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8C07" w14:textId="77777777" w:rsidR="009A632A" w:rsidRPr="009A632A" w:rsidRDefault="009A632A" w:rsidP="009A632A">
      <w:pPr>
        <w:jc w:val="center"/>
        <w:rPr>
          <w:rFonts w:ascii="宋体" w:eastAsia="宋体" w:hAnsi="宋体" w:hint="eastAsia"/>
          <w:sz w:val="32"/>
          <w:szCs w:val="36"/>
        </w:rPr>
      </w:pPr>
      <w:r w:rsidRPr="009A632A">
        <w:rPr>
          <w:rFonts w:ascii="宋体" w:eastAsia="宋体" w:hAnsi="宋体" w:hint="eastAsia"/>
          <w:sz w:val="32"/>
          <w:szCs w:val="36"/>
        </w:rPr>
        <w:t>【党旗飘飘】数据科学与管理工程系党支部主题党课学习——深入贯彻中央八项规定精神学习教育</w:t>
      </w:r>
    </w:p>
    <w:p w14:paraId="599B421B" w14:textId="77777777" w:rsidR="009A632A" w:rsidRDefault="009A632A" w:rsidP="009A632A">
      <w:pPr>
        <w:ind w:firstLineChars="2800" w:firstLine="6160"/>
        <w:jc w:val="center"/>
        <w:rPr>
          <w:rFonts w:ascii="宋体" w:eastAsia="宋体" w:hAnsi="宋体" w:hint="eastAsia"/>
        </w:rPr>
      </w:pPr>
      <w:r w:rsidRPr="009A632A">
        <w:rPr>
          <w:rFonts w:ascii="宋体" w:eastAsia="宋体" w:hAnsi="宋体" w:hint="eastAsia"/>
        </w:rPr>
        <w:t>时间：2025-07-01</w:t>
      </w:r>
    </w:p>
    <w:p w14:paraId="0F56E434" w14:textId="375F2F02" w:rsidR="009A632A" w:rsidRPr="009A632A" w:rsidRDefault="009A632A" w:rsidP="009A632A">
      <w:pPr>
        <w:ind w:firstLineChars="200" w:firstLine="440"/>
        <w:rPr>
          <w:rFonts w:ascii="宋体" w:eastAsia="宋体" w:hAnsi="宋体" w:hint="eastAsia"/>
        </w:rPr>
      </w:pPr>
      <w:r w:rsidRPr="009A632A">
        <w:rPr>
          <w:rFonts w:ascii="宋体" w:eastAsia="宋体" w:hAnsi="宋体" w:hint="eastAsia"/>
          <w:noProof/>
        </w:rPr>
        <w:drawing>
          <wp:anchor distT="0" distB="0" distL="114300" distR="114300" simplePos="0" relativeHeight="251659264" behindDoc="0" locked="0" layoutInCell="1" allowOverlap="1" wp14:anchorId="7DBA4643" wp14:editId="7EAC7895">
            <wp:simplePos x="0" y="0"/>
            <wp:positionH relativeFrom="column">
              <wp:posOffset>1441450</wp:posOffset>
            </wp:positionH>
            <wp:positionV relativeFrom="paragraph">
              <wp:posOffset>918845</wp:posOffset>
            </wp:positionV>
            <wp:extent cx="2235200" cy="1676400"/>
            <wp:effectExtent l="0" t="0" r="0" b="0"/>
            <wp:wrapTopAndBottom/>
            <wp:docPr id="6001407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35200" cy="1676400"/>
                    </a:xfrm>
                    <a:prstGeom prst="rect">
                      <a:avLst/>
                    </a:prstGeom>
                    <a:noFill/>
                    <a:ln>
                      <a:noFill/>
                    </a:ln>
                  </pic:spPr>
                </pic:pic>
              </a:graphicData>
            </a:graphic>
          </wp:anchor>
        </w:drawing>
      </w:r>
      <w:r w:rsidRPr="009A632A">
        <w:rPr>
          <w:rFonts w:ascii="宋体" w:eastAsia="宋体" w:hAnsi="宋体" w:hint="eastAsia"/>
        </w:rPr>
        <w:t>为深入贯彻中央八项规定精神学习教育，推动全体党员教师深刻把握新时代使命与责任，6月19日下午，学院副院长陈先锋教授在学院</w:t>
      </w:r>
      <w:proofErr w:type="gramStart"/>
      <w:r w:rsidRPr="009A632A">
        <w:rPr>
          <w:rFonts w:ascii="宋体" w:eastAsia="宋体" w:hAnsi="宋体" w:hint="eastAsia"/>
        </w:rPr>
        <w:t>玉成楼</w:t>
      </w:r>
      <w:proofErr w:type="gramEnd"/>
      <w:r w:rsidRPr="009A632A">
        <w:rPr>
          <w:rFonts w:ascii="宋体" w:eastAsia="宋体" w:hAnsi="宋体" w:hint="eastAsia"/>
        </w:rPr>
        <w:t>106会议室为数据科学与管理工程系党支部全体成员讲授题为《锲而不舍贯彻落实中央八项规定精神，切实筑牢廉洁自律防线》的专题党课。</w:t>
      </w:r>
    </w:p>
    <w:p w14:paraId="4A1B4E54" w14:textId="4998AA79" w:rsidR="009A632A" w:rsidRPr="009A632A" w:rsidRDefault="009A632A" w:rsidP="009A632A">
      <w:pPr>
        <w:ind w:firstLineChars="200" w:firstLine="440"/>
        <w:rPr>
          <w:rFonts w:ascii="宋体" w:eastAsia="宋体" w:hAnsi="宋体" w:hint="eastAsia"/>
        </w:rPr>
      </w:pPr>
      <w:r w:rsidRPr="009A632A">
        <w:rPr>
          <w:rFonts w:ascii="宋体" w:eastAsia="宋体" w:hAnsi="宋体" w:hint="eastAsia"/>
          <w:noProof/>
        </w:rPr>
        <w:drawing>
          <wp:anchor distT="0" distB="0" distL="114300" distR="114300" simplePos="0" relativeHeight="251658240" behindDoc="1" locked="0" layoutInCell="1" allowOverlap="1" wp14:anchorId="6E266B5A" wp14:editId="5F7EDAD2">
            <wp:simplePos x="0" y="0"/>
            <wp:positionH relativeFrom="column">
              <wp:posOffset>1441450</wp:posOffset>
            </wp:positionH>
            <wp:positionV relativeFrom="paragraph">
              <wp:posOffset>2974340</wp:posOffset>
            </wp:positionV>
            <wp:extent cx="2324100" cy="1733550"/>
            <wp:effectExtent l="0" t="0" r="0" b="0"/>
            <wp:wrapTopAndBottom/>
            <wp:docPr id="5119685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24100" cy="1733550"/>
                    </a:xfrm>
                    <a:prstGeom prst="rect">
                      <a:avLst/>
                    </a:prstGeom>
                    <a:noFill/>
                    <a:ln>
                      <a:noFill/>
                    </a:ln>
                  </pic:spPr>
                </pic:pic>
              </a:graphicData>
            </a:graphic>
          </wp:anchor>
        </w:drawing>
      </w:r>
      <w:r w:rsidRPr="009A632A">
        <w:rPr>
          <w:rFonts w:ascii="宋体" w:eastAsia="宋体" w:hAnsi="宋体" w:hint="eastAsia"/>
        </w:rPr>
        <w:t>党课从三个维</w:t>
      </w:r>
      <w:proofErr w:type="gramStart"/>
      <w:r w:rsidRPr="009A632A">
        <w:rPr>
          <w:rFonts w:ascii="宋体" w:eastAsia="宋体" w:hAnsi="宋体" w:hint="eastAsia"/>
        </w:rPr>
        <w:t>度展开</w:t>
      </w:r>
      <w:proofErr w:type="gramEnd"/>
      <w:r w:rsidRPr="009A632A">
        <w:rPr>
          <w:rFonts w:ascii="宋体" w:eastAsia="宋体" w:hAnsi="宋体" w:hint="eastAsia"/>
        </w:rPr>
        <w:t>深度解读，首先通过数据对比展示党的十八大以来全国查处违反中央八项规定精神问题23.7万起的治理成效；其次结合教育系统典型案例，重点剖析"公务接待超标""学术活动铺张"等6类高频问题；最后提出"三强化"落实方案——强化政治自觉建立责任清单，强化日常监督完善报销审核，强化文化引领培育廉洁教风。副院长陈先锋强调："高校教师党员要守住学术道德、经费使用、师生关系三条底线，将规定精神融入育人、教学、科研等具体工作中。"</w:t>
      </w:r>
    </w:p>
    <w:p w14:paraId="447FBCE9" w14:textId="20111204" w:rsidR="009A632A" w:rsidRPr="009A632A" w:rsidRDefault="009A632A" w:rsidP="009A632A">
      <w:pPr>
        <w:ind w:firstLineChars="200" w:firstLine="440"/>
        <w:rPr>
          <w:rFonts w:ascii="宋体" w:eastAsia="宋体" w:hAnsi="宋体" w:hint="eastAsia"/>
        </w:rPr>
      </w:pPr>
      <w:r w:rsidRPr="009A632A">
        <w:rPr>
          <w:rFonts w:ascii="宋体" w:eastAsia="宋体" w:hAnsi="宋体" w:hint="eastAsia"/>
        </w:rPr>
        <w:t>支部成员就"课题经费合理使用规范"展开热烈讨论，形成"建立科研经费使用承诺制"等5项具体整改建议。支书记</w:t>
      </w:r>
      <w:proofErr w:type="gramStart"/>
      <w:r w:rsidRPr="009A632A">
        <w:rPr>
          <w:rFonts w:ascii="宋体" w:eastAsia="宋体" w:hAnsi="宋体" w:hint="eastAsia"/>
        </w:rPr>
        <w:t>刘燕武在</w:t>
      </w:r>
      <w:proofErr w:type="gramEnd"/>
      <w:r w:rsidRPr="009A632A">
        <w:rPr>
          <w:rFonts w:ascii="宋体" w:eastAsia="宋体" w:hAnsi="宋体" w:hint="eastAsia"/>
        </w:rPr>
        <w:t>总结中指出，本次党课实现了从理论认知到行为准则的转化，为即将开展的师德集中学习教育奠定了思想基础。</w:t>
      </w:r>
    </w:p>
    <w:p w14:paraId="737F1666" w14:textId="77777777" w:rsidR="009A632A" w:rsidRPr="009A632A" w:rsidRDefault="009A632A" w:rsidP="009A632A">
      <w:pPr>
        <w:ind w:firstLineChars="2000" w:firstLine="4400"/>
        <w:rPr>
          <w:rFonts w:ascii="宋体" w:eastAsia="宋体" w:hAnsi="宋体" w:hint="eastAsia"/>
        </w:rPr>
      </w:pPr>
      <w:r w:rsidRPr="009A632A">
        <w:rPr>
          <w:rFonts w:ascii="宋体" w:eastAsia="宋体" w:hAnsi="宋体" w:hint="eastAsia"/>
        </w:rPr>
        <w:t>通讯员：赵</w:t>
      </w:r>
      <w:proofErr w:type="gramStart"/>
      <w:r w:rsidRPr="009A632A">
        <w:rPr>
          <w:rFonts w:ascii="宋体" w:eastAsia="宋体" w:hAnsi="宋体" w:hint="eastAsia"/>
        </w:rPr>
        <w:t>不</w:t>
      </w:r>
      <w:proofErr w:type="gramEnd"/>
      <w:r w:rsidRPr="009A632A">
        <w:rPr>
          <w:rFonts w:ascii="宋体" w:eastAsia="宋体" w:hAnsi="宋体" w:hint="eastAsia"/>
        </w:rPr>
        <w:t>钒 审稿人：刘燕武</w:t>
      </w:r>
    </w:p>
    <w:p w14:paraId="060036DE" w14:textId="77777777" w:rsidR="00FC7216" w:rsidRPr="009A632A" w:rsidRDefault="00FC7216">
      <w:pPr>
        <w:rPr>
          <w:rFonts w:hint="eastAsia"/>
        </w:rPr>
      </w:pPr>
    </w:p>
    <w:sectPr w:rsidR="00FC7216" w:rsidRPr="009A63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15AFA"/>
    <w:multiLevelType w:val="multilevel"/>
    <w:tmpl w:val="B8FE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B85F69"/>
    <w:multiLevelType w:val="multilevel"/>
    <w:tmpl w:val="1592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65529">
    <w:abstractNumId w:val="0"/>
  </w:num>
  <w:num w:numId="2" w16cid:durableId="1754234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5C"/>
    <w:rsid w:val="00112B4D"/>
    <w:rsid w:val="0044765C"/>
    <w:rsid w:val="004C1F8E"/>
    <w:rsid w:val="00695965"/>
    <w:rsid w:val="006C54AC"/>
    <w:rsid w:val="00707AB3"/>
    <w:rsid w:val="0073224B"/>
    <w:rsid w:val="009077E2"/>
    <w:rsid w:val="009A632A"/>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F65E0"/>
  <w15:chartTrackingRefBased/>
  <w15:docId w15:val="{6AE12E0C-470A-428A-AE61-0F139686B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76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76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76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76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76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476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76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76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76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76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76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76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765C"/>
    <w:rPr>
      <w:rFonts w:cstheme="majorBidi"/>
      <w:color w:val="0F4761" w:themeColor="accent1" w:themeShade="BF"/>
      <w:sz w:val="28"/>
      <w:szCs w:val="28"/>
    </w:rPr>
  </w:style>
  <w:style w:type="character" w:customStyle="1" w:styleId="50">
    <w:name w:val="标题 5 字符"/>
    <w:basedOn w:val="a0"/>
    <w:link w:val="5"/>
    <w:uiPriority w:val="9"/>
    <w:semiHidden/>
    <w:rsid w:val="0044765C"/>
    <w:rPr>
      <w:rFonts w:cstheme="majorBidi"/>
      <w:color w:val="0F4761" w:themeColor="accent1" w:themeShade="BF"/>
      <w:sz w:val="24"/>
    </w:rPr>
  </w:style>
  <w:style w:type="character" w:customStyle="1" w:styleId="60">
    <w:name w:val="标题 6 字符"/>
    <w:basedOn w:val="a0"/>
    <w:link w:val="6"/>
    <w:uiPriority w:val="9"/>
    <w:semiHidden/>
    <w:rsid w:val="0044765C"/>
    <w:rPr>
      <w:rFonts w:cstheme="majorBidi"/>
      <w:b/>
      <w:bCs/>
      <w:color w:val="0F4761" w:themeColor="accent1" w:themeShade="BF"/>
    </w:rPr>
  </w:style>
  <w:style w:type="character" w:customStyle="1" w:styleId="70">
    <w:name w:val="标题 7 字符"/>
    <w:basedOn w:val="a0"/>
    <w:link w:val="7"/>
    <w:uiPriority w:val="9"/>
    <w:semiHidden/>
    <w:rsid w:val="0044765C"/>
    <w:rPr>
      <w:rFonts w:cstheme="majorBidi"/>
      <w:b/>
      <w:bCs/>
      <w:color w:val="595959" w:themeColor="text1" w:themeTint="A6"/>
    </w:rPr>
  </w:style>
  <w:style w:type="character" w:customStyle="1" w:styleId="80">
    <w:name w:val="标题 8 字符"/>
    <w:basedOn w:val="a0"/>
    <w:link w:val="8"/>
    <w:uiPriority w:val="9"/>
    <w:semiHidden/>
    <w:rsid w:val="0044765C"/>
    <w:rPr>
      <w:rFonts w:cstheme="majorBidi"/>
      <w:color w:val="595959" w:themeColor="text1" w:themeTint="A6"/>
    </w:rPr>
  </w:style>
  <w:style w:type="character" w:customStyle="1" w:styleId="90">
    <w:name w:val="标题 9 字符"/>
    <w:basedOn w:val="a0"/>
    <w:link w:val="9"/>
    <w:uiPriority w:val="9"/>
    <w:semiHidden/>
    <w:rsid w:val="0044765C"/>
    <w:rPr>
      <w:rFonts w:eastAsiaTheme="majorEastAsia" w:cstheme="majorBidi"/>
      <w:color w:val="595959" w:themeColor="text1" w:themeTint="A6"/>
    </w:rPr>
  </w:style>
  <w:style w:type="paragraph" w:styleId="a3">
    <w:name w:val="Title"/>
    <w:basedOn w:val="a"/>
    <w:next w:val="a"/>
    <w:link w:val="a4"/>
    <w:uiPriority w:val="10"/>
    <w:qFormat/>
    <w:rsid w:val="004476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76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76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76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765C"/>
    <w:pPr>
      <w:spacing w:before="160"/>
      <w:jc w:val="center"/>
    </w:pPr>
    <w:rPr>
      <w:i/>
      <w:iCs/>
      <w:color w:val="404040" w:themeColor="text1" w:themeTint="BF"/>
    </w:rPr>
  </w:style>
  <w:style w:type="character" w:customStyle="1" w:styleId="a8">
    <w:name w:val="引用 字符"/>
    <w:basedOn w:val="a0"/>
    <w:link w:val="a7"/>
    <w:uiPriority w:val="29"/>
    <w:rsid w:val="0044765C"/>
    <w:rPr>
      <w:i/>
      <w:iCs/>
      <w:color w:val="404040" w:themeColor="text1" w:themeTint="BF"/>
    </w:rPr>
  </w:style>
  <w:style w:type="paragraph" w:styleId="a9">
    <w:name w:val="List Paragraph"/>
    <w:basedOn w:val="a"/>
    <w:uiPriority w:val="34"/>
    <w:qFormat/>
    <w:rsid w:val="0044765C"/>
    <w:pPr>
      <w:ind w:left="720"/>
      <w:contextualSpacing/>
    </w:pPr>
  </w:style>
  <w:style w:type="character" w:styleId="aa">
    <w:name w:val="Intense Emphasis"/>
    <w:basedOn w:val="a0"/>
    <w:uiPriority w:val="21"/>
    <w:qFormat/>
    <w:rsid w:val="0044765C"/>
    <w:rPr>
      <w:i/>
      <w:iCs/>
      <w:color w:val="0F4761" w:themeColor="accent1" w:themeShade="BF"/>
    </w:rPr>
  </w:style>
  <w:style w:type="paragraph" w:styleId="ab">
    <w:name w:val="Intense Quote"/>
    <w:basedOn w:val="a"/>
    <w:next w:val="a"/>
    <w:link w:val="ac"/>
    <w:uiPriority w:val="30"/>
    <w:qFormat/>
    <w:rsid w:val="00447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765C"/>
    <w:rPr>
      <w:i/>
      <w:iCs/>
      <w:color w:val="0F4761" w:themeColor="accent1" w:themeShade="BF"/>
    </w:rPr>
  </w:style>
  <w:style w:type="character" w:styleId="ad">
    <w:name w:val="Intense Reference"/>
    <w:basedOn w:val="a0"/>
    <w:uiPriority w:val="32"/>
    <w:qFormat/>
    <w:rsid w:val="00447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257</Words>
  <Characters>269</Characters>
  <Application>Microsoft Office Word</Application>
  <DocSecurity>0</DocSecurity>
  <Lines>8</Lines>
  <Paragraphs>6</Paragraphs>
  <ScaleCrop>false</ScaleCrop>
  <Company/>
  <LinksUpToDate>false</LinksUpToDate>
  <CharactersWithSpaces>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3</cp:revision>
  <dcterms:created xsi:type="dcterms:W3CDTF">2025-07-25T20:19:00Z</dcterms:created>
  <dcterms:modified xsi:type="dcterms:W3CDTF">2025-07-25T20:24:00Z</dcterms:modified>
</cp:coreProperties>
</file>