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AF44" w14:textId="77777777" w:rsidR="00E141EF" w:rsidRPr="00E141EF" w:rsidRDefault="00E141EF" w:rsidP="00E141EF">
      <w:pPr>
        <w:jc w:val="center"/>
        <w:rPr>
          <w:rFonts w:ascii="宋体" w:eastAsia="宋体" w:hAnsi="宋体"/>
          <w:sz w:val="32"/>
          <w:szCs w:val="36"/>
        </w:rPr>
      </w:pPr>
      <w:r w:rsidRPr="00E141EF">
        <w:rPr>
          <w:rFonts w:ascii="宋体" w:eastAsia="宋体" w:hAnsi="宋体" w:hint="eastAsia"/>
          <w:sz w:val="32"/>
          <w:szCs w:val="36"/>
        </w:rPr>
        <w:t>【党旗飘飘】数据科学与管理工程系党支部召开“全民国家安全教育日”师生共建活动</w:t>
      </w:r>
    </w:p>
    <w:p w14:paraId="62017D01" w14:textId="2732B38B" w:rsidR="00E141EF" w:rsidRPr="00E141EF" w:rsidRDefault="00E141EF" w:rsidP="00E141EF">
      <w:pPr>
        <w:ind w:firstLineChars="2900" w:firstLine="6380"/>
        <w:rPr>
          <w:rFonts w:ascii="宋体" w:eastAsia="宋体" w:hAnsi="宋体"/>
        </w:rPr>
      </w:pPr>
      <w:r w:rsidRPr="00E141EF">
        <w:rPr>
          <w:rFonts w:ascii="宋体" w:eastAsia="宋体" w:hAnsi="宋体" w:hint="eastAsia"/>
        </w:rPr>
        <w:t>时间：2025-04-18</w:t>
      </w:r>
    </w:p>
    <w:p w14:paraId="6E257DBB" w14:textId="222CDAC2" w:rsidR="00E141EF" w:rsidRPr="00E141EF" w:rsidRDefault="00E141EF" w:rsidP="00E141EF">
      <w:pPr>
        <w:ind w:firstLineChars="200" w:firstLine="440"/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17C9FABD" wp14:editId="69C94239">
            <wp:simplePos x="0" y="0"/>
            <wp:positionH relativeFrom="column">
              <wp:posOffset>1130300</wp:posOffset>
            </wp:positionH>
            <wp:positionV relativeFrom="paragraph">
              <wp:posOffset>1073785</wp:posOffset>
            </wp:positionV>
            <wp:extent cx="3086100" cy="2089150"/>
            <wp:effectExtent l="0" t="0" r="0" b="6350"/>
            <wp:wrapTopAndBottom/>
            <wp:docPr id="13934924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41EF">
        <w:rPr>
          <w:rFonts w:ascii="宋体" w:eastAsia="宋体" w:hAnsi="宋体" w:hint="eastAsia"/>
        </w:rPr>
        <w:t>为纪念全民国家安全教育日，以增强全民国家安全意识、维护国家安全，4月17日下午，大数据与应急管理党支部与数据科学与管理工程系党支部教师在</w:t>
      </w:r>
      <w:proofErr w:type="gramStart"/>
      <w:r w:rsidRPr="00E141EF">
        <w:rPr>
          <w:rFonts w:ascii="宋体" w:eastAsia="宋体" w:hAnsi="宋体" w:hint="eastAsia"/>
        </w:rPr>
        <w:t>玉成楼</w:t>
      </w:r>
      <w:proofErr w:type="gramEnd"/>
      <w:r w:rsidRPr="00E141EF">
        <w:rPr>
          <w:rFonts w:ascii="宋体" w:eastAsia="宋体" w:hAnsi="宋体" w:hint="eastAsia"/>
        </w:rPr>
        <w:t>603教室召开师生共建活动，围绕“全民国家安全教育日：一切为了人民，一切依靠人民”展开深入研讨。会议由王琪同志主持。</w:t>
      </w:r>
    </w:p>
    <w:p w14:paraId="2F555E21" w14:textId="4EE42A05" w:rsidR="00E141EF" w:rsidRPr="00E141EF" w:rsidRDefault="00E141EF" w:rsidP="00E141EF">
      <w:pPr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t> </w:t>
      </w:r>
    </w:p>
    <w:p w14:paraId="7908E0BE" w14:textId="33FA98FD" w:rsidR="00E141EF" w:rsidRPr="00E141EF" w:rsidRDefault="00E141EF" w:rsidP="00E141EF">
      <w:pPr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3AA4DEBB" wp14:editId="2BA2299D">
            <wp:simplePos x="0" y="0"/>
            <wp:positionH relativeFrom="column">
              <wp:posOffset>1162050</wp:posOffset>
            </wp:positionH>
            <wp:positionV relativeFrom="paragraph">
              <wp:posOffset>1808480</wp:posOffset>
            </wp:positionV>
            <wp:extent cx="3105150" cy="1885950"/>
            <wp:effectExtent l="0" t="0" r="0" b="0"/>
            <wp:wrapTopAndBottom/>
            <wp:docPr id="606904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41EF">
        <w:rPr>
          <w:rFonts w:ascii="宋体" w:eastAsia="宋体" w:hAnsi="宋体" w:hint="eastAsia"/>
        </w:rPr>
        <w:t>  会议首先介绍了全民国家安全教育日的由来与背景，随后对国家安全的内涵进行解读。王琪同志从政治、国土、军事、经济、文化、社会、科技、信息、生态、资源、核等多方面，带领支部党员学习《中华人民共和国国家安全法》，结合12339国家安全机关受理公民和组织举报电话相关案例，强调国家安全既是为了人民，又是依靠人民。针对危害国家安全的行为及相关罪名，会议特别列举了勾结外国危害国家安全、组织策划实施分裂国家破坏国家统一、颠覆国家政权等一系列罪行，并深入解读了相关法律条款，引导党员们加强自我防范意识，共同维护国家安全。</w:t>
      </w:r>
    </w:p>
    <w:p w14:paraId="64A2C12C" w14:textId="69531933" w:rsidR="00E141EF" w:rsidRPr="00E141EF" w:rsidRDefault="00E141EF" w:rsidP="00E141EF">
      <w:pPr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t> </w:t>
      </w:r>
    </w:p>
    <w:p w14:paraId="0211E641" w14:textId="7EEFFC08" w:rsidR="00E141EF" w:rsidRPr="00E141EF" w:rsidRDefault="00E141EF" w:rsidP="00E141EF">
      <w:pPr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lastRenderedPageBreak/>
        <w:t>  会议最后，王琪同志总结指出，遵守宪法、法律法规关于国家安全的有关规定是每个公民的基本义务，公民也有权及时报告危害国家安全活动的线索，为国家安全工作提供便利条件或其他协助。全体党员要以此次学习为契机，在维护国家安全中争做表率，勇当先锋。</w:t>
      </w:r>
      <w:r w:rsidRPr="00E141EF">
        <w:rPr>
          <w:rFonts w:ascii="宋体" w:eastAsia="宋体" w:hAnsi="宋体" w:hint="eastAsia"/>
        </w:rPr>
        <w:br/>
      </w:r>
      <w:r>
        <w:rPr>
          <w:rFonts w:ascii="宋体" w:eastAsia="宋体" w:hAnsi="宋体" w:hint="eastAsia"/>
        </w:rPr>
        <w:t xml:space="preserve">  </w:t>
      </w:r>
      <w:r w:rsidRPr="00E141EF">
        <w:rPr>
          <w:rFonts w:ascii="宋体" w:eastAsia="宋体" w:hAnsi="宋体" w:hint="eastAsia"/>
        </w:rPr>
        <w:t>本次组织生活会深化了党员对全民国家安全教育日的认识，为支部党员在新时代背景下发挥先锋模范作用指明了方向。</w:t>
      </w:r>
    </w:p>
    <w:p w14:paraId="39D89003" w14:textId="4F87D7E7" w:rsidR="00E141EF" w:rsidRPr="00E141EF" w:rsidRDefault="00E141EF" w:rsidP="00E141EF">
      <w:pPr>
        <w:ind w:firstLineChars="2100" w:firstLine="4620"/>
        <w:rPr>
          <w:rFonts w:ascii="宋体" w:eastAsia="宋体" w:hAnsi="宋体" w:hint="eastAsia"/>
        </w:rPr>
      </w:pPr>
      <w:r w:rsidRPr="00E141EF">
        <w:rPr>
          <w:rFonts w:ascii="宋体" w:eastAsia="宋体" w:hAnsi="宋体" w:hint="eastAsia"/>
        </w:rPr>
        <w:t xml:space="preserve"> 通讯员：尚婧怡  审稿人：刘燕武</w:t>
      </w:r>
    </w:p>
    <w:p w14:paraId="6D52578B" w14:textId="77777777" w:rsidR="00FC7216" w:rsidRPr="00E141EF" w:rsidRDefault="00FC7216">
      <w:pPr>
        <w:rPr>
          <w:rFonts w:ascii="宋体" w:eastAsia="宋体" w:hAnsi="宋体" w:hint="eastAsia"/>
        </w:rPr>
      </w:pPr>
    </w:p>
    <w:sectPr w:rsidR="00FC7216" w:rsidRPr="00E14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8B0"/>
    <w:multiLevelType w:val="multilevel"/>
    <w:tmpl w:val="508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46242"/>
    <w:multiLevelType w:val="multilevel"/>
    <w:tmpl w:val="9D8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515703">
    <w:abstractNumId w:val="0"/>
  </w:num>
  <w:num w:numId="2" w16cid:durableId="795758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8F"/>
    <w:rsid w:val="00112B4D"/>
    <w:rsid w:val="00117D4A"/>
    <w:rsid w:val="004C1F8E"/>
    <w:rsid w:val="00695965"/>
    <w:rsid w:val="0073224B"/>
    <w:rsid w:val="00C97C88"/>
    <w:rsid w:val="00E141EF"/>
    <w:rsid w:val="00F5008F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41767"/>
  <w15:chartTrackingRefBased/>
  <w15:docId w15:val="{2CCA145B-A17B-427D-A533-355489CC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0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0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0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0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0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0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0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0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0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0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0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0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0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0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0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0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0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2025-07-25T21:03:00Z</dcterms:created>
  <dcterms:modified xsi:type="dcterms:W3CDTF">2025-07-25T21:05:00Z</dcterms:modified>
</cp:coreProperties>
</file>