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DAF7" w14:textId="77777777" w:rsidR="0085325B" w:rsidRPr="0085325B" w:rsidRDefault="0085325B" w:rsidP="0085325B">
      <w:pPr>
        <w:jc w:val="center"/>
        <w:rPr>
          <w:rFonts w:ascii="宋体" w:eastAsia="宋体" w:hAnsi="宋体"/>
          <w:sz w:val="32"/>
          <w:szCs w:val="36"/>
        </w:rPr>
      </w:pPr>
      <w:r w:rsidRPr="0085325B">
        <w:rPr>
          <w:rFonts w:ascii="宋体" w:eastAsia="宋体" w:hAnsi="宋体" w:hint="eastAsia"/>
          <w:sz w:val="32"/>
          <w:szCs w:val="36"/>
        </w:rPr>
        <w:t>【党旗飘飘】机关党支部学习中国妇女第十三次全国代表大会精神</w:t>
      </w:r>
    </w:p>
    <w:p w14:paraId="52CD6844" w14:textId="42F591F9" w:rsidR="0085325B" w:rsidRPr="0085325B" w:rsidRDefault="0085325B" w:rsidP="0085325B">
      <w:pPr>
        <w:jc w:val="right"/>
        <w:rPr>
          <w:rFonts w:ascii="宋体" w:eastAsia="宋体" w:hAnsi="宋体"/>
        </w:rPr>
      </w:pPr>
      <w:r w:rsidRPr="0085325B">
        <w:rPr>
          <w:rFonts w:ascii="宋体" w:eastAsia="宋体" w:hAnsi="宋体" w:hint="eastAsia"/>
        </w:rPr>
        <w:t>时间：2023-11-09</w:t>
      </w:r>
    </w:p>
    <w:p w14:paraId="2D25CDF9" w14:textId="6290DBCC" w:rsidR="0085325B" w:rsidRPr="0085325B" w:rsidRDefault="0085325B" w:rsidP="0085325B">
      <w:pPr>
        <w:ind w:firstLineChars="200" w:firstLine="440"/>
        <w:rPr>
          <w:rFonts w:ascii="宋体" w:eastAsia="宋体" w:hAnsi="宋体" w:hint="eastAsia"/>
        </w:rPr>
      </w:pPr>
      <w:r w:rsidRPr="0085325B">
        <w:rPr>
          <w:rFonts w:ascii="宋体" w:eastAsia="宋体" w:hAnsi="宋体" w:hint="eastAsia"/>
        </w:rPr>
        <w:t>11月9日上午，学院机关党支部在</w:t>
      </w:r>
      <w:proofErr w:type="gramStart"/>
      <w:r w:rsidRPr="0085325B">
        <w:rPr>
          <w:rFonts w:ascii="宋体" w:eastAsia="宋体" w:hAnsi="宋体" w:hint="eastAsia"/>
        </w:rPr>
        <w:t>玉成楼</w:t>
      </w:r>
      <w:proofErr w:type="gramEnd"/>
      <w:r w:rsidRPr="0085325B">
        <w:rPr>
          <w:rFonts w:ascii="宋体" w:eastAsia="宋体" w:hAnsi="宋体" w:hint="eastAsia"/>
        </w:rPr>
        <w:t>309会议室召开“学习中国妇女第十三次全国代表大会精神”集体学习会。本次会议由机关党支部书记敖艺璇主持。</w:t>
      </w:r>
      <w:r w:rsidRPr="0085325B">
        <w:rPr>
          <w:rFonts w:ascii="宋体" w:eastAsia="宋体" w:hAnsi="宋体" w:hint="eastAsia"/>
        </w:rPr>
        <w:drawing>
          <wp:inline distT="0" distB="0" distL="0" distR="0" wp14:anchorId="7495D3AD" wp14:editId="63C6F423">
            <wp:extent cx="5274310" cy="3960495"/>
            <wp:effectExtent l="0" t="0" r="2540" b="1905"/>
            <wp:docPr id="7115837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980F" w14:textId="35CB00E7" w:rsidR="0085325B" w:rsidRPr="0085325B" w:rsidRDefault="0085325B" w:rsidP="0085325B">
      <w:pPr>
        <w:ind w:firstLineChars="200" w:firstLine="440"/>
        <w:rPr>
          <w:rFonts w:ascii="宋体" w:eastAsia="宋体" w:hAnsi="宋体" w:hint="eastAsia"/>
        </w:rPr>
      </w:pPr>
      <w:r w:rsidRPr="0085325B">
        <w:rPr>
          <w:rFonts w:ascii="宋体" w:eastAsia="宋体" w:hAnsi="宋体" w:hint="eastAsia"/>
        </w:rPr>
        <w:t>会上，机关党支部成员观看了“中国妇女第十三次全国代表大会在京开幕”新闻报道；学习了中国妇女第十三次全国代表大会开幕会上的主要内容，深刻理解了中国妇女十二大以来，在以习近平同志为核心的党中央坚强领导下，亿万妇女在脱贫攻坚主战场拼搏实干，在科技创新</w:t>
      </w:r>
      <w:proofErr w:type="gramStart"/>
      <w:r w:rsidRPr="0085325B">
        <w:rPr>
          <w:rFonts w:ascii="宋体" w:eastAsia="宋体" w:hAnsi="宋体" w:hint="eastAsia"/>
        </w:rPr>
        <w:t>前沿勇</w:t>
      </w:r>
      <w:proofErr w:type="gramEnd"/>
      <w:r w:rsidRPr="0085325B">
        <w:rPr>
          <w:rFonts w:ascii="宋体" w:eastAsia="宋体" w:hAnsi="宋体" w:hint="eastAsia"/>
        </w:rPr>
        <w:t>攀高峰，在抗</w:t>
      </w:r>
      <w:proofErr w:type="gramStart"/>
      <w:r w:rsidRPr="0085325B">
        <w:rPr>
          <w:rFonts w:ascii="宋体" w:eastAsia="宋体" w:hAnsi="宋体" w:hint="eastAsia"/>
        </w:rPr>
        <w:t>疫</w:t>
      </w:r>
      <w:proofErr w:type="gramEnd"/>
      <w:r w:rsidRPr="0085325B">
        <w:rPr>
          <w:rFonts w:ascii="宋体" w:eastAsia="宋体" w:hAnsi="宋体" w:hint="eastAsia"/>
        </w:rPr>
        <w:t>紧要关头逆行出征，在家庭和社区主动担当，在平安建设一线默默守护，在竞技赛场敢打敢拼，“半边天”作用的全方位彰显，妇女发展的全方位进步。</w:t>
      </w:r>
      <w:r w:rsidRPr="0085325B">
        <w:rPr>
          <w:rFonts w:ascii="宋体" w:eastAsia="宋体" w:hAnsi="宋体" w:hint="eastAsia"/>
        </w:rPr>
        <w:lastRenderedPageBreak/>
        <w:drawing>
          <wp:inline distT="0" distB="0" distL="0" distR="0" wp14:anchorId="32E69420" wp14:editId="1253D97B">
            <wp:extent cx="5274310" cy="3960495"/>
            <wp:effectExtent l="0" t="0" r="2540" b="1905"/>
            <wp:docPr id="4556197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53FAE" w14:textId="77777777" w:rsidR="0085325B" w:rsidRPr="0085325B" w:rsidRDefault="0085325B" w:rsidP="0085325B">
      <w:pPr>
        <w:ind w:firstLineChars="200" w:firstLine="440"/>
        <w:rPr>
          <w:rFonts w:ascii="宋体" w:eastAsia="宋体" w:hAnsi="宋体" w:hint="eastAsia"/>
        </w:rPr>
      </w:pPr>
      <w:r w:rsidRPr="0085325B">
        <w:rPr>
          <w:rFonts w:ascii="宋体" w:eastAsia="宋体" w:hAnsi="宋体" w:hint="eastAsia"/>
        </w:rPr>
        <w:t>与会人员一致认为，广大妇女要与党同心、跟党奋进，在</w:t>
      </w:r>
      <w:proofErr w:type="gramStart"/>
      <w:r w:rsidRPr="0085325B">
        <w:rPr>
          <w:rFonts w:ascii="宋体" w:eastAsia="宋体" w:hAnsi="宋体" w:hint="eastAsia"/>
        </w:rPr>
        <w:t>践行</w:t>
      </w:r>
      <w:proofErr w:type="gramEnd"/>
      <w:r w:rsidRPr="0085325B">
        <w:rPr>
          <w:rFonts w:ascii="宋体" w:eastAsia="宋体" w:hAnsi="宋体" w:hint="eastAsia"/>
        </w:rPr>
        <w:t>新思想中筑牢巾帼信仰之基，在奋进新征程中彰显巾帼担当作为，在新征程上谱写“半边天”更加绚丽的华章。                         </w:t>
      </w:r>
    </w:p>
    <w:p w14:paraId="07C8D3F3" w14:textId="77777777" w:rsidR="0085325B" w:rsidRPr="0085325B" w:rsidRDefault="0085325B" w:rsidP="0085325B">
      <w:pPr>
        <w:jc w:val="right"/>
        <w:rPr>
          <w:rFonts w:ascii="宋体" w:eastAsia="宋体" w:hAnsi="宋体" w:hint="eastAsia"/>
        </w:rPr>
      </w:pPr>
      <w:r w:rsidRPr="0085325B">
        <w:rPr>
          <w:rFonts w:ascii="宋体" w:eastAsia="宋体" w:hAnsi="宋体" w:hint="eastAsia"/>
        </w:rPr>
        <w:t>通讯员：彭婉婷    审稿人：敖艺璇</w:t>
      </w:r>
    </w:p>
    <w:p w14:paraId="53110504" w14:textId="77777777" w:rsidR="00FC7216" w:rsidRPr="0085325B" w:rsidRDefault="00FC7216">
      <w:pPr>
        <w:rPr>
          <w:rFonts w:ascii="宋体" w:eastAsia="宋体" w:hAnsi="宋体" w:hint="eastAsia"/>
        </w:rPr>
      </w:pPr>
    </w:p>
    <w:sectPr w:rsidR="00FC7216" w:rsidRPr="008532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25C19"/>
    <w:multiLevelType w:val="multilevel"/>
    <w:tmpl w:val="C4E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874EC"/>
    <w:multiLevelType w:val="multilevel"/>
    <w:tmpl w:val="9FD4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520308">
    <w:abstractNumId w:val="0"/>
  </w:num>
  <w:num w:numId="2" w16cid:durableId="1087075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C9"/>
    <w:rsid w:val="00112B4D"/>
    <w:rsid w:val="0041361F"/>
    <w:rsid w:val="004C1F8E"/>
    <w:rsid w:val="00695965"/>
    <w:rsid w:val="0073224B"/>
    <w:rsid w:val="0085325B"/>
    <w:rsid w:val="00C97C88"/>
    <w:rsid w:val="00F970C9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24609"/>
  <w15:chartTrackingRefBased/>
  <w15:docId w15:val="{2F28D447-AFF3-4121-A31A-CB0C915D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70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0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0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0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0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0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0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0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70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7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7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70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70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70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70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70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70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70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0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70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70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0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0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70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7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2025-07-26T09:41:00Z</dcterms:created>
  <dcterms:modified xsi:type="dcterms:W3CDTF">2025-07-26T09:42:00Z</dcterms:modified>
</cp:coreProperties>
</file>