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B9F7" w14:textId="77777777" w:rsidR="00CF3C36" w:rsidRPr="00CF3C36" w:rsidRDefault="00CF3C36" w:rsidP="00CF3C36">
      <w:pPr>
        <w:jc w:val="center"/>
        <w:rPr>
          <w:rFonts w:ascii="宋体" w:eastAsia="宋体" w:hAnsi="宋体"/>
          <w:sz w:val="32"/>
          <w:szCs w:val="36"/>
        </w:rPr>
      </w:pPr>
      <w:r w:rsidRPr="00CF3C36">
        <w:rPr>
          <w:rFonts w:ascii="宋体" w:eastAsia="宋体" w:hAnsi="宋体" w:hint="eastAsia"/>
          <w:sz w:val="32"/>
          <w:szCs w:val="36"/>
        </w:rPr>
        <w:t>学院举办“芳华绽放 涅槃同行”妇女节集体观影活动</w:t>
      </w:r>
    </w:p>
    <w:p w14:paraId="45E18681" w14:textId="38C93CE4" w:rsidR="00CF3C36" w:rsidRPr="00CF3C36" w:rsidRDefault="00CF3C36" w:rsidP="00CF3C36">
      <w:pPr>
        <w:jc w:val="right"/>
        <w:rPr>
          <w:rFonts w:ascii="宋体" w:eastAsia="宋体" w:hAnsi="宋体"/>
        </w:rPr>
      </w:pPr>
      <w:r w:rsidRPr="00CF3C36">
        <w:rPr>
          <w:rFonts w:ascii="宋体" w:eastAsia="宋体" w:hAnsi="宋体" w:hint="eastAsia"/>
        </w:rPr>
        <w:t>时间：2025-03-10</w:t>
      </w:r>
    </w:p>
    <w:p w14:paraId="77F1CDA3" w14:textId="77777777" w:rsidR="00CF3C36" w:rsidRPr="00CF3C36" w:rsidRDefault="00CF3C36" w:rsidP="00CF3C36">
      <w:pPr>
        <w:ind w:firstLineChars="200" w:firstLine="440"/>
        <w:rPr>
          <w:rFonts w:ascii="宋体" w:eastAsia="宋体" w:hAnsi="宋体" w:hint="eastAsia"/>
        </w:rPr>
      </w:pPr>
      <w:r w:rsidRPr="00CF3C36">
        <w:rPr>
          <w:rFonts w:ascii="宋体" w:eastAsia="宋体" w:hAnsi="宋体" w:hint="eastAsia"/>
        </w:rPr>
        <w:t>3月7日，安全应急学院工会组织全体女教职工集体观看了国产动画电影《哪吒之魔童降世》，一同庆祝第115个“三八”国际劳动妇女节，丰富女教职工精神文化生活。</w:t>
      </w:r>
    </w:p>
    <w:p w14:paraId="126AF10F" w14:textId="1DC24E38" w:rsidR="00CF3C36" w:rsidRPr="00CF3C36" w:rsidRDefault="00CF3C36" w:rsidP="00CF3C36">
      <w:pPr>
        <w:ind w:firstLineChars="200" w:firstLine="440"/>
        <w:rPr>
          <w:rFonts w:ascii="宋体" w:eastAsia="宋体" w:hAnsi="宋体" w:hint="eastAsia"/>
        </w:rPr>
      </w:pPr>
      <w:r w:rsidRPr="00CF3C36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52EF6AD0" wp14:editId="423F8CB1">
            <wp:simplePos x="0" y="0"/>
            <wp:positionH relativeFrom="column">
              <wp:posOffset>1003300</wp:posOffset>
            </wp:positionH>
            <wp:positionV relativeFrom="paragraph">
              <wp:posOffset>1041400</wp:posOffset>
            </wp:positionV>
            <wp:extent cx="3079750" cy="2139950"/>
            <wp:effectExtent l="0" t="0" r="6350" b="0"/>
            <wp:wrapTopAndBottom/>
            <wp:docPr id="6374614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F3C36">
        <w:rPr>
          <w:rFonts w:ascii="宋体" w:eastAsia="宋体" w:hAnsi="宋体" w:hint="eastAsia"/>
        </w:rPr>
        <w:t>影片讲述了哪吒虽“生而为魔”却“逆天而行斗到底”的成长经历，其传递出的“我命由我不由天”的奋斗精神和不屈不挠的意志品质，深深感染了在场的每一位女教职工。观影过程中，大家时而为哪吒的顽劣捧腹大笑，时而为他的命运揪心落泪，更被他与命运抗争的勇气和决心所震撼。</w:t>
      </w:r>
    </w:p>
    <w:p w14:paraId="2BAE9641" w14:textId="6F86B45D" w:rsidR="00CF3C36" w:rsidRPr="00CF3C36" w:rsidRDefault="00CF3C36" w:rsidP="00CF3C36">
      <w:pPr>
        <w:rPr>
          <w:rFonts w:ascii="宋体" w:eastAsia="宋体" w:hAnsi="宋体" w:hint="eastAsia"/>
        </w:rPr>
      </w:pPr>
      <w:r w:rsidRPr="00CF3C36">
        <w:rPr>
          <w:rFonts w:ascii="宋体" w:eastAsia="宋体" w:hAnsi="宋体" w:hint="eastAsia"/>
        </w:rPr>
        <w:br/>
      </w:r>
    </w:p>
    <w:p w14:paraId="63C7123B" w14:textId="77777777" w:rsidR="00CF3C36" w:rsidRPr="00CF3C36" w:rsidRDefault="00CF3C36" w:rsidP="00CF3C36">
      <w:pPr>
        <w:ind w:firstLineChars="200" w:firstLine="440"/>
        <w:rPr>
          <w:rFonts w:ascii="宋体" w:eastAsia="宋体" w:hAnsi="宋体" w:hint="eastAsia"/>
        </w:rPr>
      </w:pPr>
      <w:r w:rsidRPr="00CF3C36">
        <w:rPr>
          <w:rFonts w:ascii="宋体" w:eastAsia="宋体" w:hAnsi="宋体" w:hint="eastAsia"/>
        </w:rPr>
        <w:t>此次观影活动不仅让女教职工们在繁忙的工作之余放松了身心，更激发了她们立足岗位、奋发有为的昂扬斗志。大家纷纷表示，要将观</w:t>
      </w:r>
      <w:proofErr w:type="gramStart"/>
      <w:r w:rsidRPr="00CF3C36">
        <w:rPr>
          <w:rFonts w:ascii="宋体" w:eastAsia="宋体" w:hAnsi="宋体" w:hint="eastAsia"/>
        </w:rPr>
        <w:t>影带来</w:t>
      </w:r>
      <w:proofErr w:type="gramEnd"/>
      <w:r w:rsidRPr="00CF3C36">
        <w:rPr>
          <w:rFonts w:ascii="宋体" w:eastAsia="宋体" w:hAnsi="宋体" w:hint="eastAsia"/>
        </w:rPr>
        <w:t>的深刻感受转化为实际行动，以更加饱满的热情、更加昂扬的姿态投入到今后的工作中，为学院发展贡献巾帼力量。</w:t>
      </w:r>
    </w:p>
    <w:p w14:paraId="67133A5F" w14:textId="77777777" w:rsidR="00CF3C36" w:rsidRPr="00CF3C36" w:rsidRDefault="00CF3C36" w:rsidP="00CF3C36">
      <w:pPr>
        <w:rPr>
          <w:rFonts w:ascii="宋体" w:eastAsia="宋体" w:hAnsi="宋体" w:hint="eastAsia"/>
        </w:rPr>
      </w:pPr>
      <w:r w:rsidRPr="00CF3C36">
        <w:rPr>
          <w:rFonts w:ascii="宋体" w:eastAsia="宋体" w:hAnsi="宋体" w:hint="eastAsia"/>
        </w:rPr>
        <w:t> </w:t>
      </w:r>
    </w:p>
    <w:p w14:paraId="67B33FA7" w14:textId="77777777" w:rsidR="00CF3C36" w:rsidRPr="00CF3C36" w:rsidRDefault="00CF3C36" w:rsidP="00CF3C36">
      <w:pPr>
        <w:jc w:val="right"/>
        <w:rPr>
          <w:rFonts w:ascii="宋体" w:eastAsia="宋体" w:hAnsi="宋体" w:hint="eastAsia"/>
        </w:rPr>
      </w:pPr>
      <w:r w:rsidRPr="00CF3C36">
        <w:rPr>
          <w:rFonts w:ascii="宋体" w:eastAsia="宋体" w:hAnsi="宋体" w:hint="eastAsia"/>
        </w:rPr>
        <w:t>通讯员：李晓梅  审稿人：</w:t>
      </w:r>
      <w:proofErr w:type="gramStart"/>
      <w:r w:rsidRPr="00CF3C36">
        <w:rPr>
          <w:rFonts w:ascii="宋体" w:eastAsia="宋体" w:hAnsi="宋体" w:hint="eastAsia"/>
        </w:rPr>
        <w:t>曲帅锋</w:t>
      </w:r>
      <w:proofErr w:type="gramEnd"/>
    </w:p>
    <w:p w14:paraId="7387A08A" w14:textId="77777777" w:rsidR="00FC7216" w:rsidRPr="00CF3C36" w:rsidRDefault="00FC7216">
      <w:pPr>
        <w:rPr>
          <w:rFonts w:ascii="宋体" w:eastAsia="宋体" w:hAnsi="宋体" w:hint="eastAsia"/>
        </w:rPr>
      </w:pPr>
    </w:p>
    <w:sectPr w:rsidR="00FC7216" w:rsidRPr="00CF3C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06EFD"/>
    <w:multiLevelType w:val="multilevel"/>
    <w:tmpl w:val="E084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D4B52"/>
    <w:multiLevelType w:val="multilevel"/>
    <w:tmpl w:val="985C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33286">
    <w:abstractNumId w:val="0"/>
  </w:num>
  <w:num w:numId="2" w16cid:durableId="1625578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39"/>
    <w:rsid w:val="00112B4D"/>
    <w:rsid w:val="00262D39"/>
    <w:rsid w:val="004C1F8E"/>
    <w:rsid w:val="00695965"/>
    <w:rsid w:val="0073224B"/>
    <w:rsid w:val="009E1804"/>
    <w:rsid w:val="00C97C88"/>
    <w:rsid w:val="00CF3C36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716F57"/>
  <w15:chartTrackingRefBased/>
  <w15:docId w15:val="{CBD389A1-1087-40EF-AF2F-C165455A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2D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D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D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D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D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D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D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D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2D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2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2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2D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2D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2D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2D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2D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2D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2D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2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D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2D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2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2D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2D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2D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2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2D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2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2025-07-26T11:04:00Z</dcterms:created>
  <dcterms:modified xsi:type="dcterms:W3CDTF">2025-07-26T11:04:00Z</dcterms:modified>
</cp:coreProperties>
</file>