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67B78" w14:textId="77777777" w:rsidR="00021AB1" w:rsidRPr="00021AB1" w:rsidRDefault="00021AB1" w:rsidP="00021AB1">
      <w:pPr>
        <w:jc w:val="center"/>
        <w:rPr>
          <w:rFonts w:ascii="宋体" w:eastAsia="宋体" w:hAnsi="宋体"/>
          <w:sz w:val="32"/>
          <w:szCs w:val="36"/>
        </w:rPr>
      </w:pPr>
      <w:r w:rsidRPr="00021AB1">
        <w:rPr>
          <w:rFonts w:ascii="宋体" w:eastAsia="宋体" w:hAnsi="宋体" w:hint="eastAsia"/>
          <w:sz w:val="32"/>
          <w:szCs w:val="36"/>
        </w:rPr>
        <w:t>机关党支部开展习近平法治思想专题学习</w:t>
      </w:r>
    </w:p>
    <w:p w14:paraId="584F40CF" w14:textId="519A08F5" w:rsidR="00021AB1" w:rsidRPr="00021AB1" w:rsidRDefault="00021AB1" w:rsidP="00021AB1">
      <w:pPr>
        <w:jc w:val="right"/>
        <w:rPr>
          <w:rFonts w:ascii="宋体" w:eastAsia="宋体" w:hAnsi="宋体"/>
        </w:rPr>
      </w:pPr>
      <w:r w:rsidRPr="00021AB1">
        <w:rPr>
          <w:rFonts w:ascii="宋体" w:eastAsia="宋体" w:hAnsi="宋体" w:hint="eastAsia"/>
        </w:rPr>
        <w:t>时间：2024-11-18</w:t>
      </w:r>
    </w:p>
    <w:p w14:paraId="73763510" w14:textId="77777777" w:rsidR="00021AB1" w:rsidRPr="00021AB1" w:rsidRDefault="00021AB1" w:rsidP="00021AB1">
      <w:pPr>
        <w:ind w:firstLineChars="200" w:firstLine="440"/>
        <w:rPr>
          <w:rFonts w:ascii="宋体" w:eastAsia="宋体" w:hAnsi="宋体" w:hint="eastAsia"/>
        </w:rPr>
      </w:pPr>
      <w:r w:rsidRPr="00021AB1">
        <w:rPr>
          <w:rFonts w:ascii="宋体" w:eastAsia="宋体" w:hAnsi="宋体" w:hint="eastAsia"/>
        </w:rPr>
        <w:t>11月14日下午，机关党支部在</w:t>
      </w:r>
      <w:proofErr w:type="gramStart"/>
      <w:r w:rsidRPr="00021AB1">
        <w:rPr>
          <w:rFonts w:ascii="宋体" w:eastAsia="宋体" w:hAnsi="宋体" w:hint="eastAsia"/>
        </w:rPr>
        <w:t>玉成楼</w:t>
      </w:r>
      <w:proofErr w:type="gramEnd"/>
      <w:r w:rsidRPr="00021AB1">
        <w:rPr>
          <w:rFonts w:ascii="宋体" w:eastAsia="宋体" w:hAnsi="宋体" w:hint="eastAsia"/>
        </w:rPr>
        <w:t>309会议室开展习近平法治思想专题学习会，会议由机关党支部书记敖艺璇主持。</w:t>
      </w:r>
    </w:p>
    <w:p w14:paraId="18DEAE49" w14:textId="18A898A9" w:rsidR="00021AB1" w:rsidRPr="00021AB1" w:rsidRDefault="00021AB1" w:rsidP="00021AB1">
      <w:pPr>
        <w:rPr>
          <w:rFonts w:ascii="宋体" w:eastAsia="宋体" w:hAnsi="宋体" w:hint="eastAsia"/>
        </w:rPr>
      </w:pPr>
      <w:r w:rsidRPr="00021AB1">
        <w:rPr>
          <w:rFonts w:ascii="宋体" w:eastAsia="宋体" w:hAnsi="宋体" w:hint="eastAsia"/>
        </w:rPr>
        <w:t> </w:t>
      </w:r>
      <w:r w:rsidRPr="00021AB1">
        <w:rPr>
          <w:rFonts w:ascii="宋体" w:eastAsia="宋体" w:hAnsi="宋体" w:hint="eastAsia"/>
        </w:rPr>
        <w:drawing>
          <wp:inline distT="0" distB="0" distL="0" distR="0" wp14:anchorId="1FC07C57" wp14:editId="7D67F82C">
            <wp:extent cx="5274310" cy="3515995"/>
            <wp:effectExtent l="0" t="0" r="2540" b="8255"/>
            <wp:docPr id="107776768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1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1AB1">
        <w:rPr>
          <w:rFonts w:ascii="宋体" w:eastAsia="宋体" w:hAnsi="宋体" w:hint="eastAsia"/>
        </w:rPr>
        <w:br/>
      </w:r>
    </w:p>
    <w:p w14:paraId="31D0E995" w14:textId="77777777" w:rsidR="00021AB1" w:rsidRPr="00021AB1" w:rsidRDefault="00021AB1" w:rsidP="00021AB1">
      <w:pPr>
        <w:ind w:firstLineChars="200" w:firstLine="440"/>
        <w:rPr>
          <w:rFonts w:ascii="宋体" w:eastAsia="宋体" w:hAnsi="宋体" w:hint="eastAsia"/>
        </w:rPr>
      </w:pPr>
      <w:r w:rsidRPr="00021AB1">
        <w:rPr>
          <w:rFonts w:ascii="宋体" w:eastAsia="宋体" w:hAnsi="宋体" w:hint="eastAsia"/>
        </w:rPr>
        <w:t>会议伊始，大家集体观看《法治中国》短片，影片深刻阐释了法治对于国家治理、社会稳定和人民福祉的重要性。通过观看这部专题片，大家更加直观地了解法治在现代化建设中的核心地位和作用，强化了对法治中国的深刻认识。法治是国家长治久安的基石，是保障人民权益和社会公平正义的关键，每个公民都应当成为法治的参与者和守护者，让知法守法成为每一位公民最基本的素养。</w:t>
      </w:r>
    </w:p>
    <w:p w14:paraId="369DC269" w14:textId="3AAC26EF" w:rsidR="00021AB1" w:rsidRPr="00021AB1" w:rsidRDefault="00021AB1" w:rsidP="00021AB1">
      <w:pPr>
        <w:rPr>
          <w:rFonts w:ascii="宋体" w:eastAsia="宋体" w:hAnsi="宋体" w:hint="eastAsia"/>
        </w:rPr>
      </w:pPr>
      <w:r w:rsidRPr="00021AB1">
        <w:rPr>
          <w:rFonts w:ascii="宋体" w:eastAsia="宋体" w:hAnsi="宋体" w:hint="eastAsia"/>
        </w:rPr>
        <w:t> </w:t>
      </w:r>
      <w:r w:rsidRPr="00021AB1">
        <w:rPr>
          <w:rFonts w:ascii="宋体" w:eastAsia="宋体" w:hAnsi="宋体" w:hint="eastAsia"/>
        </w:rPr>
        <w:lastRenderedPageBreak/>
        <w:drawing>
          <wp:inline distT="0" distB="0" distL="0" distR="0" wp14:anchorId="366EEB8D" wp14:editId="0E38F8C4">
            <wp:extent cx="5274310" cy="3515995"/>
            <wp:effectExtent l="0" t="0" r="2540" b="8255"/>
            <wp:docPr id="180489212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1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1AB1">
        <w:rPr>
          <w:rFonts w:ascii="宋体" w:eastAsia="宋体" w:hAnsi="宋体" w:hint="eastAsia"/>
        </w:rPr>
        <w:br/>
      </w:r>
    </w:p>
    <w:p w14:paraId="5D380258" w14:textId="77777777" w:rsidR="00021AB1" w:rsidRPr="00021AB1" w:rsidRDefault="00021AB1" w:rsidP="00021AB1">
      <w:pPr>
        <w:ind w:firstLineChars="200" w:firstLine="440"/>
        <w:rPr>
          <w:rFonts w:ascii="宋体" w:eastAsia="宋体" w:hAnsi="宋体" w:hint="eastAsia"/>
        </w:rPr>
      </w:pPr>
      <w:r w:rsidRPr="00021AB1">
        <w:rPr>
          <w:rFonts w:ascii="宋体" w:eastAsia="宋体" w:hAnsi="宋体" w:hint="eastAsia"/>
        </w:rPr>
        <w:t>敖艺璇书记带领大家学习光明日报《坚持改革和法治相统一》文章。文章指出，法治的实现离不开改革推动，改革的深化要求法治保障。全面深化改革是一项宏大而复杂的系统工程，涉及利益关系和体制机制上的深层次问题，必须在法治轨道上有序推进，以法治引领和规范改革行为，发挥好法治的引导、推动、规范和保障作用。改革和法治如鸟之两翼、车之两轮，应做到同频共振、相互促进。</w:t>
      </w:r>
    </w:p>
    <w:p w14:paraId="48BEDFC1" w14:textId="77777777" w:rsidR="00021AB1" w:rsidRPr="00021AB1" w:rsidRDefault="00021AB1" w:rsidP="00021AB1">
      <w:pPr>
        <w:ind w:firstLineChars="200" w:firstLine="440"/>
        <w:rPr>
          <w:rFonts w:ascii="宋体" w:eastAsia="宋体" w:hAnsi="宋体" w:hint="eastAsia"/>
        </w:rPr>
      </w:pPr>
      <w:r w:rsidRPr="00021AB1">
        <w:rPr>
          <w:rFonts w:ascii="宋体" w:eastAsia="宋体" w:hAnsi="宋体" w:hint="eastAsia"/>
        </w:rPr>
        <w:t>机关党支部成员纷纷表示，我们要将全面依法治国贯彻到底，</w:t>
      </w:r>
      <w:proofErr w:type="gramStart"/>
      <w:r w:rsidRPr="00021AB1">
        <w:rPr>
          <w:rFonts w:ascii="宋体" w:eastAsia="宋体" w:hAnsi="宋体" w:hint="eastAsia"/>
        </w:rPr>
        <w:t>将习近</w:t>
      </w:r>
      <w:proofErr w:type="gramEnd"/>
      <w:r w:rsidRPr="00021AB1">
        <w:rPr>
          <w:rFonts w:ascii="宋体" w:eastAsia="宋体" w:hAnsi="宋体" w:hint="eastAsia"/>
        </w:rPr>
        <w:t>平法治思想牢记于心，努力建成中国特色社会主义的法治社会，共筑安居乐业的美好家园。</w:t>
      </w:r>
    </w:p>
    <w:p w14:paraId="5D9ADDA2" w14:textId="77777777" w:rsidR="00021AB1" w:rsidRPr="00021AB1" w:rsidRDefault="00021AB1" w:rsidP="00021AB1">
      <w:pPr>
        <w:rPr>
          <w:rFonts w:ascii="宋体" w:eastAsia="宋体" w:hAnsi="宋体" w:hint="eastAsia"/>
        </w:rPr>
      </w:pPr>
      <w:r w:rsidRPr="00021AB1">
        <w:rPr>
          <w:rFonts w:ascii="宋体" w:eastAsia="宋体" w:hAnsi="宋体" w:hint="eastAsia"/>
        </w:rPr>
        <w:t> </w:t>
      </w:r>
    </w:p>
    <w:p w14:paraId="1935669F" w14:textId="77777777" w:rsidR="00021AB1" w:rsidRPr="00021AB1" w:rsidRDefault="00021AB1" w:rsidP="00021AB1">
      <w:pPr>
        <w:rPr>
          <w:rFonts w:ascii="宋体" w:eastAsia="宋体" w:hAnsi="宋体" w:hint="eastAsia"/>
        </w:rPr>
      </w:pPr>
      <w:r w:rsidRPr="00021AB1">
        <w:rPr>
          <w:rFonts w:ascii="宋体" w:eastAsia="宋体" w:hAnsi="宋体" w:hint="eastAsia"/>
        </w:rPr>
        <w:t> </w:t>
      </w:r>
    </w:p>
    <w:p w14:paraId="30AEA247" w14:textId="77777777" w:rsidR="00021AB1" w:rsidRPr="00021AB1" w:rsidRDefault="00021AB1" w:rsidP="00021AB1">
      <w:pPr>
        <w:jc w:val="right"/>
        <w:rPr>
          <w:rFonts w:ascii="宋体" w:eastAsia="宋体" w:hAnsi="宋体" w:hint="eastAsia"/>
        </w:rPr>
      </w:pPr>
      <w:r w:rsidRPr="00021AB1">
        <w:rPr>
          <w:rFonts w:ascii="宋体" w:eastAsia="宋体" w:hAnsi="宋体" w:hint="eastAsia"/>
        </w:rPr>
        <w:t>通讯员：张旭      审稿人：敖艺璇</w:t>
      </w:r>
    </w:p>
    <w:p w14:paraId="7B7896CB" w14:textId="77777777" w:rsidR="00FC7216" w:rsidRPr="00021AB1" w:rsidRDefault="00FC7216">
      <w:pPr>
        <w:rPr>
          <w:rFonts w:ascii="宋体" w:eastAsia="宋体" w:hAnsi="宋体" w:hint="eastAsia"/>
        </w:rPr>
      </w:pPr>
    </w:p>
    <w:sectPr w:rsidR="00FC7216" w:rsidRPr="00021A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FA1308"/>
    <w:multiLevelType w:val="multilevel"/>
    <w:tmpl w:val="96B4F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4925F5"/>
    <w:multiLevelType w:val="multilevel"/>
    <w:tmpl w:val="34389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577163">
    <w:abstractNumId w:val="1"/>
  </w:num>
  <w:num w:numId="2" w16cid:durableId="1226257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C0B"/>
    <w:rsid w:val="00021AB1"/>
    <w:rsid w:val="00112B4D"/>
    <w:rsid w:val="003D4C0B"/>
    <w:rsid w:val="004C1F8E"/>
    <w:rsid w:val="00695965"/>
    <w:rsid w:val="0073224B"/>
    <w:rsid w:val="00C97C88"/>
    <w:rsid w:val="00E22E96"/>
    <w:rsid w:val="00FC7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8AB53FB"/>
  <w15:chartTrackingRefBased/>
  <w15:docId w15:val="{A1FD3945-0F5F-4583-B62B-EC11D97F8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D4C0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4C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4C0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4C0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4C0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4C0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4C0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4C0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4C0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D4C0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D4C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D4C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D4C0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D4C0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D4C0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D4C0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D4C0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D4C0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D4C0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D4C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4C0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D4C0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D4C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D4C0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D4C0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D4C0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D4C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D4C0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D4C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80</Words>
  <Characters>460</Characters>
  <Application>Microsoft Office Word</Application>
  <DocSecurity>0</DocSecurity>
  <Lines>3</Lines>
  <Paragraphs>1</Paragraphs>
  <ScaleCrop>false</ScaleCrop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晓秋 陈</dc:creator>
  <cp:keywords/>
  <dc:description/>
  <cp:lastModifiedBy>晓秋 陈</cp:lastModifiedBy>
  <cp:revision>2</cp:revision>
  <dcterms:created xsi:type="dcterms:W3CDTF">2025-07-26T11:34:00Z</dcterms:created>
  <dcterms:modified xsi:type="dcterms:W3CDTF">2025-07-26T11:35:00Z</dcterms:modified>
</cp:coreProperties>
</file>