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A6348" w14:textId="77777777" w:rsidR="002D0827" w:rsidRPr="002D0827" w:rsidRDefault="002D0827" w:rsidP="002D0827">
      <w:pPr>
        <w:jc w:val="center"/>
        <w:rPr>
          <w:rFonts w:ascii="宋体" w:eastAsia="宋体" w:hAnsi="宋体"/>
          <w:sz w:val="32"/>
          <w:szCs w:val="36"/>
        </w:rPr>
      </w:pPr>
      <w:r w:rsidRPr="002D0827">
        <w:rPr>
          <w:rFonts w:ascii="宋体" w:eastAsia="宋体" w:hAnsi="宋体" w:hint="eastAsia"/>
          <w:sz w:val="32"/>
          <w:szCs w:val="36"/>
        </w:rPr>
        <w:t>【纪检工作】安全应急学院召开纪委委员工作会</w:t>
      </w:r>
    </w:p>
    <w:p w14:paraId="70456C02" w14:textId="1C499DE0" w:rsidR="002D0827" w:rsidRPr="002D0827" w:rsidRDefault="002D0827" w:rsidP="002D0827">
      <w:pPr>
        <w:jc w:val="right"/>
        <w:rPr>
          <w:rFonts w:ascii="宋体" w:eastAsia="宋体" w:hAnsi="宋体"/>
        </w:rPr>
      </w:pPr>
      <w:r w:rsidRPr="002D0827">
        <w:rPr>
          <w:rFonts w:ascii="宋体" w:eastAsia="宋体" w:hAnsi="宋体" w:hint="eastAsia"/>
        </w:rPr>
        <w:t>时间：2021-12-08</w:t>
      </w:r>
    </w:p>
    <w:p w14:paraId="324D6B7C" w14:textId="023F6E9E" w:rsidR="002D0827" w:rsidRPr="002D0827" w:rsidRDefault="002D0827" w:rsidP="002D0827">
      <w:pPr>
        <w:ind w:firstLineChars="200" w:firstLine="440"/>
        <w:rPr>
          <w:rFonts w:ascii="宋体" w:eastAsia="宋体" w:hAnsi="宋体" w:hint="eastAsia"/>
        </w:rPr>
      </w:pPr>
      <w:r w:rsidRPr="002D0827">
        <w:rPr>
          <w:rFonts w:ascii="宋体" w:eastAsia="宋体" w:hAnsi="宋体" w:hint="eastAsia"/>
        </w:rPr>
        <w:drawing>
          <wp:anchor distT="0" distB="0" distL="114300" distR="114300" simplePos="0" relativeHeight="251658240" behindDoc="0" locked="0" layoutInCell="1" allowOverlap="1" wp14:anchorId="1F7896FF" wp14:editId="4B43A8F8">
            <wp:simplePos x="0" y="0"/>
            <wp:positionH relativeFrom="column">
              <wp:posOffset>444500</wp:posOffset>
            </wp:positionH>
            <wp:positionV relativeFrom="paragraph">
              <wp:posOffset>962025</wp:posOffset>
            </wp:positionV>
            <wp:extent cx="4451350" cy="3371850"/>
            <wp:effectExtent l="0" t="0" r="6350" b="0"/>
            <wp:wrapTopAndBottom/>
            <wp:docPr id="16849851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51350" cy="3371850"/>
                    </a:xfrm>
                    <a:prstGeom prst="rect">
                      <a:avLst/>
                    </a:prstGeom>
                    <a:noFill/>
                    <a:ln>
                      <a:noFill/>
                    </a:ln>
                  </pic:spPr>
                </pic:pic>
              </a:graphicData>
            </a:graphic>
          </wp:anchor>
        </w:drawing>
      </w:r>
      <w:r w:rsidRPr="002D0827">
        <w:rPr>
          <w:rFonts w:ascii="宋体" w:eastAsia="宋体" w:hAnsi="宋体" w:hint="eastAsia"/>
        </w:rPr>
        <w:t>12月7日上午，安全应急学院在</w:t>
      </w:r>
      <w:proofErr w:type="gramStart"/>
      <w:r w:rsidRPr="002D0827">
        <w:rPr>
          <w:rFonts w:ascii="宋体" w:eastAsia="宋体" w:hAnsi="宋体" w:hint="eastAsia"/>
        </w:rPr>
        <w:t>玉成楼</w:t>
      </w:r>
      <w:proofErr w:type="gramEnd"/>
      <w:r w:rsidRPr="002D0827">
        <w:rPr>
          <w:rFonts w:ascii="宋体" w:eastAsia="宋体" w:hAnsi="宋体" w:hint="eastAsia"/>
        </w:rPr>
        <w:t>108召开纪委委员工作会，会议学习了《中共中央关于党的百年奋斗重大成就和历史经验的决议》《中国共产党普通高等学校基层组织工作条例》《武汉理工大学信访条例》,通报了有关案例。安全应急学院纪委委员参加，会议由学院纪委书记程光德主持。</w:t>
      </w:r>
    </w:p>
    <w:p w14:paraId="5F21371B" w14:textId="77777777" w:rsidR="002D0827" w:rsidRPr="002D0827" w:rsidRDefault="002D0827" w:rsidP="002D0827">
      <w:pPr>
        <w:ind w:firstLineChars="200" w:firstLine="440"/>
        <w:rPr>
          <w:rFonts w:ascii="宋体" w:eastAsia="宋体" w:hAnsi="宋体" w:hint="eastAsia"/>
        </w:rPr>
      </w:pPr>
      <w:r w:rsidRPr="002D0827">
        <w:rPr>
          <w:rFonts w:ascii="宋体" w:eastAsia="宋体" w:hAnsi="宋体" w:hint="eastAsia"/>
        </w:rPr>
        <w:t>与会人员一起学习《中共中央关于党的百年奋斗重大成就和历史经验的决议》，通过学习，大家知晓总结党的百年奋斗重大成就和历史经验，是在建党百年历史条件下开启全面建设社会主义现代化国家新征程、在新时代坚持和发展中国特色社会主义的需要；是增强政治意识、大局意识、核心意识、看齐意识，坚定道路自信、理论自信、制度自信、文化自信，做到坚决维护习近平同志党中央的核心、全党的核心地位，坚决维护党中央权威和集中统一领导，确保全党步调一致向前进的需要；是推进党的自我革命、提高全党斗争本领和应对风险挑战能力、</w:t>
      </w:r>
      <w:proofErr w:type="gramStart"/>
      <w:r w:rsidRPr="002D0827">
        <w:rPr>
          <w:rFonts w:ascii="宋体" w:eastAsia="宋体" w:hAnsi="宋体" w:hint="eastAsia"/>
        </w:rPr>
        <w:t>永葆党</w:t>
      </w:r>
      <w:proofErr w:type="gramEnd"/>
      <w:r w:rsidRPr="002D0827">
        <w:rPr>
          <w:rFonts w:ascii="宋体" w:eastAsia="宋体" w:hAnsi="宋体" w:hint="eastAsia"/>
        </w:rPr>
        <w:t>的生机活力、团结带领全国各族人民为实现中华民族伟大复兴的中国梦而继续奋斗的需要。全党要坚持唯物史观和正确党史观，从党的百年奋斗中看清楚过去我们为什么能够成功、弄明白未来我们怎样才能继续成功，从而更加坚定、更加自觉地</w:t>
      </w:r>
      <w:proofErr w:type="gramStart"/>
      <w:r w:rsidRPr="002D0827">
        <w:rPr>
          <w:rFonts w:ascii="宋体" w:eastAsia="宋体" w:hAnsi="宋体" w:hint="eastAsia"/>
        </w:rPr>
        <w:t>践行</w:t>
      </w:r>
      <w:proofErr w:type="gramEnd"/>
      <w:r w:rsidRPr="002D0827">
        <w:rPr>
          <w:rFonts w:ascii="宋体" w:eastAsia="宋体" w:hAnsi="宋体" w:hint="eastAsia"/>
        </w:rPr>
        <w:t>初心使命，在新时代更好地坚持和发展中国特色社会主义。</w:t>
      </w:r>
    </w:p>
    <w:p w14:paraId="184BF674" w14:textId="77777777" w:rsidR="002D0827" w:rsidRPr="002D0827" w:rsidRDefault="002D0827" w:rsidP="002D0827">
      <w:pPr>
        <w:ind w:firstLineChars="200" w:firstLine="440"/>
        <w:rPr>
          <w:rFonts w:ascii="宋体" w:eastAsia="宋体" w:hAnsi="宋体" w:hint="eastAsia"/>
        </w:rPr>
      </w:pPr>
      <w:r w:rsidRPr="002D0827">
        <w:rPr>
          <w:rFonts w:ascii="宋体" w:eastAsia="宋体" w:hAnsi="宋体" w:hint="eastAsia"/>
        </w:rPr>
        <w:t>纪委委员</w:t>
      </w:r>
      <w:proofErr w:type="gramStart"/>
      <w:r w:rsidRPr="002D0827">
        <w:rPr>
          <w:rFonts w:ascii="宋体" w:eastAsia="宋体" w:hAnsi="宋体" w:hint="eastAsia"/>
        </w:rPr>
        <w:t>李墨潇领学《中国共产党普通高等学校基层组织工作条例》</w:t>
      </w:r>
      <w:proofErr w:type="gramEnd"/>
      <w:r w:rsidRPr="002D0827">
        <w:rPr>
          <w:rFonts w:ascii="宋体" w:eastAsia="宋体" w:hAnsi="宋体" w:hint="eastAsia"/>
        </w:rPr>
        <w:t>，包括修订的背景、过程和意义，主要修订的内容。通过学习，大家进一步明确《条例》是新时代高校党的建设的基本遵循，也明确了高校纪委是高校党内监督专责机关，要履行监督执纪问责职责，包括：维护党章和其他党内法规，检查党的路线方针政策和决议的执</w:t>
      </w:r>
      <w:r w:rsidRPr="002D0827">
        <w:rPr>
          <w:rFonts w:ascii="宋体" w:eastAsia="宋体" w:hAnsi="宋体" w:hint="eastAsia"/>
        </w:rPr>
        <w:lastRenderedPageBreak/>
        <w:t>行情况，协助高校党委推进全面从严治党、加强党风建设和组织协调反腐败工作；进行问</w:t>
      </w:r>
      <w:proofErr w:type="gramStart"/>
      <w:r w:rsidRPr="002D0827">
        <w:rPr>
          <w:rFonts w:ascii="宋体" w:eastAsia="宋体" w:hAnsi="宋体" w:hint="eastAsia"/>
        </w:rPr>
        <w:t>责或者</w:t>
      </w:r>
      <w:proofErr w:type="gramEnd"/>
      <w:r w:rsidRPr="002D0827">
        <w:rPr>
          <w:rFonts w:ascii="宋体" w:eastAsia="宋体" w:hAnsi="宋体" w:hint="eastAsia"/>
        </w:rPr>
        <w:t>提出责任追究的建议等。</w:t>
      </w:r>
    </w:p>
    <w:p w14:paraId="353A8C58" w14:textId="77777777" w:rsidR="002D0827" w:rsidRPr="002D0827" w:rsidRDefault="002D0827" w:rsidP="002D0827">
      <w:pPr>
        <w:ind w:firstLineChars="200" w:firstLine="440"/>
        <w:rPr>
          <w:rFonts w:ascii="宋体" w:eastAsia="宋体" w:hAnsi="宋体" w:hint="eastAsia"/>
        </w:rPr>
      </w:pPr>
      <w:r w:rsidRPr="002D0827">
        <w:rPr>
          <w:rFonts w:ascii="宋体" w:eastAsia="宋体" w:hAnsi="宋体" w:hint="eastAsia"/>
        </w:rPr>
        <w:t>纪委委员</w:t>
      </w:r>
      <w:proofErr w:type="gramStart"/>
      <w:r w:rsidRPr="002D0827">
        <w:rPr>
          <w:rFonts w:ascii="宋体" w:eastAsia="宋体" w:hAnsi="宋体" w:hint="eastAsia"/>
        </w:rPr>
        <w:t>程斌武领学了</w:t>
      </w:r>
      <w:proofErr w:type="gramEnd"/>
      <w:r w:rsidRPr="002D0827">
        <w:rPr>
          <w:rFonts w:ascii="宋体" w:eastAsia="宋体" w:hAnsi="宋体" w:hint="eastAsia"/>
        </w:rPr>
        <w:t>《武汉理工大学信访条例》，大家知晓了信访工作是学校工作的重要组成部分，各单位主要负责人为本部门、本单位信访工作第一责任人，对本部门、本单位信访工作负总责，领导班子其他成员对分管工作领域的信访事项具体负责。</w:t>
      </w:r>
    </w:p>
    <w:p w14:paraId="2226DB65" w14:textId="77777777" w:rsidR="002D0827" w:rsidRPr="002D0827" w:rsidRDefault="002D0827" w:rsidP="002D0827">
      <w:pPr>
        <w:ind w:firstLineChars="200" w:firstLine="440"/>
        <w:rPr>
          <w:rFonts w:ascii="宋体" w:eastAsia="宋体" w:hAnsi="宋体" w:hint="eastAsia"/>
        </w:rPr>
      </w:pPr>
      <w:r w:rsidRPr="002D0827">
        <w:rPr>
          <w:rFonts w:ascii="宋体" w:eastAsia="宋体" w:hAnsi="宋体" w:hint="eastAsia"/>
        </w:rPr>
        <w:t>安全应急学院纪委书记程光德通报了8个典型案例，北京市文化和旅游局区域合作处处长王斌接受管理服务对象安排的宴请、游玩等问题；西藏自治区那曲市色尼区信访局局长洛桑索郎违规收受管理服务对象红包问题；浙江省杭州市原余杭区住房和城乡建设局白蚁防治科工作人员</w:t>
      </w:r>
      <w:proofErr w:type="gramStart"/>
      <w:r w:rsidRPr="002D0827">
        <w:rPr>
          <w:rFonts w:ascii="宋体" w:eastAsia="宋体" w:hAnsi="宋体" w:hint="eastAsia"/>
        </w:rPr>
        <w:t>周委丽违规收受礼卡</w:t>
      </w:r>
      <w:proofErr w:type="gramEnd"/>
      <w:r w:rsidRPr="002D0827">
        <w:rPr>
          <w:rFonts w:ascii="宋体" w:eastAsia="宋体" w:hAnsi="宋体" w:hint="eastAsia"/>
        </w:rPr>
        <w:t>问题；青海省海西州德令哈市疾病预防控制中心虚列开支套取资金设立“小金库”问题；安徽省淮南市毛集实验区水</w:t>
      </w:r>
      <w:proofErr w:type="gramStart"/>
      <w:r w:rsidRPr="002D0827">
        <w:rPr>
          <w:rFonts w:ascii="宋体" w:eastAsia="宋体" w:hAnsi="宋体" w:hint="eastAsia"/>
        </w:rPr>
        <w:t>务</w:t>
      </w:r>
      <w:proofErr w:type="gramEnd"/>
      <w:r w:rsidRPr="002D0827">
        <w:rPr>
          <w:rFonts w:ascii="宋体" w:eastAsia="宋体" w:hAnsi="宋体" w:hint="eastAsia"/>
        </w:rPr>
        <w:t>局原局长朱长炳违规收受礼品问题；江苏省溧阳中等专业学校后勤处主任文燕华违规收受礼品问题；云南省楚雄州</w:t>
      </w:r>
      <w:proofErr w:type="gramStart"/>
      <w:r w:rsidRPr="002D0827">
        <w:rPr>
          <w:rFonts w:ascii="宋体" w:eastAsia="宋体" w:hAnsi="宋体" w:hint="eastAsia"/>
        </w:rPr>
        <w:t>姚安县栋川镇</w:t>
      </w:r>
      <w:proofErr w:type="gramEnd"/>
      <w:r w:rsidRPr="002D0827">
        <w:rPr>
          <w:rFonts w:ascii="宋体" w:eastAsia="宋体" w:hAnsi="宋体" w:hint="eastAsia"/>
        </w:rPr>
        <w:t>北街社区居委会副主任吕建荣违规操办女儿婚宴问题；广西壮族自治区南宁市江南区江西镇国土</w:t>
      </w:r>
      <w:proofErr w:type="gramStart"/>
      <w:r w:rsidRPr="002D0827">
        <w:rPr>
          <w:rFonts w:ascii="宋体" w:eastAsia="宋体" w:hAnsi="宋体" w:hint="eastAsia"/>
        </w:rPr>
        <w:t>规</w:t>
      </w:r>
      <w:proofErr w:type="gramEnd"/>
      <w:r w:rsidRPr="002D0827">
        <w:rPr>
          <w:rFonts w:ascii="宋体" w:eastAsia="宋体" w:hAnsi="宋体" w:hint="eastAsia"/>
        </w:rPr>
        <w:t>建环保安监站原站长梁国信违规接受吃请、收受好处费问题。他强调，作为学院纪委委员，要经常提醒学院教职工遵纪守法。</w:t>
      </w:r>
    </w:p>
    <w:p w14:paraId="47BB79D9" w14:textId="77777777" w:rsidR="002D0827" w:rsidRPr="002D0827" w:rsidRDefault="002D0827" w:rsidP="002D0827">
      <w:pPr>
        <w:rPr>
          <w:rFonts w:ascii="宋体" w:eastAsia="宋体" w:hAnsi="宋体" w:hint="eastAsia"/>
        </w:rPr>
      </w:pPr>
      <w:r w:rsidRPr="002D0827">
        <w:rPr>
          <w:rFonts w:ascii="宋体" w:eastAsia="宋体" w:hAnsi="宋体" w:hint="eastAsia"/>
        </w:rPr>
        <w:t> </w:t>
      </w:r>
    </w:p>
    <w:p w14:paraId="7E3E5098" w14:textId="77777777" w:rsidR="002D0827" w:rsidRPr="002D0827" w:rsidRDefault="002D0827" w:rsidP="002D0827">
      <w:pPr>
        <w:jc w:val="right"/>
        <w:rPr>
          <w:rFonts w:ascii="宋体" w:eastAsia="宋体" w:hAnsi="宋体" w:hint="eastAsia"/>
        </w:rPr>
      </w:pPr>
      <w:r w:rsidRPr="002D0827">
        <w:rPr>
          <w:rFonts w:ascii="宋体" w:eastAsia="宋体" w:hAnsi="宋体" w:hint="eastAsia"/>
        </w:rPr>
        <w:t>（通讯员：李墨潇  编审：程光德） </w:t>
      </w:r>
    </w:p>
    <w:p w14:paraId="4AC692C0" w14:textId="77777777" w:rsidR="00FC7216" w:rsidRPr="002D0827" w:rsidRDefault="00FC7216">
      <w:pPr>
        <w:rPr>
          <w:rFonts w:ascii="宋体" w:eastAsia="宋体" w:hAnsi="宋体" w:hint="eastAsia"/>
        </w:rPr>
      </w:pPr>
    </w:p>
    <w:sectPr w:rsidR="00FC7216" w:rsidRPr="002D082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9212D"/>
    <w:multiLevelType w:val="multilevel"/>
    <w:tmpl w:val="5192C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A53A30"/>
    <w:multiLevelType w:val="multilevel"/>
    <w:tmpl w:val="F426F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3257243">
    <w:abstractNumId w:val="0"/>
  </w:num>
  <w:num w:numId="2" w16cid:durableId="20306383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38B"/>
    <w:rsid w:val="00112B4D"/>
    <w:rsid w:val="002D0827"/>
    <w:rsid w:val="004C1F8E"/>
    <w:rsid w:val="005A6CF0"/>
    <w:rsid w:val="00695965"/>
    <w:rsid w:val="0073224B"/>
    <w:rsid w:val="00C97C88"/>
    <w:rsid w:val="00F8638B"/>
    <w:rsid w:val="00FC72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214464"/>
  <w15:chartTrackingRefBased/>
  <w15:docId w15:val="{513F5329-A0C1-4981-9B76-EAA4E524B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8638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8638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8638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8638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8638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8638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8638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8638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8638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8638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8638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8638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8638B"/>
    <w:rPr>
      <w:rFonts w:cstheme="majorBidi"/>
      <w:color w:val="0F4761" w:themeColor="accent1" w:themeShade="BF"/>
      <w:sz w:val="28"/>
      <w:szCs w:val="28"/>
    </w:rPr>
  </w:style>
  <w:style w:type="character" w:customStyle="1" w:styleId="50">
    <w:name w:val="标题 5 字符"/>
    <w:basedOn w:val="a0"/>
    <w:link w:val="5"/>
    <w:uiPriority w:val="9"/>
    <w:semiHidden/>
    <w:rsid w:val="00F8638B"/>
    <w:rPr>
      <w:rFonts w:cstheme="majorBidi"/>
      <w:color w:val="0F4761" w:themeColor="accent1" w:themeShade="BF"/>
      <w:sz w:val="24"/>
    </w:rPr>
  </w:style>
  <w:style w:type="character" w:customStyle="1" w:styleId="60">
    <w:name w:val="标题 6 字符"/>
    <w:basedOn w:val="a0"/>
    <w:link w:val="6"/>
    <w:uiPriority w:val="9"/>
    <w:semiHidden/>
    <w:rsid w:val="00F8638B"/>
    <w:rPr>
      <w:rFonts w:cstheme="majorBidi"/>
      <w:b/>
      <w:bCs/>
      <w:color w:val="0F4761" w:themeColor="accent1" w:themeShade="BF"/>
    </w:rPr>
  </w:style>
  <w:style w:type="character" w:customStyle="1" w:styleId="70">
    <w:name w:val="标题 7 字符"/>
    <w:basedOn w:val="a0"/>
    <w:link w:val="7"/>
    <w:uiPriority w:val="9"/>
    <w:semiHidden/>
    <w:rsid w:val="00F8638B"/>
    <w:rPr>
      <w:rFonts w:cstheme="majorBidi"/>
      <w:b/>
      <w:bCs/>
      <w:color w:val="595959" w:themeColor="text1" w:themeTint="A6"/>
    </w:rPr>
  </w:style>
  <w:style w:type="character" w:customStyle="1" w:styleId="80">
    <w:name w:val="标题 8 字符"/>
    <w:basedOn w:val="a0"/>
    <w:link w:val="8"/>
    <w:uiPriority w:val="9"/>
    <w:semiHidden/>
    <w:rsid w:val="00F8638B"/>
    <w:rPr>
      <w:rFonts w:cstheme="majorBidi"/>
      <w:color w:val="595959" w:themeColor="text1" w:themeTint="A6"/>
    </w:rPr>
  </w:style>
  <w:style w:type="character" w:customStyle="1" w:styleId="90">
    <w:name w:val="标题 9 字符"/>
    <w:basedOn w:val="a0"/>
    <w:link w:val="9"/>
    <w:uiPriority w:val="9"/>
    <w:semiHidden/>
    <w:rsid w:val="00F8638B"/>
    <w:rPr>
      <w:rFonts w:eastAsiaTheme="majorEastAsia" w:cstheme="majorBidi"/>
      <w:color w:val="595959" w:themeColor="text1" w:themeTint="A6"/>
    </w:rPr>
  </w:style>
  <w:style w:type="paragraph" w:styleId="a3">
    <w:name w:val="Title"/>
    <w:basedOn w:val="a"/>
    <w:next w:val="a"/>
    <w:link w:val="a4"/>
    <w:uiPriority w:val="10"/>
    <w:qFormat/>
    <w:rsid w:val="00F8638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8638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8638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8638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8638B"/>
    <w:pPr>
      <w:spacing w:before="160"/>
      <w:jc w:val="center"/>
    </w:pPr>
    <w:rPr>
      <w:i/>
      <w:iCs/>
      <w:color w:val="404040" w:themeColor="text1" w:themeTint="BF"/>
    </w:rPr>
  </w:style>
  <w:style w:type="character" w:customStyle="1" w:styleId="a8">
    <w:name w:val="引用 字符"/>
    <w:basedOn w:val="a0"/>
    <w:link w:val="a7"/>
    <w:uiPriority w:val="29"/>
    <w:rsid w:val="00F8638B"/>
    <w:rPr>
      <w:i/>
      <w:iCs/>
      <w:color w:val="404040" w:themeColor="text1" w:themeTint="BF"/>
    </w:rPr>
  </w:style>
  <w:style w:type="paragraph" w:styleId="a9">
    <w:name w:val="List Paragraph"/>
    <w:basedOn w:val="a"/>
    <w:uiPriority w:val="34"/>
    <w:qFormat/>
    <w:rsid w:val="00F8638B"/>
    <w:pPr>
      <w:ind w:left="720"/>
      <w:contextualSpacing/>
    </w:pPr>
  </w:style>
  <w:style w:type="character" w:styleId="aa">
    <w:name w:val="Intense Emphasis"/>
    <w:basedOn w:val="a0"/>
    <w:uiPriority w:val="21"/>
    <w:qFormat/>
    <w:rsid w:val="00F8638B"/>
    <w:rPr>
      <w:i/>
      <w:iCs/>
      <w:color w:val="0F4761" w:themeColor="accent1" w:themeShade="BF"/>
    </w:rPr>
  </w:style>
  <w:style w:type="paragraph" w:styleId="ab">
    <w:name w:val="Intense Quote"/>
    <w:basedOn w:val="a"/>
    <w:next w:val="a"/>
    <w:link w:val="ac"/>
    <w:uiPriority w:val="30"/>
    <w:qFormat/>
    <w:rsid w:val="00F863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8638B"/>
    <w:rPr>
      <w:i/>
      <w:iCs/>
      <w:color w:val="0F4761" w:themeColor="accent1" w:themeShade="BF"/>
    </w:rPr>
  </w:style>
  <w:style w:type="character" w:styleId="ad">
    <w:name w:val="Intense Reference"/>
    <w:basedOn w:val="a0"/>
    <w:uiPriority w:val="32"/>
    <w:qFormat/>
    <w:rsid w:val="00F863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183</Words>
  <Characters>1045</Characters>
  <Application>Microsoft Office Word</Application>
  <DocSecurity>0</DocSecurity>
  <Lines>8</Lines>
  <Paragraphs>2</Paragraphs>
  <ScaleCrop>false</ScaleCrop>
  <Company/>
  <LinksUpToDate>false</LinksUpToDate>
  <CharactersWithSpaces>1226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晓秋 陈</dc:creator>
  <cp:keywords/>
  <dc:description/>
  <cp:lastModifiedBy>晓秋 陈</cp:lastModifiedBy>
  <cp:revision>2</cp:revision>
  <dcterms:created xsi:type="dcterms:W3CDTF">2025-07-26T10:37:00Z</dcterms:created>
  <dcterms:modified xsi:type="dcterms:W3CDTF">2025-07-26T10:37:00Z</dcterms:modified>
</cp:coreProperties>
</file>