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AF8F0" w14:textId="77777777" w:rsidR="00BC039B" w:rsidRPr="00BC039B" w:rsidRDefault="00BC039B" w:rsidP="00BC039B">
      <w:pPr>
        <w:jc w:val="center"/>
        <w:rPr>
          <w:rFonts w:ascii="宋体" w:eastAsia="宋体" w:hAnsi="宋体"/>
          <w:sz w:val="32"/>
          <w:szCs w:val="36"/>
        </w:rPr>
      </w:pPr>
      <w:r w:rsidRPr="00BC039B">
        <w:rPr>
          <w:rFonts w:ascii="宋体" w:eastAsia="宋体" w:hAnsi="宋体" w:hint="eastAsia"/>
          <w:sz w:val="32"/>
          <w:szCs w:val="36"/>
        </w:rPr>
        <w:t>【纪检工作】安全应急学院召开2022年第二次纪委工作会议</w:t>
      </w:r>
    </w:p>
    <w:p w14:paraId="1B10A882" w14:textId="501DD396" w:rsidR="00BC039B" w:rsidRPr="00BC039B" w:rsidRDefault="00BC039B" w:rsidP="00BC039B">
      <w:pPr>
        <w:jc w:val="right"/>
        <w:rPr>
          <w:rFonts w:ascii="宋体" w:eastAsia="宋体" w:hAnsi="宋体"/>
        </w:rPr>
      </w:pPr>
      <w:r w:rsidRPr="00BC039B">
        <w:rPr>
          <w:rFonts w:ascii="宋体" w:eastAsia="宋体" w:hAnsi="宋体" w:hint="eastAsia"/>
        </w:rPr>
        <w:t>时间：2022-04-14</w:t>
      </w:r>
    </w:p>
    <w:p w14:paraId="691D3487" w14:textId="35491C42" w:rsidR="00BC039B" w:rsidRPr="00BC039B" w:rsidRDefault="00BC039B" w:rsidP="00BC039B">
      <w:pPr>
        <w:ind w:firstLineChars="200" w:firstLine="440"/>
        <w:rPr>
          <w:rFonts w:ascii="宋体" w:eastAsia="宋体" w:hAnsi="宋体" w:hint="eastAsia"/>
        </w:rPr>
      </w:pPr>
      <w:r w:rsidRPr="00BC039B">
        <w:rPr>
          <w:rFonts w:ascii="宋体" w:eastAsia="宋体" w:hAnsi="宋体" w:hint="eastAsia"/>
        </w:rPr>
        <w:t>4月13日上午，安全应急学院在</w:t>
      </w:r>
      <w:proofErr w:type="gramStart"/>
      <w:r w:rsidRPr="00BC039B">
        <w:rPr>
          <w:rFonts w:ascii="宋体" w:eastAsia="宋体" w:hAnsi="宋体" w:hint="eastAsia"/>
        </w:rPr>
        <w:t>玉成楼</w:t>
      </w:r>
      <w:proofErr w:type="gramEnd"/>
      <w:r w:rsidRPr="00BC039B">
        <w:rPr>
          <w:rFonts w:ascii="宋体" w:eastAsia="宋体" w:hAnsi="宋体" w:hint="eastAsia"/>
        </w:rPr>
        <w:t>108召开纪委委员工作会，会议学习了《中共中央关于加强党的政治建设的意见</w:t>
      </w:r>
      <w:bookmarkStart w:id="0" w:name="_Hlk100742210"/>
      <w:r w:rsidRPr="00BC039B">
        <w:rPr>
          <w:rFonts w:ascii="宋体" w:eastAsia="宋体" w:hAnsi="宋体" w:hint="eastAsia"/>
        </w:rPr>
        <w:t>》、学校党委信思金书记在学校2022年全面从严治党大会上的讲话、《武汉理工大学加强和改进领导干部深入基层联系学生工作方案》</w:t>
      </w:r>
      <w:bookmarkEnd w:id="0"/>
      <w:r w:rsidRPr="00BC039B">
        <w:rPr>
          <w:rFonts w:ascii="宋体" w:eastAsia="宋体" w:hAnsi="宋体" w:hint="eastAsia"/>
        </w:rPr>
        <w:t>。安全应急学院全体纪委委员参加，会议由学院纪委书记程光德主持。</w:t>
      </w:r>
      <w:r w:rsidRPr="00BC039B">
        <w:rPr>
          <w:rFonts w:ascii="宋体" w:eastAsia="宋体" w:hAnsi="宋体" w:hint="eastAsia"/>
        </w:rPr>
        <w:drawing>
          <wp:inline distT="0" distB="0" distL="0" distR="0" wp14:anchorId="0B92D561" wp14:editId="6BB90D88">
            <wp:extent cx="5029200" cy="3403600"/>
            <wp:effectExtent l="0" t="0" r="0" b="6350"/>
            <wp:docPr id="16738991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9200" cy="3403600"/>
                    </a:xfrm>
                    <a:prstGeom prst="rect">
                      <a:avLst/>
                    </a:prstGeom>
                    <a:noFill/>
                    <a:ln>
                      <a:noFill/>
                    </a:ln>
                  </pic:spPr>
                </pic:pic>
              </a:graphicData>
            </a:graphic>
          </wp:inline>
        </w:drawing>
      </w:r>
    </w:p>
    <w:p w14:paraId="20750CD1" w14:textId="77777777" w:rsidR="00BC039B" w:rsidRPr="00BC039B" w:rsidRDefault="00BC039B" w:rsidP="00BC039B">
      <w:pPr>
        <w:ind w:firstLineChars="200" w:firstLine="440"/>
        <w:rPr>
          <w:rFonts w:ascii="宋体" w:eastAsia="宋体" w:hAnsi="宋体" w:hint="eastAsia"/>
        </w:rPr>
      </w:pPr>
      <w:r w:rsidRPr="00BC039B">
        <w:rPr>
          <w:rFonts w:ascii="宋体" w:eastAsia="宋体" w:hAnsi="宋体" w:hint="eastAsia"/>
        </w:rPr>
        <w:t>纪委委员</w:t>
      </w:r>
      <w:proofErr w:type="gramStart"/>
      <w:r w:rsidRPr="00BC039B">
        <w:rPr>
          <w:rFonts w:ascii="宋体" w:eastAsia="宋体" w:hAnsi="宋体" w:hint="eastAsia"/>
        </w:rPr>
        <w:t>李墨潇领学了</w:t>
      </w:r>
      <w:proofErr w:type="gramEnd"/>
      <w:r w:rsidRPr="00BC039B">
        <w:rPr>
          <w:rFonts w:ascii="宋体" w:eastAsia="宋体" w:hAnsi="宋体" w:hint="eastAsia"/>
        </w:rPr>
        <w:t>《中共中央关于加强党的政治建设的意见》，通过学习，各位委员了解到，旗帜鲜明讲政治是我们党作为马克思主义政党的根本要求。加强党的政治建设，必须坚持马克思主义指导地位，</w:t>
      </w:r>
      <w:proofErr w:type="gramStart"/>
      <w:r w:rsidRPr="00BC039B">
        <w:rPr>
          <w:rFonts w:ascii="宋体" w:eastAsia="宋体" w:hAnsi="宋体" w:hint="eastAsia"/>
        </w:rPr>
        <w:t>坚持用习近</w:t>
      </w:r>
      <w:proofErr w:type="gramEnd"/>
      <w:r w:rsidRPr="00BC039B">
        <w:rPr>
          <w:rFonts w:ascii="宋体" w:eastAsia="宋体" w:hAnsi="宋体" w:hint="eastAsia"/>
        </w:rPr>
        <w:t>平新时代中国特色社会主义思想武装全党、教育人民，夯实思想根基，牢记初心使命，凝聚同心共筑中国梦的磅礴力量；加强党的政治建设，必须坚持和加强党的全面领导，完善党的领导体制，改进党的领导方式，承担起执政兴国的政治责任；加强党的政治建设，关键是要提高各级各类组织和党员干部的政治能力；强化党的政治建设，必须把营造风清气正的政治生态作为基础性、经常性工作，</w:t>
      </w:r>
      <w:proofErr w:type="gramStart"/>
      <w:r w:rsidRPr="00BC039B">
        <w:rPr>
          <w:rFonts w:ascii="宋体" w:eastAsia="宋体" w:hAnsi="宋体" w:hint="eastAsia"/>
        </w:rPr>
        <w:t>浚</w:t>
      </w:r>
      <w:proofErr w:type="gramEnd"/>
      <w:r w:rsidRPr="00BC039B">
        <w:rPr>
          <w:rFonts w:ascii="宋体" w:eastAsia="宋体" w:hAnsi="宋体" w:hint="eastAsia"/>
        </w:rPr>
        <w:t>其源、</w:t>
      </w:r>
      <w:proofErr w:type="gramStart"/>
      <w:r w:rsidRPr="00BC039B">
        <w:rPr>
          <w:rFonts w:ascii="宋体" w:eastAsia="宋体" w:hAnsi="宋体" w:hint="eastAsia"/>
        </w:rPr>
        <w:t>涵其林</w:t>
      </w:r>
      <w:proofErr w:type="gramEnd"/>
      <w:r w:rsidRPr="00BC039B">
        <w:rPr>
          <w:rFonts w:ascii="宋体" w:eastAsia="宋体" w:hAnsi="宋体" w:hint="eastAsia"/>
        </w:rPr>
        <w:t>，养正气、固根本，锲而不舍、久久为功，实现正气充盈、政治清明。</w:t>
      </w:r>
    </w:p>
    <w:p w14:paraId="4579655F" w14:textId="77777777" w:rsidR="00BC039B" w:rsidRPr="00BC039B" w:rsidRDefault="00BC039B" w:rsidP="00BC039B">
      <w:pPr>
        <w:ind w:firstLineChars="200" w:firstLine="440"/>
        <w:rPr>
          <w:rFonts w:ascii="宋体" w:eastAsia="宋体" w:hAnsi="宋体" w:hint="eastAsia"/>
        </w:rPr>
      </w:pPr>
      <w:r w:rsidRPr="00BC039B">
        <w:rPr>
          <w:rFonts w:ascii="宋体" w:eastAsia="宋体" w:hAnsi="宋体" w:hint="eastAsia"/>
        </w:rPr>
        <w:t>学院纪委书记</w:t>
      </w:r>
      <w:proofErr w:type="gramStart"/>
      <w:r w:rsidRPr="00BC039B">
        <w:rPr>
          <w:rFonts w:ascii="宋体" w:eastAsia="宋体" w:hAnsi="宋体" w:hint="eastAsia"/>
        </w:rPr>
        <w:t>程光德领学了</w:t>
      </w:r>
      <w:proofErr w:type="gramEnd"/>
      <w:r w:rsidRPr="00BC039B">
        <w:rPr>
          <w:rFonts w:ascii="宋体" w:eastAsia="宋体" w:hAnsi="宋体" w:hint="eastAsia"/>
        </w:rPr>
        <w:t>学校党委信思金书记在学校2022年全面从严治党大会上的讲话《坚持问题导向 突出对标提升  持之以恒推进全面从严治党向纵深发展》，</w:t>
      </w:r>
      <w:proofErr w:type="gramStart"/>
      <w:r w:rsidRPr="00BC039B">
        <w:rPr>
          <w:rFonts w:ascii="宋体" w:eastAsia="宋体" w:hAnsi="宋体" w:hint="eastAsia"/>
        </w:rPr>
        <w:t>信书记</w:t>
      </w:r>
      <w:proofErr w:type="gramEnd"/>
      <w:r w:rsidRPr="00BC039B">
        <w:rPr>
          <w:rFonts w:ascii="宋体" w:eastAsia="宋体" w:hAnsi="宋体" w:hint="eastAsia"/>
        </w:rPr>
        <w:t>要求全校师生深入学习贯彻习近平总书记关于管党治党的最新论述精神和</w:t>
      </w:r>
      <w:r w:rsidRPr="00BC039B">
        <w:rPr>
          <w:rFonts w:ascii="宋体" w:eastAsia="宋体" w:hAnsi="宋体" w:hint="eastAsia"/>
        </w:rPr>
        <w:lastRenderedPageBreak/>
        <w:t>上级有关全面从严治党的最新要求，</w:t>
      </w:r>
      <w:proofErr w:type="gramStart"/>
      <w:r w:rsidRPr="00BC039B">
        <w:rPr>
          <w:rFonts w:ascii="宋体" w:eastAsia="宋体" w:hAnsi="宋体" w:hint="eastAsia"/>
        </w:rPr>
        <w:t>信书记</w:t>
      </w:r>
      <w:proofErr w:type="gramEnd"/>
      <w:r w:rsidRPr="00BC039B">
        <w:rPr>
          <w:rFonts w:ascii="宋体" w:eastAsia="宋体" w:hAnsi="宋体" w:hint="eastAsia"/>
        </w:rPr>
        <w:t>在总结分析过去一年学校全面从严治党工作基础上，部署安排2022年管党治党重点任务。委员们表示，要深入学习领会全面从严治党新精神和新要求，全面准确把握学校2021年管党治党新成效和新问题，认真执行落实学校2022年全面从严治党新部署新任务。</w:t>
      </w:r>
    </w:p>
    <w:p w14:paraId="5D32D73C" w14:textId="77777777" w:rsidR="00BC039B" w:rsidRPr="00BC039B" w:rsidRDefault="00BC039B" w:rsidP="00BC039B">
      <w:pPr>
        <w:ind w:firstLineChars="200" w:firstLine="440"/>
        <w:rPr>
          <w:rFonts w:ascii="宋体" w:eastAsia="宋体" w:hAnsi="宋体" w:hint="eastAsia"/>
        </w:rPr>
      </w:pPr>
      <w:r w:rsidRPr="00BC039B">
        <w:rPr>
          <w:rFonts w:ascii="宋体" w:eastAsia="宋体" w:hAnsi="宋体" w:hint="eastAsia"/>
        </w:rPr>
        <w:t>会议还学习了《武汉理工大学加强和改进领导干部深入基层联系学生工作方案》，委员们表示，要坚持以习近平新时代中国特色社会主义思想为指导，紧紧围绕“培养什么人、怎样培养人、为谁培养人”这一根本问题，督促学院师生着力维护学院政治安全和意识形态安全，督促学院老师深入基层、深入一线、深入学生，切实把思想政治工作做到学生的心坎上。</w:t>
      </w:r>
    </w:p>
    <w:p w14:paraId="0277FDF4" w14:textId="77777777" w:rsidR="00BC039B" w:rsidRPr="00BC039B" w:rsidRDefault="00BC039B" w:rsidP="00BC039B">
      <w:pPr>
        <w:ind w:firstLineChars="200" w:firstLine="440"/>
        <w:rPr>
          <w:rFonts w:ascii="宋体" w:eastAsia="宋体" w:hAnsi="宋体" w:hint="eastAsia"/>
        </w:rPr>
      </w:pPr>
      <w:r w:rsidRPr="00BC039B">
        <w:rPr>
          <w:rFonts w:ascii="宋体" w:eastAsia="宋体" w:hAnsi="宋体" w:hint="eastAsia"/>
        </w:rPr>
        <w:t>最后，学院纪委书记程光德就近期纪委工作提出意见和建议，一是督促学院师生遵守疫情管理规定，二是加强和教师党支部联系，深入教师党支部集体学习会，共同提高服务师生工作水平。</w:t>
      </w:r>
    </w:p>
    <w:p w14:paraId="5056355C" w14:textId="77777777" w:rsidR="00BC039B" w:rsidRPr="00BC039B" w:rsidRDefault="00BC039B" w:rsidP="00BC039B">
      <w:pPr>
        <w:rPr>
          <w:rFonts w:ascii="宋体" w:eastAsia="宋体" w:hAnsi="宋体" w:hint="eastAsia"/>
        </w:rPr>
      </w:pPr>
      <w:r w:rsidRPr="00BC039B">
        <w:rPr>
          <w:rFonts w:ascii="宋体" w:eastAsia="宋体" w:hAnsi="宋体" w:hint="eastAsia"/>
        </w:rPr>
        <w:t> </w:t>
      </w:r>
    </w:p>
    <w:p w14:paraId="1649DB5A" w14:textId="77777777" w:rsidR="00BC039B" w:rsidRPr="00BC039B" w:rsidRDefault="00BC039B" w:rsidP="00BC039B">
      <w:pPr>
        <w:jc w:val="right"/>
        <w:rPr>
          <w:rFonts w:ascii="宋体" w:eastAsia="宋体" w:hAnsi="宋体" w:hint="eastAsia"/>
        </w:rPr>
      </w:pPr>
      <w:r w:rsidRPr="00BC039B">
        <w:rPr>
          <w:rFonts w:ascii="宋体" w:eastAsia="宋体" w:hAnsi="宋体" w:hint="eastAsia"/>
        </w:rPr>
        <w:t>（通讯员：李墨萧    审稿人：程光德）</w:t>
      </w:r>
    </w:p>
    <w:p w14:paraId="6B9C8543" w14:textId="77777777" w:rsidR="00FC7216" w:rsidRPr="00BC039B" w:rsidRDefault="00FC7216">
      <w:pPr>
        <w:rPr>
          <w:rFonts w:ascii="宋体" w:eastAsia="宋体" w:hAnsi="宋体" w:hint="eastAsia"/>
        </w:rPr>
      </w:pPr>
    </w:p>
    <w:sectPr w:rsidR="00FC7216" w:rsidRPr="00BC03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24247"/>
    <w:multiLevelType w:val="multilevel"/>
    <w:tmpl w:val="D258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AF6BE0"/>
    <w:multiLevelType w:val="multilevel"/>
    <w:tmpl w:val="0CE2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292910">
    <w:abstractNumId w:val="1"/>
  </w:num>
  <w:num w:numId="2" w16cid:durableId="2146391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2E0"/>
    <w:rsid w:val="00112B4D"/>
    <w:rsid w:val="00126E65"/>
    <w:rsid w:val="004C1F8E"/>
    <w:rsid w:val="00695965"/>
    <w:rsid w:val="0073224B"/>
    <w:rsid w:val="00B022E0"/>
    <w:rsid w:val="00BC039B"/>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595C9A"/>
  <w15:chartTrackingRefBased/>
  <w15:docId w15:val="{9D1E9AB1-9361-41FF-AB14-3A4F02179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022E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22E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22E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022E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22E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022E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22E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22E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022E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22E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22E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22E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22E0"/>
    <w:rPr>
      <w:rFonts w:cstheme="majorBidi"/>
      <w:color w:val="0F4761" w:themeColor="accent1" w:themeShade="BF"/>
      <w:sz w:val="28"/>
      <w:szCs w:val="28"/>
    </w:rPr>
  </w:style>
  <w:style w:type="character" w:customStyle="1" w:styleId="50">
    <w:name w:val="标题 5 字符"/>
    <w:basedOn w:val="a0"/>
    <w:link w:val="5"/>
    <w:uiPriority w:val="9"/>
    <w:semiHidden/>
    <w:rsid w:val="00B022E0"/>
    <w:rPr>
      <w:rFonts w:cstheme="majorBidi"/>
      <w:color w:val="0F4761" w:themeColor="accent1" w:themeShade="BF"/>
      <w:sz w:val="24"/>
    </w:rPr>
  </w:style>
  <w:style w:type="character" w:customStyle="1" w:styleId="60">
    <w:name w:val="标题 6 字符"/>
    <w:basedOn w:val="a0"/>
    <w:link w:val="6"/>
    <w:uiPriority w:val="9"/>
    <w:semiHidden/>
    <w:rsid w:val="00B022E0"/>
    <w:rPr>
      <w:rFonts w:cstheme="majorBidi"/>
      <w:b/>
      <w:bCs/>
      <w:color w:val="0F4761" w:themeColor="accent1" w:themeShade="BF"/>
    </w:rPr>
  </w:style>
  <w:style w:type="character" w:customStyle="1" w:styleId="70">
    <w:name w:val="标题 7 字符"/>
    <w:basedOn w:val="a0"/>
    <w:link w:val="7"/>
    <w:uiPriority w:val="9"/>
    <w:semiHidden/>
    <w:rsid w:val="00B022E0"/>
    <w:rPr>
      <w:rFonts w:cstheme="majorBidi"/>
      <w:b/>
      <w:bCs/>
      <w:color w:val="595959" w:themeColor="text1" w:themeTint="A6"/>
    </w:rPr>
  </w:style>
  <w:style w:type="character" w:customStyle="1" w:styleId="80">
    <w:name w:val="标题 8 字符"/>
    <w:basedOn w:val="a0"/>
    <w:link w:val="8"/>
    <w:uiPriority w:val="9"/>
    <w:semiHidden/>
    <w:rsid w:val="00B022E0"/>
    <w:rPr>
      <w:rFonts w:cstheme="majorBidi"/>
      <w:color w:val="595959" w:themeColor="text1" w:themeTint="A6"/>
    </w:rPr>
  </w:style>
  <w:style w:type="character" w:customStyle="1" w:styleId="90">
    <w:name w:val="标题 9 字符"/>
    <w:basedOn w:val="a0"/>
    <w:link w:val="9"/>
    <w:uiPriority w:val="9"/>
    <w:semiHidden/>
    <w:rsid w:val="00B022E0"/>
    <w:rPr>
      <w:rFonts w:eastAsiaTheme="majorEastAsia" w:cstheme="majorBidi"/>
      <w:color w:val="595959" w:themeColor="text1" w:themeTint="A6"/>
    </w:rPr>
  </w:style>
  <w:style w:type="paragraph" w:styleId="a3">
    <w:name w:val="Title"/>
    <w:basedOn w:val="a"/>
    <w:next w:val="a"/>
    <w:link w:val="a4"/>
    <w:uiPriority w:val="10"/>
    <w:qFormat/>
    <w:rsid w:val="00B022E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22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22E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22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22E0"/>
    <w:pPr>
      <w:spacing w:before="160"/>
      <w:jc w:val="center"/>
    </w:pPr>
    <w:rPr>
      <w:i/>
      <w:iCs/>
      <w:color w:val="404040" w:themeColor="text1" w:themeTint="BF"/>
    </w:rPr>
  </w:style>
  <w:style w:type="character" w:customStyle="1" w:styleId="a8">
    <w:name w:val="引用 字符"/>
    <w:basedOn w:val="a0"/>
    <w:link w:val="a7"/>
    <w:uiPriority w:val="29"/>
    <w:rsid w:val="00B022E0"/>
    <w:rPr>
      <w:i/>
      <w:iCs/>
      <w:color w:val="404040" w:themeColor="text1" w:themeTint="BF"/>
    </w:rPr>
  </w:style>
  <w:style w:type="paragraph" w:styleId="a9">
    <w:name w:val="List Paragraph"/>
    <w:basedOn w:val="a"/>
    <w:uiPriority w:val="34"/>
    <w:qFormat/>
    <w:rsid w:val="00B022E0"/>
    <w:pPr>
      <w:ind w:left="720"/>
      <w:contextualSpacing/>
    </w:pPr>
  </w:style>
  <w:style w:type="character" w:styleId="aa">
    <w:name w:val="Intense Emphasis"/>
    <w:basedOn w:val="a0"/>
    <w:uiPriority w:val="21"/>
    <w:qFormat/>
    <w:rsid w:val="00B022E0"/>
    <w:rPr>
      <w:i/>
      <w:iCs/>
      <w:color w:val="0F4761" w:themeColor="accent1" w:themeShade="BF"/>
    </w:rPr>
  </w:style>
  <w:style w:type="paragraph" w:styleId="ab">
    <w:name w:val="Intense Quote"/>
    <w:basedOn w:val="a"/>
    <w:next w:val="a"/>
    <w:link w:val="ac"/>
    <w:uiPriority w:val="30"/>
    <w:qFormat/>
    <w:rsid w:val="00B02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22E0"/>
    <w:rPr>
      <w:i/>
      <w:iCs/>
      <w:color w:val="0F4761" w:themeColor="accent1" w:themeShade="BF"/>
    </w:rPr>
  </w:style>
  <w:style w:type="character" w:styleId="ad">
    <w:name w:val="Intense Reference"/>
    <w:basedOn w:val="a0"/>
    <w:uiPriority w:val="32"/>
    <w:qFormat/>
    <w:rsid w:val="00B022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152</Words>
  <Characters>867</Characters>
  <Application>Microsoft Office Word</Application>
  <DocSecurity>0</DocSecurity>
  <Lines>7</Lines>
  <Paragraphs>2</Paragraphs>
  <ScaleCrop>false</ScaleCrop>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2025-07-26T10:29:00Z</dcterms:created>
  <dcterms:modified xsi:type="dcterms:W3CDTF">2025-07-26T10:30:00Z</dcterms:modified>
</cp:coreProperties>
</file>