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5E93" w14:textId="77777777" w:rsidR="00855FAC" w:rsidRPr="00855FAC" w:rsidRDefault="00855FAC" w:rsidP="00855FAC">
      <w:pPr>
        <w:jc w:val="center"/>
        <w:rPr>
          <w:rFonts w:ascii="宋体" w:eastAsia="宋体" w:hAnsi="宋体"/>
          <w:sz w:val="32"/>
          <w:szCs w:val="36"/>
        </w:rPr>
      </w:pPr>
      <w:r w:rsidRPr="00855FAC">
        <w:rPr>
          <w:rFonts w:ascii="宋体" w:eastAsia="宋体" w:hAnsi="宋体" w:hint="eastAsia"/>
          <w:sz w:val="32"/>
          <w:szCs w:val="36"/>
        </w:rPr>
        <w:t>安全应急学院召开2022年第一次纪委委员工作会</w:t>
      </w:r>
    </w:p>
    <w:p w14:paraId="3DBA10DB" w14:textId="0CA0CE8B" w:rsidR="00855FAC" w:rsidRPr="00855FAC" w:rsidRDefault="00855FAC" w:rsidP="00855FAC">
      <w:pPr>
        <w:jc w:val="right"/>
        <w:rPr>
          <w:rFonts w:ascii="宋体" w:eastAsia="宋体" w:hAnsi="宋体"/>
        </w:rPr>
      </w:pPr>
      <w:r w:rsidRPr="00855FAC">
        <w:rPr>
          <w:rFonts w:ascii="宋体" w:eastAsia="宋体" w:hAnsi="宋体" w:hint="eastAsia"/>
        </w:rPr>
        <w:t>时间：2022-03-21</w:t>
      </w:r>
    </w:p>
    <w:p w14:paraId="26258331" w14:textId="1955D388" w:rsidR="00855FAC" w:rsidRPr="00855FAC" w:rsidRDefault="00855FAC" w:rsidP="00855FAC">
      <w:pPr>
        <w:ind w:firstLineChars="200" w:firstLine="440"/>
        <w:rPr>
          <w:rFonts w:ascii="宋体" w:eastAsia="宋体" w:hAnsi="宋体" w:hint="eastAsia"/>
        </w:rPr>
      </w:pPr>
      <w:r w:rsidRPr="00855FAC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7D83A0BB" wp14:editId="3DD413F5">
            <wp:simplePos x="0" y="0"/>
            <wp:positionH relativeFrom="column">
              <wp:posOffset>260350</wp:posOffset>
            </wp:positionH>
            <wp:positionV relativeFrom="paragraph">
              <wp:posOffset>907415</wp:posOffset>
            </wp:positionV>
            <wp:extent cx="4705350" cy="3086100"/>
            <wp:effectExtent l="0" t="0" r="0" b="0"/>
            <wp:wrapTopAndBottom/>
            <wp:docPr id="20537707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55FAC">
        <w:rPr>
          <w:rFonts w:ascii="宋体" w:eastAsia="宋体" w:hAnsi="宋体" w:hint="eastAsia"/>
        </w:rPr>
        <w:t>3月18日下午，安全应急学院在</w:t>
      </w:r>
      <w:proofErr w:type="gramStart"/>
      <w:r w:rsidRPr="00855FAC">
        <w:rPr>
          <w:rFonts w:ascii="宋体" w:eastAsia="宋体" w:hAnsi="宋体" w:hint="eastAsia"/>
        </w:rPr>
        <w:t>玉成楼</w:t>
      </w:r>
      <w:proofErr w:type="gramEnd"/>
      <w:r w:rsidRPr="00855FAC">
        <w:rPr>
          <w:rFonts w:ascii="宋体" w:eastAsia="宋体" w:hAnsi="宋体" w:hint="eastAsia"/>
        </w:rPr>
        <w:t>108召开2022年第一次纪委委员工作会，会议学习了2022年两会精神及相关内容，审议了《安全应急学院2022年纪检工作计划》,明确了学院纪检工作要求。安全应急学院纪委委员参加，会议由学院纪委书记程光德主持。</w:t>
      </w:r>
    </w:p>
    <w:p w14:paraId="0826BC48" w14:textId="77777777" w:rsidR="00855FAC" w:rsidRPr="00855FAC" w:rsidRDefault="00855FAC" w:rsidP="00855FAC">
      <w:pPr>
        <w:ind w:firstLineChars="200" w:firstLine="440"/>
        <w:rPr>
          <w:rFonts w:ascii="宋体" w:eastAsia="宋体" w:hAnsi="宋体" w:hint="eastAsia"/>
        </w:rPr>
      </w:pPr>
      <w:r w:rsidRPr="00855FAC">
        <w:rPr>
          <w:rFonts w:ascii="宋体" w:eastAsia="宋体" w:hAnsi="宋体" w:hint="eastAsia"/>
        </w:rPr>
        <w:t>纪委委员</w:t>
      </w:r>
      <w:proofErr w:type="gramStart"/>
      <w:r w:rsidRPr="00855FAC">
        <w:rPr>
          <w:rFonts w:ascii="宋体" w:eastAsia="宋体" w:hAnsi="宋体" w:hint="eastAsia"/>
        </w:rPr>
        <w:t>李墨潇领学了</w:t>
      </w:r>
      <w:proofErr w:type="gramEnd"/>
      <w:r w:rsidRPr="00855FAC">
        <w:rPr>
          <w:rFonts w:ascii="宋体" w:eastAsia="宋体" w:hAnsi="宋体" w:hint="eastAsia"/>
        </w:rPr>
        <w:t>3月5日李克强总理代表国务院在十三届全国人大五次会议上作的《政府工作报告》，通过学习，各位委员了解到，2021年是党和国家历史上具有里程碑意义的一年，如期打赢脱贫攻坚战，如期全面建成小康社会、实现第一个百年奋斗目标，开启全面建设社会主义现代化国家、向第二个百年奋斗目标进军新征程。2022年经济社会发展主要预期目标是：国内生产总值增长5.5%左右；城镇新增就业1100万人以上，城镇调查失业率全年控制在5.5%以内；居民消费价格涨幅3%左右；居民收入增长与经济增长基本同步；进出口保稳提质，国际收支基本平衡；粮食产量保持在1.3</w:t>
      </w:r>
      <w:proofErr w:type="gramStart"/>
      <w:r w:rsidRPr="00855FAC">
        <w:rPr>
          <w:rFonts w:ascii="宋体" w:eastAsia="宋体" w:hAnsi="宋体" w:hint="eastAsia"/>
        </w:rPr>
        <w:t>万亿斤</w:t>
      </w:r>
      <w:proofErr w:type="gramEnd"/>
      <w:r w:rsidRPr="00855FAC">
        <w:rPr>
          <w:rFonts w:ascii="宋体" w:eastAsia="宋体" w:hAnsi="宋体" w:hint="eastAsia"/>
        </w:rPr>
        <w:t>以上；生态环境质量持续改善，主要污染物排放量继续下降；能耗强度目标在“十四五”规划期内统筹考核，并留有适当弹性，新增可再生能源和原料用能不纳入能源消费总量控制。2022年政府工作要按照以习近平同志为核心的党中央部署要求，完整、准确、全面贯彻新发展理念，加快构建新发展格局，推动高质量发展，扎实做好各项工作。</w:t>
      </w:r>
    </w:p>
    <w:p w14:paraId="5111C297" w14:textId="77777777" w:rsidR="00855FAC" w:rsidRPr="00855FAC" w:rsidRDefault="00855FAC" w:rsidP="00855FAC">
      <w:pPr>
        <w:ind w:firstLineChars="200" w:firstLine="440"/>
        <w:rPr>
          <w:rFonts w:ascii="宋体" w:eastAsia="宋体" w:hAnsi="宋体" w:hint="eastAsia"/>
        </w:rPr>
      </w:pPr>
      <w:r w:rsidRPr="00855FAC">
        <w:rPr>
          <w:rFonts w:ascii="宋体" w:eastAsia="宋体" w:hAnsi="宋体" w:hint="eastAsia"/>
        </w:rPr>
        <w:t>会议审议了《安全应急学院2022年纪检工作计划》，主要包括：加强学院</w:t>
      </w:r>
      <w:proofErr w:type="gramStart"/>
      <w:r w:rsidRPr="00855FAC">
        <w:rPr>
          <w:rFonts w:ascii="宋体" w:eastAsia="宋体" w:hAnsi="宋体" w:hint="eastAsia"/>
        </w:rPr>
        <w:t>践行</w:t>
      </w:r>
      <w:proofErr w:type="gramEnd"/>
      <w:r w:rsidRPr="00855FAC">
        <w:rPr>
          <w:rFonts w:ascii="宋体" w:eastAsia="宋体" w:hAnsi="宋体" w:hint="eastAsia"/>
        </w:rPr>
        <w:t>“两个维护”落实情况的监督；落实政治监督具体化任务；协助学院党委巩固党史教育成果，建立党史教育长效机制；督促学院领导班子执行规章制度；强化警示教育效果；加强落实中央八项规定精神的监督；开展廉政文化建设；加强廉政提醒教育工作；持续完善清单制度；试行纪委委员参与中心、</w:t>
      </w:r>
      <w:proofErr w:type="gramStart"/>
      <w:r w:rsidRPr="00855FAC">
        <w:rPr>
          <w:rFonts w:ascii="宋体" w:eastAsia="宋体" w:hAnsi="宋体" w:hint="eastAsia"/>
        </w:rPr>
        <w:t>系业务</w:t>
      </w:r>
      <w:proofErr w:type="gramEnd"/>
      <w:r w:rsidRPr="00855FAC">
        <w:rPr>
          <w:rFonts w:ascii="宋体" w:eastAsia="宋体" w:hAnsi="宋体" w:hint="eastAsia"/>
        </w:rPr>
        <w:t>和理论学习机制。与会人员</w:t>
      </w:r>
      <w:r w:rsidRPr="00855FAC">
        <w:rPr>
          <w:rFonts w:ascii="宋体" w:eastAsia="宋体" w:hAnsi="宋体" w:hint="eastAsia"/>
        </w:rPr>
        <w:lastRenderedPageBreak/>
        <w:t>认真讨论，一致通过改工作计划。会议还确定了学院2022学院年廉政学习时间和内容。</w:t>
      </w:r>
    </w:p>
    <w:p w14:paraId="3162E9AE" w14:textId="77777777" w:rsidR="00855FAC" w:rsidRPr="00855FAC" w:rsidRDefault="00855FAC" w:rsidP="00855FAC">
      <w:pPr>
        <w:ind w:firstLineChars="200" w:firstLine="440"/>
        <w:rPr>
          <w:rFonts w:ascii="宋体" w:eastAsia="宋体" w:hAnsi="宋体" w:hint="eastAsia"/>
        </w:rPr>
      </w:pPr>
      <w:r w:rsidRPr="00855FAC">
        <w:rPr>
          <w:rFonts w:ascii="宋体" w:eastAsia="宋体" w:hAnsi="宋体" w:hint="eastAsia"/>
        </w:rPr>
        <w:t>安全应急学院纪委书记程光德就学院纪检工作提出三点意见和建议：一是履职尽责，各位纪委应按照业务分工，全面、及时参与学院建设，对所负责的业务进行监督服务，进行廉政提醒；二是及时反馈信息，对师生工作、科研、生活中反映的困难问题，要及时向学院主要负责人或内设机构负责人反馈或通报，协助解决师生诉求，促进学院健康发展；三是注重自身学习，结合系或党支部集体学习等方式，加强自身理论学习，提高服务师生工作水平。</w:t>
      </w:r>
    </w:p>
    <w:p w14:paraId="3AAB9559" w14:textId="77777777" w:rsidR="00855FAC" w:rsidRPr="00855FAC" w:rsidRDefault="00855FAC" w:rsidP="00855FAC">
      <w:pPr>
        <w:rPr>
          <w:rFonts w:ascii="宋体" w:eastAsia="宋体" w:hAnsi="宋体" w:hint="eastAsia"/>
        </w:rPr>
      </w:pPr>
      <w:r w:rsidRPr="00855FAC">
        <w:rPr>
          <w:rFonts w:ascii="宋体" w:eastAsia="宋体" w:hAnsi="宋体" w:hint="eastAsia"/>
        </w:rPr>
        <w:t> </w:t>
      </w:r>
    </w:p>
    <w:p w14:paraId="638D48B4" w14:textId="77777777" w:rsidR="00855FAC" w:rsidRPr="00855FAC" w:rsidRDefault="00855FAC" w:rsidP="00855FAC">
      <w:pPr>
        <w:jc w:val="right"/>
        <w:rPr>
          <w:rFonts w:ascii="宋体" w:eastAsia="宋体" w:hAnsi="宋体" w:hint="eastAsia"/>
        </w:rPr>
      </w:pPr>
      <w:r w:rsidRPr="00855FAC">
        <w:rPr>
          <w:rFonts w:ascii="宋体" w:eastAsia="宋体" w:hAnsi="宋体" w:hint="eastAsia"/>
        </w:rPr>
        <w:t>（通讯员：李墨潇</w:t>
      </w:r>
      <w:r w:rsidRPr="00855FAC">
        <w:rPr>
          <w:rFonts w:ascii="宋体" w:eastAsia="宋体" w:hAnsi="宋体"/>
        </w:rPr>
        <w:t> </w:t>
      </w:r>
      <w:r w:rsidRPr="00855FAC">
        <w:rPr>
          <w:rFonts w:ascii="宋体" w:eastAsia="宋体" w:hAnsi="宋体" w:hint="eastAsia"/>
        </w:rPr>
        <w:t> 摄影：李墨潇 审稿人：程光德）</w:t>
      </w:r>
      <w:r w:rsidRPr="00855FAC">
        <w:rPr>
          <w:rFonts w:ascii="宋体" w:eastAsia="宋体" w:hAnsi="宋体"/>
        </w:rPr>
        <w:t> </w:t>
      </w:r>
    </w:p>
    <w:p w14:paraId="7E4430E6" w14:textId="77777777" w:rsidR="00FC7216" w:rsidRPr="00855FAC" w:rsidRDefault="00FC7216">
      <w:pPr>
        <w:rPr>
          <w:rFonts w:ascii="宋体" w:eastAsia="宋体" w:hAnsi="宋体" w:hint="eastAsia"/>
        </w:rPr>
      </w:pPr>
    </w:p>
    <w:sectPr w:rsidR="00FC7216" w:rsidRPr="00855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46361"/>
    <w:multiLevelType w:val="multilevel"/>
    <w:tmpl w:val="F43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77A73"/>
    <w:multiLevelType w:val="multilevel"/>
    <w:tmpl w:val="DB8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850440">
    <w:abstractNumId w:val="0"/>
  </w:num>
  <w:num w:numId="2" w16cid:durableId="201557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33"/>
    <w:rsid w:val="00112B4D"/>
    <w:rsid w:val="00144F33"/>
    <w:rsid w:val="00380DA1"/>
    <w:rsid w:val="004C1F8E"/>
    <w:rsid w:val="00695965"/>
    <w:rsid w:val="0073224B"/>
    <w:rsid w:val="00855FAC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3DC07"/>
  <w15:chartTrackingRefBased/>
  <w15:docId w15:val="{0E84FC3B-C5D9-4B21-90BB-1D943617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4F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F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F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F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F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F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F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F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F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4F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4F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4F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4F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4F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4F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4F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F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4F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4F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F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4F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4F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4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2025-07-26T10:32:00Z</dcterms:created>
  <dcterms:modified xsi:type="dcterms:W3CDTF">2025-07-26T10:33:00Z</dcterms:modified>
</cp:coreProperties>
</file>