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E820" w14:textId="77777777" w:rsidR="00316719" w:rsidRPr="00316719" w:rsidRDefault="00316719" w:rsidP="00316719">
      <w:pPr>
        <w:jc w:val="center"/>
        <w:rPr>
          <w:rFonts w:ascii="宋体" w:eastAsia="宋体" w:hAnsi="宋体"/>
          <w:sz w:val="32"/>
          <w:szCs w:val="36"/>
        </w:rPr>
      </w:pPr>
      <w:r w:rsidRPr="00316719">
        <w:rPr>
          <w:rFonts w:ascii="宋体" w:eastAsia="宋体" w:hAnsi="宋体" w:hint="eastAsia"/>
          <w:sz w:val="32"/>
          <w:szCs w:val="36"/>
        </w:rPr>
        <w:t>特写 | 解除中标合同背后</w:t>
      </w:r>
    </w:p>
    <w:p w14:paraId="5B62EA55" w14:textId="1349F043" w:rsidR="00316719" w:rsidRPr="00316719" w:rsidRDefault="00316719" w:rsidP="00316719">
      <w:pPr>
        <w:jc w:val="right"/>
        <w:rPr>
          <w:rFonts w:ascii="宋体" w:eastAsia="宋体" w:hAnsi="宋体"/>
        </w:rPr>
      </w:pPr>
      <w:r w:rsidRPr="00316719">
        <w:rPr>
          <w:rFonts w:ascii="宋体" w:eastAsia="宋体" w:hAnsi="宋体" w:hint="eastAsia"/>
        </w:rPr>
        <w:t>时间：2021-12-14</w:t>
      </w:r>
    </w:p>
    <w:p w14:paraId="7CC4A6EA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>来源 | 中央纪委国家监委网站</w:t>
      </w:r>
    </w:p>
    <w:p w14:paraId="1F44540C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>中央纪委国家监委网站 王鹏志</w:t>
      </w:r>
    </w:p>
    <w:p w14:paraId="1B591FB6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“我们公司冒用深圳某公司业绩资料，参与江夏区水</w:t>
      </w:r>
      <w:proofErr w:type="gramStart"/>
      <w:r w:rsidRPr="00316719">
        <w:rPr>
          <w:rFonts w:ascii="宋体" w:eastAsia="宋体" w:hAnsi="宋体" w:hint="eastAsia"/>
        </w:rPr>
        <w:t>务</w:t>
      </w:r>
      <w:proofErr w:type="gramEnd"/>
      <w:r w:rsidRPr="00316719">
        <w:rPr>
          <w:rFonts w:ascii="宋体" w:eastAsia="宋体" w:hAnsi="宋体" w:hint="eastAsia"/>
        </w:rPr>
        <w:t>总公司项目投标，中标后被取消。这说明武汉的招投标市场越来越规范，对国有企业招投标监管也越来越严。”近日，面对回访的湖北省武汉市江夏区纪委监委干部，武汉四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项目负责人说。</w:t>
      </w:r>
    </w:p>
    <w:p w14:paraId="45224A4E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此前，有群众反映江夏区水</w:t>
      </w:r>
      <w:proofErr w:type="gramStart"/>
      <w:r w:rsidRPr="00316719">
        <w:rPr>
          <w:rFonts w:ascii="宋体" w:eastAsia="宋体" w:hAnsi="宋体" w:hint="eastAsia"/>
        </w:rPr>
        <w:t>务</w:t>
      </w:r>
      <w:proofErr w:type="gramEnd"/>
      <w:r w:rsidRPr="00316719">
        <w:rPr>
          <w:rFonts w:ascii="宋体" w:eastAsia="宋体" w:hAnsi="宋体" w:hint="eastAsia"/>
        </w:rPr>
        <w:t>总公司在招标中违规操作，让武汉四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在未达到投标要求的情况下中标入围等问题。武汉市</w:t>
      </w:r>
      <w:proofErr w:type="gramStart"/>
      <w:r w:rsidRPr="00316719">
        <w:rPr>
          <w:rFonts w:ascii="宋体" w:eastAsia="宋体" w:hAnsi="宋体" w:hint="eastAsia"/>
        </w:rPr>
        <w:t>治庸问</w:t>
      </w:r>
      <w:proofErr w:type="gramEnd"/>
      <w:r w:rsidRPr="00316719">
        <w:rPr>
          <w:rFonts w:ascii="宋体" w:eastAsia="宋体" w:hAnsi="宋体" w:hint="eastAsia"/>
        </w:rPr>
        <w:t>责、招商引资投诉管理平台收到举报后，当天呈</w:t>
      </w:r>
      <w:proofErr w:type="gramStart"/>
      <w:r w:rsidRPr="00316719">
        <w:rPr>
          <w:rFonts w:ascii="宋体" w:eastAsia="宋体" w:hAnsi="宋体" w:hint="eastAsia"/>
        </w:rPr>
        <w:t>批转办</w:t>
      </w:r>
      <w:proofErr w:type="gramEnd"/>
      <w:r w:rsidRPr="00316719">
        <w:rPr>
          <w:rFonts w:ascii="宋体" w:eastAsia="宋体" w:hAnsi="宋体" w:hint="eastAsia"/>
        </w:rPr>
        <w:t>江夏区纪委监委，要求15日内调查回告。</w:t>
      </w:r>
    </w:p>
    <w:p w14:paraId="4F896D39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经调查，江夏区水</w:t>
      </w:r>
      <w:proofErr w:type="gramStart"/>
      <w:r w:rsidRPr="00316719">
        <w:rPr>
          <w:rFonts w:ascii="宋体" w:eastAsia="宋体" w:hAnsi="宋体" w:hint="eastAsia"/>
        </w:rPr>
        <w:t>务</w:t>
      </w:r>
      <w:proofErr w:type="gramEnd"/>
      <w:r w:rsidRPr="00316719">
        <w:rPr>
          <w:rFonts w:ascii="宋体" w:eastAsia="宋体" w:hAnsi="宋体" w:hint="eastAsia"/>
        </w:rPr>
        <w:t>总公司委托华天轶诚公司作为招标代理公司，负责该公司材料采购全部招标事宜，并以公开招标的形式向社会征集材料供应商。招投标过程中，武汉四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通过冒用业绩、制作不实投标文件等形式违规参与投标，招标代理公司、水务总公司及评审专家审核把关不严，导致本不具备投标资格的武汉四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中标。</w:t>
      </w:r>
    </w:p>
    <w:p w14:paraId="66300A35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“我们公司刚成立不久，看到水务总公司的项目后，很珍惜这次投标机会，但碍于水务总公司看重投标人的业绩，我们担心无法中标，因此才冒用了其他公司的业绩。”随着调查的深入，调查人员从武汉四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项目负责人处了解到，水务总公司在招标时可能存在违规设置过高招标门槛的问题。调查人员随即对本次招标文件进行全面审核，发现招标代理公司在拟定招标文件时，通过要求投标人提交公司业绩资料等形式，变相设置投标人资格限制条件，违反了公平竞争优化营商环境相关规定。</w:t>
      </w:r>
    </w:p>
    <w:p w14:paraId="5C047FAC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最终，武汉四</w:t>
      </w:r>
      <w:proofErr w:type="gramStart"/>
      <w:r w:rsidRPr="00316719">
        <w:rPr>
          <w:rFonts w:ascii="宋体" w:eastAsia="宋体" w:hAnsi="宋体" w:hint="eastAsia"/>
        </w:rPr>
        <w:t>贤公司</w:t>
      </w:r>
      <w:proofErr w:type="gramEnd"/>
      <w:r w:rsidRPr="00316719">
        <w:rPr>
          <w:rFonts w:ascii="宋体" w:eastAsia="宋体" w:hAnsi="宋体" w:hint="eastAsia"/>
        </w:rPr>
        <w:t>因冒用业绩、招标文件制作不实，与区水务总公司解除合同；华天轶诚公司因招投标代理违规被给予警告处分，并要求停业整顿。</w:t>
      </w:r>
    </w:p>
    <w:p w14:paraId="33A2E352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“我作为评审专家，未发现投标公司冒用业绩的问题，未正确履行自身职责，我接受处分。”评审专家雷某说。江夏区财政局最终给予5位评审专家警告处分，5位专家都做出了深刻检讨。</w:t>
      </w:r>
    </w:p>
    <w:p w14:paraId="0AF7819B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江夏区纪委监委责令区水务总公司分管招标工作的副总经理田某德</w:t>
      </w:r>
      <w:proofErr w:type="gramStart"/>
      <w:r w:rsidRPr="00316719">
        <w:rPr>
          <w:rFonts w:ascii="宋体" w:eastAsia="宋体" w:hAnsi="宋体" w:hint="eastAsia"/>
        </w:rPr>
        <w:t>作出</w:t>
      </w:r>
      <w:proofErr w:type="gramEnd"/>
      <w:r w:rsidRPr="00316719">
        <w:rPr>
          <w:rFonts w:ascii="宋体" w:eastAsia="宋体" w:hAnsi="宋体" w:hint="eastAsia"/>
        </w:rPr>
        <w:t>书面检查，给予项目经理夏某诫勉谈话处理。“我完全接受组织对我的处理，以后一定改正作风不实问题，切实履行好监管职责，避免类似失察失管问题发生。”江夏区纪委监委向区水务总公司夏某宣布处分决定时，夏某诚恳地当场</w:t>
      </w:r>
      <w:proofErr w:type="gramStart"/>
      <w:r w:rsidRPr="00316719">
        <w:rPr>
          <w:rFonts w:ascii="宋体" w:eastAsia="宋体" w:hAnsi="宋体" w:hint="eastAsia"/>
        </w:rPr>
        <w:t>作出</w:t>
      </w:r>
      <w:proofErr w:type="gramEnd"/>
      <w:r w:rsidRPr="00316719">
        <w:rPr>
          <w:rFonts w:ascii="宋体" w:eastAsia="宋体" w:hAnsi="宋体" w:hint="eastAsia"/>
        </w:rPr>
        <w:t>检讨。</w:t>
      </w:r>
    </w:p>
    <w:p w14:paraId="5433CF5B" w14:textId="77777777" w:rsidR="00316719" w:rsidRPr="00316719" w:rsidRDefault="00316719" w:rsidP="00316719">
      <w:pPr>
        <w:rPr>
          <w:rFonts w:ascii="宋体" w:eastAsia="宋体" w:hAnsi="宋体" w:hint="eastAsia"/>
        </w:rPr>
      </w:pPr>
      <w:r w:rsidRPr="00316719">
        <w:rPr>
          <w:rFonts w:ascii="宋体" w:eastAsia="宋体" w:hAnsi="宋体" w:hint="eastAsia"/>
        </w:rPr>
        <w:t xml:space="preserve">　　为推动营商环境进一步优化，武汉市出台《关于集中治理庸懒散慢乱浮现象，促进干部担当作为的实施意见》，并下发整治通报。近一年来，该市纪委监委共接收办理涉及损害营商环境信访举报131件，问</w:t>
      </w:r>
      <w:proofErr w:type="gramStart"/>
      <w:r w:rsidRPr="00316719">
        <w:rPr>
          <w:rFonts w:ascii="宋体" w:eastAsia="宋体" w:hAnsi="宋体" w:hint="eastAsia"/>
        </w:rPr>
        <w:t>责处理</w:t>
      </w:r>
      <w:proofErr w:type="gramEnd"/>
      <w:r w:rsidRPr="00316719">
        <w:rPr>
          <w:rFonts w:ascii="宋体" w:eastAsia="宋体" w:hAnsi="宋体" w:hint="eastAsia"/>
        </w:rPr>
        <w:t>处分108人次，协调职能部门解决企业</w:t>
      </w:r>
      <w:r w:rsidRPr="00316719">
        <w:rPr>
          <w:rFonts w:ascii="宋体" w:eastAsia="宋体" w:hAnsi="宋体" w:hint="eastAsia"/>
        </w:rPr>
        <w:lastRenderedPageBreak/>
        <w:t>困难或问题384个。</w:t>
      </w:r>
    </w:p>
    <w:p w14:paraId="3DC8082D" w14:textId="77777777" w:rsidR="00FC7216" w:rsidRPr="00316719" w:rsidRDefault="00FC7216">
      <w:pPr>
        <w:rPr>
          <w:rFonts w:ascii="宋体" w:eastAsia="宋体" w:hAnsi="宋体" w:hint="eastAsia"/>
        </w:rPr>
      </w:pPr>
    </w:p>
    <w:sectPr w:rsidR="00FC7216" w:rsidRPr="00316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674"/>
    <w:multiLevelType w:val="multilevel"/>
    <w:tmpl w:val="A648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3A0F"/>
    <w:multiLevelType w:val="multilevel"/>
    <w:tmpl w:val="3320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6689">
    <w:abstractNumId w:val="0"/>
  </w:num>
  <w:num w:numId="2" w16cid:durableId="75590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22"/>
    <w:rsid w:val="00112B4D"/>
    <w:rsid w:val="00316719"/>
    <w:rsid w:val="003A0CD2"/>
    <w:rsid w:val="004C1F8E"/>
    <w:rsid w:val="00695965"/>
    <w:rsid w:val="0073224B"/>
    <w:rsid w:val="00C97C88"/>
    <w:rsid w:val="00EE0322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3E235"/>
  <w15:chartTrackingRefBased/>
  <w15:docId w15:val="{456AE496-CD53-4AEF-A551-91455984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3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3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03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3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3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3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3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3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2025-07-26T10:36:00Z</dcterms:created>
  <dcterms:modified xsi:type="dcterms:W3CDTF">2025-07-26T10:36:00Z</dcterms:modified>
</cp:coreProperties>
</file>