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AFB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宋英华教授带队赴香港城市大学商学院访问交流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时间：2023-09-09</w:t>
      </w:r>
    </w:p>
    <w:p w14:paraId="7BDF05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9E4F276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440" w:lineRule="atLeast"/>
        <w:ind w:left="0" w:right="0" w:firstLine="482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000000"/>
          <w:spacing w:val="8"/>
          <w:sz w:val="24"/>
          <w:szCs w:val="24"/>
          <w:shd w:val="clear" w:fill="FFFFFF"/>
          <w:lang w:val="en-US"/>
        </w:rPr>
        <w:t>2023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8"/>
          <w:sz w:val="24"/>
          <w:szCs w:val="24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8"/>
          <w:sz w:val="24"/>
          <w:szCs w:val="24"/>
          <w:shd w:val="clear" w:fill="FFFFFF"/>
          <w:lang w:val="en-US"/>
        </w:rPr>
        <w:t>7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8"/>
          <w:sz w:val="24"/>
          <w:szCs w:val="24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8"/>
          <w:sz w:val="24"/>
          <w:szCs w:val="24"/>
          <w:shd w:val="clear" w:fill="FFFFFF"/>
          <w:lang w:val="en-US"/>
        </w:rPr>
        <w:t>3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8"/>
          <w:sz w:val="24"/>
          <w:szCs w:val="24"/>
          <w:shd w:val="clear" w:fill="FFFFFF"/>
        </w:rPr>
        <w:t>日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8"/>
          <w:sz w:val="24"/>
          <w:szCs w:val="24"/>
          <w:shd w:val="clear" w:fill="FFFFFF"/>
          <w:lang w:val="en-US"/>
        </w:rPr>
        <w:t>-6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8"/>
          <w:sz w:val="24"/>
          <w:szCs w:val="24"/>
          <w:shd w:val="clear" w:fill="FFFFFF"/>
        </w:rPr>
        <w:t>日，武汉理工大学首席教授、中国应急管理研究中心主任宋英华带领学院副院长中心副主任吕伟、中心副主任方丹辉等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8"/>
          <w:sz w:val="24"/>
          <w:szCs w:val="24"/>
          <w:shd w:val="clear" w:fill="FFFFFF"/>
          <w:lang w:val="en-US"/>
        </w:rPr>
        <w:t>6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8"/>
          <w:sz w:val="24"/>
          <w:szCs w:val="24"/>
          <w:shd w:val="clear" w:fill="FFFFFF"/>
        </w:rPr>
        <w:t>人受邀赴香港城市大学商学院访问交流，并与商学院管理科学系副系主任寿碧英教授、郭鹏飞讲席教授座谈。</w:t>
      </w:r>
    </w:p>
    <w:p w14:paraId="3A4EEB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CCC32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C0BD8F2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60" w:lineRule="atLeast"/>
        <w:ind w:left="0" w:right="0" w:firstLine="512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8"/>
          <w:sz w:val="24"/>
          <w:szCs w:val="24"/>
          <w:shd w:val="clear" w:fill="FFFFFF"/>
        </w:rPr>
        <w:t>寿碧英教授对宋英华教授一行的来访表示热烈欢迎，并就香港城市大学商学院管理科学系的学生培养、师资队伍和科学研究进行了介绍。她表示，双方在人才培养、科学研究方面有许多共同之处，合作空间广阔，合作前景良好。</w:t>
      </w:r>
    </w:p>
    <w:p w14:paraId="47EEDE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1EAF045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60" w:lineRule="atLeast"/>
        <w:ind w:left="0" w:right="0" w:firstLine="512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8058150" cy="4705350"/>
            <wp:effectExtent l="0" t="0" r="3810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58150" cy="470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396B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0CBF6D6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60" w:lineRule="atLeast"/>
        <w:ind w:left="0" w:right="0" w:firstLine="512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8"/>
          <w:sz w:val="24"/>
          <w:szCs w:val="24"/>
          <w:shd w:val="clear" w:fill="FFFFFF"/>
        </w:rPr>
        <w:t>宋英华教授对香港城市大学商学院的热情接待表示感谢。他重点介绍了中国应急管理研究中心的发展历程、承担的重大科研项目、取得的标志性科研成果和国际（地区）合作交流情况，并表示香港城市大学是一所享誉盛名的综合性大学，管理学位居全球第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8"/>
          <w:sz w:val="24"/>
          <w:szCs w:val="24"/>
          <w:shd w:val="clear" w:fill="FFFFFF"/>
          <w:lang w:val="en-US"/>
        </w:rPr>
        <w:t>16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8"/>
          <w:sz w:val="24"/>
          <w:szCs w:val="24"/>
          <w:shd w:val="clear" w:fill="FFFFFF"/>
        </w:rPr>
        <w:t>位，师资力量雄厚、科研水平处于国际领先地位，希望双方优势互补、深入合作，共同推进人才培养质量和科研水平的提升。</w:t>
      </w:r>
    </w:p>
    <w:p w14:paraId="6E04DB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09DA4F6">
      <w:pPr>
        <w:keepNext w:val="0"/>
        <w:keepLines w:val="0"/>
        <w:widowControl/>
        <w:suppressLineNumbers w:val="0"/>
        <w:spacing w:before="0" w:beforeAutospacing="1" w:after="0" w:afterAutospacing="1" w:line="440" w:lineRule="atLeast"/>
        <w:ind w:left="0" w:right="0" w:firstLine="482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8"/>
          <w:sz w:val="24"/>
          <w:szCs w:val="24"/>
          <w:shd w:val="clear" w:fill="FFFFFF"/>
        </w:rPr>
        <w:t>自由交流环节，双方围绕学科建设、研究生联合培养、科学研究、国际（地区）学术交流等问题展开了热烈讨论，就物流与供应链管理、应急物资储备与管理、我国应急产业的模式与发展等潜在的合作方向进行了深入探讨，达成了联合申报课题项目、联合培养研究生、联合发表高水平论文的意向共识。</w:t>
      </w:r>
    </w:p>
    <w:p w14:paraId="2D9DFE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1B66840">
      <w:pPr>
        <w:keepNext w:val="0"/>
        <w:keepLines w:val="0"/>
        <w:widowControl/>
        <w:suppressLineNumbers w:val="0"/>
        <w:spacing w:before="0" w:beforeAutospacing="1" w:after="0" w:afterAutospacing="1" w:line="440" w:lineRule="atLeast"/>
        <w:ind w:left="0" w:right="0" w:firstLine="482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6381750" cy="4800600"/>
            <wp:effectExtent l="0" t="0" r="381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73B9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C22CB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0F06308">
      <w:pPr>
        <w:keepNext w:val="0"/>
        <w:keepLines w:val="0"/>
        <w:widowControl/>
        <w:suppressLineNumbers w:val="0"/>
        <w:spacing w:before="0" w:beforeAutospacing="1" w:after="0" w:afterAutospacing="1" w:line="440" w:lineRule="atLeast"/>
        <w:ind w:left="0" w:right="0" w:firstLine="482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8"/>
          <w:sz w:val="24"/>
          <w:szCs w:val="24"/>
          <w:shd w:val="clear" w:fill="FFFFFF"/>
        </w:rPr>
        <w:t>据悉，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8"/>
          <w:sz w:val="24"/>
          <w:szCs w:val="24"/>
          <w:shd w:val="clear" w:fill="FFFFFF"/>
          <w:lang w:val="en-US"/>
        </w:rPr>
        <w:t>2022-23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8"/>
          <w:sz w:val="24"/>
          <w:szCs w:val="24"/>
          <w:shd w:val="clear" w:fill="FFFFFF"/>
        </w:rPr>
        <w:t>年度，香港城市大学位居英国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8"/>
          <w:sz w:val="24"/>
          <w:szCs w:val="24"/>
          <w:shd w:val="clear" w:fill="FFFFFF"/>
          <w:lang w:val="en-US"/>
        </w:rPr>
        <w:t>QS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8"/>
          <w:sz w:val="24"/>
          <w:szCs w:val="24"/>
          <w:shd w:val="clear" w:fill="FFFFFF"/>
        </w:rPr>
        <w:t>世界大学排名第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8"/>
          <w:sz w:val="24"/>
          <w:szCs w:val="24"/>
          <w:shd w:val="clear" w:fill="FFFFFF"/>
          <w:lang w:val="en-US"/>
        </w:rPr>
        <w:t>54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8"/>
          <w:sz w:val="24"/>
          <w:szCs w:val="24"/>
          <w:shd w:val="clear" w:fill="FFFFFF"/>
        </w:rPr>
        <w:t>位 ，美国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8"/>
          <w:sz w:val="24"/>
          <w:szCs w:val="24"/>
          <w:shd w:val="clear" w:fill="FFFFFF"/>
          <w:lang w:val="en-US"/>
        </w:rPr>
        <w:t>U.S. News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8"/>
          <w:sz w:val="24"/>
          <w:szCs w:val="24"/>
          <w:shd w:val="clear" w:fill="FFFFFF"/>
        </w:rPr>
        <w:t>世界大学排名第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8"/>
          <w:sz w:val="24"/>
          <w:szCs w:val="24"/>
          <w:shd w:val="clear" w:fill="FFFFFF"/>
          <w:lang w:val="en-US"/>
        </w:rPr>
        <w:t>120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8"/>
          <w:sz w:val="24"/>
          <w:szCs w:val="24"/>
          <w:shd w:val="clear" w:fill="FFFFFF"/>
        </w:rPr>
        <w:t>位，英国泰晤士高等教育世界大学排名第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8"/>
          <w:sz w:val="24"/>
          <w:szCs w:val="24"/>
          <w:shd w:val="clear" w:fill="FFFFFF"/>
          <w:lang w:val="en-US"/>
        </w:rPr>
        <w:t>99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8"/>
          <w:sz w:val="24"/>
          <w:szCs w:val="24"/>
          <w:shd w:val="clear" w:fill="FFFFFF"/>
        </w:rPr>
        <w:t>位，中国软科世界大学学术排名第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8"/>
          <w:sz w:val="24"/>
          <w:szCs w:val="24"/>
          <w:shd w:val="clear" w:fill="FFFFFF"/>
          <w:lang w:val="en-US"/>
        </w:rPr>
        <w:t>151-200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8"/>
          <w:sz w:val="24"/>
          <w:szCs w:val="24"/>
          <w:shd w:val="clear" w:fill="FFFFFF"/>
        </w:rPr>
        <w:t>位。</w:t>
      </w:r>
    </w:p>
    <w:p w14:paraId="170CB3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0ED3BB1">
      <w:pPr>
        <w:keepNext w:val="0"/>
        <w:keepLines w:val="0"/>
        <w:widowControl/>
        <w:suppressLineNumbers w:val="0"/>
        <w:spacing w:before="0" w:beforeAutospacing="1" w:after="0" w:afterAutospacing="1" w:line="440" w:lineRule="atLeast"/>
        <w:ind w:left="0" w:right="0" w:firstLine="482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8"/>
          <w:sz w:val="24"/>
          <w:szCs w:val="24"/>
          <w:shd w:val="clear" w:fill="FFFFFF"/>
          <w:lang w:val="en-US"/>
        </w:rPr>
        <w:t> </w:t>
      </w:r>
    </w:p>
    <w:p w14:paraId="4934BF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B2B9858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 w:firstLine="512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 </w:t>
      </w:r>
    </w:p>
    <w:p w14:paraId="58211F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D01173F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440" w:lineRule="atLeast"/>
        <w:ind w:left="0" w:right="0" w:firstLine="482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8"/>
          <w:sz w:val="24"/>
          <w:szCs w:val="24"/>
          <w:shd w:val="clear" w:fill="FFFFFF"/>
        </w:rPr>
        <w:t>通讯员：郑锐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8"/>
          <w:sz w:val="24"/>
          <w:szCs w:val="24"/>
          <w:shd w:val="clear" w:fill="FFFFFF"/>
          <w:lang w:val="en-US"/>
        </w:rPr>
        <w:t>  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8"/>
          <w:sz w:val="24"/>
          <w:szCs w:val="24"/>
          <w:shd w:val="clear" w:fill="FFFFFF"/>
        </w:rPr>
        <w:t>审稿人：陈先锋</w:t>
      </w:r>
    </w:p>
    <w:p w14:paraId="0835F1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D8487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  </w:t>
      </w:r>
    </w:p>
    <w:p w14:paraId="396AD6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7800A3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9E5C08"/>
    <w:multiLevelType w:val="multilevel"/>
    <w:tmpl w:val="469E5C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9C3BB5"/>
    <w:rsid w:val="499C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2025-07-23T16:56:00Z</dcterms:created>
  <dc:creator>訸諭</dc:creator>
  <cp:lastModifiedBy>訸諭</cp:lastModifiedBy>
  <dcterms:modified xsi:type="dcterms:W3CDTF">2025-07-23T16:56:50Z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318D07AD24724EFD8456541516D1362A_11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