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F9A5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高新类项目管理流程</w:t>
      </w:r>
    </w:p>
    <w:p w14:paraId="573407E0">
      <w:pPr>
        <w:jc w:val="center"/>
        <w:rPr>
          <w:rFonts w:hint="eastAsia"/>
        </w:rPr>
      </w:pPr>
      <w:r>
        <w:rPr>
          <w:rFonts w:hint="eastAsia"/>
        </w:rPr>
        <w:t>时间：2019-04-09</w:t>
      </w:r>
    </w:p>
    <w:p w14:paraId="0F09358A">
      <w:pPr>
        <w:rPr>
          <w:rFonts w:hint="eastAsia"/>
        </w:rPr>
      </w:pPr>
      <w:r>
        <w:rPr>
          <w:rFonts w:hint="eastAsia"/>
        </w:rPr>
        <w:t>  我校高新类科技计划项目的管理和基地(非GF和人文社科类)申报归口科学技术发展院高新技术与基地处。</w:t>
      </w:r>
    </w:p>
    <w:p w14:paraId="058C20B6">
      <w:pPr>
        <w:rPr>
          <w:rFonts w:hint="eastAsia"/>
        </w:rPr>
      </w:pPr>
      <w:r>
        <w:rPr>
          <w:rFonts w:hint="eastAsia"/>
        </w:rPr>
        <w:t>  科学技术发展院高新技术与基地处联系方式：027-87651486（高新技术），027-87651481（基地处）</w:t>
      </w:r>
    </w:p>
    <w:p w14:paraId="41F77C73">
      <w:pPr>
        <w:rPr>
          <w:rFonts w:hint="eastAsia"/>
        </w:rPr>
      </w:pPr>
      <w:r>
        <w:rPr>
          <w:rFonts w:hint="eastAsia"/>
        </w:rPr>
        <w:t>  高新类科技计划项目包括：国家重点研发计划项目，国际科技合作项目，工信部、交通部等部委项目，湖北省科技厅（非人文类、非基金类）科技项目，武汉市科技局（非人文类、非基金类）科技项目，等。</w:t>
      </w:r>
    </w:p>
    <w:p w14:paraId="72C7BA42">
      <w:pPr>
        <w:rPr>
          <w:rFonts w:hint="eastAsia"/>
        </w:rPr>
      </w:pPr>
      <w:r>
        <w:rPr>
          <w:rFonts w:hint="eastAsia"/>
        </w:rPr>
        <w:t>  基地包括：国家、省、市各级国际科技合作基地，国家及省部级基地（不含GF和人文社科类），校级基地（不含GF和人文社科类）。</w:t>
      </w:r>
    </w:p>
    <w:p w14:paraId="3051EA71">
      <w:pPr>
        <w:rPr>
          <w:rFonts w:hint="eastAsia"/>
        </w:rPr>
      </w:pPr>
      <w:r>
        <w:rPr>
          <w:rFonts w:hint="eastAsia"/>
        </w:rPr>
        <w:t>  高新技术与基地处相关文件下载：http://kfy.whut.edu.cn/xzzq/jd/</w:t>
      </w:r>
    </w:p>
    <w:p w14:paraId="0915B431">
      <w:pPr>
        <w:jc w:val="center"/>
        <w:rPr>
          <w:rFonts w:hint="eastAsia"/>
        </w:rPr>
      </w:pPr>
      <w:r>
        <w:rPr>
          <w:rFonts w:hint="eastAsia"/>
        </w:rPr>
        <w:t>国家（省、市）科技计划项目申报流程</w:t>
      </w:r>
    </w:p>
    <w:p w14:paraId="2DD61C9E">
      <w:pPr>
        <w:rPr>
          <w:rFonts w:hint="eastAsia"/>
        </w:rPr>
      </w:pPr>
      <w:r>
        <w:rPr>
          <w:rFonts w:hint="eastAsia"/>
        </w:rPr>
        <w:t>  1. 高新技术办公室根据国家（省、市）科技计划项目申报文件要求，在校园网（通知·公告）发布项目申报通知及申报指南。</w:t>
      </w:r>
      <w:bookmarkStart w:id="0" w:name="_GoBack"/>
      <w:bookmarkEnd w:id="0"/>
    </w:p>
    <w:p w14:paraId="39383B59">
      <w:pPr>
        <w:rPr>
          <w:rFonts w:hint="eastAsia"/>
        </w:rPr>
      </w:pPr>
      <w:r>
        <w:rPr>
          <w:rFonts w:hint="eastAsia"/>
        </w:rPr>
        <w:t>  2. 学院根据通知要求组织项目申报，申报项目的教师在国家（省、市）科技计划项目申报系统上进行个人注册，并请高新技术办公室管理员开通。（限项申报的计划项目需经学校推荐）。</w:t>
      </w:r>
    </w:p>
    <w:p w14:paraId="29D03312">
      <w:pPr>
        <w:rPr>
          <w:rFonts w:hint="eastAsia"/>
        </w:rPr>
      </w:pPr>
      <w:r>
        <w:rPr>
          <w:rFonts w:hint="eastAsia"/>
        </w:rPr>
        <w:t>  3. 申报项目的教师用注册的用户名与密码开始网上申报，核对网上申报无误后，提交并联系高新技术办公室管理员，进行形式审查。网上申报审核通过后，在线打印申报材料。</w:t>
      </w:r>
    </w:p>
    <w:p w14:paraId="140CE9CA">
      <w:pPr>
        <w:rPr>
          <w:rFonts w:hint="eastAsia"/>
        </w:rPr>
      </w:pPr>
      <w:r>
        <w:rPr>
          <w:rFonts w:hint="eastAsia"/>
        </w:rPr>
        <w:t>  4. 申报项目的教师根据要求准备申报项目的有关支撑材料，主要包括：与合作申报单位签联合申报协议，项目查新报告，项目前期研究成果：论文、专利、获奖等。</w:t>
      </w:r>
    </w:p>
    <w:p w14:paraId="1F67A1D9">
      <w:pPr>
        <w:rPr>
          <w:rFonts w:hint="eastAsia"/>
        </w:rPr>
      </w:pPr>
      <w:r>
        <w:rPr>
          <w:rFonts w:hint="eastAsia"/>
        </w:rPr>
        <w:t>  5. 在学校通知要求的申报截止日期内，学院汇总申报材料，集中提交高新技术办公室。</w:t>
      </w:r>
    </w:p>
    <w:p w14:paraId="26CF9884">
      <w:pPr>
        <w:rPr>
          <w:rFonts w:hint="eastAsia"/>
        </w:rPr>
      </w:pPr>
      <w:r>
        <w:rPr>
          <w:rFonts w:hint="eastAsia"/>
        </w:rPr>
        <w:t>  6. 高新技术办公室对申报材料进行审核、整理，报送国家（省、市）科技计划项目科技主管部门。</w:t>
      </w:r>
    </w:p>
    <w:p w14:paraId="150C01BF">
      <w:pPr>
        <w:jc w:val="center"/>
        <w:rPr>
          <w:rFonts w:hint="eastAsia"/>
        </w:rPr>
      </w:pPr>
      <w:r>
        <w:rPr>
          <w:rFonts w:hint="eastAsia"/>
        </w:rPr>
        <w:t>高新办科技计划项目经费上帐流程</w:t>
      </w:r>
    </w:p>
    <w:p w14:paraId="6B999B67">
      <w:pPr>
        <w:rPr>
          <w:rFonts w:hint="eastAsia"/>
        </w:rPr>
      </w:pPr>
      <w:r>
        <w:rPr>
          <w:rFonts w:hint="eastAsia"/>
        </w:rPr>
        <w:t>  1. 项目负责人在确认科技项目经费已经到达学校财务后，尽快与高新办联系办理科技项目经费上帐手续，同时准备好项目相关资料。</w:t>
      </w:r>
    </w:p>
    <w:p w14:paraId="047E04E9">
      <w:pPr>
        <w:rPr>
          <w:rFonts w:hint="eastAsia"/>
        </w:rPr>
      </w:pPr>
      <w:r>
        <w:rPr>
          <w:rFonts w:hint="eastAsia"/>
        </w:rPr>
        <w:t>  2. 科技项目首次登记上帐，必须提供尽可能全的项目相关材料，含项目批文、任务合同书、项目申报书、合作协议等能相关资料原件或复印件1套，建立项目档案。不能提供项目必备资料的，将不予办理。</w:t>
      </w:r>
    </w:p>
    <w:p w14:paraId="701CF6C8">
      <w:pPr>
        <w:rPr>
          <w:rFonts w:hint="eastAsia"/>
        </w:rPr>
      </w:pPr>
      <w:r>
        <w:rPr>
          <w:rFonts w:hint="eastAsia"/>
        </w:rPr>
        <w:t>  3. 科技项目经费有外拨经费与设备购置费的，必须提供项目任务书、经费预算书及相关合同进行核对，否则不予外拨。首次登记上帐还需向财务部门提供项目批文、合同、经费预算表等相关材料。</w:t>
      </w:r>
    </w:p>
    <w:p w14:paraId="42172C05">
      <w:pPr>
        <w:rPr>
          <w:rFonts w:hint="eastAsia"/>
        </w:rPr>
      </w:pPr>
      <w:r>
        <w:rPr>
          <w:rFonts w:hint="eastAsia"/>
        </w:rPr>
        <w:t>  4. 符合学校科技项目管理暂行办法规定，需要设立子项目的，须由项目负责人报告，经部门领导与科发院计划处领导签章后，方能执行。</w:t>
      </w:r>
    </w:p>
    <w:p w14:paraId="7C1FB952">
      <w:pPr>
        <w:rPr>
          <w:rFonts w:hint="eastAsia"/>
        </w:rPr>
      </w:pPr>
      <w:r>
        <w:rPr>
          <w:rFonts w:hint="eastAsia"/>
        </w:rPr>
        <w:t>  5. 高新办上帐手续全部完成后，必须在3个工作日内去校财务办理财务上帐手续。</w:t>
      </w:r>
    </w:p>
    <w:p w14:paraId="37D00A01">
      <w:pPr>
        <w:rPr>
          <w:rFonts w:hint="eastAsia" w:eastAsiaTheme="minorEastAsia"/>
          <w:lang w:eastAsia="zh-CN"/>
        </w:rPr>
      </w:pPr>
      <w:r>
        <w:rPr>
          <w:rFonts w:hint="eastAsia"/>
        </w:rPr>
        <w:t>  6. 当年到款的科技经费，必须在当年分解完毕，建议在首次登记上帐时就同时提交经费分配单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BC060C"/>
    <w:rsid w:val="70BC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2025-07-23T14:30:00Z</dcterms:created>
  <dc:creator>訸諭</dc:creator>
  <cp:lastModifiedBy>訸諭</cp:lastModifiedBy>
  <dcterms:modified xsi:type="dcterms:W3CDTF">2025-07-23T14:31:21Z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38D9F56B2E7940289EBF499025533520_11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