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A65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【党旗飘飘】安全工程本科生党支部举办学习党的十九届六中全会精神组织生活会</w:t>
      </w:r>
      <w:bookmarkEnd w:id="0"/>
      <w:r>
        <w:rPr>
          <w:rFonts w:hint="eastAsia" w:ascii="微软雅黑" w:hAnsi="微软雅黑" w:eastAsia="微软雅黑" w:cs="微软雅黑"/>
          <w:i w:val="0"/>
          <w:iCs w:val="0"/>
          <w:caps/>
          <w:color w:val="AAAAAA"/>
          <w:spacing w:val="12"/>
          <w:sz w:val="12"/>
          <w:szCs w:val="12"/>
          <w:shd w:val="clear" w:fill="FFFFFF"/>
        </w:rPr>
        <w:t>时间：2021-12-14</w:t>
      </w:r>
    </w:p>
    <w:p w14:paraId="0CA982D9">
      <w:pPr>
        <w:pStyle w:val="2"/>
        <w:keepNext w:val="0"/>
        <w:keepLines w:val="0"/>
        <w:widowControl/>
        <w:suppressLineNumbers w:val="0"/>
        <w:spacing w:line="360" w:lineRule="atLeast"/>
        <w:ind w:left="0"/>
        <w:jc w:val="both"/>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为进一步贯彻落实党的十九届六中全会精神，深刻认识中国共产党的百年奋斗历史成就与宝贵经验，</w:t>
      </w:r>
      <w:r>
        <w:rPr>
          <w:rFonts w:hint="eastAsia"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月</w:t>
      </w:r>
      <w:r>
        <w:rPr>
          <w:rFonts w:hint="eastAsia" w:ascii="仿宋" w:hAnsi="仿宋" w:eastAsia="仿宋" w:cs="仿宋"/>
          <w:i w:val="0"/>
          <w:iCs w:val="0"/>
          <w:caps w:val="0"/>
          <w:color w:val="666666"/>
          <w:spacing w:val="12"/>
          <w:sz w:val="27"/>
          <w:szCs w:val="27"/>
          <w:bdr w:val="none" w:color="auto" w:sz="0" w:space="0"/>
          <w:shd w:val="clear" w:fill="FFFFFF"/>
          <w:lang w:val="en-US"/>
        </w:rPr>
        <w:t>12</w:t>
      </w:r>
      <w:r>
        <w:rPr>
          <w:rFonts w:hint="eastAsia" w:ascii="仿宋" w:hAnsi="仿宋" w:eastAsia="仿宋" w:cs="仿宋"/>
          <w:i w:val="0"/>
          <w:iCs w:val="0"/>
          <w:caps w:val="0"/>
          <w:color w:val="666666"/>
          <w:spacing w:val="12"/>
          <w:sz w:val="27"/>
          <w:szCs w:val="27"/>
          <w:bdr w:val="none" w:color="auto" w:sz="0" w:space="0"/>
          <w:shd w:val="clear" w:fill="FFFFFF"/>
        </w:rPr>
        <w:t>日下午</w:t>
      </w:r>
      <w:r>
        <w:rPr>
          <w:rFonts w:hint="eastAsia" w:ascii="仿宋" w:hAnsi="仿宋" w:eastAsia="仿宋" w:cs="仿宋"/>
          <w:i w:val="0"/>
          <w:iCs w:val="0"/>
          <w:caps w:val="0"/>
          <w:color w:val="666666"/>
          <w:spacing w:val="12"/>
          <w:sz w:val="27"/>
          <w:szCs w:val="27"/>
          <w:bdr w:val="none" w:color="auto" w:sz="0" w:space="0"/>
          <w:shd w:val="clear" w:fill="FFFFFF"/>
          <w:lang w:val="en-US"/>
        </w:rPr>
        <w:t>16:30</w:t>
      </w:r>
      <w:r>
        <w:rPr>
          <w:rFonts w:hint="eastAsia" w:ascii="仿宋" w:hAnsi="仿宋" w:eastAsia="仿宋" w:cs="仿宋"/>
          <w:i w:val="0"/>
          <w:iCs w:val="0"/>
          <w:caps w:val="0"/>
          <w:color w:val="666666"/>
          <w:spacing w:val="12"/>
          <w:sz w:val="27"/>
          <w:szCs w:val="27"/>
          <w:bdr w:val="none" w:color="auto" w:sz="0" w:space="0"/>
          <w:shd w:val="clear" w:fill="FFFFFF"/>
        </w:rPr>
        <w:t>，安全工程本科生党支部在鉴三</w:t>
      </w:r>
      <w:r>
        <w:rPr>
          <w:rFonts w:hint="eastAsia" w:ascii="仿宋" w:hAnsi="仿宋" w:eastAsia="仿宋" w:cs="仿宋"/>
          <w:i w:val="0"/>
          <w:iCs w:val="0"/>
          <w:caps w:val="0"/>
          <w:color w:val="666666"/>
          <w:spacing w:val="12"/>
          <w:sz w:val="27"/>
          <w:szCs w:val="27"/>
          <w:bdr w:val="none" w:color="auto" w:sz="0" w:space="0"/>
          <w:shd w:val="clear" w:fill="FFFFFF"/>
          <w:lang w:val="en-US"/>
        </w:rPr>
        <w:t>303</w:t>
      </w:r>
      <w:r>
        <w:rPr>
          <w:rFonts w:hint="eastAsia" w:ascii="仿宋" w:hAnsi="仿宋" w:eastAsia="仿宋" w:cs="仿宋"/>
          <w:i w:val="0"/>
          <w:iCs w:val="0"/>
          <w:caps w:val="0"/>
          <w:color w:val="666666"/>
          <w:spacing w:val="12"/>
          <w:sz w:val="27"/>
          <w:szCs w:val="27"/>
          <w:bdr w:val="none" w:color="auto" w:sz="0" w:space="0"/>
          <w:shd w:val="clear" w:fill="FFFFFF"/>
        </w:rPr>
        <w:t>教室开展党的十九届六中全会内容学习主题学习生活会，本次会议由刘子睿主持，支部全体党员参加。</w:t>
      </w:r>
    </w:p>
    <w:p w14:paraId="75E058DF">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4286250" cy="2857500"/>
                    </a:xfrm>
                    <a:prstGeom prst="rect">
                      <a:avLst/>
                    </a:prstGeom>
                    <a:noFill/>
                    <a:ln w="9525">
                      <a:noFill/>
                    </a:ln>
                  </pic:spPr>
                </pic:pic>
              </a:graphicData>
            </a:graphic>
          </wp:inline>
        </w:drawing>
      </w:r>
    </w:p>
    <w:p w14:paraId="18BD89E3">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首先，刘子睿同志带领支部党员回顾了历届六中全会的会议成果，介绍了党的十九届六中全会的概况，支部党员对会议情况有了基本了解。紧接着，刘子睿同志带领支部党员学习全会审议通过的“两个决议”内容，首先是《中共中央关于党的百年奋斗重大成就和历史经验的决议》，从各个历史时期中国共产党所完成的历史任务、实现的历史飞跃、作出的历史宣言进行解读，明确三次“理论飞跃”、明确两个“确立”。他谈到，党的十八大以来党中央高度统一，领导全党全国人民取得了全方位多层次的历史成就，中国共产党和中国人民以英勇顽强的奋斗向世界庄严宣告：中华民族迎来了从站起来、富起来到强起来的伟大飞跃。第二个是《关于召开党的第二十次全国代表大会的决议》，中国共产党第二十次全国代表大会于</w:t>
      </w:r>
      <w:r>
        <w:rPr>
          <w:rFonts w:hint="eastAsia" w:ascii="仿宋" w:hAnsi="仿宋" w:eastAsia="仿宋" w:cs="仿宋"/>
          <w:i w:val="0"/>
          <w:iCs w:val="0"/>
          <w:caps w:val="0"/>
          <w:color w:val="666666"/>
          <w:spacing w:val="12"/>
          <w:sz w:val="27"/>
          <w:szCs w:val="27"/>
          <w:bdr w:val="none" w:color="auto" w:sz="0" w:space="0"/>
          <w:shd w:val="clear" w:fill="FFFFFF"/>
          <w:lang w:val="en-US"/>
        </w:rPr>
        <w:t>2022</w:t>
      </w:r>
      <w:r>
        <w:rPr>
          <w:rFonts w:hint="eastAsia" w:ascii="仿宋" w:hAnsi="仿宋" w:eastAsia="仿宋" w:cs="仿宋"/>
          <w:i w:val="0"/>
          <w:iCs w:val="0"/>
          <w:caps w:val="0"/>
          <w:color w:val="666666"/>
          <w:spacing w:val="12"/>
          <w:sz w:val="27"/>
          <w:szCs w:val="27"/>
          <w:bdr w:val="none" w:color="auto" w:sz="0" w:space="0"/>
          <w:shd w:val="clear" w:fill="FFFFFF"/>
        </w:rPr>
        <w:t>年下半年在北京召开，刘子睿同志呼吁支部党员积极关注党的实时动态，紧跟党中央步伐，响应党中央号召，为实现第二个百年奋斗目标，实现中华民族伟大复兴的中国梦而不懈奋斗！</w:t>
      </w:r>
    </w:p>
    <w:p w14:paraId="39A57636">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4286250" cy="2857500"/>
                    </a:xfrm>
                    <a:prstGeom prst="rect">
                      <a:avLst/>
                    </a:prstGeom>
                    <a:noFill/>
                    <a:ln w="9525">
                      <a:noFill/>
                    </a:ln>
                  </pic:spPr>
                </pic:pic>
              </a:graphicData>
            </a:graphic>
          </wp:inline>
        </w:drawing>
      </w:r>
    </w:p>
    <w:p w14:paraId="50EF3ABF">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最后，党员代表分享学习心得。李林洁同志表示，通过此次学习，对党的十九届六中全会内容有了更加详细的了解，对全会精神有了更加深刻的认识，作为新时代大学生党员，要不忘初心、牢记使命，为中华民族伟大复兴而努力奋斗。罗子灏同志认为，在当前时代背景下的大学生党员，要注重理论学习与实践相结合，提高专业素质和创新能力，更好地践行党员义务与责任，无愧党和国家的培养。</w:t>
      </w:r>
    </w:p>
    <w:p w14:paraId="1437683A">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2857500"/>
            <wp:effectExtent l="0" t="0" r="11430" b="762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4286250" cy="2857500"/>
                    </a:xfrm>
                    <a:prstGeom prst="rect">
                      <a:avLst/>
                    </a:prstGeom>
                    <a:noFill/>
                    <a:ln w="9525">
                      <a:noFill/>
                    </a:ln>
                  </pic:spPr>
                </pic:pic>
              </a:graphicData>
            </a:graphic>
          </wp:inline>
        </w:drawing>
      </w:r>
    </w:p>
    <w:p w14:paraId="0FEEB0E8">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以史为鉴，砥砺前行。本次生活会有效增强了支部党员的思想理论水平，今后将更加努力学习科学文化知识、培养优秀品格，将十九届六中全会精神贯彻到生活中去，用行动坚定理想信念，努力成长为堪当民族大任的新时代党员！</w:t>
      </w:r>
    </w:p>
    <w:p w14:paraId="7DED32B3">
      <w:pPr>
        <w:pStyle w:val="2"/>
        <w:keepNext w:val="0"/>
        <w:keepLines w:val="0"/>
        <w:widowControl/>
        <w:suppressLineNumbers w:val="0"/>
        <w:spacing w:line="360" w:lineRule="atLeast"/>
        <w:ind w:left="0"/>
        <w:jc w:val="both"/>
        <w:rPr>
          <w:color w:val="666666"/>
          <w:sz w:val="18"/>
          <w:szCs w:val="18"/>
        </w:rPr>
      </w:pPr>
    </w:p>
    <w:p w14:paraId="5B52F6CB">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(通讯员：石坤  审核：张缔)</w:t>
      </w:r>
      <w:r>
        <w:rPr>
          <w:rFonts w:hint="eastAsia" w:ascii="微软雅黑" w:hAnsi="微软雅黑" w:eastAsia="微软雅黑" w:cs="微软雅黑"/>
          <w:i w:val="0"/>
          <w:iCs w:val="0"/>
          <w:caps w:val="0"/>
          <w:color w:val="666666"/>
          <w:spacing w:val="12"/>
          <w:sz w:val="18"/>
          <w:szCs w:val="18"/>
          <w:bdr w:val="none" w:color="auto" w:sz="0" w:space="0"/>
          <w:shd w:val="clear" w:fill="FFFFFF"/>
        </w:rPr>
        <w:t> </w:t>
      </w:r>
    </w:p>
    <w:p w14:paraId="466C6C3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401377"/>
    <w:rsid w:val="53401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2025-07-23T16:04:00Z</dcterms:created>
  <dc:creator>訸諭</dc:creator>
  <cp:lastModifiedBy>訸諭</cp:lastModifiedBy>
  <dcterms:modified xsi:type="dcterms:W3CDTF">2025-07-23T16:04:12Z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441A00FF6A014551BA7F5CDB7B4B7D5A_11</vt:lpwstr>
  </property>
  <property fmtid="{D5CDD505-2E9C-101B-9397-08002B2CF9AE}" pid="4" name="KSOTemplateDocerSaveRecord">
    <vt:lpwstr>eyJoZGlkIjoiMmM0ZDZlNTBmNzhmNzgzYzRiODYyNWYyYjY0ZDM0NDUiLCJ1c2VySWQiOiIxMjYyOTI4MTk3In0=</vt:lpwstr>
  </property>
</Properties>
</file>