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5BE9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【思政领航】洪水无情人间有情，学习领悟抗洪精神—研2020级专硕党支部开展政治理论学习活动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时间：2021-12-13</w:t>
      </w:r>
    </w:p>
    <w:p w14:paraId="553F782A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　 </w:t>
      </w: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2021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年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12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9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日，安全应急学院研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2020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eastAsia="zh-CN"/>
        </w:rPr>
        <w:t>级专硕党支部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在玉成楼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605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智慧教室开展了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eastAsia="zh-CN"/>
        </w:rPr>
        <w:t>以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“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洪水无情人间有情，学习领悟抗洪精神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”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eastAsia="zh-CN"/>
        </w:rPr>
        <w:t>为主题的政治理论学习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活动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eastAsia="zh-CN"/>
        </w:rPr>
        <w:t>。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会议由支部党员戴红超主持，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eastAsia="zh-CN"/>
        </w:rPr>
        <w:t>支部全体学生党员参与。</w:t>
      </w:r>
    </w:p>
    <w:p w14:paraId="578FDC38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3209925"/>
            <wp:effectExtent l="0" t="0" r="11430" b="571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209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</w:p>
    <w:p w14:paraId="0CC52A98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支部党员戴红超主要从“什么是抗洪精神”“抗洪精神的基本内容”“抗洪精神的现实意义”“抗洪精神的传承发扬”四个方面介绍了抗洪精神，并同与会党员共同观看了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98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年抗洪抢险纪念视频。视频中抗洪英模在危急时刻冲锋在前、不怕牺牲的革命英雄主义精神深深地感染着在场的每一位党员，激发了支部党员同志们的国家利益至上、人民利益至上、全局利益至上的爱国主义、集体主义和社会主义精神。抗洪抢险的斗争使中国人民经受了生与死的考验，风雨同舟的经历形成了党心与民心的空前凝聚。党群、军民、军政关系的空前密切为精神文明建设奠定了政治基础，昭示了前进方向。</w:t>
      </w:r>
    </w:p>
    <w:p w14:paraId="3B026616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3209925"/>
            <wp:effectExtent l="0" t="0" r="11430" b="5715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209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</w:p>
    <w:p w14:paraId="56EDBA71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通过本次政治理论学习，全体支部成员学习领会了抗洪精神的深刻内涵。万众一心、众志成城，不怕困难、顽强拼搏，坚韧不拔、敢于胜利的抗洪精神，必将会在新征程的道路上为广大共产党人提供源源不竭的精神动力。</w:t>
      </w:r>
    </w:p>
    <w:p w14:paraId="734E5162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</w:p>
    <w:p w14:paraId="0ECAA680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   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（通讯员：张祥 责编：周聪聪） </w:t>
      </w:r>
    </w:p>
    <w:p w14:paraId="241761A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024F68"/>
    <w:rsid w:val="0E024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2025-07-23T16:04:00Z</dcterms:created>
  <dc:creator>訸諭</dc:creator>
  <cp:lastModifiedBy>訸諭</cp:lastModifiedBy>
  <dcterms:modified xsi:type="dcterms:W3CDTF">2025-07-23T16:04:49Z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02E169B6EDC44507A45DF56B04B3FA96_11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