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E4BED">
      <w:pPr>
        <w:rPr>
          <w:rFonts w:hint="eastAsia"/>
        </w:rPr>
      </w:pPr>
      <w:bookmarkStart w:id="0" w:name="_GoBack"/>
      <w:r>
        <w:rPr>
          <w:rFonts w:hint="eastAsia"/>
        </w:rPr>
        <w:t>【卓越远航】学院开展“明日计划”简历撰写指导</w:t>
      </w:r>
    </w:p>
    <w:bookmarkEnd w:id="0"/>
    <w:p w14:paraId="57B47410">
      <w:pPr>
        <w:rPr>
          <w:rFonts w:hint="eastAsia"/>
        </w:rPr>
      </w:pPr>
      <w:r>
        <w:rPr>
          <w:rFonts w:hint="eastAsia"/>
        </w:rPr>
        <w:t>时间：2024-09-29</w:t>
      </w:r>
    </w:p>
    <w:p w14:paraId="7A92C189">
      <w:pPr>
        <w:rPr>
          <w:rFonts w:hint="eastAsia"/>
        </w:rPr>
      </w:pPr>
      <w:r>
        <w:rPr>
          <w:rFonts w:hint="eastAsia"/>
        </w:rPr>
        <w:t>　　为了进一步提升毕业生就业竞争力，增强学生撰写简历和应对面试的技巧，本学期以来，安全应急学院本科2021级组织开展多场简历指导、就业模拟面试。</w:t>
      </w:r>
    </w:p>
    <w:p w14:paraId="2E8F066C">
      <w:pPr>
        <w:rPr>
          <w:rFonts w:hint="eastAsia"/>
        </w:rPr>
      </w:pPr>
    </w:p>
    <w:p w14:paraId="5CBFE057">
      <w:pPr>
        <w:rPr>
          <w:rFonts w:hint="eastAsia"/>
        </w:rPr>
      </w:pPr>
      <w:r>
        <w:rPr>
          <w:rFonts w:hint="eastAsia"/>
        </w:rPr>
        <w:t>　　在年级周会上，2021级本科生辅导员王红红从简历的基本模块与布局、各模块撰写注意事项、实习实践经历针对性取舍等各方面开展群体指导，并着重强调了如何运用行业关键词提升简历的针对性与吸引力。同时，她还结合实例，剖析同学们在撰写简历时常遇到的问题，并提出切实可行的建议。</w:t>
      </w:r>
    </w:p>
    <w:p w14:paraId="728AC246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9230" cy="3943350"/>
            <wp:effectExtent l="0" t="0" r="3810" b="381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43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9D82AC">
      <w:pPr>
        <w:rPr>
          <w:rFonts w:hint="eastAsia"/>
        </w:rPr>
      </w:pPr>
    </w:p>
    <w:p w14:paraId="5C5ED921">
      <w:pPr>
        <w:rPr>
          <w:rFonts w:hint="eastAsia"/>
        </w:rPr>
      </w:pPr>
    </w:p>
    <w:p w14:paraId="783240A4">
      <w:pPr>
        <w:rPr>
          <w:rFonts w:hint="eastAsia"/>
        </w:rPr>
      </w:pPr>
      <w:r>
        <w:rPr>
          <w:rFonts w:hint="eastAsia"/>
        </w:rPr>
        <w:t>　　在点上，学院开展简历修改、模拟面试总计30余场，带领拟就业学生参加各大招聘会，并鼓励学生积极利用学校资源，参加“简历门诊”，不断提升学生求职能力与积极性。</w:t>
      </w:r>
    </w:p>
    <w:p w14:paraId="64E0BEB7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0500" cy="3097530"/>
            <wp:effectExtent l="0" t="0" r="2540" b="1143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975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B62E62">
      <w:pPr>
        <w:rPr>
          <w:rFonts w:hint="eastAsia"/>
        </w:rPr>
      </w:pPr>
    </w:p>
    <w:p w14:paraId="110654FA">
      <w:pPr>
        <w:rPr>
          <w:rFonts w:hint="eastAsia"/>
        </w:rPr>
      </w:pPr>
    </w:p>
    <w:p w14:paraId="08734805">
      <w:pPr>
        <w:rPr>
          <w:rFonts w:hint="eastAsia"/>
        </w:rPr>
      </w:pPr>
      <w:r>
        <w:rPr>
          <w:rFonts w:hint="eastAsia"/>
        </w:rPr>
        <w:t>　　据悉，安全应急学院针对2025届毕业生推出“明日计划”就业发展提升项目，以前期学情调研为基础，面向保研考研学生、境外升学学生、就业学生、学业困难学生等群体分类施策、精准助力，帮助2021级本科生明确个人发展规划，脚踏实地，奋勇向前，实现个人发展目标，提高学院人才培养质量。</w:t>
      </w:r>
    </w:p>
    <w:p w14:paraId="020CA1A6">
      <w:pPr>
        <w:rPr>
          <w:rFonts w:hint="eastAsia"/>
        </w:rPr>
      </w:pPr>
    </w:p>
    <w:p w14:paraId="3E65D260">
      <w:r>
        <w:rPr>
          <w:rFonts w:hint="eastAsia"/>
        </w:rPr>
        <w:t>　　通讯员：王红红 审核：廖明静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4E7B2D"/>
    <w:rsid w:val="224E7B2D"/>
    <w:rsid w:val="41B27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2025-07-23T15:13:00Z</dcterms:created>
  <dc:creator>訸諭</dc:creator>
  <cp:lastModifiedBy>訸諭</cp:lastModifiedBy>
  <dcterms:modified xsi:type="dcterms:W3CDTF">2025-07-23T15:17:32Z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F7392D2387B0478BAD3727F36EA1563E_11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