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47EA7">
      <w:pPr>
        <w:rPr>
          <w:rFonts w:hint="eastAsia"/>
        </w:rPr>
      </w:pPr>
      <w:bookmarkStart w:id="0" w:name="_GoBack"/>
      <w:r>
        <w:rPr>
          <w:rFonts w:hint="eastAsia"/>
        </w:rPr>
        <w:t>【筑梦启航】安全应急学院2024级本科新生家长见面会顺利召开</w:t>
      </w:r>
    </w:p>
    <w:bookmarkEnd w:id="0"/>
    <w:p w14:paraId="5EBF9F67">
      <w:pPr>
        <w:rPr>
          <w:rFonts w:hint="eastAsia"/>
        </w:rPr>
      </w:pPr>
      <w:r>
        <w:rPr>
          <w:rFonts w:hint="eastAsia"/>
        </w:rPr>
        <w:t>时间：2024-09-12</w:t>
      </w:r>
    </w:p>
    <w:p w14:paraId="592A8841">
      <w:pPr>
        <w:rPr>
          <w:rFonts w:hint="eastAsia"/>
        </w:rPr>
      </w:pPr>
      <w:r>
        <w:rPr>
          <w:rFonts w:hint="eastAsia"/>
        </w:rPr>
        <w:t>    9月7日，安全应急学院在南湖校区博学东楼108教室组织开展2024级本科新生家长见面会。学院党委书记曲帅锋、院长李开源、副院长吕伟、院党委副书记廖明静、各专业系主任、新生班主任、全体辅导员、2024级新生家长参加了本次会议，会议由学院党委副书记廖明静主持。</w:t>
      </w:r>
    </w:p>
    <w:p w14:paraId="2503A4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4286250" cy="2857500"/>
            <wp:effectExtent l="0" t="0" r="11430" b="762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A45A37">
      <w:pPr>
        <w:rPr>
          <w:rFonts w:hint="eastAsia"/>
        </w:rPr>
      </w:pPr>
    </w:p>
    <w:p w14:paraId="189A2847">
      <w:pPr>
        <w:rPr>
          <w:rFonts w:hint="eastAsia"/>
        </w:rPr>
      </w:pPr>
      <w:r>
        <w:rPr>
          <w:rFonts w:hint="eastAsia"/>
        </w:rPr>
        <w:t>    李开源院长向2024级新生家长和新生表示热烈的欢迎和诚挚的问候，详细地介绍了学院的发展历程、办学条件、师资力量、科研成果等情况，希望家长和学院共同做好学生的教育与管理，为学生的学习和生活保驾护航。</w:t>
      </w:r>
    </w:p>
    <w:p w14:paraId="730A5884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950335"/>
            <wp:effectExtent l="0" t="0" r="6350" b="1206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286A42">
      <w:pPr>
        <w:rPr>
          <w:rFonts w:hint="eastAsia"/>
        </w:rPr>
      </w:pPr>
      <w:r>
        <w:rPr>
          <w:rFonts w:hint="eastAsia"/>
        </w:rPr>
        <w:t>    吕伟副院长讲述了本科人才培养方案、专业实习实践和学生毕业去向等内容，详细地分析了学院近几年人才培养和学生就业的数据，直观地展现了学院各个专业的发展前景和就业优势。</w:t>
      </w:r>
    </w:p>
    <w:p w14:paraId="7BBC249F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950335"/>
            <wp:effectExtent l="0" t="0" r="6350" b="1206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FCB16F">
      <w:pPr>
        <w:rPr>
          <w:rFonts w:hint="eastAsia"/>
        </w:rPr>
      </w:pPr>
      <w:r>
        <w:rPr>
          <w:rFonts w:hint="eastAsia"/>
        </w:rPr>
        <w:t>    廖明静副书记从学业管理、安全管理、心理健康和资助政策等方面进行了介绍，希望加强家校协同，新生家长积极参与到新生的教育管理工作中，共同促进学生的全面发展。</w:t>
      </w:r>
    </w:p>
    <w:p w14:paraId="5DC2A41A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950335"/>
            <wp:effectExtent l="0" t="0" r="6350" b="1206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E7760E">
      <w:pPr>
        <w:rPr>
          <w:rFonts w:hint="eastAsia"/>
        </w:rPr>
      </w:pPr>
      <w:r>
        <w:rPr>
          <w:rFonts w:hint="eastAsia"/>
        </w:rPr>
        <w:t>    曲帅锋书记总结发言，他表示家长的支持是学生健康成长的重要力量，希望家长能一如既往地关心和支持学生，同时学院将会竭尽全力为学生创造良好的学习生活环境，助力学生成长成才。</w:t>
      </w:r>
    </w:p>
    <w:p w14:paraId="3BE3C526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950335"/>
            <wp:effectExtent l="0" t="0" r="635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9DF2B9">
      <w:pPr>
        <w:rPr>
          <w:rFonts w:hint="eastAsia"/>
        </w:rPr>
      </w:pPr>
      <w:r>
        <w:rPr>
          <w:rFonts w:hint="eastAsia"/>
        </w:rPr>
        <w:t>    会议在新生家长和与会老师的热烈交流中结束。本次新生家长见面会为后续家校沟通开了好头，后续学院会继续完善家校协同育人工作机制，积极加强沟通与合作，打造家校协同育人共同体，全力以赴帮助每一位学生成长成才。</w:t>
      </w:r>
    </w:p>
    <w:p w14:paraId="5DC49C4F">
      <w:r>
        <w:rPr>
          <w:rFonts w:hint="eastAsia"/>
        </w:rPr>
        <w:t>                                                                                                     （通讯员：赖子奇  责编：周聪聪  审核：廖明静）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1A7466"/>
    <w:rsid w:val="7E1A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2025-07-23T15:21:00Z</dcterms:created>
  <dc:creator>訸諭</dc:creator>
  <cp:lastModifiedBy>訸諭</cp:lastModifiedBy>
  <dcterms:modified xsi:type="dcterms:W3CDTF">2025-07-23T15:22:39Z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FD463CEF6910478BA909FB6240B9DD51_11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