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67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【管理护航】安全应急学院新学期“研学讲堂”活动顺利开展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时间：2023-02-21</w:t>
      </w:r>
    </w:p>
    <w:p w14:paraId="695AB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2023年2月20日，安全应急学院开展了以“新学期新起点，健康身心促学业，争做有为青年”为主题的“研学讲堂”活动，主要内容涉及到日常管理、消防安全、防范诈骗和心理健康等，学院全体研究生参加了本次会议。</w:t>
      </w:r>
    </w:p>
    <w:p w14:paraId="324F0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67652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C3A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本期“研学讲堂”强调了新学期研究生日常管理的相关规定，讲解了最新的研究生宿舍管理和请销假政策，同时列举了近期发生的校园消防和电信诈骗事件，提醒全体研究生要严格遵守校规校纪，不得使用大功率用电器，提高自身防范意识，避免上当受骗。</w:t>
      </w:r>
    </w:p>
    <w:p w14:paraId="63326F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4286250" cy="2419350"/>
            <wp:effectExtent l="0" t="0" r="11430" b="381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F87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4286250" cy="2428875"/>
            <wp:effectExtent l="0" t="0" r="11430" b="952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8AA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</w:rPr>
        <w:t>  此外，本期“研学讲堂”还覆盖到了心理健康、心理调节等方面的内容，旨在帮助全体研究生构筑心理防线，拥抱健康生活。</w:t>
      </w:r>
    </w:p>
    <w:p w14:paraId="6F687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新的学期，新的开始，希望全体研究生能够以积极向上的心态、昂扬饱满的斗志投身于本学期的学习科研中，踔厉奋发，勇毅前行，努力谱写新的篇章。</w:t>
      </w:r>
    </w:p>
    <w:p w14:paraId="7AFDA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                                                                                                 （通讯员：吴爱琳 责编：周聪聪 审核：王珺）</w:t>
      </w:r>
    </w:p>
    <w:p w14:paraId="560C7D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70F70"/>
    <w:rsid w:val="2D47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2025-07-23T15:37:00Z</dcterms:created>
  <dc:creator>訸諭</dc:creator>
  <cp:lastModifiedBy>訸諭</cp:lastModifiedBy>
  <dcterms:modified xsi:type="dcterms:W3CDTF">2025-07-23T15:38:07Z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2FD7CD90F7F04B79BB1FA99B27B71469_11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