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539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kern w:val="0"/>
          <w:sz w:val="24"/>
          <w:szCs w:val="24"/>
          <w:shd w:val="clear" w:fill="FFFFFF"/>
          <w:lang w:val="en-US" w:eastAsia="zh-CN" w:bidi="ar"/>
        </w:rPr>
        <w:t>【卓越远航】又见学霸寝室：四人齐升学</w:t>
      </w:r>
      <w:bookmarkEnd w:id="0"/>
      <w:r>
        <w:rPr>
          <w:rFonts w:hint="eastAsia" w:ascii="微软雅黑" w:hAnsi="微软雅黑" w:eastAsia="微软雅黑" w:cs="微软雅黑"/>
          <w:i w:val="0"/>
          <w:iCs w:val="0"/>
          <w:caps/>
          <w:color w:val="AAAAAA"/>
          <w:spacing w:val="12"/>
          <w:kern w:val="0"/>
          <w:sz w:val="12"/>
          <w:szCs w:val="12"/>
          <w:shd w:val="clear" w:fill="FFFFFF"/>
          <w:lang w:val="en-US" w:eastAsia="zh-CN" w:bidi="ar"/>
        </w:rPr>
        <w:t>时间：2021-05-25</w:t>
      </w:r>
    </w:p>
    <w:p w14:paraId="62FF837D">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安全科学与应急管理学院南湖校区北</w:t>
      </w:r>
      <w:r>
        <w:rPr>
          <w:rFonts w:hint="eastAsia" w:ascii="仿宋" w:hAnsi="仿宋" w:eastAsia="仿宋" w:cs="仿宋"/>
          <w:i w:val="0"/>
          <w:iCs w:val="0"/>
          <w:caps w:val="0"/>
          <w:color w:val="666666"/>
          <w:spacing w:val="12"/>
          <w:sz w:val="27"/>
          <w:szCs w:val="27"/>
          <w:bdr w:val="none" w:color="auto" w:sz="0" w:space="0"/>
          <w:shd w:val="clear" w:fill="FFFFFF"/>
          <w:lang w:val="en-US"/>
        </w:rPr>
        <w:t>6</w:t>
      </w:r>
      <w:r>
        <w:rPr>
          <w:rFonts w:hint="eastAsia" w:ascii="仿宋" w:hAnsi="仿宋" w:eastAsia="仿宋" w:cs="仿宋"/>
          <w:i w:val="0"/>
          <w:iCs w:val="0"/>
          <w:caps w:val="0"/>
          <w:color w:val="666666"/>
          <w:spacing w:val="12"/>
          <w:sz w:val="27"/>
          <w:szCs w:val="27"/>
          <w:bdr w:val="none" w:color="auto" w:sz="0" w:space="0"/>
          <w:shd w:val="clear" w:fill="FFFFFF"/>
        </w:rPr>
        <w:t>栋</w:t>
      </w:r>
      <w:r>
        <w:rPr>
          <w:rFonts w:hint="eastAsia" w:ascii="仿宋" w:hAnsi="仿宋" w:eastAsia="仿宋" w:cs="仿宋"/>
          <w:i w:val="0"/>
          <w:iCs w:val="0"/>
          <w:caps w:val="0"/>
          <w:color w:val="666666"/>
          <w:spacing w:val="12"/>
          <w:sz w:val="27"/>
          <w:szCs w:val="27"/>
          <w:bdr w:val="none" w:color="auto" w:sz="0" w:space="0"/>
          <w:shd w:val="clear" w:fill="FFFFFF"/>
          <w:lang w:val="en-US"/>
        </w:rPr>
        <w:t>111</w:t>
      </w:r>
      <w:r>
        <w:rPr>
          <w:rFonts w:hint="eastAsia" w:ascii="仿宋" w:hAnsi="仿宋" w:eastAsia="仿宋" w:cs="仿宋"/>
          <w:i w:val="0"/>
          <w:iCs w:val="0"/>
          <w:caps w:val="0"/>
          <w:color w:val="666666"/>
          <w:spacing w:val="12"/>
          <w:sz w:val="27"/>
          <w:szCs w:val="27"/>
          <w:bdr w:val="none" w:color="auto" w:sz="0" w:space="0"/>
          <w:shd w:val="clear" w:fill="FFFFFF"/>
        </w:rPr>
        <w:t>寝室</w:t>
      </w:r>
      <w:r>
        <w:rPr>
          <w:rFonts w:hint="eastAsia" w:ascii="仿宋" w:hAnsi="仿宋" w:eastAsia="仿宋" w:cs="仿宋"/>
          <w:i w:val="0"/>
          <w:iCs w:val="0"/>
          <w:caps w:val="0"/>
          <w:color w:val="666666"/>
          <w:spacing w:val="12"/>
          <w:sz w:val="27"/>
          <w:szCs w:val="27"/>
          <w:bdr w:val="none" w:color="auto" w:sz="0" w:space="0"/>
          <w:shd w:val="clear" w:fill="FFFFFF"/>
          <w:lang w:val="en-US"/>
        </w:rPr>
        <w:t>4</w:t>
      </w:r>
      <w:r>
        <w:rPr>
          <w:rFonts w:hint="eastAsia" w:ascii="仿宋" w:hAnsi="仿宋" w:eastAsia="仿宋" w:cs="仿宋"/>
          <w:i w:val="0"/>
          <w:iCs w:val="0"/>
          <w:caps w:val="0"/>
          <w:color w:val="666666"/>
          <w:spacing w:val="12"/>
          <w:sz w:val="27"/>
          <w:szCs w:val="27"/>
          <w:bdr w:val="none" w:color="auto" w:sz="0" w:space="0"/>
          <w:shd w:val="clear" w:fill="FFFFFF"/>
        </w:rPr>
        <w:t>位安全工程</w:t>
      </w:r>
      <w:r>
        <w:rPr>
          <w:rFonts w:hint="eastAsia" w:ascii="仿宋" w:hAnsi="仿宋" w:eastAsia="仿宋" w:cs="仿宋"/>
          <w:i w:val="0"/>
          <w:iCs w:val="0"/>
          <w:caps w:val="0"/>
          <w:color w:val="666666"/>
          <w:spacing w:val="12"/>
          <w:sz w:val="27"/>
          <w:szCs w:val="27"/>
          <w:bdr w:val="none" w:color="auto" w:sz="0" w:space="0"/>
          <w:shd w:val="clear" w:fill="FFFFFF"/>
          <w:lang w:val="en-US"/>
        </w:rPr>
        <w:t>1701</w:t>
      </w:r>
      <w:r>
        <w:rPr>
          <w:rFonts w:hint="eastAsia" w:ascii="仿宋" w:hAnsi="仿宋" w:eastAsia="仿宋" w:cs="仿宋"/>
          <w:i w:val="0"/>
          <w:iCs w:val="0"/>
          <w:caps w:val="0"/>
          <w:color w:val="666666"/>
          <w:spacing w:val="12"/>
          <w:sz w:val="27"/>
          <w:szCs w:val="27"/>
          <w:bdr w:val="none" w:color="auto" w:sz="0" w:space="0"/>
          <w:shd w:val="clear" w:fill="FFFFFF"/>
        </w:rPr>
        <w:t>班女生均成功升学：</w:t>
      </w:r>
    </w:p>
    <w:p w14:paraId="349568CB">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10153650"/>
            <wp:effectExtent l="0" t="0" r="0" b="1143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4"/>
                    <a:stretch>
                      <a:fillRect/>
                    </a:stretch>
                  </pic:blipFill>
                  <pic:spPr>
                    <a:xfrm>
                      <a:off x="0" y="0"/>
                      <a:ext cx="5715000" cy="10153650"/>
                    </a:xfrm>
                    <a:prstGeom prst="rect">
                      <a:avLst/>
                    </a:prstGeom>
                    <a:noFill/>
                    <a:ln w="9525">
                      <a:noFill/>
                    </a:ln>
                  </pic:spPr>
                </pic:pic>
              </a:graphicData>
            </a:graphic>
          </wp:inline>
        </w:drawing>
      </w:r>
    </w:p>
    <w:p w14:paraId="2832284E">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王凡，中共预备党员，曾荣获国家励志奖学金、校三好学生、全国大学生英语竞赛三等奖、第六届全国高校安全科学与工程大学生实践与创新作品大赛全国二等奖等荣誉和奖励。目前已推免至大连理工大学攻读硕士研究生。</w:t>
      </w:r>
    </w:p>
    <w:p w14:paraId="77A95B6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张可欣，曾荣获校三好学生、校二等奖学金、</w:t>
      </w:r>
      <w:r>
        <w:rPr>
          <w:rFonts w:hint="eastAsia" w:ascii="仿宋" w:hAnsi="仿宋" w:eastAsia="仿宋" w:cs="仿宋"/>
          <w:i w:val="0"/>
          <w:iCs w:val="0"/>
          <w:caps w:val="0"/>
          <w:color w:val="666666"/>
          <w:spacing w:val="12"/>
          <w:sz w:val="27"/>
          <w:szCs w:val="27"/>
          <w:bdr w:val="none" w:color="auto" w:sz="0" w:space="0"/>
          <w:shd w:val="clear" w:fill="FFFFFF"/>
          <w:lang w:val="en-US"/>
        </w:rPr>
        <w:t>2020</w:t>
      </w:r>
      <w:r>
        <w:rPr>
          <w:rFonts w:hint="eastAsia" w:ascii="仿宋" w:hAnsi="仿宋" w:eastAsia="仿宋" w:cs="仿宋"/>
          <w:i w:val="0"/>
          <w:iCs w:val="0"/>
          <w:caps w:val="0"/>
          <w:color w:val="666666"/>
          <w:spacing w:val="12"/>
          <w:sz w:val="27"/>
          <w:szCs w:val="27"/>
          <w:bdr w:val="none" w:color="auto" w:sz="0" w:space="0"/>
          <w:shd w:val="clear" w:fill="FFFFFF"/>
        </w:rPr>
        <w:t>年度全国大学生节能减排社会实践与科技竞赛校级二等奖等荣誉和奖励，并授权实用新型专利</w:t>
      </w:r>
      <w:r>
        <w:rPr>
          <w:rFonts w:hint="eastAsia" w:ascii="仿宋" w:hAnsi="仿宋" w:eastAsia="仿宋" w:cs="仿宋"/>
          <w:i w:val="0"/>
          <w:iCs w:val="0"/>
          <w:caps w:val="0"/>
          <w:color w:val="666666"/>
          <w:spacing w:val="12"/>
          <w:sz w:val="27"/>
          <w:szCs w:val="27"/>
          <w:bdr w:val="none" w:color="auto" w:sz="0" w:space="0"/>
          <w:shd w:val="clear" w:fill="FFFFFF"/>
          <w:lang w:val="en-US"/>
        </w:rPr>
        <w:t>2</w:t>
      </w:r>
      <w:r>
        <w:rPr>
          <w:rFonts w:hint="eastAsia" w:ascii="仿宋" w:hAnsi="仿宋" w:eastAsia="仿宋" w:cs="仿宋"/>
          <w:i w:val="0"/>
          <w:iCs w:val="0"/>
          <w:caps w:val="0"/>
          <w:color w:val="666666"/>
          <w:spacing w:val="12"/>
          <w:sz w:val="27"/>
          <w:szCs w:val="27"/>
          <w:bdr w:val="none" w:color="auto" w:sz="0" w:space="0"/>
          <w:shd w:val="clear" w:fill="FFFFFF"/>
        </w:rPr>
        <w:t>项。目前已考取北京理工大学硕士研究生。</w:t>
      </w:r>
    </w:p>
    <w:p w14:paraId="7C387F8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江惠华，荣获校三好学生、校一等奖学金、第六届全国高校安全科学与工程大学生实践与创新作品大赛全国二等奖等荣誉和奖励，并授权实用新型专利</w:t>
      </w:r>
      <w:r>
        <w:rPr>
          <w:rFonts w:hint="eastAsia" w:ascii="仿宋" w:hAnsi="仿宋" w:eastAsia="仿宋" w:cs="仿宋"/>
          <w:i w:val="0"/>
          <w:iCs w:val="0"/>
          <w:caps w:val="0"/>
          <w:color w:val="666666"/>
          <w:spacing w:val="12"/>
          <w:sz w:val="27"/>
          <w:szCs w:val="27"/>
          <w:bdr w:val="none" w:color="auto" w:sz="0" w:space="0"/>
          <w:shd w:val="clear" w:fill="FFFFFF"/>
          <w:lang w:val="en-US"/>
        </w:rPr>
        <w:t>1</w:t>
      </w:r>
      <w:r>
        <w:rPr>
          <w:rFonts w:hint="eastAsia" w:ascii="仿宋" w:hAnsi="仿宋" w:eastAsia="仿宋" w:cs="仿宋"/>
          <w:i w:val="0"/>
          <w:iCs w:val="0"/>
          <w:caps w:val="0"/>
          <w:color w:val="666666"/>
          <w:spacing w:val="12"/>
          <w:sz w:val="27"/>
          <w:szCs w:val="27"/>
          <w:bdr w:val="none" w:color="auto" w:sz="0" w:space="0"/>
          <w:shd w:val="clear" w:fill="FFFFFF"/>
        </w:rPr>
        <w:t>项。目前已考取武汉理工大学大学硕士研究生。</w:t>
      </w:r>
    </w:p>
    <w:p w14:paraId="49B4C46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刘雪晴，曾参加第五届全国安全科学与工程大学生实践与创新作品大赛和全国大学生节能减排社会实践与科技竞赛。目前以初试第一名的成绩考取武汉理工大学硕士研究生。</w:t>
      </w:r>
    </w:p>
    <w:p w14:paraId="2B63BC6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以研促学，学研并进</w:t>
      </w:r>
    </w:p>
    <w:p w14:paraId="268AF0D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大学四年，四人在学习上刻苦努力、勤勉认真。在共同努力下，大学四年四人的必修课平均学分绩点为</w:t>
      </w:r>
      <w:r>
        <w:rPr>
          <w:rFonts w:hint="eastAsia" w:ascii="仿宋" w:hAnsi="仿宋" w:eastAsia="仿宋" w:cs="仿宋"/>
          <w:i w:val="0"/>
          <w:iCs w:val="0"/>
          <w:caps w:val="0"/>
          <w:color w:val="666666"/>
          <w:spacing w:val="12"/>
          <w:sz w:val="27"/>
          <w:szCs w:val="27"/>
          <w:bdr w:val="none" w:color="auto" w:sz="0" w:space="0"/>
          <w:shd w:val="clear" w:fill="FFFFFF"/>
          <w:lang w:val="en-US"/>
        </w:rPr>
        <w:t>3.84</w:t>
      </w:r>
      <w:r>
        <w:rPr>
          <w:rFonts w:hint="eastAsia" w:ascii="仿宋" w:hAnsi="仿宋" w:eastAsia="仿宋" w:cs="仿宋"/>
          <w:i w:val="0"/>
          <w:iCs w:val="0"/>
          <w:caps w:val="0"/>
          <w:color w:val="666666"/>
          <w:spacing w:val="12"/>
          <w:sz w:val="27"/>
          <w:szCs w:val="27"/>
          <w:bdr w:val="none" w:color="auto" w:sz="0" w:space="0"/>
          <w:shd w:val="clear" w:fill="FFFFFF"/>
        </w:rPr>
        <w:t>，宿舍四人都通过了英语四级、计算机二级等等级考试。优良的学习氛围坚定了四人读研深造的决心，从大三下学期就开始为考研、保研作积极的准备。四个人在确定了目标院校后，互相监督，互相鼓励，互相开导，经过一年的不懈努力之后都成功上岸，拿到了心仪院校的</w:t>
      </w:r>
      <w:r>
        <w:rPr>
          <w:rFonts w:hint="eastAsia" w:ascii="仿宋" w:hAnsi="仿宋" w:eastAsia="仿宋" w:cs="仿宋"/>
          <w:i w:val="0"/>
          <w:iCs w:val="0"/>
          <w:caps w:val="0"/>
          <w:color w:val="666666"/>
          <w:spacing w:val="12"/>
          <w:sz w:val="27"/>
          <w:szCs w:val="27"/>
          <w:bdr w:val="none" w:color="auto" w:sz="0" w:space="0"/>
          <w:shd w:val="clear" w:fill="FFFFFF"/>
          <w:lang w:val="en-US"/>
        </w:rPr>
        <w:t>offer</w:t>
      </w:r>
      <w:r>
        <w:rPr>
          <w:rFonts w:hint="eastAsia" w:ascii="仿宋" w:hAnsi="仿宋" w:eastAsia="仿宋" w:cs="仿宋"/>
          <w:i w:val="0"/>
          <w:iCs w:val="0"/>
          <w:caps w:val="0"/>
          <w:color w:val="666666"/>
          <w:spacing w:val="12"/>
          <w:sz w:val="27"/>
          <w:szCs w:val="27"/>
          <w:bdr w:val="none" w:color="auto" w:sz="0" w:space="0"/>
          <w:shd w:val="clear" w:fill="FFFFFF"/>
        </w:rPr>
        <w:t>。</w:t>
      </w:r>
    </w:p>
    <w:p w14:paraId="24EFA9C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都说考研是一场孤独而漫长的战斗，但对于他们来说，这场旅途是几个人携手走过的花路。考研期间，她们选择在宿舍里面共同备考，这既节省了去图书馆路上的时间，又保证了午休的质量。她们习惯早起，保证以更专注、高效地投入到每天的复习之中。为了缓解备考的压力，她们每天晚上都会举行“吐槽大会”，聊一些轻松的内容，聊聊今天错了多少道题，扣了多少分，就是相互比惨、相互垫底。考研是一个长期的过程，人学累了的时候，总是想稍稍偷点懒。当有人想要松懈的时候，她们会聊聊考研以后的幸福生活，借此来互相鼓励。寝室里的成员彼此间相互体谅，大家约定好，只要一个人要休息，其余的人自觉保持安静，创造一个良好的休息环境。他们还约定每周留出固定的时间一起运动、一起出游，保证在学习的高压之下能有良好的心态。</w:t>
      </w:r>
    </w:p>
    <w:p w14:paraId="36AA695D">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10315575"/>
            <wp:effectExtent l="0" t="0" r="0" b="1905"/>
            <wp:docPr id="12"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7"/>
                    <pic:cNvPicPr>
                      <a:picLocks noChangeAspect="1"/>
                    </pic:cNvPicPr>
                  </pic:nvPicPr>
                  <pic:blipFill>
                    <a:blip r:embed="rId5"/>
                    <a:stretch>
                      <a:fillRect/>
                    </a:stretch>
                  </pic:blipFill>
                  <pic:spPr>
                    <a:xfrm>
                      <a:off x="0" y="0"/>
                      <a:ext cx="5715000" cy="10315575"/>
                    </a:xfrm>
                    <a:prstGeom prst="rect">
                      <a:avLst/>
                    </a:prstGeom>
                    <a:noFill/>
                    <a:ln w="9525">
                      <a:noFill/>
                    </a:ln>
                  </pic:spPr>
                </pic:pic>
              </a:graphicData>
            </a:graphic>
          </wp:inline>
        </w:drawing>
      </w:r>
    </w:p>
    <w:p w14:paraId="709A40FE">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投身公益，寄情志愿</w:t>
      </w:r>
    </w:p>
    <w:p w14:paraId="3454B5F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宿舍四人参与“朝阳行动”义务家教活动、“雨天有爱，风雨相随”爱心伞活动、“关爱老人行”的敬老活动、“爱水护湖·筑梦铸人”环保水项目活动。志愿服务是她们四年坚守的旋律，大学四年在志愿服务的路上留下了一道道剪影。</w:t>
      </w:r>
    </w:p>
    <w:p w14:paraId="3FE0D6A9">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13"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8"/>
                    <pic:cNvPicPr>
                      <a:picLocks noChangeAspect="1"/>
                    </pic:cNvPicPr>
                  </pic:nvPicPr>
                  <pic:blipFill>
                    <a:blip r:embed="rId6"/>
                    <a:stretch>
                      <a:fillRect/>
                    </a:stretch>
                  </pic:blipFill>
                  <pic:spPr>
                    <a:xfrm>
                      <a:off x="0" y="0"/>
                      <a:ext cx="5715000" cy="4286250"/>
                    </a:xfrm>
                    <a:prstGeom prst="rect">
                      <a:avLst/>
                    </a:prstGeom>
                    <a:noFill/>
                    <a:ln w="9525">
                      <a:noFill/>
                    </a:ln>
                  </pic:spPr>
                </pic:pic>
              </a:graphicData>
            </a:graphic>
          </wp:inline>
        </w:drawing>
      </w:r>
    </w:p>
    <w:p w14:paraId="6A8FB975">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14" name="图片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9"/>
                    <pic:cNvPicPr>
                      <a:picLocks noChangeAspect="1"/>
                    </pic:cNvPicPr>
                  </pic:nvPicPr>
                  <pic:blipFill>
                    <a:blip r:embed="rId7"/>
                    <a:stretch>
                      <a:fillRect/>
                    </a:stretch>
                  </pic:blipFill>
                  <pic:spPr>
                    <a:xfrm>
                      <a:off x="0" y="0"/>
                      <a:ext cx="5715000" cy="4286250"/>
                    </a:xfrm>
                    <a:prstGeom prst="rect">
                      <a:avLst/>
                    </a:prstGeom>
                    <a:noFill/>
                    <a:ln w="9525">
                      <a:noFill/>
                    </a:ln>
                  </pic:spPr>
                </pic:pic>
              </a:graphicData>
            </a:graphic>
          </wp:inline>
        </w:drawing>
      </w:r>
    </w:p>
    <w:p w14:paraId="3E4E01D6">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破茧成蝶，初心坚守</w:t>
      </w:r>
    </w:p>
    <w:p w14:paraId="43B59D93">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7620000"/>
            <wp:effectExtent l="0" t="0" r="0" b="0"/>
            <wp:docPr id="15" name="图片 1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60"/>
                    <pic:cNvPicPr>
                      <a:picLocks noChangeAspect="1"/>
                    </pic:cNvPicPr>
                  </pic:nvPicPr>
                  <pic:blipFill>
                    <a:blip r:embed="rId8"/>
                    <a:stretch>
                      <a:fillRect/>
                    </a:stretch>
                  </pic:blipFill>
                  <pic:spPr>
                    <a:xfrm>
                      <a:off x="0" y="0"/>
                      <a:ext cx="5715000" cy="7620000"/>
                    </a:xfrm>
                    <a:prstGeom prst="rect">
                      <a:avLst/>
                    </a:prstGeom>
                    <a:noFill/>
                    <a:ln w="9525">
                      <a:noFill/>
                    </a:ln>
                  </pic:spPr>
                </pic:pic>
              </a:graphicData>
            </a:graphic>
          </wp:inline>
        </w:drawing>
      </w:r>
    </w:p>
    <w:p w14:paraId="1CBA8C92">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成长的过程就是破茧为蝶，挣扎着褪掉所有的青涩和丑陋，然后在阳光下抖动着轻盈美丽的翅膀，闪闪地，微微地并幸福地颤抖！因为缘分，四个人汇聚在一起，陪彼此走过四年宝贵又难忘的大学生活，一起享受快乐，一起度过难关，一起见证成长，一起在彼此的陪伴中变得更加优秀、自立。</w:t>
      </w:r>
    </w:p>
    <w:p w14:paraId="51CB16F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四年生活转瞬即逝，离别也悄然而至。虽然在不久的将来，四人将去往不同的远方探索各自的未来，但心中对目标的坚持不会变，希望将来可以相遇在峰顶，共筑属于“安全人”的辉煌。路漫漫其修远兮，生命不息，奋斗不止，愿他们每个人都创造出光明而美好的未来。</w:t>
      </w:r>
    </w:p>
    <w:p w14:paraId="3D6E3B69">
      <w:pPr>
        <w:pStyle w:val="2"/>
        <w:keepNext w:val="0"/>
        <w:keepLines w:val="0"/>
        <w:widowControl/>
        <w:suppressLineNumbers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（供稿：北六</w:t>
      </w:r>
      <w:r>
        <w:rPr>
          <w:rFonts w:hint="eastAsia" w:ascii="仿宋" w:hAnsi="仿宋" w:eastAsia="仿宋" w:cs="仿宋"/>
          <w:i w:val="0"/>
          <w:iCs w:val="0"/>
          <w:caps w:val="0"/>
          <w:color w:val="666666"/>
          <w:spacing w:val="12"/>
          <w:sz w:val="27"/>
          <w:szCs w:val="27"/>
          <w:bdr w:val="none" w:color="auto" w:sz="0" w:space="0"/>
          <w:shd w:val="clear" w:fill="FFFFFF"/>
          <w:lang w:val="en-US"/>
        </w:rPr>
        <w:t>111</w:t>
      </w:r>
      <w:r>
        <w:rPr>
          <w:rFonts w:hint="eastAsia" w:ascii="仿宋" w:hAnsi="仿宋" w:eastAsia="仿宋" w:cs="仿宋"/>
          <w:i w:val="0"/>
          <w:iCs w:val="0"/>
          <w:caps w:val="0"/>
          <w:color w:val="666666"/>
          <w:spacing w:val="12"/>
          <w:sz w:val="27"/>
          <w:szCs w:val="27"/>
          <w:bdr w:val="none" w:color="auto" w:sz="0" w:space="0"/>
          <w:shd w:val="clear" w:fill="FFFFFF"/>
        </w:rPr>
        <w:t>宿舍 责编：廖明静）</w:t>
      </w: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51F0FC2F">
      <w:pPr>
        <w:pStyle w:val="2"/>
        <w:keepNext w:val="0"/>
        <w:keepLines w:val="0"/>
        <w:widowControl/>
        <w:suppressLineNumbers w:val="0"/>
        <w:spacing w:line="360" w:lineRule="atLeast"/>
        <w:ind w:left="0"/>
        <w:jc w:val="left"/>
        <w:rPr>
          <w:color w:val="666666"/>
          <w:sz w:val="18"/>
          <w:szCs w:val="18"/>
        </w:rPr>
      </w:pPr>
    </w:p>
    <w:p w14:paraId="51F6877C">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101536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10153650"/>
                    </a:xfrm>
                    <a:prstGeom prst="rect">
                      <a:avLst/>
                    </a:prstGeom>
                    <a:noFill/>
                    <a:ln w="9525">
                      <a:noFill/>
                    </a:ln>
                  </pic:spPr>
                </pic:pic>
              </a:graphicData>
            </a:graphic>
          </wp:inline>
        </w:drawing>
      </w:r>
    </w:p>
    <w:p w14:paraId="58ADC5AA">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王凡，中共预备党员，曾荣获国家励志奖学金、校三好学生、全国大学生英语竞赛三等奖、第六届全国高校安全科学与工程大学生实践与创新作品大赛全国二等奖等荣誉和奖励。目前已推免至大连理工大学攻读硕士研究生。</w:t>
      </w:r>
    </w:p>
    <w:p w14:paraId="07A54D3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张可欣，曾荣获校三好学生、校二等奖学金、</w:t>
      </w:r>
      <w:r>
        <w:rPr>
          <w:rFonts w:hint="eastAsia" w:ascii="仿宋" w:hAnsi="仿宋" w:eastAsia="仿宋" w:cs="仿宋"/>
          <w:i w:val="0"/>
          <w:iCs w:val="0"/>
          <w:caps w:val="0"/>
          <w:color w:val="666666"/>
          <w:spacing w:val="12"/>
          <w:sz w:val="27"/>
          <w:szCs w:val="27"/>
          <w:bdr w:val="none" w:color="auto" w:sz="0" w:space="0"/>
          <w:shd w:val="clear" w:fill="FFFFFF"/>
          <w:lang w:val="en-US"/>
        </w:rPr>
        <w:t>2020</w:t>
      </w:r>
      <w:r>
        <w:rPr>
          <w:rFonts w:hint="eastAsia" w:ascii="仿宋" w:hAnsi="仿宋" w:eastAsia="仿宋" w:cs="仿宋"/>
          <w:i w:val="0"/>
          <w:iCs w:val="0"/>
          <w:caps w:val="0"/>
          <w:color w:val="666666"/>
          <w:spacing w:val="12"/>
          <w:sz w:val="27"/>
          <w:szCs w:val="27"/>
          <w:bdr w:val="none" w:color="auto" w:sz="0" w:space="0"/>
          <w:shd w:val="clear" w:fill="FFFFFF"/>
        </w:rPr>
        <w:t>年度全国大学生节能减排社会实践与科技竞赛校级二等奖等荣誉和奖励，并授权实用新型专利</w:t>
      </w:r>
      <w:r>
        <w:rPr>
          <w:rFonts w:hint="eastAsia" w:ascii="仿宋" w:hAnsi="仿宋" w:eastAsia="仿宋" w:cs="仿宋"/>
          <w:i w:val="0"/>
          <w:iCs w:val="0"/>
          <w:caps w:val="0"/>
          <w:color w:val="666666"/>
          <w:spacing w:val="12"/>
          <w:sz w:val="27"/>
          <w:szCs w:val="27"/>
          <w:bdr w:val="none" w:color="auto" w:sz="0" w:space="0"/>
          <w:shd w:val="clear" w:fill="FFFFFF"/>
          <w:lang w:val="en-US"/>
        </w:rPr>
        <w:t>2</w:t>
      </w:r>
      <w:r>
        <w:rPr>
          <w:rFonts w:hint="eastAsia" w:ascii="仿宋" w:hAnsi="仿宋" w:eastAsia="仿宋" w:cs="仿宋"/>
          <w:i w:val="0"/>
          <w:iCs w:val="0"/>
          <w:caps w:val="0"/>
          <w:color w:val="666666"/>
          <w:spacing w:val="12"/>
          <w:sz w:val="27"/>
          <w:szCs w:val="27"/>
          <w:bdr w:val="none" w:color="auto" w:sz="0" w:space="0"/>
          <w:shd w:val="clear" w:fill="FFFFFF"/>
        </w:rPr>
        <w:t>项。目前已考取北京理工大学硕士研究生。</w:t>
      </w:r>
    </w:p>
    <w:p w14:paraId="689B9AE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江惠华，荣获校三好学生、校一等奖学金、第六届全国高校安全科学与工程大学生实践与创新作品大赛全国二等奖等荣誉和奖励，并授权实用新型专利</w:t>
      </w:r>
      <w:r>
        <w:rPr>
          <w:rFonts w:hint="eastAsia" w:ascii="仿宋" w:hAnsi="仿宋" w:eastAsia="仿宋" w:cs="仿宋"/>
          <w:i w:val="0"/>
          <w:iCs w:val="0"/>
          <w:caps w:val="0"/>
          <w:color w:val="666666"/>
          <w:spacing w:val="12"/>
          <w:sz w:val="27"/>
          <w:szCs w:val="27"/>
          <w:bdr w:val="none" w:color="auto" w:sz="0" w:space="0"/>
          <w:shd w:val="clear" w:fill="FFFFFF"/>
          <w:lang w:val="en-US"/>
        </w:rPr>
        <w:t>1</w:t>
      </w:r>
      <w:r>
        <w:rPr>
          <w:rFonts w:hint="eastAsia" w:ascii="仿宋" w:hAnsi="仿宋" w:eastAsia="仿宋" w:cs="仿宋"/>
          <w:i w:val="0"/>
          <w:iCs w:val="0"/>
          <w:caps w:val="0"/>
          <w:color w:val="666666"/>
          <w:spacing w:val="12"/>
          <w:sz w:val="27"/>
          <w:szCs w:val="27"/>
          <w:bdr w:val="none" w:color="auto" w:sz="0" w:space="0"/>
          <w:shd w:val="clear" w:fill="FFFFFF"/>
        </w:rPr>
        <w:t>项。目前已考取武汉理工大学大学硕士研究生。</w:t>
      </w:r>
    </w:p>
    <w:p w14:paraId="10C7E64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刘雪晴，曾参加第五届全国安全科学与工程大学生实践与创新作品大赛和全国大学生节能减排社会实践与科技竞赛。目前以初试第一名的成绩考取武汉理工大学硕士研究生。</w:t>
      </w:r>
    </w:p>
    <w:p w14:paraId="48426D8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以研促学，学研并进</w:t>
      </w:r>
    </w:p>
    <w:p w14:paraId="4983AB1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大学四年，四人在学习上刻苦努力、勤勉认真。在共同努力下，大学四年四人的必修课平均学分绩点为</w:t>
      </w:r>
      <w:r>
        <w:rPr>
          <w:rFonts w:hint="eastAsia" w:ascii="仿宋" w:hAnsi="仿宋" w:eastAsia="仿宋" w:cs="仿宋"/>
          <w:i w:val="0"/>
          <w:iCs w:val="0"/>
          <w:caps w:val="0"/>
          <w:color w:val="666666"/>
          <w:spacing w:val="12"/>
          <w:sz w:val="27"/>
          <w:szCs w:val="27"/>
          <w:bdr w:val="none" w:color="auto" w:sz="0" w:space="0"/>
          <w:shd w:val="clear" w:fill="FFFFFF"/>
          <w:lang w:val="en-US"/>
        </w:rPr>
        <w:t>3.84</w:t>
      </w:r>
      <w:r>
        <w:rPr>
          <w:rFonts w:hint="eastAsia" w:ascii="仿宋" w:hAnsi="仿宋" w:eastAsia="仿宋" w:cs="仿宋"/>
          <w:i w:val="0"/>
          <w:iCs w:val="0"/>
          <w:caps w:val="0"/>
          <w:color w:val="666666"/>
          <w:spacing w:val="12"/>
          <w:sz w:val="27"/>
          <w:szCs w:val="27"/>
          <w:bdr w:val="none" w:color="auto" w:sz="0" w:space="0"/>
          <w:shd w:val="clear" w:fill="FFFFFF"/>
        </w:rPr>
        <w:t>，宿舍四人都通过了英语四级、计算机二级等等级考试。优良的学习氛围坚定了四人读研深造的决心，从大三下学期就开始为考研、保研作积极的准备。四个人在确定了目标院校后，互相监督，互相鼓励，互相开导，经过一年的不懈努力之后都成功上岸，拿到了心仪院校的</w:t>
      </w:r>
      <w:r>
        <w:rPr>
          <w:rFonts w:hint="eastAsia" w:ascii="仿宋" w:hAnsi="仿宋" w:eastAsia="仿宋" w:cs="仿宋"/>
          <w:i w:val="0"/>
          <w:iCs w:val="0"/>
          <w:caps w:val="0"/>
          <w:color w:val="666666"/>
          <w:spacing w:val="12"/>
          <w:sz w:val="27"/>
          <w:szCs w:val="27"/>
          <w:bdr w:val="none" w:color="auto" w:sz="0" w:space="0"/>
          <w:shd w:val="clear" w:fill="FFFFFF"/>
          <w:lang w:val="en-US"/>
        </w:rPr>
        <w:t>offer</w:t>
      </w:r>
      <w:r>
        <w:rPr>
          <w:rFonts w:hint="eastAsia" w:ascii="仿宋" w:hAnsi="仿宋" w:eastAsia="仿宋" w:cs="仿宋"/>
          <w:i w:val="0"/>
          <w:iCs w:val="0"/>
          <w:caps w:val="0"/>
          <w:color w:val="666666"/>
          <w:spacing w:val="12"/>
          <w:sz w:val="27"/>
          <w:szCs w:val="27"/>
          <w:bdr w:val="none" w:color="auto" w:sz="0" w:space="0"/>
          <w:shd w:val="clear" w:fill="FFFFFF"/>
        </w:rPr>
        <w:t>。</w:t>
      </w:r>
    </w:p>
    <w:p w14:paraId="56AAB70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都说考研是一场孤独而漫长的战斗，但对于他们来说，这场旅途是几个人携手走过的花路。考研期间，她们选择在宿舍里面共同备考，这既节省了去图书馆路上的时间，又保证了午休的质量。她们习惯早起，保证以更专注、高效地投入到每天的复习之中。为了缓解备考的压力，她们每天晚上都会举行“吐槽大会”，聊一些轻松的内容，聊聊今天错了多少道题，扣了多少分，就是相互比惨、相互垫底。考研是一个长期的过程，人学累了的时候，总是想稍稍偷点懒。当有人想要松懈的时候，她们会聊聊考研以后的幸福生活，借此来互相鼓励。寝室里的成员彼此间相互体谅，大家约定好，只要一个人要休息，其余的人自觉保持安静，创造一个良好的休息环境。他们还约定每周留出固定的时间一起运动、一起出游，保证在学习的高压之下能有良好的心态。</w:t>
      </w:r>
    </w:p>
    <w:p w14:paraId="794F3FF1">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10315575"/>
            <wp:effectExtent l="0" t="0" r="0" b="190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715000" cy="10315575"/>
                    </a:xfrm>
                    <a:prstGeom prst="rect">
                      <a:avLst/>
                    </a:prstGeom>
                    <a:noFill/>
                    <a:ln w="9525">
                      <a:noFill/>
                    </a:ln>
                  </pic:spPr>
                </pic:pic>
              </a:graphicData>
            </a:graphic>
          </wp:inline>
        </w:drawing>
      </w:r>
    </w:p>
    <w:p w14:paraId="24494309">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投身公益，寄情志愿</w:t>
      </w:r>
    </w:p>
    <w:p w14:paraId="532F729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宿舍四人参与“朝阳行动”义务家教活动、“雨天有爱，风雨相随”爱心伞活动、“关爱老人行”的敬老活动、“爱水护湖·筑梦铸人”环保水项目活动。志愿服务是她们四年坚守的旋律，大学四年在志愿服务的路上留下了一道道剪影。</w:t>
      </w:r>
    </w:p>
    <w:p w14:paraId="15E1C452">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715000" cy="4286250"/>
                    </a:xfrm>
                    <a:prstGeom prst="rect">
                      <a:avLst/>
                    </a:prstGeom>
                    <a:noFill/>
                    <a:ln w="9525">
                      <a:noFill/>
                    </a:ln>
                  </pic:spPr>
                </pic:pic>
              </a:graphicData>
            </a:graphic>
          </wp:inline>
        </w:drawing>
      </w:r>
    </w:p>
    <w:p w14:paraId="5147835F">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715000" cy="4286250"/>
                    </a:xfrm>
                    <a:prstGeom prst="rect">
                      <a:avLst/>
                    </a:prstGeom>
                    <a:noFill/>
                    <a:ln w="9525">
                      <a:noFill/>
                    </a:ln>
                  </pic:spPr>
                </pic:pic>
              </a:graphicData>
            </a:graphic>
          </wp:inline>
        </w:drawing>
      </w:r>
    </w:p>
    <w:p w14:paraId="2171AD5C">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破茧成蝶，初心坚守</w:t>
      </w:r>
    </w:p>
    <w:p w14:paraId="4DAD7209">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7620000"/>
            <wp:effectExtent l="0" t="0" r="0"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5715000" cy="7620000"/>
                    </a:xfrm>
                    <a:prstGeom prst="rect">
                      <a:avLst/>
                    </a:prstGeom>
                    <a:noFill/>
                    <a:ln w="9525">
                      <a:noFill/>
                    </a:ln>
                  </pic:spPr>
                </pic:pic>
              </a:graphicData>
            </a:graphic>
          </wp:inline>
        </w:drawing>
      </w:r>
    </w:p>
    <w:p w14:paraId="41191F9A">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成长的过程就是破茧为蝶，挣扎着褪掉所有的青涩和丑陋，然后在阳光下抖动着轻盈美丽的翅膀，闪闪地，微微地并幸福地颤抖！因为缘分，四个人汇聚在一起，陪彼此走过四年宝贵又难忘的大学生活，一起享受快乐，一起度过难关，一起见证成长，一起在彼此的陪伴中变得更加优秀、自立。</w:t>
      </w:r>
    </w:p>
    <w:p w14:paraId="447ECF5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四年生活转瞬即逝，离别也悄然而至。虽然在不久的将来，四人将去往不同的远方探索各自的未来，但心中对目标的坚持不会变，希望将来可以相遇在峰顶，共筑属于“安全人”的辉煌。路漫漫其修远兮，生命不息，奋斗不止，愿他们每个人都创造出光明而美好的未来。</w:t>
      </w:r>
    </w:p>
    <w:p w14:paraId="173DA94D">
      <w:pPr>
        <w:pStyle w:val="2"/>
        <w:keepNext w:val="0"/>
        <w:keepLines w:val="0"/>
        <w:widowControl/>
        <w:suppressLineNumbers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（供稿：北六</w:t>
      </w:r>
      <w:r>
        <w:rPr>
          <w:rFonts w:hint="eastAsia" w:ascii="仿宋" w:hAnsi="仿宋" w:eastAsia="仿宋" w:cs="仿宋"/>
          <w:i w:val="0"/>
          <w:iCs w:val="0"/>
          <w:caps w:val="0"/>
          <w:color w:val="666666"/>
          <w:spacing w:val="12"/>
          <w:sz w:val="27"/>
          <w:szCs w:val="27"/>
          <w:bdr w:val="none" w:color="auto" w:sz="0" w:space="0"/>
          <w:shd w:val="clear" w:fill="FFFFFF"/>
          <w:lang w:val="en-US"/>
        </w:rPr>
        <w:t>111</w:t>
      </w:r>
      <w:r>
        <w:rPr>
          <w:rFonts w:hint="eastAsia" w:ascii="仿宋" w:hAnsi="仿宋" w:eastAsia="仿宋" w:cs="仿宋"/>
          <w:i w:val="0"/>
          <w:iCs w:val="0"/>
          <w:caps w:val="0"/>
          <w:color w:val="666666"/>
          <w:spacing w:val="12"/>
          <w:sz w:val="27"/>
          <w:szCs w:val="27"/>
          <w:bdr w:val="none" w:color="auto" w:sz="0" w:space="0"/>
          <w:shd w:val="clear" w:fill="FFFFFF"/>
        </w:rPr>
        <w:t>宿舍 责编：廖明静）</w:t>
      </w: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6D736C5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AE034C"/>
    <w:rsid w:val="5CAE0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2025-07-23T16:23:00Z</dcterms:created>
  <dc:creator>訸諭</dc:creator>
  <cp:lastModifiedBy>訸諭</cp:lastModifiedBy>
  <dcterms:modified xsi:type="dcterms:W3CDTF">2025-07-23T16:24:48Z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F41BE3F14A83419094D262172311CC1E_11</vt:lpwstr>
  </property>
  <property fmtid="{D5CDD505-2E9C-101B-9397-08002B2CF9AE}" pid="4" name="KSOTemplateDocerSaveRecord">
    <vt:lpwstr>eyJoZGlkIjoiMmM0ZDZlNTBmNzhmNzgzYzRiODYyNWYyYjY0ZDM0NDUiLCJ1c2VySWQiOiIxMjYyOTI4MTk3In0=</vt:lpwstr>
  </property>
</Properties>
</file>