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14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1" w:name="_GoBack"/>
      <w:r>
        <w:rPr>
          <w:rFonts w:hint="eastAsia" w:ascii="微软雅黑" w:hAnsi="微软雅黑" w:eastAsia="微软雅黑" w:cs="微软雅黑"/>
          <w:b w:val="0"/>
          <w:bCs w:val="0"/>
          <w:i w:val="0"/>
          <w:iCs w:val="0"/>
          <w:caps w:val="0"/>
          <w:color w:val="333333"/>
          <w:spacing w:val="12"/>
          <w:sz w:val="24"/>
          <w:szCs w:val="24"/>
          <w:shd w:val="clear" w:fill="FFFFFF"/>
        </w:rPr>
        <w:t>【卓越远航】学霸宿舍，四人升学：两清华，一北理，一武理</w:t>
      </w:r>
      <w:bookmarkEnd w:id="1"/>
      <w:r>
        <w:rPr>
          <w:rFonts w:hint="eastAsia" w:ascii="微软雅黑" w:hAnsi="微软雅黑" w:eastAsia="微软雅黑" w:cs="微软雅黑"/>
          <w:i w:val="0"/>
          <w:iCs w:val="0"/>
          <w:caps/>
          <w:color w:val="AAAAAA"/>
          <w:spacing w:val="12"/>
          <w:sz w:val="12"/>
          <w:szCs w:val="12"/>
          <w:shd w:val="clear" w:fill="FFFFFF"/>
        </w:rPr>
        <w:t>时间：2021-04-16</w:t>
      </w:r>
    </w:p>
    <w:p w14:paraId="1D0D8FBD">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安全科学与应急管理学院南湖校区南</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栋</w:t>
      </w:r>
      <w:r>
        <w:rPr>
          <w:rFonts w:hint="eastAsia" w:ascii="仿宋" w:hAnsi="仿宋" w:eastAsia="仿宋" w:cs="仿宋"/>
          <w:i w:val="0"/>
          <w:iCs w:val="0"/>
          <w:caps w:val="0"/>
          <w:color w:val="666666"/>
          <w:spacing w:val="12"/>
          <w:sz w:val="27"/>
          <w:szCs w:val="27"/>
          <w:bdr w:val="none" w:color="auto" w:sz="0" w:space="0"/>
          <w:shd w:val="clear" w:fill="FFFFFF"/>
          <w:lang w:val="en-US"/>
        </w:rPr>
        <w:t>429</w:t>
      </w:r>
      <w:r>
        <w:rPr>
          <w:rFonts w:hint="eastAsia" w:ascii="仿宋" w:hAnsi="仿宋" w:eastAsia="仿宋" w:cs="仿宋"/>
          <w:i w:val="0"/>
          <w:iCs w:val="0"/>
          <w:caps w:val="0"/>
          <w:color w:val="666666"/>
          <w:spacing w:val="12"/>
          <w:sz w:val="27"/>
          <w:szCs w:val="27"/>
          <w:bdr w:val="none" w:color="auto" w:sz="0" w:space="0"/>
          <w:shd w:val="clear" w:fill="FFFFFF"/>
        </w:rPr>
        <w:t>寝室</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位安全工程</w:t>
      </w:r>
      <w:r>
        <w:rPr>
          <w:rFonts w:hint="eastAsia" w:ascii="仿宋" w:hAnsi="仿宋" w:eastAsia="仿宋" w:cs="仿宋"/>
          <w:i w:val="0"/>
          <w:iCs w:val="0"/>
          <w:caps w:val="0"/>
          <w:color w:val="666666"/>
          <w:spacing w:val="12"/>
          <w:sz w:val="27"/>
          <w:szCs w:val="27"/>
          <w:bdr w:val="none" w:color="auto" w:sz="0" w:space="0"/>
          <w:shd w:val="clear" w:fill="FFFFFF"/>
          <w:lang w:val="en-US"/>
        </w:rPr>
        <w:t>1701</w:t>
      </w:r>
      <w:r>
        <w:rPr>
          <w:rFonts w:hint="eastAsia" w:ascii="仿宋" w:hAnsi="仿宋" w:eastAsia="仿宋" w:cs="仿宋"/>
          <w:i w:val="0"/>
          <w:iCs w:val="0"/>
          <w:caps w:val="0"/>
          <w:color w:val="666666"/>
          <w:spacing w:val="12"/>
          <w:sz w:val="27"/>
          <w:szCs w:val="27"/>
          <w:bdr w:val="none" w:color="auto" w:sz="0" w:space="0"/>
          <w:shd w:val="clear" w:fill="FFFFFF"/>
        </w:rPr>
        <w:t>班学生经过四年拼搏努力，携手共进，在大四临近毕业之际，开启人生新的旅途：</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位同学保送北京理工大学，</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位同学考取清华大学，</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位同学考取本校。</w:t>
      </w:r>
    </w:p>
    <w:p w14:paraId="4042371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缘分千里来相聚，砥砺奋进开新篇</w:t>
      </w:r>
    </w:p>
    <w:p w14:paraId="34DE3704">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456C11AC">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黄晟贤，中共党员，曾任武汉理工大学安全协会会长，辅修武汉大学工商管理双学位。目前已推免至北京理工大学攻读硕士研究生。</w:t>
      </w:r>
    </w:p>
    <w:p w14:paraId="3ED463F4">
      <w:pPr>
        <w:pStyle w:val="2"/>
        <w:keepNext w:val="0"/>
        <w:keepLines w:val="0"/>
        <w:widowControl/>
        <w:suppressLineNumbers w:val="0"/>
        <w:spacing w:line="360" w:lineRule="atLeast"/>
        <w:ind w:left="0"/>
        <w:jc w:val="both"/>
        <w:rPr>
          <w:color w:val="666666"/>
          <w:sz w:val="18"/>
          <w:szCs w:val="18"/>
        </w:rPr>
      </w:pPr>
      <w:bookmarkStart w:id="0" w:name="_Hlk69076649"/>
      <w:r>
        <w:rPr>
          <w:rFonts w:hint="eastAsia" w:ascii="仿宋" w:hAnsi="仿宋" w:eastAsia="仿宋" w:cs="仿宋"/>
          <w:i w:val="0"/>
          <w:iCs w:val="0"/>
          <w:caps w:val="0"/>
          <w:color w:val="666666"/>
          <w:spacing w:val="12"/>
          <w:sz w:val="27"/>
          <w:szCs w:val="27"/>
          <w:u w:val="none"/>
          <w:bdr w:val="none" w:color="auto" w:sz="0" w:space="0"/>
          <w:shd w:val="clear" w:fill="FFFFFF"/>
        </w:rPr>
        <w:t>   荣获国家奖学金、校三好学生标兵、校优秀学生社团会长等奖励。作为核心成员参与</w:t>
      </w:r>
      <w:bookmarkEnd w:id="0"/>
      <w:r>
        <w:rPr>
          <w:rFonts w:hint="eastAsia" w:ascii="仿宋" w:hAnsi="仿宋" w:eastAsia="仿宋" w:cs="仿宋"/>
          <w:i w:val="0"/>
          <w:iCs w:val="0"/>
          <w:caps w:val="0"/>
          <w:color w:val="666666"/>
          <w:spacing w:val="12"/>
          <w:sz w:val="27"/>
          <w:szCs w:val="27"/>
          <w:bdr w:val="none" w:color="auto" w:sz="0" w:space="0"/>
          <w:shd w:val="clear" w:fill="FFFFFF"/>
          <w:lang w:val="en-US"/>
        </w:rPr>
        <w:t>2019</w:t>
      </w:r>
      <w:r>
        <w:rPr>
          <w:rFonts w:hint="eastAsia" w:ascii="仿宋" w:hAnsi="仿宋" w:eastAsia="仿宋" w:cs="仿宋"/>
          <w:i w:val="0"/>
          <w:iCs w:val="0"/>
          <w:caps w:val="0"/>
          <w:color w:val="666666"/>
          <w:spacing w:val="12"/>
          <w:sz w:val="27"/>
          <w:szCs w:val="27"/>
          <w:bdr w:val="none" w:color="auto" w:sz="0" w:space="0"/>
          <w:shd w:val="clear" w:fill="FFFFFF"/>
        </w:rPr>
        <w:t>年国家级大学生创新训练项目，参加第四届、第五届以及第六届全国高校安全科学与工程大学生实践与创新作品大赛并授权实用新型专利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项。</w:t>
      </w:r>
    </w:p>
    <w:p w14:paraId="744A4495">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6335FAB1">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王志飞，中共预备党员，曾任武汉理工大学安全协会副会长，目前已考取清华大学硕士研究生。</w:t>
      </w:r>
    </w:p>
    <w:p w14:paraId="21738FD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荣获校三好学生、校优秀学生社团会长、学生科技创新先进个人、湖北省山东商会筑梦奖学金、校级三等奖学金等奖励。作为项目负责人主持</w:t>
      </w:r>
      <w:r>
        <w:rPr>
          <w:rFonts w:hint="eastAsia" w:ascii="仿宋" w:hAnsi="仿宋" w:eastAsia="仿宋" w:cs="仿宋"/>
          <w:i w:val="0"/>
          <w:iCs w:val="0"/>
          <w:caps w:val="0"/>
          <w:color w:val="666666"/>
          <w:spacing w:val="12"/>
          <w:sz w:val="27"/>
          <w:szCs w:val="27"/>
          <w:bdr w:val="none" w:color="auto" w:sz="0" w:space="0"/>
          <w:shd w:val="clear" w:fill="FFFFFF"/>
          <w:lang w:val="en-US"/>
        </w:rPr>
        <w:t>2019</w:t>
      </w:r>
      <w:r>
        <w:rPr>
          <w:rFonts w:hint="eastAsia" w:ascii="仿宋" w:hAnsi="仿宋" w:eastAsia="仿宋" w:cs="仿宋"/>
          <w:i w:val="0"/>
          <w:iCs w:val="0"/>
          <w:caps w:val="0"/>
          <w:color w:val="666666"/>
          <w:spacing w:val="12"/>
          <w:sz w:val="27"/>
          <w:szCs w:val="27"/>
          <w:bdr w:val="none" w:color="auto" w:sz="0" w:space="0"/>
          <w:shd w:val="clear" w:fill="FFFFFF"/>
        </w:rPr>
        <w:t>年国家级大学生创新训练计划项目，曾获得武汉理工大学</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年度全国大学生节能减排社会实践与科技竞赛校二等奖并授权实用新型专利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项。</w:t>
      </w:r>
    </w:p>
    <w:p w14:paraId="68259347">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5715000" cy="4286250"/>
                    </a:xfrm>
                    <a:prstGeom prst="rect">
                      <a:avLst/>
                    </a:prstGeom>
                    <a:noFill/>
                    <a:ln w="9525">
                      <a:noFill/>
                    </a:ln>
                  </pic:spPr>
                </pic:pic>
              </a:graphicData>
            </a:graphic>
          </wp:inline>
        </w:drawing>
      </w:r>
    </w:p>
    <w:p w14:paraId="6656317D">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齐聪睿，中共预备党员，曾任班级副班长、团支书，目前已考取武汉理工大学硕士研究生。</w:t>
      </w:r>
    </w:p>
    <w:p w14:paraId="7885B1B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获校三等奖学金、学术科研奖学金、院三好学生等奖励。作为负责人主持参加</w:t>
      </w:r>
      <w:r>
        <w:rPr>
          <w:rFonts w:hint="eastAsia" w:ascii="仿宋" w:hAnsi="仿宋" w:eastAsia="仿宋" w:cs="仿宋"/>
          <w:i w:val="0"/>
          <w:iCs w:val="0"/>
          <w:caps w:val="0"/>
          <w:color w:val="666666"/>
          <w:spacing w:val="12"/>
          <w:sz w:val="27"/>
          <w:szCs w:val="27"/>
          <w:bdr w:val="none" w:color="auto" w:sz="0" w:space="0"/>
          <w:shd w:val="clear" w:fill="FFFFFF"/>
          <w:lang w:val="en-US"/>
        </w:rPr>
        <w:t>2019</w:t>
      </w:r>
      <w:r>
        <w:rPr>
          <w:rFonts w:hint="eastAsia" w:ascii="仿宋" w:hAnsi="仿宋" w:eastAsia="仿宋" w:cs="仿宋"/>
          <w:i w:val="0"/>
          <w:iCs w:val="0"/>
          <w:caps w:val="0"/>
          <w:color w:val="666666"/>
          <w:spacing w:val="12"/>
          <w:sz w:val="27"/>
          <w:szCs w:val="27"/>
          <w:bdr w:val="none" w:color="auto" w:sz="0" w:space="0"/>
          <w:shd w:val="clear" w:fill="FFFFFF"/>
        </w:rPr>
        <w:t>年国家级大学生创新训练项目，结题优秀。参加第五届、第六届全国高校安全科学与工程大学生实践与创新作品大赛和在第二十届创新杯大学生课外学术科技作品竞赛中荣获三等奖，并以第一作者在《</w:t>
      </w:r>
      <w:r>
        <w:rPr>
          <w:rFonts w:hint="eastAsia" w:ascii="仿宋" w:hAnsi="仿宋" w:eastAsia="仿宋" w:cs="仿宋"/>
          <w:i w:val="0"/>
          <w:iCs w:val="0"/>
          <w:caps w:val="0"/>
          <w:color w:val="666666"/>
          <w:spacing w:val="12"/>
          <w:sz w:val="27"/>
          <w:szCs w:val="27"/>
          <w:bdr w:val="none" w:color="auto" w:sz="0" w:space="0"/>
          <w:shd w:val="clear" w:fill="FFFFFF"/>
          <w:lang w:val="en-US"/>
        </w:rPr>
        <w:t>Polymers for Advanced Technologies</w:t>
      </w:r>
      <w:r>
        <w:rPr>
          <w:rFonts w:hint="eastAsia" w:ascii="仿宋" w:hAnsi="仿宋" w:eastAsia="仿宋" w:cs="仿宋"/>
          <w:i w:val="0"/>
          <w:iCs w:val="0"/>
          <w:caps w:val="0"/>
          <w:color w:val="666666"/>
          <w:spacing w:val="12"/>
          <w:sz w:val="27"/>
          <w:szCs w:val="27"/>
          <w:bdr w:val="none" w:color="auto" w:sz="0" w:space="0"/>
          <w:shd w:val="clear" w:fill="FFFFFF"/>
        </w:rPr>
        <w:t>》（</w:t>
      </w:r>
      <w:r>
        <w:rPr>
          <w:rFonts w:hint="eastAsia" w:ascii="仿宋" w:hAnsi="仿宋" w:eastAsia="仿宋" w:cs="仿宋"/>
          <w:i w:val="0"/>
          <w:iCs w:val="0"/>
          <w:caps w:val="0"/>
          <w:color w:val="666666"/>
          <w:spacing w:val="12"/>
          <w:sz w:val="27"/>
          <w:szCs w:val="27"/>
          <w:bdr w:val="none" w:color="auto" w:sz="0" w:space="0"/>
          <w:shd w:val="clear" w:fill="FFFFFF"/>
          <w:lang w:val="en-US"/>
        </w:rPr>
        <w:t>JCR Q2</w:t>
      </w:r>
      <w:r>
        <w:rPr>
          <w:rFonts w:hint="eastAsia" w:ascii="仿宋" w:hAnsi="仿宋" w:eastAsia="仿宋" w:cs="仿宋"/>
          <w:i w:val="0"/>
          <w:iCs w:val="0"/>
          <w:caps w:val="0"/>
          <w:color w:val="666666"/>
          <w:spacing w:val="12"/>
          <w:sz w:val="27"/>
          <w:szCs w:val="27"/>
          <w:bdr w:val="none" w:color="auto" w:sz="0" w:space="0"/>
          <w:shd w:val="clear" w:fill="FFFFFF"/>
        </w:rPr>
        <w:t>区）发表一篇</w:t>
      </w:r>
      <w:r>
        <w:rPr>
          <w:rFonts w:hint="eastAsia" w:ascii="仿宋" w:hAnsi="仿宋" w:eastAsia="仿宋" w:cs="仿宋"/>
          <w:i w:val="0"/>
          <w:iCs w:val="0"/>
          <w:caps w:val="0"/>
          <w:color w:val="666666"/>
          <w:spacing w:val="12"/>
          <w:sz w:val="27"/>
          <w:szCs w:val="27"/>
          <w:bdr w:val="none" w:color="auto" w:sz="0" w:space="0"/>
          <w:shd w:val="clear" w:fill="FFFFFF"/>
          <w:lang w:val="en-US"/>
        </w:rPr>
        <w:t>SCI</w:t>
      </w:r>
      <w:r>
        <w:rPr>
          <w:rFonts w:hint="eastAsia" w:ascii="仿宋" w:hAnsi="仿宋" w:eastAsia="仿宋" w:cs="仿宋"/>
          <w:i w:val="0"/>
          <w:iCs w:val="0"/>
          <w:caps w:val="0"/>
          <w:color w:val="666666"/>
          <w:spacing w:val="12"/>
          <w:sz w:val="27"/>
          <w:szCs w:val="27"/>
          <w:bdr w:val="none" w:color="auto" w:sz="0" w:space="0"/>
          <w:shd w:val="clear" w:fill="FFFFFF"/>
        </w:rPr>
        <w:t>论文。</w:t>
      </w:r>
    </w:p>
    <w:p w14:paraId="3208A807">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0EA33079">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刘翔，中共预备党员，作为重要成员参加第五届全国安全科学与工程大学生实践与创新作品大赛。目前已考取清华大学硕士研究生。</w:t>
      </w:r>
    </w:p>
    <w:p w14:paraId="51032AA0">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目标坚定强信念，服务他人助成长</w:t>
      </w:r>
    </w:p>
    <w:p w14:paraId="00133C3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大二专业分流选择安全工程专业时，四人便树立成为国家、社会、人民“安全”守护者的远大目标。四年时间从身边的点滴小事着手，积极组织参与各类志愿服务活动，四人四年累计志愿服务工时活动</w:t>
      </w:r>
      <w:r>
        <w:rPr>
          <w:rFonts w:hint="eastAsia" w:ascii="仿宋" w:hAnsi="仿宋" w:eastAsia="仿宋" w:cs="仿宋"/>
          <w:i w:val="0"/>
          <w:iCs w:val="0"/>
          <w:caps w:val="0"/>
          <w:color w:val="666666"/>
          <w:spacing w:val="12"/>
          <w:sz w:val="27"/>
          <w:szCs w:val="27"/>
          <w:bdr w:val="none" w:color="auto" w:sz="0" w:space="0"/>
          <w:shd w:val="clear" w:fill="FFFFFF"/>
          <w:lang w:val="en-US"/>
        </w:rPr>
        <w:t>478</w:t>
      </w:r>
      <w:r>
        <w:rPr>
          <w:rFonts w:hint="eastAsia" w:ascii="仿宋" w:hAnsi="仿宋" w:eastAsia="仿宋" w:cs="仿宋"/>
          <w:i w:val="0"/>
          <w:iCs w:val="0"/>
          <w:caps w:val="0"/>
          <w:color w:val="666666"/>
          <w:spacing w:val="12"/>
          <w:sz w:val="27"/>
          <w:szCs w:val="27"/>
          <w:bdr w:val="none" w:color="auto" w:sz="0" w:space="0"/>
          <w:shd w:val="clear" w:fill="FFFFFF"/>
        </w:rPr>
        <w:t>小时。参与安全协会开展安全知识宣传教育系列，营造安全环境。</w:t>
      </w:r>
    </w:p>
    <w:p w14:paraId="4C10D082">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5715000" cy="4286250"/>
                    </a:xfrm>
                    <a:prstGeom prst="rect">
                      <a:avLst/>
                    </a:prstGeom>
                    <a:noFill/>
                    <a:ln w="9525">
                      <a:noFill/>
                    </a:ln>
                  </pic:spPr>
                </pic:pic>
              </a:graphicData>
            </a:graphic>
          </wp:inline>
        </w:drawing>
      </w:r>
    </w:p>
    <w:p w14:paraId="2FE4175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61"/>
                    <pic:cNvPicPr>
                      <a:picLocks noChangeAspect="1"/>
                    </pic:cNvPicPr>
                  </pic:nvPicPr>
                  <pic:blipFill>
                    <a:blip r:embed="rId9"/>
                    <a:stretch>
                      <a:fillRect/>
                    </a:stretch>
                  </pic:blipFill>
                  <pic:spPr>
                    <a:xfrm>
                      <a:off x="0" y="0"/>
                      <a:ext cx="5715000" cy="4286250"/>
                    </a:xfrm>
                    <a:prstGeom prst="rect">
                      <a:avLst/>
                    </a:prstGeom>
                    <a:noFill/>
                    <a:ln w="9525">
                      <a:noFill/>
                    </a:ln>
                  </pic:spPr>
                </pic:pic>
              </a:graphicData>
            </a:graphic>
          </wp:inline>
        </w:drawing>
      </w:r>
    </w:p>
    <w:p w14:paraId="578048DF">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10"/>
                    <a:stretch>
                      <a:fillRect/>
                    </a:stretch>
                  </pic:blipFill>
                  <pic:spPr>
                    <a:xfrm>
                      <a:off x="0" y="0"/>
                      <a:ext cx="5715000" cy="4286250"/>
                    </a:xfrm>
                    <a:prstGeom prst="rect">
                      <a:avLst/>
                    </a:prstGeom>
                    <a:noFill/>
                    <a:ln w="9525">
                      <a:noFill/>
                    </a:ln>
                  </pic:spPr>
                </pic:pic>
              </a:graphicData>
            </a:graphic>
          </wp:inline>
        </w:drawing>
      </w:r>
    </w:p>
    <w:p w14:paraId="4F8653D2">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5715000" cy="4286250"/>
                    </a:xfrm>
                    <a:prstGeom prst="rect">
                      <a:avLst/>
                    </a:prstGeom>
                    <a:noFill/>
                    <a:ln w="9525">
                      <a:noFill/>
                    </a:ln>
                  </pic:spPr>
                </pic:pic>
              </a:graphicData>
            </a:graphic>
          </wp:inline>
        </w:drawing>
      </w:r>
    </w:p>
    <w:p w14:paraId="2133EDA8">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大学四年宿舍四年均发展为中共党员，在日常学习生活中珍惜党员身份，更加注重党员榜样作用的发挥。连续三年参加“迎新生”的志愿活动；参与组建“红细胞志愿服务队”，在校园内开展血液安全知识宣传、带头义务献血；参加“党员一对一帮扶小组”，帮助学业困难学弟学妹开展课外辅导，攻克难点科目；参加“党员义工岗”等志愿服务活动，协助学院办公室搬迁、学院周边环境美化等，服务师生。</w:t>
      </w:r>
    </w:p>
    <w:p w14:paraId="30C3841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博学笃行贵坚持，携手同行共进步</w:t>
      </w:r>
    </w:p>
    <w:p w14:paraId="687E0A0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学四年，南湖图书馆是他们四人常去之处，四六级考试，期中期末考试，考研复习备考，图书馆中总是可以看见他们的身影。在大三下学期，四人便确定了读研的目标。大三学年的暑假，黄晟贤同学成功通过了北京理工大学，中南大学等高校的夏令营选拔，其他三人也投入到复习备考的紧张状态中。</w:t>
      </w:r>
    </w:p>
    <w:p w14:paraId="6050F332">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13496925"/>
            <wp:effectExtent l="0" t="0" r="0" b="5715"/>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5715000" cy="13496925"/>
                    </a:xfrm>
                    <a:prstGeom prst="rect">
                      <a:avLst/>
                    </a:prstGeom>
                    <a:noFill/>
                    <a:ln w="9525">
                      <a:noFill/>
                    </a:ln>
                  </pic:spPr>
                </pic:pic>
              </a:graphicData>
            </a:graphic>
          </wp:inline>
        </w:drawing>
      </w:r>
    </w:p>
    <w:p w14:paraId="1AA68370">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宿舍四人一起规划考研复习方案，遇到问题彼此之间相互请教，每天保证</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小时以上的学习时间，坚持劳逸结合，保持良好的学习习惯，一直持续坚持到考试前。靠着“不求成功，但求无悔”的执著追求持之以恒，正所谓“天道酬勤”，最后四人均成功实现个人目标。</w:t>
      </w:r>
    </w:p>
    <w:p w14:paraId="48CF3B7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生活阳光永向上，不骄不躁恒久远</w:t>
      </w:r>
    </w:p>
    <w:p w14:paraId="18A7A55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一间整洁朴素的小屋，四个志同道合的人，一段真诚浇铸的情感，便组成了他们求学生活中最珍贵的家的回忆。他们分享欢乐，共担忧患，再难的日子里有了彼此的陪伴，寝室也总是充满欢笑。在寝室书桌前还贴着每个人的格言。</w:t>
      </w:r>
    </w:p>
    <w:p w14:paraId="4C48646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齐聪睿：在坚定的信心下没有跨不过的坎，在奋斗的人面前没有走不通的路。</w:t>
      </w:r>
    </w:p>
    <w:p w14:paraId="624F992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黄晟贤：青春须早为 岂能长少年。</w:t>
      </w:r>
    </w:p>
    <w:p w14:paraId="25BE403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刘翔：若星空是梦想，请以探索之名启航。</w:t>
      </w:r>
    </w:p>
    <w:p w14:paraId="22CFEBC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王志飞：坚定所选，勇敢直前。</w:t>
      </w:r>
    </w:p>
    <w:p w14:paraId="49BE4B88">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3"/>
                    <a:stretch>
                      <a:fillRect/>
                    </a:stretch>
                  </pic:blipFill>
                  <pic:spPr>
                    <a:xfrm>
                      <a:off x="0" y="0"/>
                      <a:ext cx="5715000" cy="42862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66"/>
                    <pic:cNvPicPr>
                      <a:picLocks noChangeAspect="1"/>
                    </pic:cNvPicPr>
                  </pic:nvPicPr>
                  <pic:blipFill>
                    <a:blip r:embed="rId14"/>
                    <a:stretch>
                      <a:fillRect/>
                    </a:stretch>
                  </pic:blipFill>
                  <pic:spPr>
                    <a:xfrm>
                      <a:off x="0" y="0"/>
                      <a:ext cx="5715000" cy="42862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67"/>
                    <pic:cNvPicPr>
                      <a:picLocks noChangeAspect="1"/>
                    </pic:cNvPicPr>
                  </pic:nvPicPr>
                  <pic:blipFill>
                    <a:blip r:embed="rId15"/>
                    <a:stretch>
                      <a:fillRect/>
                    </a:stretch>
                  </pic:blipFill>
                  <pic:spPr>
                    <a:xfrm>
                      <a:off x="0" y="0"/>
                      <a:ext cx="5715000" cy="42862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68"/>
                    <pic:cNvPicPr>
                      <a:picLocks noChangeAspect="1"/>
                    </pic:cNvPicPr>
                  </pic:nvPicPr>
                  <pic:blipFill>
                    <a:blip r:embed="rId16"/>
                    <a:stretch>
                      <a:fillRect/>
                    </a:stretch>
                  </pic:blipFill>
                  <pic:spPr>
                    <a:xfrm>
                      <a:off x="0" y="0"/>
                      <a:ext cx="5715000" cy="4286250"/>
                    </a:xfrm>
                    <a:prstGeom prst="rect">
                      <a:avLst/>
                    </a:prstGeom>
                    <a:noFill/>
                    <a:ln w="9525">
                      <a:noFill/>
                    </a:ln>
                  </pic:spPr>
                </pic:pic>
              </a:graphicData>
            </a:graphic>
          </wp:inline>
        </w:drawing>
      </w:r>
    </w:p>
    <w:p w14:paraId="39ABA6C3">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四个人秉持着自己的理想信念，迈着坚定的步伐，在“安全人”的道路上越走越远。未来之路漫漫可期，在追求卓越的道路上，愿他们披荆斩棘，勇往直前。</w:t>
      </w:r>
    </w:p>
    <w:p w14:paraId="6D807C22">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（通讯员：南</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栋</w:t>
      </w:r>
      <w:r>
        <w:rPr>
          <w:rFonts w:hint="eastAsia" w:ascii="仿宋" w:hAnsi="仿宋" w:eastAsia="仿宋" w:cs="仿宋"/>
          <w:i w:val="0"/>
          <w:iCs w:val="0"/>
          <w:caps w:val="0"/>
          <w:color w:val="666666"/>
          <w:spacing w:val="12"/>
          <w:sz w:val="27"/>
          <w:szCs w:val="27"/>
          <w:bdr w:val="none" w:color="auto" w:sz="0" w:space="0"/>
          <w:shd w:val="clear" w:fill="FFFFFF"/>
          <w:lang w:val="en-US"/>
        </w:rPr>
        <w:t>429</w:t>
      </w:r>
      <w:r>
        <w:rPr>
          <w:rFonts w:hint="eastAsia" w:ascii="仿宋" w:hAnsi="仿宋" w:eastAsia="仿宋" w:cs="仿宋"/>
          <w:i w:val="0"/>
          <w:iCs w:val="0"/>
          <w:caps w:val="0"/>
          <w:color w:val="666666"/>
          <w:spacing w:val="12"/>
          <w:sz w:val="27"/>
          <w:szCs w:val="27"/>
          <w:bdr w:val="none" w:color="auto" w:sz="0" w:space="0"/>
          <w:shd w:val="clear" w:fill="FFFFFF"/>
        </w:rPr>
        <w:t>宿舍 责编：廖明静）</w:t>
      </w:r>
      <w:r>
        <w:rPr>
          <w:rFonts w:hint="eastAsia" w:ascii="仿宋" w:hAnsi="仿宋" w:eastAsia="仿宋" w:cs="仿宋"/>
          <w:i w:val="0"/>
          <w:iCs w:val="0"/>
          <w:caps w:val="0"/>
          <w:color w:val="666666"/>
          <w:spacing w:val="12"/>
          <w:sz w:val="18"/>
          <w:szCs w:val="18"/>
          <w:bdr w:val="none" w:color="auto" w:sz="0" w:space="0"/>
          <w:shd w:val="clear" w:fill="FFFFFF"/>
        </w:rPr>
        <w:t> </w:t>
      </w:r>
    </w:p>
    <w:p w14:paraId="43F337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A1018B"/>
    <w:rsid w:val="1DA10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2025-07-23T16:25:00Z</dcterms:created>
  <dc:creator>訸諭</dc:creator>
  <cp:lastModifiedBy>訸諭</cp:lastModifiedBy>
  <dcterms:modified xsi:type="dcterms:W3CDTF">2025-07-23T16:25:34Z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B7D98EF658E94D418ECC0D0558B9048A_11</vt:lpwstr>
  </property>
  <property fmtid="{D5CDD505-2E9C-101B-9397-08002B2CF9AE}" pid="4" name="KSOTemplateDocerSaveRecord">
    <vt:lpwstr>eyJoZGlkIjoiMmM0ZDZlNTBmNzhmNzgzYzRiODYyNWYyYjY0ZDM0NDUiLCJ1c2VySWQiOiIxMjYyOTI4MTk3In0=</vt:lpwstr>
  </property>
</Properties>
</file>