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FA32" w14:textId="77777777" w:rsidR="00C044DA" w:rsidRPr="00C044DA" w:rsidRDefault="00C044DA" w:rsidP="00C044DA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安全科学与应急管理学院实验室安全管理暂行规定</w:t>
      </w:r>
      <w:r w:rsidRPr="00C044DA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时间：2022-11-14</w:t>
      </w:r>
    </w:p>
    <w:p w14:paraId="3EB2401B" w14:textId="77777777" w:rsidR="00C044DA" w:rsidRPr="00C044DA" w:rsidRDefault="00C044DA" w:rsidP="00C044D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1.进入实验室的师生一律由实验员(导师)进行安全教育,确认掌握安全操作规程后方可进行试验工作。</w:t>
      </w:r>
    </w:p>
    <w:p w14:paraId="575233E2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2.事故严重时首要保障人员安全,及时撤离现场。</w:t>
      </w:r>
    </w:p>
    <w:p w14:paraId="079D4A69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3.严格遵守易燃、易爆、危化品的管理制度及安全规程。强酸强碱、有毒易燃物质要专人专柜保存、定期检查。</w:t>
      </w:r>
    </w:p>
    <w:p w14:paraId="383C4170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4.按要求定点定时处置有毒有害废弃物,以及过期气液固物品排除隐患</w:t>
      </w:r>
    </w:p>
    <w:p w14:paraId="7AA72E5D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5.离开实验室时,关闭水电气。使用合格电线、插座、开关,标明开关、水阀关断位置。随时检查设备、电器工作状出现异常禁止使用</w:t>
      </w:r>
    </w:p>
    <w:p w14:paraId="7AAAAD54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6.除</w:t>
      </w:r>
      <w:proofErr w:type="gramStart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防爆冰箱</w:t>
      </w:r>
      <w:proofErr w:type="gramEnd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外,所有冰箱禁止存放有机溶剂及可挥发有机物</w:t>
      </w:r>
      <w:proofErr w:type="gramStart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的固液样品</w:t>
      </w:r>
      <w:proofErr w:type="gramEnd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;严禁存放易燃易爆品。</w:t>
      </w:r>
    </w:p>
    <w:p w14:paraId="00C85FFD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7.加热、离心、制水设备及大型设备运行</w:t>
      </w:r>
      <w:proofErr w:type="gramStart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须有人</w:t>
      </w:r>
      <w:proofErr w:type="gramEnd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值守。除冰箱外,所有连续工作的仪器、设备尽量不在晚上使用。</w:t>
      </w:r>
    </w:p>
    <w:p w14:paraId="221712C0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8.气瓶、压力容器应确保安全存放和使用;如有损坏和不正常应立刻停止使用。</w:t>
      </w:r>
    </w:p>
    <w:p w14:paraId="6A371F2C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lastRenderedPageBreak/>
        <w:t>9.严格按规程穿戴护目镜、口罩、手套、工作帽、工作服后开展实验。防止头发、衣服</w:t>
      </w:r>
      <w:proofErr w:type="gramStart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被设备</w:t>
      </w:r>
      <w:proofErr w:type="gramEnd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绞缠,防止眼、脸、身体被化学烧伤、高温烫伤。</w:t>
      </w:r>
    </w:p>
    <w:p w14:paraId="5FB3D501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10.掌握消防器材、实验室</w:t>
      </w:r>
      <w:proofErr w:type="gramStart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水电总间所在</w:t>
      </w:r>
      <w:proofErr w:type="gramEnd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位置与使用方法,严禁不经过有关部门批准私自拆改实验室电路和电器设备。</w:t>
      </w:r>
    </w:p>
    <w:p w14:paraId="10FF6CD2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11.严禁在实验室堆放杂物尤其是易燃物。</w:t>
      </w:r>
      <w:proofErr w:type="gramStart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除试验</w:t>
      </w:r>
      <w:proofErr w:type="gramEnd"/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需要外,室内严禁使用电炉、酒精灯等明火设备。</w:t>
      </w:r>
    </w:p>
    <w:p w14:paraId="31FE6585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12.履责不当发生安全事故者应承担相应责任。</w:t>
      </w:r>
    </w:p>
    <w:p w14:paraId="07895FC2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 </w:t>
      </w:r>
    </w:p>
    <w:p w14:paraId="3C2B510C" w14:textId="77777777" w:rsidR="00C044DA" w:rsidRPr="00C044DA" w:rsidRDefault="00C044DA" w:rsidP="00C044DA"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C044DA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安全事故报警电话:87651119   119</w:t>
      </w:r>
    </w:p>
    <w:p w14:paraId="3E2D431F" w14:textId="77777777" w:rsidR="009A4CC5" w:rsidRDefault="009A4CC5">
      <w:pPr>
        <w:rPr>
          <w:rFonts w:hint="eastAsia"/>
        </w:rPr>
      </w:pPr>
    </w:p>
    <w:sectPr w:rsidR="009A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26CE"/>
    <w:multiLevelType w:val="multilevel"/>
    <w:tmpl w:val="AE4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8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DA"/>
    <w:rsid w:val="004E7947"/>
    <w:rsid w:val="006C5B00"/>
    <w:rsid w:val="009A4CC5"/>
    <w:rsid w:val="009F52D8"/>
    <w:rsid w:val="00A32B50"/>
    <w:rsid w:val="00C044DA"/>
    <w:rsid w:val="00CC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A291"/>
  <w15:chartTrackingRefBased/>
  <w15:docId w15:val="{7F1E1D0A-D2CB-42D6-B077-1990E8F4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44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4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4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4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4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4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4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4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4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44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4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44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4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4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4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4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4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4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4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4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4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4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4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303</Characters>
  <Application>Microsoft Office Word</Application>
  <DocSecurity>0</DocSecurity>
  <Lines>17</Lines>
  <Paragraphs>12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2025-07-26T11:39:00Z</dcterms:created>
  <dcterms:modified xsi:type="dcterms:W3CDTF">2025-07-26T11:40:00Z</dcterms:modified>
</cp:coreProperties>
</file>