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BF9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安全科学与应急管理学院教学质量工程汇总表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时间：2023-11-06</w:t>
      </w:r>
    </w:p>
    <w:p w14:paraId="04B268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tbl>
      <w:tblPr>
        <w:tblW w:w="149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8182"/>
        <w:gridCol w:w="2906"/>
        <w:gridCol w:w="1124"/>
      </w:tblGrid>
      <w:tr w14:paraId="3DB0D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5" w:hRule="atLeast"/>
        </w:trPr>
        <w:tc>
          <w:tcPr>
            <w:tcW w:w="149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4301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b/>
                <w:bCs/>
                <w:i w:val="0"/>
                <w:iCs w:val="0"/>
                <w:color w:val="000000"/>
                <w:sz w:val="48"/>
                <w:szCs w:val="48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48"/>
                <w:szCs w:val="48"/>
                <w:u w:val="none"/>
                <w:bdr w:val="none" w:color="auto" w:sz="0" w:space="0"/>
                <w:lang w:val="en-US" w:eastAsia="zh-CN" w:bidi="ar"/>
              </w:rPr>
              <w:t>安全科学与应急管理学院教学质量工程汇总表</w:t>
            </w:r>
          </w:p>
        </w:tc>
      </w:tr>
      <w:tr w14:paraId="7B9B9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9BC2E6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1FF2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华文琥珀" w:hAnsi="华文琥珀" w:eastAsia="华文琥珀" w:cs="华文琥珀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kern w:val="0"/>
                <w:sz w:val="40"/>
                <w:szCs w:val="40"/>
                <w:u w:val="none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9BC2E6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38A3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kern w:val="0"/>
                <w:sz w:val="40"/>
                <w:szCs w:val="40"/>
                <w:u w:val="none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9BC2E6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D9E9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kern w:val="0"/>
                <w:sz w:val="40"/>
                <w:szCs w:val="40"/>
                <w:u w:val="none"/>
                <w:bdr w:val="none" w:color="auto" w:sz="0" w:space="0"/>
                <w:lang w:val="en-US" w:eastAsia="zh-CN" w:bidi="ar"/>
              </w:rPr>
              <w:t>级别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9BC2E6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B30C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kern w:val="0"/>
                <w:sz w:val="40"/>
                <w:szCs w:val="40"/>
                <w:u w:val="none"/>
                <w:bdr w:val="none" w:color="auto" w:sz="0" w:space="0"/>
                <w:lang w:val="en-US" w:eastAsia="zh-CN" w:bidi="ar"/>
              </w:rPr>
              <w:t>数量</w:t>
            </w:r>
          </w:p>
        </w:tc>
      </w:tr>
      <w:tr w14:paraId="043B7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5" w:hRule="atLeast"/>
        </w:trPr>
        <w:tc>
          <w:tcPr>
            <w:tcW w:w="0" w:type="auto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5560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kern w:val="0"/>
                <w:sz w:val="40"/>
                <w:szCs w:val="40"/>
                <w:u w:val="none"/>
                <w:bdr w:val="none" w:color="auto" w:sz="0" w:space="0"/>
                <w:lang w:val="en-US" w:eastAsia="zh-CN" w:bidi="ar"/>
              </w:rPr>
              <w:t>教学成果奖</w:t>
            </w:r>
          </w:p>
        </w:tc>
        <w:tc>
          <w:tcPr>
            <w:tcW w:w="63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tcMar>
              <w:top w:w="10" w:type="dxa"/>
              <w:left w:w="10" w:type="dxa"/>
              <w:right w:w="10" w:type="dxa"/>
            </w:tcMar>
            <w:vAlign w:val="center"/>
          </w:tcPr>
          <w:p w14:paraId="0594D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《研究生教育“模式+机制+保障”三位一体要素式综合改革研究与实践》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4071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国家级二等奖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4A9A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343BB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5" w:hRule="atLeast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5BBA492">
            <w:pPr>
              <w:jc w:val="center"/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sz w:val="40"/>
                <w:szCs w:val="40"/>
                <w:u w:val="none"/>
              </w:rPr>
            </w:pPr>
          </w:p>
        </w:tc>
        <w:tc>
          <w:tcPr>
            <w:tcW w:w="63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tcMar>
              <w:top w:w="10" w:type="dxa"/>
              <w:left w:w="10" w:type="dxa"/>
              <w:right w:w="10" w:type="dxa"/>
            </w:tcMar>
            <w:vAlign w:val="center"/>
          </w:tcPr>
          <w:p w14:paraId="65522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《多元协同的“安全+”新工科复合型人才培养探索与实践》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9756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省级一等奖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E671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555D0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5" w:hRule="atLeast"/>
        </w:trPr>
        <w:tc>
          <w:tcPr>
            <w:tcW w:w="0" w:type="auto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70B5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kern w:val="0"/>
                <w:sz w:val="40"/>
                <w:szCs w:val="40"/>
                <w:u w:val="none"/>
                <w:bdr w:val="none" w:color="auto" w:sz="0" w:space="0"/>
                <w:lang w:val="en-US" w:eastAsia="zh-CN" w:bidi="ar"/>
              </w:rPr>
              <w:t>一流课程</w:t>
            </w:r>
          </w:p>
        </w:tc>
        <w:tc>
          <w:tcPr>
            <w:tcW w:w="63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tcMar>
              <w:top w:w="10" w:type="dxa"/>
              <w:left w:w="10" w:type="dxa"/>
              <w:right w:w="10" w:type="dxa"/>
            </w:tcMar>
            <w:vAlign w:val="center"/>
          </w:tcPr>
          <w:p w14:paraId="14AEE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《易燃易爆危险化学品车载运输系统安全虚拟仿真实验项目》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ED93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国家级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D7F5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41A9B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32A54A7">
            <w:pPr>
              <w:jc w:val="center"/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sz w:val="40"/>
                <w:szCs w:val="4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ED27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《职业安全卫生A》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9B64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省级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D0CE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24281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D74BEE2">
            <w:pPr>
              <w:jc w:val="center"/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sz w:val="40"/>
                <w:szCs w:val="4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E6E7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国家精品资源共享课程《爆破工程》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FC2A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国家级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16CE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7E6A3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6E3C2D2">
            <w:pPr>
              <w:jc w:val="center"/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sz w:val="40"/>
                <w:szCs w:val="4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E22C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校级理工金课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D5E5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校级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DC19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53465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60330B5">
            <w:pPr>
              <w:jc w:val="center"/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sz w:val="40"/>
                <w:szCs w:val="4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D614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精品在线开放课程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1236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校级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75A4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</w:tr>
      <w:tr w14:paraId="36108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0" w:type="auto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6879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kern w:val="0"/>
                <w:sz w:val="40"/>
                <w:szCs w:val="40"/>
                <w:u w:val="none"/>
                <w:bdr w:val="none" w:color="auto" w:sz="0" w:space="0"/>
                <w:lang w:val="en-US" w:eastAsia="zh-CN" w:bidi="ar"/>
              </w:rPr>
              <w:t>课程思政</w:t>
            </w:r>
          </w:p>
        </w:tc>
        <w:tc>
          <w:tcPr>
            <w:tcW w:w="63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tcMar>
              <w:top w:w="10" w:type="dxa"/>
              <w:left w:w="10" w:type="dxa"/>
              <w:right w:w="10" w:type="dxa"/>
            </w:tcMar>
            <w:vAlign w:val="center"/>
          </w:tcPr>
          <w:p w14:paraId="60E56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教指委课程思政教学指南建设高校课程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1BB8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省级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E83C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59C81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8FFEE34">
            <w:pPr>
              <w:jc w:val="center"/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sz w:val="40"/>
                <w:szCs w:val="40"/>
                <w:u w:val="none"/>
              </w:rPr>
            </w:pPr>
          </w:p>
        </w:tc>
        <w:tc>
          <w:tcPr>
            <w:tcW w:w="63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tcMar>
              <w:top w:w="10" w:type="dxa"/>
              <w:left w:w="10" w:type="dxa"/>
              <w:right w:w="10" w:type="dxa"/>
            </w:tcMar>
            <w:vAlign w:val="center"/>
          </w:tcPr>
          <w:p w14:paraId="38CEB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“课程思政”示范课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DEE4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校级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8B5F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23F56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0" w:type="auto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0F31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kern w:val="0"/>
                <w:sz w:val="40"/>
                <w:szCs w:val="40"/>
                <w:u w:val="none"/>
                <w:bdr w:val="none" w:color="auto" w:sz="0" w:space="0"/>
                <w:lang w:val="en-US" w:eastAsia="zh-CN" w:bidi="ar"/>
              </w:rPr>
              <w:t>教学团队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6136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湖北名师工作室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270D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省级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C13B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4CEED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C2F6211">
            <w:pPr>
              <w:jc w:val="center"/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sz w:val="40"/>
                <w:szCs w:val="4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BC6C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湖北省特色专业教学团队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0CFC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省级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FB9B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62E07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ECB5E39">
            <w:pPr>
              <w:jc w:val="center"/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sz w:val="40"/>
                <w:szCs w:val="4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9802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湖北省优秀特色学科群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52A9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省级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B631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724E9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CD32540">
            <w:pPr>
              <w:jc w:val="center"/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sz w:val="40"/>
                <w:szCs w:val="4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F7D0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本科教学团队、虚拟教研室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0998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校级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989F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4C8F5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0" w:type="auto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4DD7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kern w:val="0"/>
                <w:sz w:val="40"/>
                <w:szCs w:val="40"/>
                <w:u w:val="none"/>
                <w:bdr w:val="none" w:color="auto" w:sz="0" w:space="0"/>
                <w:lang w:val="en-US" w:eastAsia="zh-CN" w:bidi="ar"/>
              </w:rPr>
              <w:t>教学名师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44FE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特色专业责任教授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876D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校级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8FD9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3F7E2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44323FA">
            <w:pPr>
              <w:jc w:val="center"/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sz w:val="40"/>
                <w:szCs w:val="4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CECC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校级青年教学名师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8554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校级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A431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5CDBA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0" w:type="auto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F712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kern w:val="0"/>
                <w:sz w:val="40"/>
                <w:szCs w:val="40"/>
                <w:u w:val="none"/>
                <w:bdr w:val="none" w:color="auto" w:sz="0" w:space="0"/>
                <w:lang w:val="en-US" w:eastAsia="zh-CN" w:bidi="ar"/>
              </w:rPr>
              <w:t>规划教材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0851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“十三五”校级规划教材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FAC7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校级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19E5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33533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F1B79F1">
            <w:pPr>
              <w:jc w:val="center"/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sz w:val="40"/>
                <w:szCs w:val="4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42D4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“十四五”校级规划教材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DD70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校级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B427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</w:tr>
      <w:tr w14:paraId="4C5FB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0" w:type="auto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2934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kern w:val="0"/>
                <w:sz w:val="40"/>
                <w:szCs w:val="40"/>
                <w:u w:val="none"/>
                <w:bdr w:val="none" w:color="auto" w:sz="0" w:space="0"/>
                <w:lang w:val="en-US" w:eastAsia="zh-CN" w:bidi="ar"/>
              </w:rPr>
              <w:t>教研项目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512D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教育部新工科研究与实践项目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2DE3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国家级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687C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41C8D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0A1D481">
            <w:pPr>
              <w:jc w:val="center"/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sz w:val="40"/>
                <w:szCs w:val="4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6145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省级教研项目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54CF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省级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9FC4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6437C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FFBA61E">
            <w:pPr>
              <w:jc w:val="center"/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sz w:val="40"/>
                <w:szCs w:val="4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6D10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教育部产学协同育人项目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0077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省部级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1717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</w:tr>
      <w:tr w14:paraId="09A59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46DBD01">
            <w:pPr>
              <w:jc w:val="center"/>
              <w:rPr>
                <w:rFonts w:hint="eastAsia" w:ascii="华文琥珀" w:hAnsi="华文琥珀" w:eastAsia="华文琥珀" w:cs="华文琥珀"/>
                <w:i w:val="0"/>
                <w:iCs w:val="0"/>
                <w:color w:val="000000"/>
                <w:sz w:val="40"/>
                <w:szCs w:val="4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1214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校级教研项目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D34A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校级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DD7EE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4005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5"/>
                <w:szCs w:val="3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5"/>
                <w:szCs w:val="35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</w:tr>
    </w:tbl>
    <w:p w14:paraId="02DF76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B5DF5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 </w:t>
      </w:r>
    </w:p>
    <w:p w14:paraId="67EB08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A2C8AF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6B8E54"/>
    <w:multiLevelType w:val="multilevel"/>
    <w:tmpl w:val="576B8E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92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2025-07-26T11:40:47Z</dcterms:created>
  <dc:creator>lenovo</dc:creator>
  <cp:lastModifiedBy>皮卡丘</cp:lastModifiedBy>
  <dcterms:modified xsi:type="dcterms:W3CDTF">2025-07-26T11:40:52Z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00BE13C7C153484CAD0844EB26540398_12</vt:lpwstr>
  </property>
</Properties>
</file>