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46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【本科教育】学院与山东京博控股集团有限公司举行安全应急人才联合培养交流会</w:t>
      </w:r>
      <w:bookmarkEnd w:id="0"/>
      <w:r>
        <w:rPr>
          <w:rFonts w:hint="eastAsia" w:ascii="微软雅黑" w:hAnsi="微软雅黑" w:eastAsia="微软雅黑" w:cs="微软雅黑"/>
          <w:i w:val="0"/>
          <w:iCs w:val="0"/>
          <w:caps/>
          <w:color w:val="AAAAAA"/>
          <w:spacing w:val="12"/>
          <w:sz w:val="12"/>
          <w:szCs w:val="12"/>
          <w:shd w:val="clear" w:fill="FFFFFF"/>
        </w:rPr>
        <w:t>时间：2023-11-12</w:t>
      </w:r>
    </w:p>
    <w:p w14:paraId="7722BEB1">
      <w:pPr>
        <w:keepNext w:val="0"/>
        <w:keepLines w:val="0"/>
        <w:widowControl/>
        <w:numPr>
          <w:ilvl w:val="0"/>
          <w:numId w:val="1"/>
        </w:numPr>
        <w:suppressLineNumbers w:val="0"/>
        <w:spacing w:before="0" w:beforeAutospacing="1" w:after="0" w:afterAutospacing="1"/>
        <w:ind w:left="0" w:hanging="360"/>
      </w:pPr>
    </w:p>
    <w:p w14:paraId="028C834F">
      <w:pPr>
        <w:keepNext w:val="0"/>
        <w:keepLines w:val="0"/>
        <w:widowControl/>
        <w:suppressLineNumbers w:val="0"/>
        <w:spacing w:before="0" w:beforeAutospacing="1" w:after="0" w:afterAutospacing="1" w:line="207"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27"/>
          <w:szCs w:val="27"/>
          <w:shd w:val="clear" w:fill="FFFFFF"/>
        </w:rPr>
        <w:t>　　</w:t>
      </w:r>
      <w:r>
        <w:rPr>
          <w:rFonts w:ascii="仿宋" w:hAnsi="仿宋" w:eastAsia="仿宋" w:cs="仿宋"/>
          <w:i w:val="0"/>
          <w:iCs w:val="0"/>
          <w:caps w:val="0"/>
          <w:color w:val="666666"/>
          <w:spacing w:val="12"/>
          <w:sz w:val="27"/>
          <w:szCs w:val="27"/>
          <w:shd w:val="clear" w:fill="FFFFFF"/>
          <w:lang w:val="en-US"/>
        </w:rPr>
        <w:t>11</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9</w:t>
      </w:r>
      <w:r>
        <w:rPr>
          <w:rFonts w:hint="eastAsia" w:ascii="仿宋" w:hAnsi="仿宋" w:eastAsia="仿宋" w:cs="仿宋"/>
          <w:i w:val="0"/>
          <w:iCs w:val="0"/>
          <w:caps w:val="0"/>
          <w:color w:val="666666"/>
          <w:spacing w:val="12"/>
          <w:sz w:val="27"/>
          <w:szCs w:val="27"/>
          <w:shd w:val="clear" w:fill="FFFFFF"/>
        </w:rPr>
        <w:t>日上午</w:t>
      </w:r>
      <w:r>
        <w:rPr>
          <w:rFonts w:hint="eastAsia" w:ascii="仿宋" w:hAnsi="仿宋" w:eastAsia="仿宋" w:cs="仿宋"/>
          <w:i w:val="0"/>
          <w:iCs w:val="0"/>
          <w:caps w:val="0"/>
          <w:color w:val="666666"/>
          <w:spacing w:val="12"/>
          <w:sz w:val="27"/>
          <w:szCs w:val="27"/>
          <w:shd w:val="clear" w:fill="FFFFFF"/>
          <w:lang w:val="en-US"/>
        </w:rPr>
        <w:t>10:00</w:t>
      </w:r>
      <w:r>
        <w:rPr>
          <w:rFonts w:hint="eastAsia" w:ascii="仿宋" w:hAnsi="仿宋" w:eastAsia="仿宋" w:cs="仿宋"/>
          <w:i w:val="0"/>
          <w:iCs w:val="0"/>
          <w:caps w:val="0"/>
          <w:color w:val="666666"/>
          <w:spacing w:val="12"/>
          <w:sz w:val="27"/>
          <w:szCs w:val="27"/>
          <w:shd w:val="clear" w:fill="FFFFFF"/>
        </w:rPr>
        <w:t>，学院在</w:t>
      </w:r>
      <w:r>
        <w:rPr>
          <w:rFonts w:hint="eastAsia" w:ascii="仿宋" w:hAnsi="仿宋" w:eastAsia="仿宋" w:cs="仿宋"/>
          <w:i w:val="0"/>
          <w:iCs w:val="0"/>
          <w:caps w:val="0"/>
          <w:color w:val="666666"/>
          <w:spacing w:val="12"/>
          <w:sz w:val="27"/>
          <w:szCs w:val="27"/>
          <w:shd w:val="clear" w:fill="FFFFFF"/>
          <w:lang w:val="en-US"/>
        </w:rPr>
        <w:t>309</w:t>
      </w:r>
      <w:r>
        <w:rPr>
          <w:rFonts w:hint="eastAsia" w:ascii="仿宋" w:hAnsi="仿宋" w:eastAsia="仿宋" w:cs="仿宋"/>
          <w:i w:val="0"/>
          <w:iCs w:val="0"/>
          <w:caps w:val="0"/>
          <w:color w:val="666666"/>
          <w:spacing w:val="12"/>
          <w:sz w:val="27"/>
          <w:szCs w:val="27"/>
          <w:shd w:val="clear" w:fill="FFFFFF"/>
        </w:rPr>
        <w:t>会议室成功举行</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京博理工行</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安全应急人才联合培养交流会。山东京博控股集团有限公司（以下简称</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京博控股集团</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w:t>
      </w:r>
      <w:r>
        <w:rPr>
          <w:rFonts w:hint="eastAsia" w:ascii="仿宋" w:hAnsi="仿宋" w:eastAsia="仿宋" w:cs="仿宋"/>
          <w:i w:val="0"/>
          <w:iCs w:val="0"/>
          <w:caps w:val="0"/>
          <w:color w:val="666666"/>
          <w:spacing w:val="12"/>
          <w:sz w:val="27"/>
          <w:szCs w:val="27"/>
          <w:shd w:val="clear" w:fill="FFFFFF"/>
          <w:lang w:val="en-US"/>
        </w:rPr>
        <w:t>CEO</w:t>
      </w:r>
      <w:r>
        <w:rPr>
          <w:rFonts w:hint="eastAsia" w:ascii="仿宋" w:hAnsi="仿宋" w:eastAsia="仿宋" w:cs="仿宋"/>
          <w:i w:val="0"/>
          <w:iCs w:val="0"/>
          <w:caps w:val="0"/>
          <w:color w:val="666666"/>
          <w:spacing w:val="12"/>
          <w:sz w:val="27"/>
          <w:szCs w:val="27"/>
          <w:shd w:val="clear" w:fill="FFFFFF"/>
        </w:rPr>
        <w:t>助理赵云龙等一行四人，副院长吕伟、安全科学与工程系师生代表、毕业班辅导员等参加了交流会，会议由安全科学与工程系副主任刘艳艳主持。本次会议旨在促进院企合作，深化安全应急人才联合培养，为学院师生搭建深度合作的机会与平台，携手推动安全应急行业高质量发展。</w:t>
      </w:r>
    </w:p>
    <w:p w14:paraId="42A140D8">
      <w:pPr>
        <w:keepNext w:val="0"/>
        <w:keepLines w:val="0"/>
        <w:widowControl/>
        <w:numPr>
          <w:ilvl w:val="0"/>
          <w:numId w:val="1"/>
        </w:numPr>
        <w:suppressLineNumbers w:val="0"/>
        <w:spacing w:before="0" w:beforeAutospacing="1" w:after="0" w:afterAutospacing="1"/>
        <w:ind w:left="0" w:hanging="360"/>
      </w:pPr>
    </w:p>
    <w:p w14:paraId="2A566B1A">
      <w:pPr>
        <w:keepNext w:val="0"/>
        <w:keepLines w:val="0"/>
        <w:widowControl/>
        <w:suppressLineNumbers w:val="0"/>
        <w:spacing w:before="0" w:beforeAutospacing="1" w:after="0" w:afterAutospacing="1" w:line="207"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6324600" cy="47434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324600" cy="47434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shd w:val="clear" w:fill="FFFFFF"/>
        </w:rPr>
        <w:t> </w:t>
      </w:r>
    </w:p>
    <w:p w14:paraId="48592529">
      <w:pPr>
        <w:keepNext w:val="0"/>
        <w:keepLines w:val="0"/>
        <w:widowControl/>
        <w:numPr>
          <w:ilvl w:val="0"/>
          <w:numId w:val="1"/>
        </w:numPr>
        <w:suppressLineNumbers w:val="0"/>
        <w:spacing w:before="0" w:beforeAutospacing="1" w:after="0" w:afterAutospacing="1"/>
        <w:ind w:left="0" w:hanging="360"/>
      </w:pPr>
    </w:p>
    <w:p w14:paraId="48591F59">
      <w:pPr>
        <w:keepNext w:val="0"/>
        <w:keepLines w:val="0"/>
        <w:widowControl/>
        <w:suppressLineNumbers w:val="0"/>
        <w:spacing w:before="0" w:beforeAutospacing="1" w:after="0" w:afterAutospacing="1" w:line="207"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rPr>
        <w:t>首先，吕伟副院长代表学院对京博控股集团一行领导的来访表示热烈欢迎，并介绍了学院发展和专业建设情况，重点分享了学院本科教育教学、科学研究、师资队伍等方面的各项成果。交流会上，吕院长衷心感谢京博控股集团长期以来对学院人才培养、教育教学的大力支持，同时期望本次会议能够进一步深化产教融合，积极搭建合作平台，切实推进院企协同就业育人。</w:t>
      </w:r>
    </w:p>
    <w:p w14:paraId="74C76416">
      <w:pPr>
        <w:keepNext w:val="0"/>
        <w:keepLines w:val="0"/>
        <w:widowControl/>
        <w:numPr>
          <w:ilvl w:val="0"/>
          <w:numId w:val="1"/>
        </w:numPr>
        <w:suppressLineNumbers w:val="0"/>
        <w:spacing w:before="0" w:beforeAutospacing="1" w:after="0" w:afterAutospacing="1"/>
        <w:ind w:left="0" w:hanging="360"/>
      </w:pPr>
    </w:p>
    <w:p w14:paraId="2988FD50">
      <w:pPr>
        <w:keepNext w:val="0"/>
        <w:keepLines w:val="0"/>
        <w:widowControl/>
        <w:suppressLineNumbers w:val="0"/>
        <w:spacing w:before="0" w:beforeAutospacing="1" w:after="0" w:afterAutospacing="1" w:line="207"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rPr>
        <w:t>随后，山东京博控股集团有限公司代表赵云龙介绍了集团在安全领域的发展以及</w:t>
      </w:r>
      <w:r>
        <w:rPr>
          <w:rFonts w:hint="eastAsia" w:ascii="仿宋" w:hAnsi="仿宋" w:eastAsia="仿宋" w:cs="仿宋"/>
          <w:i w:val="0"/>
          <w:iCs w:val="0"/>
          <w:caps w:val="0"/>
          <w:color w:val="666666"/>
          <w:spacing w:val="12"/>
          <w:sz w:val="27"/>
          <w:szCs w:val="27"/>
          <w:shd w:val="clear" w:fill="FFFFFF"/>
          <w:lang w:val="en-US"/>
        </w:rPr>
        <w:t>N1N</w:t>
      </w:r>
      <w:r>
        <w:rPr>
          <w:rFonts w:hint="eastAsia" w:ascii="仿宋" w:hAnsi="仿宋" w:eastAsia="仿宋" w:cs="仿宋"/>
          <w:i w:val="0"/>
          <w:iCs w:val="0"/>
          <w:caps w:val="0"/>
          <w:color w:val="666666"/>
          <w:spacing w:val="12"/>
          <w:sz w:val="27"/>
          <w:szCs w:val="27"/>
          <w:shd w:val="clear" w:fill="FFFFFF"/>
        </w:rPr>
        <w:t>人才培养创新模式，表示安全应急学院今年在京博控股集团开展的专业实习充分体现了</w:t>
      </w:r>
      <w:r>
        <w:rPr>
          <w:rFonts w:hint="eastAsia" w:ascii="仿宋" w:hAnsi="仿宋" w:eastAsia="仿宋" w:cs="仿宋"/>
          <w:i w:val="0"/>
          <w:iCs w:val="0"/>
          <w:caps w:val="0"/>
          <w:color w:val="666666"/>
          <w:spacing w:val="12"/>
          <w:sz w:val="27"/>
          <w:szCs w:val="27"/>
          <w:shd w:val="clear" w:fill="FFFFFF"/>
          <w:lang w:val="en-US"/>
        </w:rPr>
        <w:t>N1N</w:t>
      </w:r>
      <w:r>
        <w:rPr>
          <w:rFonts w:hint="eastAsia" w:ascii="仿宋" w:hAnsi="仿宋" w:eastAsia="仿宋" w:cs="仿宋"/>
          <w:i w:val="0"/>
          <w:iCs w:val="0"/>
          <w:caps w:val="0"/>
          <w:color w:val="666666"/>
          <w:spacing w:val="12"/>
          <w:sz w:val="27"/>
          <w:szCs w:val="27"/>
          <w:shd w:val="clear" w:fill="FFFFFF"/>
        </w:rPr>
        <w:t>校企合作的重要意义，希望能够以此为契机进一步加强合作与交流，碰撞出创新发展、协同共赢的新火花</w:t>
      </w:r>
    </w:p>
    <w:p w14:paraId="4F127E5C">
      <w:pPr>
        <w:keepNext w:val="0"/>
        <w:keepLines w:val="0"/>
        <w:widowControl/>
        <w:numPr>
          <w:ilvl w:val="0"/>
          <w:numId w:val="1"/>
        </w:numPr>
        <w:suppressLineNumbers w:val="0"/>
        <w:spacing w:before="0" w:beforeAutospacing="1" w:after="0" w:afterAutospacing="1"/>
        <w:ind w:left="0" w:hanging="360"/>
      </w:pPr>
    </w:p>
    <w:p w14:paraId="7DC4EA18">
      <w:pPr>
        <w:keepNext w:val="0"/>
        <w:keepLines w:val="0"/>
        <w:widowControl/>
        <w:suppressLineNumbers w:val="0"/>
        <w:spacing w:before="0" w:beforeAutospacing="1" w:after="0" w:afterAutospacing="1" w:line="207"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rPr>
        <w:t>最后，双方就专业实习、产学研合作等</w:t>
      </w:r>
      <w:r>
        <w:rPr>
          <w:rFonts w:hint="eastAsia" w:ascii="仿宋" w:hAnsi="仿宋" w:eastAsia="仿宋" w:cs="仿宋"/>
          <w:i w:val="0"/>
          <w:iCs w:val="0"/>
          <w:caps w:val="0"/>
          <w:color w:val="666666"/>
          <w:spacing w:val="12"/>
          <w:sz w:val="27"/>
          <w:szCs w:val="27"/>
          <w:shd w:val="clear" w:fill="FFFFFF"/>
          <w:lang w:val="en-US"/>
        </w:rPr>
        <w:t>N1N</w:t>
      </w:r>
      <w:r>
        <w:rPr>
          <w:rFonts w:hint="eastAsia" w:ascii="仿宋" w:hAnsi="仿宋" w:eastAsia="仿宋" w:cs="仿宋"/>
          <w:i w:val="0"/>
          <w:iCs w:val="0"/>
          <w:caps w:val="0"/>
          <w:color w:val="666666"/>
          <w:spacing w:val="12"/>
          <w:sz w:val="27"/>
          <w:szCs w:val="27"/>
          <w:shd w:val="clear" w:fill="FFFFFF"/>
        </w:rPr>
        <w:t>人才共育展开深度交流。安全科学与工程系副主任刘艳艳重点介绍了安全工程专业的人才培养目标与课程体系，以及专业实习的优化方案。师生代表分别结合带队实习经历、实习内容、实习方式等分享了自己的实习体悟与感想，并提出了针对性的意见和建议。</w:t>
      </w:r>
    </w:p>
    <w:p w14:paraId="06F315AF">
      <w:pPr>
        <w:keepNext w:val="0"/>
        <w:keepLines w:val="0"/>
        <w:widowControl/>
        <w:numPr>
          <w:ilvl w:val="0"/>
          <w:numId w:val="1"/>
        </w:numPr>
        <w:suppressLineNumbers w:val="0"/>
        <w:spacing w:before="0" w:beforeAutospacing="1" w:after="0" w:afterAutospacing="1"/>
        <w:ind w:left="0" w:hanging="360"/>
      </w:pPr>
    </w:p>
    <w:p w14:paraId="1883DB06">
      <w:pPr>
        <w:keepNext w:val="0"/>
        <w:keepLines w:val="0"/>
        <w:widowControl/>
        <w:suppressLineNumbers w:val="0"/>
        <w:spacing w:before="0" w:beforeAutospacing="1" w:after="0" w:afterAutospacing="1" w:line="207"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rPr>
        <w:t>携手企业，共创华章。学院始终把坚持院企合作、产教融合作为办学与人才培养的重要渠道，积极探索多种形式的院企合作育人模式，在人才培养、实践基地、科研项目等方面持续开展全方位的深度合作。学院将以</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京博理工行</w:t>
      </w:r>
      <w:r>
        <w:rPr>
          <w:rFonts w:hint="eastAsia" w:ascii="仿宋" w:hAnsi="仿宋" w:eastAsia="仿宋" w:cs="仿宋"/>
          <w:i w:val="0"/>
          <w:iCs w:val="0"/>
          <w:caps w:val="0"/>
          <w:color w:val="666666"/>
          <w:spacing w:val="12"/>
          <w:sz w:val="27"/>
          <w:szCs w:val="27"/>
          <w:shd w:val="clear" w:fill="FFFFFF"/>
          <w:lang w:val="en-US"/>
        </w:rPr>
        <w:t>”</w:t>
      </w:r>
      <w:r>
        <w:rPr>
          <w:rFonts w:hint="eastAsia" w:ascii="仿宋" w:hAnsi="仿宋" w:eastAsia="仿宋" w:cs="仿宋"/>
          <w:i w:val="0"/>
          <w:iCs w:val="0"/>
          <w:caps w:val="0"/>
          <w:color w:val="666666"/>
          <w:spacing w:val="12"/>
          <w:sz w:val="27"/>
          <w:szCs w:val="27"/>
          <w:shd w:val="clear" w:fill="FFFFFF"/>
        </w:rPr>
        <w:t>为合作契机，进一步整合资源优势，坚持创新发展，开展更深、更宽、更广的战略合作，从而不断提升学生个人职业能力和素养，培养出符合国家与社会发展需求的安全应急领域卓越人才。</w:t>
      </w:r>
    </w:p>
    <w:p w14:paraId="0D380C0D">
      <w:pPr>
        <w:keepNext w:val="0"/>
        <w:keepLines w:val="0"/>
        <w:widowControl/>
        <w:numPr>
          <w:ilvl w:val="0"/>
          <w:numId w:val="1"/>
        </w:numPr>
        <w:suppressLineNumbers w:val="0"/>
        <w:spacing w:before="0" w:beforeAutospacing="1" w:after="0" w:afterAutospacing="1"/>
        <w:ind w:left="0" w:hanging="360"/>
      </w:pPr>
    </w:p>
    <w:p w14:paraId="3667C0B1">
      <w:pPr>
        <w:keepNext w:val="0"/>
        <w:keepLines w:val="0"/>
        <w:widowControl/>
        <w:suppressLineNumbers w:val="0"/>
        <w:spacing w:before="0" w:beforeAutospacing="1" w:after="0" w:afterAutospacing="1" w:line="207"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通讯员：周佳美、刘艳艳，责编：苏姝燕，审核：吕伟</w:t>
      </w:r>
    </w:p>
    <w:p w14:paraId="49949CF0">
      <w:pPr>
        <w:keepNext w:val="0"/>
        <w:keepLines w:val="0"/>
        <w:widowControl/>
        <w:numPr>
          <w:ilvl w:val="0"/>
          <w:numId w:val="1"/>
        </w:numPr>
        <w:suppressLineNumbers w:val="0"/>
        <w:spacing w:before="0" w:beforeAutospacing="1" w:after="0" w:afterAutospacing="1"/>
        <w:ind w:left="0" w:hanging="360"/>
      </w:pPr>
    </w:p>
    <w:p w14:paraId="7D004A50">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1699C831">
      <w:pPr>
        <w:keepNext w:val="0"/>
        <w:keepLines w:val="0"/>
        <w:widowControl/>
        <w:numPr>
          <w:ilvl w:val="0"/>
          <w:numId w:val="1"/>
        </w:numPr>
        <w:suppressLineNumbers w:val="0"/>
        <w:spacing w:before="0" w:beforeAutospacing="1" w:after="0" w:afterAutospacing="1"/>
        <w:ind w:left="0" w:hanging="360"/>
      </w:pPr>
    </w:p>
    <w:p w14:paraId="5E8AF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68D3D0A3">
      <w:pPr>
        <w:keepNext w:val="0"/>
        <w:keepLines w:val="0"/>
        <w:widowControl/>
        <w:numPr>
          <w:ilvl w:val="0"/>
          <w:numId w:val="1"/>
        </w:numPr>
        <w:suppressLineNumbers w:val="0"/>
        <w:spacing w:before="0" w:beforeAutospacing="1" w:after="0" w:afterAutospacing="1"/>
        <w:ind w:left="0" w:hanging="360"/>
      </w:pPr>
    </w:p>
    <w:p w14:paraId="197FB5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9974D"/>
    <w:multiLevelType w:val="multilevel"/>
    <w:tmpl w:val="033997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762A9"/>
    <w:rsid w:val="2A276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2025-07-23T17:34:00Z</dcterms:created>
  <dc:creator>訸諭</dc:creator>
  <cp:lastModifiedBy>訸諭</cp:lastModifiedBy>
  <dcterms:modified xsi:type="dcterms:W3CDTF">2025-07-23T17:34:43Z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198A8E0264084C3BA4C88ECC620AEAF6_11</vt:lpwstr>
  </property>
  <property fmtid="{D5CDD505-2E9C-101B-9397-08002B2CF9AE}" pid="4" name="KSOTemplateDocerSaveRecord">
    <vt:lpwstr>eyJoZGlkIjoiMmM0ZDZlNTBmNzhmNzgzYzRiODYyNWYyYjY0ZDM0NDUiLCJ1c2VySWQiOiIxMjYyOTI4MTk3In0=</vt:lpwstr>
  </property>
</Properties>
</file>