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DA751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【校友动态】你的优秀，我来传承</w:t>
      </w:r>
      <w:bookmarkEnd w:id="0"/>
      <w:r>
        <w:rPr>
          <w:rFonts w:hint="eastAsia" w:ascii="微软雅黑" w:hAnsi="微软雅黑" w:eastAsia="微软雅黑" w:cs="微软雅黑"/>
          <w:i w:val="0"/>
          <w:iCs w:val="0"/>
          <w:caps/>
          <w:color w:val="AAAAAA"/>
          <w:spacing w:val="12"/>
          <w:sz w:val="12"/>
          <w:szCs w:val="12"/>
          <w:shd w:val="clear" w:fill="FFFFFF"/>
        </w:rPr>
        <w:t>时间：2019-09-14</w:t>
      </w:r>
    </w:p>
    <w:p w14:paraId="7AA261DA">
      <w:pPr>
        <w:keepNext w:val="0"/>
        <w:keepLines w:val="0"/>
        <w:widowControl/>
        <w:numPr>
          <w:ilvl w:val="0"/>
          <w:numId w:val="1"/>
        </w:numPr>
        <w:suppressLineNumbers w:val="0"/>
        <w:spacing w:before="0" w:beforeAutospacing="1" w:after="0" w:afterAutospacing="1"/>
        <w:ind w:left="0" w:hanging="360"/>
      </w:pPr>
    </w:p>
    <w:p w14:paraId="7A8CAFEB">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ind w:left="0" w:firstLine="0"/>
        <w:jc w:val="right"/>
        <w:rPr>
          <w:rFonts w:hint="eastAsia" w:ascii="微软雅黑" w:hAnsi="微软雅黑" w:eastAsia="微软雅黑" w:cs="微软雅黑"/>
          <w:i w:val="0"/>
          <w:iCs w:val="0"/>
          <w:caps w:val="0"/>
          <w:color w:val="333333"/>
          <w:spacing w:val="12"/>
          <w:sz w:val="19"/>
          <w:szCs w:val="19"/>
        </w:rPr>
      </w:pPr>
      <w:r>
        <w:rPr>
          <w:rFonts w:ascii="仿宋" w:hAnsi="仿宋" w:eastAsia="仿宋" w:cs="仿宋"/>
          <w:i w:val="0"/>
          <w:iCs w:val="0"/>
          <w:caps w:val="0"/>
          <w:color w:val="333333"/>
          <w:spacing w:val="12"/>
          <w:sz w:val="27"/>
          <w:szCs w:val="27"/>
          <w:bdr w:val="none" w:color="auto" w:sz="0" w:space="0"/>
          <w:shd w:val="clear" w:fill="FFFFFF"/>
        </w:rPr>
        <w:t>——优秀校友汪倩报告会圆满结束</w:t>
      </w:r>
    </w:p>
    <w:p w14:paraId="006CB0CE">
      <w:pPr>
        <w:keepNext w:val="0"/>
        <w:keepLines w:val="0"/>
        <w:widowControl/>
        <w:numPr>
          <w:ilvl w:val="0"/>
          <w:numId w:val="1"/>
        </w:numPr>
        <w:suppressLineNumbers w:val="0"/>
        <w:spacing w:before="0" w:beforeAutospacing="1" w:after="0" w:afterAutospacing="1"/>
        <w:ind w:left="0" w:hanging="360"/>
      </w:pPr>
    </w:p>
    <w:p w14:paraId="455D9648">
      <w:pPr>
        <w:pStyle w:val="2"/>
        <w:keepNext w:val="0"/>
        <w:keepLines w:val="0"/>
        <w:widowControl/>
        <w:suppressLineNumbers w:val="0"/>
        <w:wordWrap w:val="0"/>
        <w:spacing w:line="360" w:lineRule="atLeast"/>
        <w:ind w:left="0"/>
        <w:jc w:val="both"/>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为使新生更好的适应武汉理工大学的生活学习环境，明确自己的未来的目标，给将来的就业发展做好更好的规划，应安全应急学院的诚挚邀请，汪倩学姐在百忙之中前来母校给19级新生做了一次关于职业生涯规划的报告会。</w:t>
      </w:r>
    </w:p>
    <w:p w14:paraId="06B5F03B">
      <w:pPr>
        <w:keepNext w:val="0"/>
        <w:keepLines w:val="0"/>
        <w:widowControl/>
        <w:numPr>
          <w:ilvl w:val="0"/>
          <w:numId w:val="1"/>
        </w:numPr>
        <w:suppressLineNumbers w:val="0"/>
        <w:spacing w:before="0" w:beforeAutospacing="1" w:after="0" w:afterAutospacing="1"/>
        <w:ind w:left="0" w:hanging="360"/>
      </w:pPr>
    </w:p>
    <w:p w14:paraId="79146208">
      <w:pPr>
        <w:pStyle w:val="2"/>
        <w:keepNext w:val="0"/>
        <w:keepLines w:val="0"/>
        <w:widowControl/>
        <w:suppressLineNumbers w:val="0"/>
        <w:wordWrap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10000"/>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715000" cy="3810000"/>
                    </a:xfrm>
                    <a:prstGeom prst="rect">
                      <a:avLst/>
                    </a:prstGeom>
                    <a:noFill/>
                    <a:ln w="9525">
                      <a:noFill/>
                    </a:ln>
                  </pic:spPr>
                </pic:pic>
              </a:graphicData>
            </a:graphic>
          </wp:inline>
        </w:drawing>
      </w:r>
    </w:p>
    <w:p w14:paraId="6293D8B8">
      <w:pPr>
        <w:keepNext w:val="0"/>
        <w:keepLines w:val="0"/>
        <w:widowControl/>
        <w:numPr>
          <w:ilvl w:val="0"/>
          <w:numId w:val="1"/>
        </w:numPr>
        <w:suppressLineNumbers w:val="0"/>
        <w:spacing w:before="0" w:beforeAutospacing="1" w:after="0" w:afterAutospacing="1"/>
        <w:ind w:left="0" w:hanging="360"/>
      </w:pPr>
    </w:p>
    <w:p w14:paraId="4E757FC6">
      <w:pPr>
        <w:pStyle w:val="2"/>
        <w:keepNext w:val="0"/>
        <w:keepLines w:val="0"/>
        <w:widowControl/>
        <w:suppressLineNumbers w:val="0"/>
        <w:wordWrap w:val="0"/>
        <w:spacing w:line="360" w:lineRule="atLeast"/>
        <w:ind w:left="0"/>
        <w:jc w:val="both"/>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汪倩，我校优秀毕业学子，现担任优信二手车人力总监。作为一位优秀的职业规划师、人力资源师，她对于职业规划具有很深的理解。在听完汪倩学姐的报告后，到场的新生都感触良多，相信他们对今后的学习生活规划都有了明确的目标。</w:t>
      </w:r>
    </w:p>
    <w:p w14:paraId="6E982EF3">
      <w:pPr>
        <w:keepNext w:val="0"/>
        <w:keepLines w:val="0"/>
        <w:widowControl/>
        <w:numPr>
          <w:ilvl w:val="0"/>
          <w:numId w:val="1"/>
        </w:numPr>
        <w:suppressLineNumbers w:val="0"/>
        <w:spacing w:before="0" w:beforeAutospacing="1" w:after="0" w:afterAutospacing="1"/>
        <w:ind w:left="0" w:hanging="360"/>
      </w:pPr>
    </w:p>
    <w:p w14:paraId="3C5295D2">
      <w:pPr>
        <w:pStyle w:val="2"/>
        <w:keepNext w:val="0"/>
        <w:keepLines w:val="0"/>
        <w:widowControl/>
        <w:suppressLineNumbers w:val="0"/>
        <w:wordWrap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10000"/>
            <wp:effectExtent l="0" t="0" r="0" b="0"/>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5715000" cy="3810000"/>
                    </a:xfrm>
                    <a:prstGeom prst="rect">
                      <a:avLst/>
                    </a:prstGeom>
                    <a:noFill/>
                    <a:ln w="9525">
                      <a:noFill/>
                    </a:ln>
                  </pic:spPr>
                </pic:pic>
              </a:graphicData>
            </a:graphic>
          </wp:inline>
        </w:drawing>
      </w:r>
    </w:p>
    <w:p w14:paraId="72A5597F">
      <w:pPr>
        <w:keepNext w:val="0"/>
        <w:keepLines w:val="0"/>
        <w:widowControl/>
        <w:numPr>
          <w:ilvl w:val="0"/>
          <w:numId w:val="1"/>
        </w:numPr>
        <w:suppressLineNumbers w:val="0"/>
        <w:spacing w:before="0" w:beforeAutospacing="1" w:after="0" w:afterAutospacing="1"/>
        <w:ind w:left="0" w:hanging="360"/>
      </w:pPr>
    </w:p>
    <w:p w14:paraId="04F59DCF">
      <w:pPr>
        <w:pStyle w:val="2"/>
        <w:keepNext w:val="0"/>
        <w:keepLines w:val="0"/>
        <w:widowControl/>
        <w:suppressLineNumbers w:val="0"/>
        <w:wordWrap w:val="0"/>
        <w:spacing w:line="360" w:lineRule="atLeast"/>
        <w:ind w:left="0"/>
        <w:jc w:val="both"/>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此次报告会于9月9日在南湖图书馆报告厅举行。出席此次报告会的人员有：汪倩学姐，19级辅导员张缔老师，学工办主任廖明静老师以及全体19级新生。</w:t>
      </w:r>
    </w:p>
    <w:p w14:paraId="0E97B451">
      <w:pPr>
        <w:keepNext w:val="0"/>
        <w:keepLines w:val="0"/>
        <w:widowControl/>
        <w:numPr>
          <w:ilvl w:val="0"/>
          <w:numId w:val="1"/>
        </w:numPr>
        <w:suppressLineNumbers w:val="0"/>
        <w:spacing w:before="0" w:beforeAutospacing="1" w:after="0" w:afterAutospacing="1"/>
        <w:ind w:left="0" w:hanging="360"/>
      </w:pPr>
    </w:p>
    <w:p w14:paraId="06E7779E">
      <w:pPr>
        <w:pStyle w:val="2"/>
        <w:keepNext w:val="0"/>
        <w:keepLines w:val="0"/>
        <w:widowControl/>
        <w:suppressLineNumbers w:val="0"/>
        <w:wordWrap w:val="0"/>
        <w:spacing w:line="360" w:lineRule="atLeast"/>
        <w:ind w:left="0"/>
        <w:jc w:val="both"/>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汪倩学姐在此次报告会上将人的一生的职业生涯分为五个阶段，分别是0至14岁的职业成长阶段，15岁到24岁的职业探索阶段，25岁至44岁的职业建立阶段，45岁至64岁的职业维持阶段以及65岁以后的职业衰退阶段。汪倩学姐分别从这五个阶段分享自己的从业经验。她认为在职场上最重要的就是如何让自己能够更多地处在职业生涯曲线地顶端，即如何更久远地保持在职业维持阶段，更慢地进入职业衰退阶段。</w:t>
      </w:r>
    </w:p>
    <w:p w14:paraId="12351E9F">
      <w:pPr>
        <w:keepNext w:val="0"/>
        <w:keepLines w:val="0"/>
        <w:widowControl/>
        <w:numPr>
          <w:ilvl w:val="0"/>
          <w:numId w:val="1"/>
        </w:numPr>
        <w:suppressLineNumbers w:val="0"/>
        <w:spacing w:before="0" w:beforeAutospacing="1" w:after="0" w:afterAutospacing="1"/>
        <w:ind w:left="0" w:hanging="360"/>
      </w:pPr>
    </w:p>
    <w:p w14:paraId="63DC7B2B">
      <w:pPr>
        <w:pStyle w:val="2"/>
        <w:keepNext w:val="0"/>
        <w:keepLines w:val="0"/>
        <w:widowControl/>
        <w:suppressLineNumbers w:val="0"/>
        <w:wordWrap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10000"/>
            <wp:effectExtent l="0" t="0" r="0" b="0"/>
            <wp:docPr id="4"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8"/>
                    <pic:cNvPicPr>
                      <a:picLocks noChangeAspect="1"/>
                    </pic:cNvPicPr>
                  </pic:nvPicPr>
                  <pic:blipFill>
                    <a:blip r:embed="rId6"/>
                    <a:stretch>
                      <a:fillRect/>
                    </a:stretch>
                  </pic:blipFill>
                  <pic:spPr>
                    <a:xfrm>
                      <a:off x="0" y="0"/>
                      <a:ext cx="5715000" cy="3810000"/>
                    </a:xfrm>
                    <a:prstGeom prst="rect">
                      <a:avLst/>
                    </a:prstGeom>
                    <a:noFill/>
                    <a:ln w="9525">
                      <a:noFill/>
                    </a:ln>
                  </pic:spPr>
                </pic:pic>
              </a:graphicData>
            </a:graphic>
          </wp:inline>
        </w:drawing>
      </w:r>
    </w:p>
    <w:p w14:paraId="53AF2BBE">
      <w:pPr>
        <w:keepNext w:val="0"/>
        <w:keepLines w:val="0"/>
        <w:widowControl/>
        <w:numPr>
          <w:ilvl w:val="0"/>
          <w:numId w:val="1"/>
        </w:numPr>
        <w:suppressLineNumbers w:val="0"/>
        <w:spacing w:before="0" w:beforeAutospacing="1" w:after="0" w:afterAutospacing="1"/>
        <w:ind w:left="0" w:hanging="360"/>
      </w:pPr>
    </w:p>
    <w:p w14:paraId="17D6497F">
      <w:pPr>
        <w:pStyle w:val="2"/>
        <w:keepNext w:val="0"/>
        <w:keepLines w:val="0"/>
        <w:widowControl/>
        <w:suppressLineNumbers w:val="0"/>
        <w:wordWrap w:val="0"/>
        <w:spacing w:line="360" w:lineRule="atLeast"/>
        <w:ind w:left="0"/>
        <w:jc w:val="both"/>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汪倩学姐非常喜欢听取别人对于职业规划的看法。她还随机选出了几个学生进行提问，听取他们自己的职业规划，并且给出自己的意见和建议。</w:t>
      </w:r>
    </w:p>
    <w:p w14:paraId="784BEF93">
      <w:pPr>
        <w:keepNext w:val="0"/>
        <w:keepLines w:val="0"/>
        <w:widowControl/>
        <w:numPr>
          <w:ilvl w:val="0"/>
          <w:numId w:val="1"/>
        </w:numPr>
        <w:suppressLineNumbers w:val="0"/>
        <w:spacing w:before="0" w:beforeAutospacing="1" w:after="0" w:afterAutospacing="1"/>
        <w:ind w:left="0" w:hanging="360"/>
      </w:pPr>
    </w:p>
    <w:p w14:paraId="1E7355FA">
      <w:pPr>
        <w:pStyle w:val="2"/>
        <w:keepNext w:val="0"/>
        <w:keepLines w:val="0"/>
        <w:widowControl/>
        <w:suppressLineNumbers w:val="0"/>
        <w:wordWrap w:val="0"/>
        <w:spacing w:line="360" w:lineRule="atLeast"/>
        <w:ind w:left="0"/>
        <w:jc w:val="both"/>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报告最后，由廖明静老师进行了总结。她希望19级新生可以在汪倩学姐的报告中汲取经验，做好自己的职业规划，不要荒废大学四年的美好时光，让自己留下遗憾。</w:t>
      </w:r>
    </w:p>
    <w:p w14:paraId="76726015">
      <w:pPr>
        <w:keepNext w:val="0"/>
        <w:keepLines w:val="0"/>
        <w:widowControl/>
        <w:numPr>
          <w:ilvl w:val="0"/>
          <w:numId w:val="1"/>
        </w:numPr>
        <w:suppressLineNumbers w:val="0"/>
        <w:spacing w:before="0" w:beforeAutospacing="1" w:after="0" w:afterAutospacing="1"/>
        <w:ind w:left="0" w:hanging="360"/>
      </w:pPr>
    </w:p>
    <w:p w14:paraId="0E13B198">
      <w:pPr>
        <w:pStyle w:val="2"/>
        <w:keepNext w:val="0"/>
        <w:keepLines w:val="0"/>
        <w:widowControl/>
        <w:suppressLineNumbers w:val="0"/>
        <w:wordWrap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10000"/>
            <wp:effectExtent l="0" t="0" r="0" b="0"/>
            <wp:docPr id="3"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IMG_259"/>
                    <pic:cNvPicPr>
                      <a:picLocks noChangeAspect="1"/>
                    </pic:cNvPicPr>
                  </pic:nvPicPr>
                  <pic:blipFill>
                    <a:blip r:embed="rId7"/>
                    <a:stretch>
                      <a:fillRect/>
                    </a:stretch>
                  </pic:blipFill>
                  <pic:spPr>
                    <a:xfrm>
                      <a:off x="0" y="0"/>
                      <a:ext cx="5715000" cy="3810000"/>
                    </a:xfrm>
                    <a:prstGeom prst="rect">
                      <a:avLst/>
                    </a:prstGeom>
                    <a:noFill/>
                    <a:ln w="9525">
                      <a:noFill/>
                    </a:ln>
                  </pic:spPr>
                </pic:pic>
              </a:graphicData>
            </a:graphic>
          </wp:inline>
        </w:drawing>
      </w:r>
    </w:p>
    <w:p w14:paraId="7120B41C">
      <w:pPr>
        <w:keepNext w:val="0"/>
        <w:keepLines w:val="0"/>
        <w:widowControl/>
        <w:numPr>
          <w:ilvl w:val="0"/>
          <w:numId w:val="1"/>
        </w:numPr>
        <w:suppressLineNumbers w:val="0"/>
        <w:spacing w:before="0" w:beforeAutospacing="1" w:after="0" w:afterAutospacing="1"/>
        <w:ind w:left="0" w:hanging="360"/>
      </w:pPr>
    </w:p>
    <w:p w14:paraId="348E8CF1">
      <w:pPr>
        <w:pStyle w:val="2"/>
        <w:keepNext w:val="0"/>
        <w:keepLines w:val="0"/>
        <w:widowControl/>
        <w:suppressLineNumbers w:val="0"/>
        <w:wordWrap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通讯员：任光绘     摄影：任光绘</w:t>
      </w:r>
    </w:p>
    <w:p w14:paraId="32F8668C">
      <w:pPr>
        <w:keepNext w:val="0"/>
        <w:keepLines w:val="0"/>
        <w:widowControl/>
        <w:numPr>
          <w:ilvl w:val="0"/>
          <w:numId w:val="1"/>
        </w:numPr>
        <w:suppressLineNumbers w:val="0"/>
        <w:spacing w:before="0" w:beforeAutospacing="1" w:after="0" w:afterAutospacing="1"/>
        <w:ind w:left="0" w:hanging="360"/>
      </w:pPr>
    </w:p>
    <w:p w14:paraId="601F850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76B4DC"/>
    <w:multiLevelType w:val="multilevel"/>
    <w:tmpl w:val="0776B4D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166ABD"/>
    <w:rsid w:val="4B166A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2025-07-23T17:15:00Z</dcterms:created>
  <dc:creator>訸諭</dc:creator>
  <cp:lastModifiedBy>訸諭</cp:lastModifiedBy>
  <dcterms:modified xsi:type="dcterms:W3CDTF">2025-07-23T17:15:33Z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0C0298D64B6542F0B2BC6C9EBB59CF77_11</vt:lpwstr>
  </property>
  <property fmtid="{D5CDD505-2E9C-101B-9397-08002B2CF9AE}" pid="4" name="KSOTemplateDocerSaveRecord">
    <vt:lpwstr>eyJoZGlkIjoiMmM0ZDZlNTBmNzhmNzgzYzRiODYyNWYyYjY0ZDM0NDUiLCJ1c2VySWQiOiIxMjYyOTI4MTk3In0=</vt:lpwstr>
  </property>
</Properties>
</file>