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55963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0A2D66D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5208D48F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37CF5E4C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2961561D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16315B79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7E8EE8A0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4B7F40C1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6BE4050D" w14:textId="77777777" w:rsidR="009F5902" w:rsidRPr="00306C45" w:rsidRDefault="009F5902" w:rsidP="009F5902">
      <w:pPr>
        <w:spacing w:line="276" w:lineRule="auto"/>
        <w:jc w:val="center"/>
      </w:pPr>
    </w:p>
    <w:p w14:paraId="25A2B4D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166E9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6D5F6A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9651268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557FE52A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6875DB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224019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5CCC5A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451866C5" w14:textId="387BF579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B3243" w:rsidRPr="006B3243">
        <w:rPr>
          <w:rFonts w:ascii="Times New Roman" w:hAnsi="Times New Roman" w:cs="Times New Roman"/>
          <w:sz w:val="28"/>
          <w:szCs w:val="28"/>
        </w:rPr>
        <w:t>Оценка сенсорно-когнитивной нагрузки при решении задачи распознавания и локализации объекта при визуально-аудиальном сенсорном замещении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542B77BF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29DAE9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1640507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5ADA9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481918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B8AF5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D2CCCB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AB6766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0E0CED4A" w14:textId="77777777" w:rsidTr="00C5110B">
        <w:trPr>
          <w:trHeight w:val="195"/>
        </w:trPr>
        <w:tc>
          <w:tcPr>
            <w:tcW w:w="6480" w:type="dxa"/>
          </w:tcPr>
          <w:p w14:paraId="44E912CD" w14:textId="27FFECDF" w:rsidR="009F5902" w:rsidRPr="00562DCB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6B32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Сергеев</w:t>
            </w:r>
            <w:r w:rsidR="00562DCB" w:rsidRPr="00562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6B32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562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6B32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562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3C83241B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23731957" w14:textId="77777777" w:rsidTr="00C5110B">
        <w:trPr>
          <w:trHeight w:val="195"/>
        </w:trPr>
        <w:tc>
          <w:tcPr>
            <w:tcW w:w="6480" w:type="dxa"/>
          </w:tcPr>
          <w:p w14:paraId="5FCBDE40" w14:textId="436C1D75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proofErr w:type="spellStart"/>
            <w:r w:rsidR="006B32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Буторова</w:t>
            </w:r>
            <w:proofErr w:type="spellEnd"/>
            <w:r w:rsidR="00562DCB" w:rsidRPr="003E0A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 w:rsidR="00562DCB" w:rsidRPr="003E0A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</w:t>
            </w:r>
            <w:r w:rsidR="006B324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562DCB" w:rsidRPr="003E0A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A1A63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67ADB92E" w14:textId="77777777" w:rsidTr="00C5110B">
        <w:trPr>
          <w:trHeight w:val="549"/>
        </w:trPr>
        <w:tc>
          <w:tcPr>
            <w:tcW w:w="6480" w:type="dxa"/>
          </w:tcPr>
          <w:p w14:paraId="119FDC20" w14:textId="5932F670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Студенты команды </w:t>
            </w:r>
            <w:r w:rsidR="006B324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SightSense</w:t>
            </w:r>
          </w:p>
          <w:p w14:paraId="3CCC6FF9" w14:textId="0BDA0119" w:rsidR="009F5902" w:rsidRPr="00881391" w:rsidRDefault="006B324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Хоменко</w:t>
            </w:r>
            <w:r w:rsidR="00562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="00562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="00562DC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F06DB7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CE530FF" w14:textId="77777777" w:rsidTr="00C5110B">
        <w:trPr>
          <w:trHeight w:val="311"/>
        </w:trPr>
        <w:tc>
          <w:tcPr>
            <w:tcW w:w="6480" w:type="dxa"/>
          </w:tcPr>
          <w:p w14:paraId="0EA6004B" w14:textId="5D868BE2" w:rsidR="009F5902" w:rsidRPr="00881391" w:rsidRDefault="006B324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Кузьмин</w:t>
            </w:r>
            <w:r w:rsidR="00562DCB" w:rsidRPr="003E0A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</w:t>
            </w:r>
            <w:r w:rsidR="00562DCB" w:rsidRPr="003E0A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</w:t>
            </w:r>
            <w:r w:rsidR="00562DCB" w:rsidRPr="003E0A3D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proofErr w:type="gramEnd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65E3EA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0FF2FB47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79E7FE6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169D81BC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86C16B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3B7019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008655" w14:textId="77777777" w:rsidR="006B3243" w:rsidRDefault="006B3243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F5F481" w14:textId="77777777" w:rsidR="006B3243" w:rsidRPr="001F3A3A" w:rsidRDefault="006B3243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C4978F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F7080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DFC3F3A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21125483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5740E128" w14:textId="77777777" w:rsidR="00C70832" w:rsidRPr="00C70832" w:rsidRDefault="00C70832" w:rsidP="00C70832">
      <w:pPr>
        <w:pStyle w:val="22"/>
        <w:ind w:firstLine="0"/>
        <w:jc w:val="center"/>
      </w:pPr>
    </w:p>
    <w:p w14:paraId="137799A0" w14:textId="531EE61A" w:rsidR="005C5598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5C5598">
        <w:rPr>
          <w:noProof/>
        </w:rPr>
        <w:t>ВВЕДЕНИЕ</w:t>
      </w:r>
      <w:r w:rsidR="005C5598">
        <w:rPr>
          <w:noProof/>
        </w:rPr>
        <w:tab/>
      </w:r>
      <w:r w:rsidR="005C5598">
        <w:rPr>
          <w:noProof/>
        </w:rPr>
        <w:fldChar w:fldCharType="begin"/>
      </w:r>
      <w:r w:rsidR="005C5598">
        <w:rPr>
          <w:noProof/>
        </w:rPr>
        <w:instrText xml:space="preserve"> PAGEREF _Toc199191895 \h </w:instrText>
      </w:r>
      <w:r w:rsidR="005C5598">
        <w:rPr>
          <w:noProof/>
        </w:rPr>
      </w:r>
      <w:r w:rsidR="005C5598">
        <w:rPr>
          <w:noProof/>
        </w:rPr>
        <w:fldChar w:fldCharType="separate"/>
      </w:r>
      <w:r w:rsidR="005C5598">
        <w:rPr>
          <w:noProof/>
        </w:rPr>
        <w:t>4</w:t>
      </w:r>
      <w:r w:rsidR="005C5598">
        <w:rPr>
          <w:noProof/>
        </w:rPr>
        <w:fldChar w:fldCharType="end"/>
      </w:r>
    </w:p>
    <w:p w14:paraId="6E4D3CE7" w14:textId="04C0B9D1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Описание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4266973" w14:textId="18B21DE6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Цели проекта</w:t>
      </w:r>
      <w:r w:rsidRPr="00215D4C">
        <w:rPr>
          <w:noProof/>
          <w:lang w:val="en-US"/>
        </w:rPr>
        <w:t>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_Toc199191897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0A81A3F" w14:textId="605D4954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Задачи проекта</w:t>
      </w:r>
      <w:r w:rsidRPr="00215D4C">
        <w:rPr>
          <w:noProof/>
          <w:lang w:val="en-US"/>
        </w:rPr>
        <w:t>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C03C8F0" w14:textId="0E731E83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Обоснование актуальности и важности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8408850" w14:textId="5ADDBEF0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Область применения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EBA38E9" w14:textId="3014A841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Ожидаемые результаты</w:t>
      </w:r>
      <w:r w:rsidRPr="005C5598">
        <w:rPr>
          <w:noProof/>
        </w:rPr>
        <w:t>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925FFEF" w14:textId="06584146" w:rsidR="005C5598" w:rsidRDefault="005C5598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1D863FD" w14:textId="706612A0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  <w:lang w:eastAsia="ru-RU"/>
        </w:rPr>
        <w:t>1.1 Сравнительный анализ аналогов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580DDE5" w14:textId="3AE169DB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Техническое задание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BCD4CC6" w14:textId="692B309C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Календарный план проекта с разделением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E06EC58" w14:textId="151B82DC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4AA5D072" w14:textId="713F9178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1.4.1 Описание архитектуры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63A9581" w14:textId="75C23B80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1.4.2 Основные компоненты и связи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0866BE1" w14:textId="3834F248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1.4.3 Обоснование выбора архитектуры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FE54D6F" w14:textId="7BB3D423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</w:t>
      </w:r>
      <w:r w:rsidRPr="00215D4C">
        <w:rPr>
          <w:bCs/>
          <w:noProof/>
        </w:rPr>
        <w:t xml:space="preserve"> Методология разработки и процесс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AD88C17" w14:textId="6F5974A6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1.5.1 Методология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6083365B" w14:textId="0F6D2B16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1.5.2 Процесс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4C91F65" w14:textId="4775F779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1.5.3 Результаты тестирования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52C63377" w14:textId="3517C9DE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 Отчет о работе, результаты этапов. Хоменко Надия.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18B14AE7" w14:textId="1E24AC1B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1.6.1 Этап №1: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4933E42" w14:textId="10C916B1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1.6.2 Этап №2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7FC8489C" w14:textId="3C3B81E9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1.6.3 Этап №3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1967252" w14:textId="6C5E7015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1.7 Отчет о работе, результаты этапов. Кузьмин Савелий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3AC9220" w14:textId="494DC54D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1.7.1 Этап №1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4E6EA366" w14:textId="56B57F3C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1.7.2 Этап №2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057F6EBA" w14:textId="580E680A" w:rsidR="005C5598" w:rsidRDefault="005C5598">
      <w:pPr>
        <w:pStyle w:val="33"/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1.7.3 Этап №3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4C793EA" w14:textId="30A677C8" w:rsidR="005C5598" w:rsidRDefault="005C5598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823047" w14:textId="5DB5CCE9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  <w:lang w:eastAsia="ru-RU"/>
        </w:rPr>
        <w:lastRenderedPageBreak/>
        <w:t>Результаты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882FD71" w14:textId="6110C1C8" w:rsidR="005C5598" w:rsidRDefault="005C5598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Перспективы проекта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3441B663" w14:textId="2D3A4348" w:rsidR="005C5598" w:rsidRDefault="005C5598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</w:t>
      </w:r>
      <w:r w:rsidRPr="00333F10">
        <w:rPr>
          <w:noProof/>
        </w:rPr>
        <w:t xml:space="preserve"> </w:t>
      </w:r>
      <w:r>
        <w:rPr>
          <w:noProof/>
        </w:rPr>
        <w:t>ИСПОЛЬЗОВАННЫХ</w:t>
      </w:r>
      <w:r w:rsidRPr="00333F10">
        <w:rPr>
          <w:noProof/>
        </w:rPr>
        <w:t xml:space="preserve"> </w:t>
      </w:r>
      <w:r>
        <w:rPr>
          <w:noProof/>
        </w:rPr>
        <w:t>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_Toc199191925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4CFD0B32" w14:textId="57FEC1BD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6B3AAA77" w14:textId="77777777" w:rsidR="00B5124D" w:rsidRDefault="002040D4" w:rsidP="00B5124D">
      <w:pPr>
        <w:pStyle w:val="110"/>
      </w:pPr>
      <w:bookmarkStart w:id="0" w:name="_Toc477525054"/>
      <w:bookmarkStart w:id="1" w:name="_Toc477526584"/>
      <w:bookmarkStart w:id="2" w:name="_Toc477526799"/>
      <w:bookmarkStart w:id="3" w:name="_Toc477529024"/>
      <w:bookmarkStart w:id="4" w:name="_Toc477530295"/>
      <w:bookmarkStart w:id="5" w:name="_Toc477532636"/>
      <w:bookmarkStart w:id="6" w:name="_Toc8214329"/>
      <w:bookmarkStart w:id="7" w:name="_Toc164096957"/>
      <w:bookmarkStart w:id="8" w:name="_Toc196860985"/>
      <w:bookmarkStart w:id="9" w:name="_Toc196862091"/>
      <w:bookmarkStart w:id="10" w:name="_Toc196862360"/>
      <w:bookmarkStart w:id="11" w:name="_Toc196862598"/>
      <w:bookmarkStart w:id="12" w:name="_Toc196862842"/>
      <w:bookmarkStart w:id="13" w:name="_Toc196863067"/>
      <w:bookmarkStart w:id="14" w:name="_Toc199191895"/>
      <w:r w:rsidRPr="00B5124D">
        <w:lastRenderedPageBreak/>
        <w:t>В</w:t>
      </w:r>
      <w:r w:rsidR="00B26509" w:rsidRPr="00B5124D">
        <w:t>ВЕДЕНИЕ</w:t>
      </w:r>
      <w:bookmarkStart w:id="15" w:name="_Toc186914805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5B899CCC" w14:textId="49F980F5" w:rsidR="00B5124D" w:rsidRDefault="00B5124D" w:rsidP="00B5124D">
      <w:pPr>
        <w:pStyle w:val="13"/>
        <w:numPr>
          <w:ilvl w:val="0"/>
          <w:numId w:val="0"/>
        </w:numPr>
        <w:ind w:left="709"/>
      </w:pPr>
      <w:bookmarkStart w:id="16" w:name="_Toc199191896"/>
      <w:bookmarkEnd w:id="15"/>
      <w:r>
        <w:t>Описание проекта</w:t>
      </w:r>
      <w:bookmarkEnd w:id="16"/>
    </w:p>
    <w:p w14:paraId="77794203" w14:textId="029460C5" w:rsidR="00C11949" w:rsidRPr="006B3243" w:rsidRDefault="001F3A3A" w:rsidP="00C11949">
      <w:pPr>
        <w:pStyle w:val="73"/>
      </w:pPr>
      <w:r w:rsidRPr="001F3A3A">
        <w:t>Проект инициирован с целью проведения прикладного исследования, направленного на оценку сенсорно-когнитивной нагрузки, возникающей при выполнении задач распознавания объектов в условиях визуально-аудиального сенсорного замещения</w:t>
      </w:r>
      <w:r w:rsidR="00EA7133">
        <w:t xml:space="preserve"> </w:t>
      </w:r>
      <w:r w:rsidR="00EA7133" w:rsidRPr="00EA7133">
        <w:t>[1]</w:t>
      </w:r>
      <w:r w:rsidRPr="001F3A3A">
        <w:t xml:space="preserve">. Актуальность проекта обусловлена растущим интересом к технологиям сенсорного замещения, которые находят применение в медицине, </w:t>
      </w:r>
      <w:proofErr w:type="spellStart"/>
      <w:r w:rsidRPr="001F3A3A">
        <w:t>нейротехнологиях</w:t>
      </w:r>
      <w:proofErr w:type="spellEnd"/>
      <w:r w:rsidRPr="001F3A3A">
        <w:t xml:space="preserve"> и системах адаптивного взаимодействия человек-компьютер</w:t>
      </w:r>
      <w:r w:rsidR="00C11949" w:rsidRPr="00C11949">
        <w:t>.</w:t>
      </w:r>
    </w:p>
    <w:p w14:paraId="1547DFED" w14:textId="1E1FD7C0" w:rsidR="001F3A3A" w:rsidRPr="00B5124D" w:rsidRDefault="001F3A3A" w:rsidP="001F3A3A">
      <w:pPr>
        <w:pStyle w:val="73"/>
        <w:rPr>
          <w:sz w:val="24"/>
          <w:szCs w:val="24"/>
        </w:rPr>
      </w:pPr>
      <w:r w:rsidRPr="001F3A3A">
        <w:t>Исследование направлено на сравнение различных алгоритмов преобразования визуальной информации в аудиальную с точки зрения их влияния на пользователя. Особое внимание уделено как субъективной оценке нагрузки (с использованием опросников, таких как NASA-TLX</w:t>
      </w:r>
      <w:r w:rsidR="00EA7133" w:rsidRPr="00EA7133">
        <w:t xml:space="preserve"> [2]</w:t>
      </w:r>
      <w:r w:rsidRPr="001F3A3A">
        <w:t>), так и объективным нейрофизиологическим показателям, регистрируемым с помощью ЭЭГ</w:t>
      </w:r>
      <w:r w:rsidR="00EA7133">
        <w:rPr>
          <w:lang w:val="en-US"/>
        </w:rPr>
        <w:t xml:space="preserve"> [3]</w:t>
      </w:r>
      <w:r w:rsidRPr="001F3A3A">
        <w:t>. Это позволяет комплексно подойти к анализу эффективности различных решений и выявить наиболее щадящие по нагрузке подходы к сенсорному замещению.</w:t>
      </w:r>
      <w:r w:rsidRPr="001F3A3A">
        <w:rPr>
          <w:sz w:val="24"/>
          <w:szCs w:val="24"/>
        </w:rPr>
        <w:t xml:space="preserve"> </w:t>
      </w:r>
    </w:p>
    <w:p w14:paraId="6661741C" w14:textId="4F69D0A1" w:rsidR="00562DCB" w:rsidRPr="007C2DC3" w:rsidRDefault="001F3A3A" w:rsidP="00B5124D">
      <w:pPr>
        <w:pStyle w:val="73"/>
      </w:pPr>
      <w:r w:rsidRPr="001F3A3A">
        <w:t>Проект включает разработку экспериментальной методики, проведение серии лабораторных испытаний, обработку и анализ данных, а также оформление научных результатов в виде статьи, подготовленной к подаче в рецензируемое издание.</w:t>
      </w:r>
    </w:p>
    <w:p w14:paraId="7EFF1960" w14:textId="77777777" w:rsidR="00B5124D" w:rsidRPr="007C2DC3" w:rsidRDefault="00B5124D" w:rsidP="00B5124D">
      <w:pPr>
        <w:pStyle w:val="73"/>
      </w:pPr>
    </w:p>
    <w:p w14:paraId="210B7EDE" w14:textId="022CF9DD" w:rsidR="00B5124D" w:rsidRPr="00B5124D" w:rsidRDefault="00B5124D" w:rsidP="00B5124D">
      <w:pPr>
        <w:pStyle w:val="13"/>
        <w:numPr>
          <w:ilvl w:val="0"/>
          <w:numId w:val="0"/>
        </w:numPr>
        <w:ind w:left="709"/>
        <w:rPr>
          <w:lang w:val="en-US"/>
        </w:rPr>
      </w:pPr>
      <w:bookmarkStart w:id="17" w:name="_Toc199191897"/>
      <w:r>
        <w:t>Цели проекта</w:t>
      </w:r>
      <w:r>
        <w:rPr>
          <w:lang w:val="en-US"/>
        </w:rPr>
        <w:t>:</w:t>
      </w:r>
      <w:bookmarkEnd w:id="17"/>
    </w:p>
    <w:p w14:paraId="7A1706DC" w14:textId="7371AF73" w:rsidR="00C11949" w:rsidRDefault="001F3A3A" w:rsidP="00C11949">
      <w:pPr>
        <w:pStyle w:val="73"/>
        <w:numPr>
          <w:ilvl w:val="0"/>
          <w:numId w:val="3"/>
        </w:numPr>
        <w:ind w:left="0" w:firstLine="709"/>
      </w:pPr>
      <w:r w:rsidRPr="001F3A3A">
        <w:t>Оценить степень сенсорно-когнитивной нагрузки при использовании различных алгоритмов визуально-аудиального сенсорного замещения</w:t>
      </w:r>
      <w:r w:rsidR="00C11949" w:rsidRPr="00C11949">
        <w:t>;</w:t>
      </w:r>
    </w:p>
    <w:p w14:paraId="229AD0DC" w14:textId="0D7C4D3C" w:rsidR="00C11949" w:rsidRDefault="001F3A3A" w:rsidP="00C11949">
      <w:pPr>
        <w:pStyle w:val="73"/>
        <w:numPr>
          <w:ilvl w:val="0"/>
          <w:numId w:val="3"/>
        </w:numPr>
        <w:ind w:left="0" w:firstLine="709"/>
      </w:pPr>
      <w:r w:rsidRPr="001F3A3A">
        <w:t>Сравнить эффективность алгоритмов замещения на основе субъективных оценок (опросники, шкалы) и объективных нейрофизиологических данных (ЭЭГ)</w:t>
      </w:r>
      <w:r w:rsidR="00C11949" w:rsidRPr="00C11949">
        <w:t>;</w:t>
      </w:r>
    </w:p>
    <w:p w14:paraId="6CB08181" w14:textId="33C77381" w:rsidR="00C11949" w:rsidRDefault="001F3A3A" w:rsidP="00C11949">
      <w:pPr>
        <w:pStyle w:val="73"/>
        <w:numPr>
          <w:ilvl w:val="0"/>
          <w:numId w:val="3"/>
        </w:numPr>
        <w:ind w:left="0" w:firstLine="709"/>
      </w:pPr>
      <w:r w:rsidRPr="001F3A3A">
        <w:t>Разработать и апробировать экспериментальную методику для проведения исследований в области сенсорного замещения</w:t>
      </w:r>
      <w:r w:rsidR="00C11949" w:rsidRPr="00C11949">
        <w:t>;</w:t>
      </w:r>
    </w:p>
    <w:p w14:paraId="3940BF54" w14:textId="11E9BC57" w:rsidR="00C11949" w:rsidRDefault="001F3A3A" w:rsidP="00C11949">
      <w:pPr>
        <w:pStyle w:val="73"/>
        <w:numPr>
          <w:ilvl w:val="0"/>
          <w:numId w:val="3"/>
        </w:numPr>
        <w:ind w:left="0" w:firstLine="709"/>
      </w:pPr>
      <w:r w:rsidRPr="001F3A3A">
        <w:lastRenderedPageBreak/>
        <w:t>Выявить алгоритмы, обеспечивающие минимальную когнитивную и сенсорную нагрузку на пользователей</w:t>
      </w:r>
      <w:r w:rsidR="00C11949" w:rsidRPr="00C11949">
        <w:t>;</w:t>
      </w:r>
    </w:p>
    <w:p w14:paraId="3A11225E" w14:textId="03A104AA" w:rsidR="00562DCB" w:rsidRDefault="001F3A3A" w:rsidP="001F3A3A">
      <w:pPr>
        <w:pStyle w:val="73"/>
        <w:numPr>
          <w:ilvl w:val="0"/>
          <w:numId w:val="3"/>
        </w:numPr>
        <w:ind w:left="0" w:firstLine="709"/>
      </w:pPr>
      <w:r w:rsidRPr="001F3A3A">
        <w:t>Подготовить рукопись научной статьи на основе полученных данных и представить результаты на профильных научных мероприятиях</w:t>
      </w:r>
      <w:r>
        <w:t>.</w:t>
      </w:r>
    </w:p>
    <w:p w14:paraId="371EB399" w14:textId="77777777" w:rsidR="00B5124D" w:rsidRPr="007C2DC3" w:rsidRDefault="00B5124D" w:rsidP="00B5124D">
      <w:pPr>
        <w:pStyle w:val="13"/>
        <w:numPr>
          <w:ilvl w:val="0"/>
          <w:numId w:val="0"/>
        </w:numPr>
        <w:ind w:left="709"/>
      </w:pPr>
    </w:p>
    <w:p w14:paraId="465AA639" w14:textId="1EA7B792" w:rsidR="00B5124D" w:rsidRPr="00B5124D" w:rsidRDefault="00B5124D" w:rsidP="00B5124D">
      <w:pPr>
        <w:pStyle w:val="13"/>
        <w:numPr>
          <w:ilvl w:val="0"/>
          <w:numId w:val="0"/>
        </w:numPr>
        <w:ind w:left="709"/>
        <w:rPr>
          <w:lang w:val="en-US"/>
        </w:rPr>
      </w:pPr>
      <w:bookmarkStart w:id="18" w:name="_Toc199191898"/>
      <w:r>
        <w:t>Задачи проекта</w:t>
      </w:r>
      <w:r>
        <w:rPr>
          <w:lang w:val="en-US"/>
        </w:rPr>
        <w:t>:</w:t>
      </w:r>
      <w:bookmarkEnd w:id="18"/>
    </w:p>
    <w:p w14:paraId="5B28736E" w14:textId="2A0113B6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>Разработать экспериментальную методику для оценки сенсорно-когнитивной нагрузки при использовании алгоритмов визуально-аудиального сенсорного замещения;</w:t>
      </w:r>
    </w:p>
    <w:p w14:paraId="2970DD0F" w14:textId="7BAF404D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>Подготовить и структурировать два набора визуальных стимулов (обучающий и тестовый) с учетом симметрии и сложности распознавания;</w:t>
      </w:r>
    </w:p>
    <w:p w14:paraId="152E89C5" w14:textId="35719273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>Реализовать процедуры обучения испытуемых с обязательной проверкой понимания алгоритма до начала основной сессии тестирования;</w:t>
      </w:r>
    </w:p>
    <w:p w14:paraId="5B3FF132" w14:textId="5B87C918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 xml:space="preserve">Провести серию экспериментов с использованием двух различных алгоритмов сенсорного замещения (The </w:t>
      </w:r>
      <w:proofErr w:type="spellStart"/>
      <w:r w:rsidRPr="009E6CB5">
        <w:t>vOICe</w:t>
      </w:r>
      <w:proofErr w:type="spellEnd"/>
      <w:r w:rsidR="00EA7133" w:rsidRPr="00EA7133">
        <w:t xml:space="preserve"> [1]</w:t>
      </w:r>
      <w:r w:rsidRPr="009E6CB5">
        <w:t xml:space="preserve"> и </w:t>
      </w:r>
      <w:proofErr w:type="spellStart"/>
      <w:r w:rsidRPr="009E6CB5">
        <w:t>Curtains</w:t>
      </w:r>
      <w:proofErr w:type="spellEnd"/>
      <w:r w:rsidRPr="009E6CB5">
        <w:t>), обеспечив случайный порядок предъявления;</w:t>
      </w:r>
    </w:p>
    <w:p w14:paraId="4D365978" w14:textId="5DA2A126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>Организовать сбор субъективных данных о когнитивной нагрузке с помощью опросника NASA-TLX до и после тестовых сессий;</w:t>
      </w:r>
    </w:p>
    <w:p w14:paraId="225E5624" w14:textId="3FC2199C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>Зарегистрировать и проанализировать ЭЭГ-данные в процессе выполнения задач на распознавание стимулов;</w:t>
      </w:r>
    </w:p>
    <w:p w14:paraId="6F8A1B6A" w14:textId="11AAEE45" w:rsidR="009D7809" w:rsidRDefault="009E6CB5" w:rsidP="009D7809">
      <w:pPr>
        <w:pStyle w:val="73"/>
        <w:numPr>
          <w:ilvl w:val="0"/>
          <w:numId w:val="3"/>
        </w:numPr>
        <w:ind w:left="0" w:firstLine="709"/>
      </w:pPr>
      <w:r w:rsidRPr="009E6CB5">
        <w:t>Провести статистический анализ данных для выявления различий в когнитивной нагрузке между алгоритмами</w:t>
      </w:r>
      <w:r w:rsidR="009D7809">
        <w:t>.</w:t>
      </w:r>
    </w:p>
    <w:p w14:paraId="7CEE47F4" w14:textId="77777777" w:rsidR="00B5124D" w:rsidRPr="007C2DC3" w:rsidRDefault="00B5124D" w:rsidP="00726606">
      <w:pPr>
        <w:pStyle w:val="73"/>
      </w:pPr>
    </w:p>
    <w:p w14:paraId="531A931D" w14:textId="35961121" w:rsidR="00B5124D" w:rsidRPr="00B5124D" w:rsidRDefault="00B5124D" w:rsidP="00B5124D">
      <w:pPr>
        <w:pStyle w:val="13"/>
        <w:numPr>
          <w:ilvl w:val="0"/>
          <w:numId w:val="0"/>
        </w:numPr>
        <w:ind w:left="709"/>
      </w:pPr>
      <w:bookmarkStart w:id="19" w:name="_Toc199191899"/>
      <w:r>
        <w:t>Обоснование</w:t>
      </w:r>
      <w:r w:rsidRPr="00B5124D">
        <w:t xml:space="preserve"> </w:t>
      </w:r>
      <w:r>
        <w:t xml:space="preserve">актуальности </w:t>
      </w:r>
      <w:r w:rsidRPr="00B5124D">
        <w:t>и важности проекта</w:t>
      </w:r>
      <w:bookmarkEnd w:id="19"/>
    </w:p>
    <w:p w14:paraId="177EDA37" w14:textId="0A446549" w:rsidR="009E6CB5" w:rsidRDefault="009E6CB5" w:rsidP="00726606">
      <w:pPr>
        <w:pStyle w:val="73"/>
      </w:pPr>
      <w:r w:rsidRPr="009E6CB5">
        <w:t xml:space="preserve">Развитие технологий сенсорного замещения открывает новые перспективы в области нейроадаптивных интерфейсов и систем поддержки людей с нарушениями зрения. Визуально-аудиальное сенсорное замещение, при котором зрительная информация преобразуется в звуковую, позволяет частично компенсировать сенсорный дефицит, обеспечивая альтернативный канал восприятия окружающей среды. Однако эффективность таких технологий </w:t>
      </w:r>
      <w:r w:rsidRPr="009E6CB5">
        <w:lastRenderedPageBreak/>
        <w:t xml:space="preserve">напрямую зависит от уровня когнитивной и сенсорной нагрузки, которую они вызывают у пользователя. </w:t>
      </w:r>
    </w:p>
    <w:p w14:paraId="4C6B6C47" w14:textId="0F874E18" w:rsidR="009E6CB5" w:rsidRDefault="009E6CB5" w:rsidP="00726606">
      <w:pPr>
        <w:pStyle w:val="73"/>
      </w:pPr>
      <w:r w:rsidRPr="009E6CB5">
        <w:t>Чрезмерная нагрузка может снижать точность восприятия, вызывать быстрое утомление, ухудшать обучаемость и, в итоге, приводить к отказу от использования технологии. Несмотря на рост числа исследований в области сенсорного замещения, сравнительная оценка различных алгоритмов с точки зрения их воздействия на сенсорно-когнитивную нагрузку до сих пор недостаточно проработана, особенно с использованием объективных нейрофизиологических методов, таких как электроэнцефалография (ЭЭГ).</w:t>
      </w:r>
    </w:p>
    <w:p w14:paraId="4E418335" w14:textId="62CDCABE" w:rsidR="009E6CB5" w:rsidRDefault="009E6CB5" w:rsidP="00726606">
      <w:pPr>
        <w:pStyle w:val="73"/>
      </w:pPr>
      <w:r w:rsidRPr="009E6CB5">
        <w:t>Проект актуален тем, что сочетает субъективные и объективные методы оценки, включая ЭЭГ</w:t>
      </w:r>
      <w:r w:rsidR="00EA7133" w:rsidRPr="00EA7133">
        <w:t xml:space="preserve"> [3]</w:t>
      </w:r>
      <w:r w:rsidRPr="009E6CB5">
        <w:t>, и позволяет выявить наиболее комфортные для пользователя решения, что критически важно для практического применения таких технологий.</w:t>
      </w:r>
    </w:p>
    <w:p w14:paraId="4F028DB5" w14:textId="77777777" w:rsidR="00B5124D" w:rsidRDefault="00B5124D" w:rsidP="00B5124D">
      <w:pPr>
        <w:pStyle w:val="13"/>
        <w:numPr>
          <w:ilvl w:val="0"/>
          <w:numId w:val="0"/>
        </w:numPr>
        <w:ind w:left="709"/>
      </w:pPr>
    </w:p>
    <w:p w14:paraId="4CEF8AA5" w14:textId="7CF49B9B" w:rsidR="00B5124D" w:rsidRDefault="00B5124D" w:rsidP="00B5124D">
      <w:pPr>
        <w:pStyle w:val="13"/>
        <w:numPr>
          <w:ilvl w:val="0"/>
          <w:numId w:val="0"/>
        </w:numPr>
        <w:ind w:left="709"/>
      </w:pPr>
      <w:bookmarkStart w:id="20" w:name="_Toc199191900"/>
      <w:r w:rsidRPr="00B5124D">
        <w:t>Область применения программного продукта</w:t>
      </w:r>
      <w:bookmarkEnd w:id="20"/>
    </w:p>
    <w:p w14:paraId="0CDEAB9A" w14:textId="1F527ED0" w:rsidR="00746B27" w:rsidRDefault="00D2149D" w:rsidP="00B5124D">
      <w:pPr>
        <w:pStyle w:val="73"/>
      </w:pPr>
      <w:r w:rsidRPr="00D2149D">
        <w:t>Рукопись статьи предназначена для публикации в рецензируемом научном журнале и представляет собой результат прикладного исследования в области когнитивной нейронауки и сенсорного замещения. Она может быть использована исследователями и разработчиками нейроинтерфейсов для сравнительного анализа алгоритмов визуально-аудиального сенсорного замещения с точки зрения их когнитивной нагрузки</w:t>
      </w:r>
      <w:r w:rsidR="00EA7133" w:rsidRPr="00EA7133">
        <w:t xml:space="preserve"> [1]</w:t>
      </w:r>
      <w:r w:rsidRPr="00D2149D">
        <w:t>. Полученные данные также могут служить основой для дальнейших научных работ, оптимизации пользовательских интерфейсов и разработки более адаптивных технологий сенсорного замещения для людей с нарушениями зрения</w:t>
      </w:r>
      <w:r w:rsidR="00726606" w:rsidRPr="00726606">
        <w:t>.</w:t>
      </w:r>
    </w:p>
    <w:p w14:paraId="70C56FBC" w14:textId="77777777" w:rsidR="00B5124D" w:rsidRDefault="00B5124D" w:rsidP="00B5124D">
      <w:pPr>
        <w:pStyle w:val="73"/>
      </w:pPr>
    </w:p>
    <w:p w14:paraId="7584897C" w14:textId="615C62F3" w:rsidR="00B5124D" w:rsidRPr="00B5124D" w:rsidRDefault="00B5124D" w:rsidP="00B5124D">
      <w:pPr>
        <w:pStyle w:val="13"/>
        <w:numPr>
          <w:ilvl w:val="0"/>
          <w:numId w:val="0"/>
        </w:numPr>
        <w:ind w:left="709"/>
        <w:rPr>
          <w:lang w:val="en-US"/>
        </w:rPr>
      </w:pPr>
      <w:bookmarkStart w:id="21" w:name="_Toc199191901"/>
      <w:r w:rsidRPr="00B5124D">
        <w:t>Ожидаемые результаты</w:t>
      </w:r>
      <w:r>
        <w:rPr>
          <w:lang w:val="en-US"/>
        </w:rPr>
        <w:t>:</w:t>
      </w:r>
      <w:bookmarkEnd w:id="21"/>
    </w:p>
    <w:p w14:paraId="7DA0E5A4" w14:textId="5A314F6A" w:rsidR="00746B27" w:rsidRDefault="00D2149D" w:rsidP="00746B27">
      <w:pPr>
        <w:pStyle w:val="73"/>
        <w:numPr>
          <w:ilvl w:val="0"/>
          <w:numId w:val="3"/>
        </w:numPr>
        <w:ind w:left="0" w:firstLine="709"/>
      </w:pPr>
      <w:r w:rsidRPr="00D2149D">
        <w:t>По завершении проекта должна быть подготовлена рукопись статьи, содержащая результаты экспериментального исследования;</w:t>
      </w:r>
    </w:p>
    <w:p w14:paraId="683826A0" w14:textId="795E0FE2" w:rsidR="00746B27" w:rsidRDefault="00D2149D" w:rsidP="00746B27">
      <w:pPr>
        <w:pStyle w:val="73"/>
        <w:numPr>
          <w:ilvl w:val="0"/>
          <w:numId w:val="3"/>
        </w:numPr>
        <w:ind w:left="0" w:firstLine="709"/>
      </w:pPr>
      <w:r w:rsidRPr="00D2149D">
        <w:t>Проведено сравнение двух алгоритмов визуально-аудиального сенсорного замещения с точки зрения вызываемой сенсорно-когнитивной нагрузки;</w:t>
      </w:r>
    </w:p>
    <w:p w14:paraId="3DD66E09" w14:textId="5897E208" w:rsidR="00746B27" w:rsidRDefault="00D2149D" w:rsidP="00562DCB">
      <w:pPr>
        <w:pStyle w:val="73"/>
        <w:numPr>
          <w:ilvl w:val="0"/>
          <w:numId w:val="3"/>
        </w:numPr>
        <w:ind w:left="0" w:firstLine="709"/>
      </w:pPr>
      <w:r w:rsidRPr="00D2149D">
        <w:lastRenderedPageBreak/>
        <w:t>Получены субъективные оценки нагрузки с использованием опросника NASA-TLX</w:t>
      </w:r>
      <w:r w:rsidR="00EA7133" w:rsidRPr="00EA7133">
        <w:t xml:space="preserve"> [2]</w:t>
      </w:r>
      <w:r w:rsidRPr="00D2149D">
        <w:t xml:space="preserve"> и объективные данные на основе ЭЭГ;</w:t>
      </w:r>
    </w:p>
    <w:p w14:paraId="3860FB34" w14:textId="45F7CC2F" w:rsidR="00746B27" w:rsidRDefault="00D2149D" w:rsidP="00562DCB">
      <w:pPr>
        <w:pStyle w:val="73"/>
        <w:numPr>
          <w:ilvl w:val="0"/>
          <w:numId w:val="3"/>
        </w:numPr>
        <w:ind w:left="0" w:firstLine="709"/>
      </w:pPr>
      <w:r w:rsidRPr="00D2149D">
        <w:t>Выявлен алгоритм, вызывающий меньшую когнитивную и сенсорную нагрузку, что позволит рекомендовать его для дальнейшего практического применения;</w:t>
      </w:r>
    </w:p>
    <w:p w14:paraId="61F32102" w14:textId="5D5EAE00" w:rsidR="00CE2F21" w:rsidRPr="00E4599B" w:rsidRDefault="00D2149D" w:rsidP="00D2149D">
      <w:pPr>
        <w:pStyle w:val="73"/>
        <w:numPr>
          <w:ilvl w:val="0"/>
          <w:numId w:val="3"/>
        </w:numPr>
        <w:ind w:left="0" w:firstLine="709"/>
      </w:pPr>
      <w:r>
        <w:t>Сделаны в</w:t>
      </w:r>
      <w:r w:rsidRPr="00D2149D">
        <w:t>ыводы о предпочтительности конкретных алгоритмов с учётом их влияния на пользователя, что может быть использовано при дальнейшем проектировании систем сенсорного замещения</w:t>
      </w:r>
      <w:r w:rsidR="00746B27" w:rsidRPr="00746B27">
        <w:t>.</w:t>
      </w:r>
    </w:p>
    <w:p w14:paraId="194FF9FE" w14:textId="77777777" w:rsidR="00E4599B" w:rsidRPr="00CA509A" w:rsidRDefault="00E4599B" w:rsidP="00E4599B">
      <w:pPr>
        <w:pStyle w:val="73"/>
      </w:pPr>
    </w:p>
    <w:p w14:paraId="767EDDE9" w14:textId="1821D4FA" w:rsidR="00CE2F21" w:rsidRDefault="00E4599B" w:rsidP="00F25ABE">
      <w:pPr>
        <w:pStyle w:val="12"/>
      </w:pPr>
      <w:bookmarkStart w:id="22" w:name="_Toc199191902"/>
      <w:r>
        <w:lastRenderedPageBreak/>
        <w:t>Основная часть</w:t>
      </w:r>
      <w:bookmarkEnd w:id="22"/>
    </w:p>
    <w:p w14:paraId="4D111133" w14:textId="77777777" w:rsidR="00F25ABE" w:rsidRPr="00F25ABE" w:rsidRDefault="00F25ABE" w:rsidP="00F25ABE">
      <w:pPr>
        <w:pStyle w:val="22"/>
        <w:rPr>
          <w:lang w:eastAsia="en-US"/>
        </w:rPr>
      </w:pPr>
    </w:p>
    <w:p w14:paraId="05AF7626" w14:textId="0793E577" w:rsidR="00E4599B" w:rsidRDefault="00E4599B" w:rsidP="00E4599B">
      <w:pPr>
        <w:pStyle w:val="13"/>
        <w:jc w:val="left"/>
        <w:rPr>
          <w:lang w:eastAsia="ru-RU"/>
        </w:rPr>
      </w:pPr>
      <w:bookmarkStart w:id="23" w:name="_Toc199191903"/>
      <w:r>
        <w:rPr>
          <w:lang w:eastAsia="ru-RU"/>
        </w:rPr>
        <w:t>Сравнительный анализ аналогов</w:t>
      </w:r>
      <w:bookmarkEnd w:id="23"/>
    </w:p>
    <w:p w14:paraId="1270F32C" w14:textId="77777777" w:rsidR="00E4599B" w:rsidRPr="00E4599B" w:rsidRDefault="00E4599B" w:rsidP="00E4599B">
      <w:pPr>
        <w:pStyle w:val="22"/>
      </w:pPr>
    </w:p>
    <w:p w14:paraId="62898E34" w14:textId="77777777" w:rsidR="00CF24B9" w:rsidRDefault="00CF24B9" w:rsidP="00CE2F21">
      <w:pPr>
        <w:pStyle w:val="22"/>
      </w:pPr>
      <w:r w:rsidRPr="00CF24B9">
        <w:t xml:space="preserve">Перед проведением экспериментального исследования была выполнена сравнительная оценка научных работ, посвящённых изучению сенсорно-когнитивной нагрузки при использовании технологий сенсорного замещения и схожих задач в области нейронаук. Основное внимание уделялось как методологическим подходам, так и используемым инструментам оценки (субъективным и объективным), условиям проведения экспериментов, составу стимулов и формату обработки данных. </w:t>
      </w:r>
    </w:p>
    <w:p w14:paraId="5808D3C2" w14:textId="122DA053" w:rsidR="00CE2F21" w:rsidRDefault="00CF24B9" w:rsidP="00CE2F21">
      <w:pPr>
        <w:pStyle w:val="22"/>
      </w:pPr>
      <w:r w:rsidRPr="00CF24B9">
        <w:t xml:space="preserve">Для анализа были отобраны статьи, в которых применялись методы ЭЭГ, опросники NASA-TLX, а также сравнительные процедуры между алгоритмами или задачами различной сложности. </w:t>
      </w:r>
    </w:p>
    <w:p w14:paraId="7438602B" w14:textId="69285C71" w:rsidR="00CF24B9" w:rsidRDefault="00CF24B9" w:rsidP="00CE2F21">
      <w:pPr>
        <w:pStyle w:val="22"/>
      </w:pPr>
      <w:r w:rsidRPr="00CF24B9">
        <w:t>На основе анализа (см. таблицу 1) можно выделить несколько ключевых недостатков аналогов: отсутствие стандартизированных этапов обучения, слабая или формальная валидация понимания испытуемыми представленного материала, недостаточное внимание к дизайну стимулов (например, с точки зрения симметрии и когнитивной сложности), ограниченный статистический анализ ЭЭГ-данных и редкое использование смешанных методов</w:t>
      </w:r>
      <w:r w:rsidR="00E4599B">
        <w:t>.</w:t>
      </w:r>
    </w:p>
    <w:p w14:paraId="261CB6ED" w14:textId="77777777" w:rsidR="00CF24B9" w:rsidRPr="005D465E" w:rsidRDefault="00CF24B9" w:rsidP="00CE2F21">
      <w:pPr>
        <w:pStyle w:val="22"/>
      </w:pPr>
    </w:p>
    <w:p w14:paraId="3B174934" w14:textId="334402DA" w:rsidR="00CE2F21" w:rsidRPr="005D465E" w:rsidRDefault="00CE2F21" w:rsidP="00CE2F21">
      <w:pPr>
        <w:pStyle w:val="62"/>
      </w:pPr>
      <w:r w:rsidRPr="005D465E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 w:rsidRPr="00CF24B9">
        <w:t xml:space="preserve"> – </w:t>
      </w:r>
      <w:r>
        <w:t>С</w:t>
      </w:r>
      <w:r w:rsidRPr="005D465E">
        <w:t>равнительный анализ</w:t>
      </w:r>
      <w:r w:rsidR="00CF24B9">
        <w:t xml:space="preserve"> научных статей в данной области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2502"/>
        <w:gridCol w:w="2502"/>
        <w:gridCol w:w="2502"/>
      </w:tblGrid>
      <w:tr w:rsidR="00CE2F21" w:rsidRPr="006F4E50" w14:paraId="0F4D5B30" w14:textId="77777777" w:rsidTr="00BC32DE">
        <w:tc>
          <w:tcPr>
            <w:tcW w:w="9344" w:type="dxa"/>
            <w:gridSpan w:val="4"/>
          </w:tcPr>
          <w:p w14:paraId="07602A8F" w14:textId="745329CF" w:rsidR="00CE2F21" w:rsidRPr="006F4E50" w:rsidRDefault="00CF24B9" w:rsidP="00DC5CC8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Научные статьи</w:t>
            </w:r>
          </w:p>
        </w:tc>
      </w:tr>
      <w:tr w:rsidR="00CE2F21" w:rsidRPr="006F4E50" w14:paraId="022A4D36" w14:textId="77777777" w:rsidTr="00BC32DE">
        <w:tc>
          <w:tcPr>
            <w:tcW w:w="1838" w:type="dxa"/>
          </w:tcPr>
          <w:p w14:paraId="25AFEC7F" w14:textId="6E02D09F" w:rsidR="00CE2F21" w:rsidRPr="006F4E50" w:rsidRDefault="00CF24B9" w:rsidP="00DC5CC8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Статья / Источник</w:t>
            </w:r>
          </w:p>
        </w:tc>
        <w:tc>
          <w:tcPr>
            <w:tcW w:w="2502" w:type="dxa"/>
          </w:tcPr>
          <w:p w14:paraId="6910967B" w14:textId="1F475DC7" w:rsidR="00CE2F21" w:rsidRPr="006F4E50" w:rsidRDefault="00CF24B9" w:rsidP="00DC5CC8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bCs/>
                <w:sz w:val="20"/>
                <w:szCs w:val="20"/>
              </w:rPr>
              <w:t>Преимущества</w:t>
            </w:r>
          </w:p>
        </w:tc>
        <w:tc>
          <w:tcPr>
            <w:tcW w:w="2502" w:type="dxa"/>
          </w:tcPr>
          <w:p w14:paraId="3C69DE6D" w14:textId="77777777" w:rsidR="00CE2F21" w:rsidRPr="006F4E50" w:rsidRDefault="00CE2F21" w:rsidP="00DC5CC8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E50">
              <w:rPr>
                <w:rFonts w:ascii="Times New Roman" w:hAnsi="Times New Roman" w:cs="Times New Roman"/>
                <w:bCs/>
                <w:sz w:val="20"/>
                <w:szCs w:val="20"/>
              </w:rPr>
              <w:t>Недостатки</w:t>
            </w:r>
          </w:p>
        </w:tc>
        <w:tc>
          <w:tcPr>
            <w:tcW w:w="2502" w:type="dxa"/>
          </w:tcPr>
          <w:p w14:paraId="4486CB19" w14:textId="77777777" w:rsidR="00CE2F21" w:rsidRPr="006F4E50" w:rsidRDefault="00CE2F21" w:rsidP="00DC5CC8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F4E50">
              <w:rPr>
                <w:rFonts w:ascii="Times New Roman" w:hAnsi="Times New Roman" w:cs="Times New Roman"/>
                <w:sz w:val="20"/>
                <w:szCs w:val="20"/>
              </w:rPr>
              <w:t>Особенности</w:t>
            </w:r>
          </w:p>
        </w:tc>
      </w:tr>
      <w:tr w:rsidR="00CE2F21" w:rsidRPr="006F4E50" w14:paraId="56FD8B64" w14:textId="77777777" w:rsidTr="00E4599B">
        <w:trPr>
          <w:trHeight w:val="1272"/>
        </w:trPr>
        <w:tc>
          <w:tcPr>
            <w:tcW w:w="1838" w:type="dxa"/>
          </w:tcPr>
          <w:p w14:paraId="2BE0BCE7" w14:textId="58118C61" w:rsidR="00CE2F21" w:rsidRPr="00EA7133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Striem-Amit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., 2012</w:t>
            </w:r>
            <w:r w:rsidR="00EA71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[4]</w:t>
            </w:r>
          </w:p>
        </w:tc>
        <w:tc>
          <w:tcPr>
            <w:tcW w:w="2502" w:type="dxa"/>
          </w:tcPr>
          <w:p w14:paraId="516034E6" w14:textId="279D3EB6" w:rsidR="00CE2F21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 визуально-аудиального замещения в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нейронаучных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 задачах; применена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fMRI</w:t>
            </w:r>
            <w:proofErr w:type="spellEnd"/>
          </w:p>
        </w:tc>
        <w:tc>
          <w:tcPr>
            <w:tcW w:w="2502" w:type="dxa"/>
          </w:tcPr>
          <w:p w14:paraId="5FABE61E" w14:textId="24DE9FD3" w:rsidR="00CE2F21" w:rsidRPr="00BA427F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Нет оценки когнитивной нагрузки; малый объём поведенческих данных</w:t>
            </w:r>
          </w:p>
        </w:tc>
        <w:tc>
          <w:tcPr>
            <w:tcW w:w="2502" w:type="dxa"/>
          </w:tcPr>
          <w:p w14:paraId="7B005659" w14:textId="5977901C" w:rsidR="00CE2F21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Фокус на нейропластичности при слепоте</w:t>
            </w:r>
          </w:p>
        </w:tc>
      </w:tr>
      <w:tr w:rsidR="00CE2F21" w:rsidRPr="006F4E50" w14:paraId="28AFFB2F" w14:textId="77777777" w:rsidTr="00E4599B">
        <w:trPr>
          <w:trHeight w:val="1701"/>
        </w:trPr>
        <w:tc>
          <w:tcPr>
            <w:tcW w:w="1838" w:type="dxa"/>
          </w:tcPr>
          <w:p w14:paraId="57D96D4B" w14:textId="31BAF435" w:rsidR="00CE2F21" w:rsidRPr="00EA7133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Käthner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et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., 2017</w:t>
            </w:r>
            <w:r w:rsidR="00EA71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[5]</w:t>
            </w:r>
          </w:p>
        </w:tc>
        <w:tc>
          <w:tcPr>
            <w:tcW w:w="2502" w:type="dxa"/>
          </w:tcPr>
          <w:p w14:paraId="34635EBB" w14:textId="738D9535" w:rsidR="00CE2F21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Использование ЭЭГ для оценки P300 при сложных задачах</w:t>
            </w:r>
            <w:r w:rsidR="00BA427F" w:rsidRPr="006F4E50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BA427F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BA427F" w:rsidRPr="00BA427F">
              <w:rPr>
                <w:rFonts w:ascii="Times New Roman" w:hAnsi="Times New Roman" w:cs="Times New Roman"/>
                <w:sz w:val="20"/>
                <w:szCs w:val="20"/>
              </w:rPr>
              <w:t>Стильный дизайн, выдержанный в общем стиле;</w:t>
            </w:r>
          </w:p>
        </w:tc>
        <w:tc>
          <w:tcPr>
            <w:tcW w:w="2502" w:type="dxa"/>
          </w:tcPr>
          <w:p w14:paraId="6336089E" w14:textId="64E5C3FA" w:rsidR="00CE2F21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Отсутствие субъективной оценки нагрузки</w:t>
            </w:r>
          </w:p>
        </w:tc>
        <w:tc>
          <w:tcPr>
            <w:tcW w:w="2502" w:type="dxa"/>
          </w:tcPr>
          <w:p w14:paraId="2AF589B0" w14:textId="19529806" w:rsidR="00CE2F21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Применение ERP-компонент в реальном времени</w:t>
            </w:r>
          </w:p>
        </w:tc>
      </w:tr>
    </w:tbl>
    <w:p w14:paraId="1714695A" w14:textId="77777777" w:rsidR="00346D2A" w:rsidRDefault="00346D2A" w:rsidP="00346D2A">
      <w:pPr>
        <w:pStyle w:val="62"/>
        <w:jc w:val="left"/>
      </w:pPr>
      <w:r>
        <w:lastRenderedPageBreak/>
        <w:t xml:space="preserve">Продолжение таблицы </w:t>
      </w:r>
      <w:r>
        <w:fldChar w:fldCharType="begin"/>
      </w:r>
      <w:r>
        <w:instrText xml:space="preserve"> SEQ Продолжение_таблицы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38"/>
        <w:gridCol w:w="2502"/>
        <w:gridCol w:w="2502"/>
        <w:gridCol w:w="2502"/>
      </w:tblGrid>
      <w:tr w:rsidR="00346D2A" w14:paraId="614D479B" w14:textId="77777777" w:rsidTr="00BC32DE">
        <w:tc>
          <w:tcPr>
            <w:tcW w:w="9344" w:type="dxa"/>
            <w:gridSpan w:val="4"/>
          </w:tcPr>
          <w:p w14:paraId="051A697B" w14:textId="70CCBBA3" w:rsidR="00346D2A" w:rsidRPr="00BC32DE" w:rsidRDefault="00BC32DE" w:rsidP="00BC32DE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32DE">
              <w:rPr>
                <w:rFonts w:ascii="Times New Roman" w:hAnsi="Times New Roman" w:cs="Times New Roman"/>
                <w:bCs/>
                <w:sz w:val="20"/>
                <w:szCs w:val="20"/>
              </w:rPr>
              <w:t>Научные статьи</w:t>
            </w:r>
          </w:p>
        </w:tc>
      </w:tr>
      <w:tr w:rsidR="00CF24B9" w14:paraId="19B2ED4B" w14:textId="77777777" w:rsidTr="00BC32DE">
        <w:tc>
          <w:tcPr>
            <w:tcW w:w="1838" w:type="dxa"/>
          </w:tcPr>
          <w:p w14:paraId="6CC100CA" w14:textId="2386EEB9" w:rsidR="00CF24B9" w:rsidRPr="00BC32DE" w:rsidRDefault="00CF24B9" w:rsidP="00CF24B9">
            <w:pPr>
              <w:pStyle w:val="22"/>
              <w:spacing w:line="240" w:lineRule="auto"/>
              <w:ind w:firstLine="0"/>
              <w:jc w:val="center"/>
              <w:rPr>
                <w:sz w:val="20"/>
              </w:rPr>
            </w:pPr>
            <w:r w:rsidRPr="00BC32DE">
              <w:rPr>
                <w:sz w:val="20"/>
              </w:rPr>
              <w:t>Статья / Источник</w:t>
            </w:r>
          </w:p>
        </w:tc>
        <w:tc>
          <w:tcPr>
            <w:tcW w:w="2502" w:type="dxa"/>
          </w:tcPr>
          <w:p w14:paraId="43482C69" w14:textId="77777777" w:rsidR="00CF24B9" w:rsidRPr="00BC32DE" w:rsidRDefault="00CF24B9" w:rsidP="00CF24B9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32DE">
              <w:rPr>
                <w:rFonts w:ascii="Times New Roman" w:hAnsi="Times New Roman" w:cs="Times New Roman"/>
                <w:bCs/>
                <w:sz w:val="20"/>
                <w:szCs w:val="20"/>
              </w:rPr>
              <w:t>Преимущества</w:t>
            </w:r>
          </w:p>
        </w:tc>
        <w:tc>
          <w:tcPr>
            <w:tcW w:w="2502" w:type="dxa"/>
          </w:tcPr>
          <w:p w14:paraId="42DC88B1" w14:textId="77777777" w:rsidR="00CF24B9" w:rsidRPr="00BC32DE" w:rsidRDefault="00CF24B9" w:rsidP="00CF24B9">
            <w:pPr>
              <w:pStyle w:val="22"/>
              <w:spacing w:before="80" w:after="80" w:line="240" w:lineRule="auto"/>
              <w:ind w:firstLine="0"/>
              <w:jc w:val="center"/>
              <w:rPr>
                <w:sz w:val="20"/>
              </w:rPr>
            </w:pPr>
            <w:r w:rsidRPr="00BC32DE">
              <w:rPr>
                <w:bCs/>
                <w:sz w:val="20"/>
              </w:rPr>
              <w:t>Недостатки</w:t>
            </w:r>
          </w:p>
        </w:tc>
        <w:tc>
          <w:tcPr>
            <w:tcW w:w="2502" w:type="dxa"/>
          </w:tcPr>
          <w:p w14:paraId="2174D242" w14:textId="77777777" w:rsidR="00CF24B9" w:rsidRPr="00BC32DE" w:rsidRDefault="00CF24B9" w:rsidP="00CF24B9">
            <w:pPr>
              <w:spacing w:before="80" w:after="8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BC32DE">
              <w:rPr>
                <w:rFonts w:ascii="Times New Roman" w:hAnsi="Times New Roman" w:cs="Times New Roman"/>
                <w:sz w:val="20"/>
                <w:szCs w:val="20"/>
              </w:rPr>
              <w:t>Особенности</w:t>
            </w:r>
          </w:p>
        </w:tc>
      </w:tr>
      <w:tr w:rsidR="00346D2A" w14:paraId="6623268E" w14:textId="77777777" w:rsidTr="00BC32DE">
        <w:tc>
          <w:tcPr>
            <w:tcW w:w="1838" w:type="dxa"/>
          </w:tcPr>
          <w:p w14:paraId="00461C62" w14:textId="4A80CBC7" w:rsidR="00346D2A" w:rsidRPr="00EA7133" w:rsidRDefault="00CF24B9" w:rsidP="00CF24B9">
            <w:pPr>
              <w:spacing w:before="80" w:after="80"/>
              <w:rPr>
                <w:lang w:val="en-US"/>
              </w:rPr>
            </w:pP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Gevins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 xml:space="preserve"> et </w:t>
            </w:r>
            <w:proofErr w:type="spellStart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al</w:t>
            </w:r>
            <w:proofErr w:type="spellEnd"/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., 1997</w:t>
            </w:r>
            <w:r w:rsidR="00EA7133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A713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[6]</w:t>
            </w:r>
          </w:p>
        </w:tc>
        <w:tc>
          <w:tcPr>
            <w:tcW w:w="2502" w:type="dxa"/>
          </w:tcPr>
          <w:p w14:paraId="425B4FFC" w14:textId="15263FC8" w:rsidR="00346D2A" w:rsidRPr="00BA427F" w:rsidRDefault="00CF24B9" w:rsidP="00DC5CC8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Подробное описание связи между ЭЭГ-ритмами и когнитивной нагрузкой</w:t>
            </w:r>
          </w:p>
        </w:tc>
        <w:tc>
          <w:tcPr>
            <w:tcW w:w="2502" w:type="dxa"/>
          </w:tcPr>
          <w:p w14:paraId="750FC947" w14:textId="3D441D55" w:rsidR="00346D2A" w:rsidRPr="00BA427F" w:rsidRDefault="00CF24B9" w:rsidP="00DC5CC8">
            <w:pPr>
              <w:pStyle w:val="22"/>
              <w:spacing w:before="80" w:after="80" w:line="240" w:lineRule="auto"/>
              <w:ind w:firstLine="0"/>
              <w:jc w:val="left"/>
              <w:rPr>
                <w:sz w:val="20"/>
              </w:rPr>
            </w:pPr>
            <w:r w:rsidRPr="00CF24B9">
              <w:rPr>
                <w:sz w:val="20"/>
              </w:rPr>
              <w:t>Не применяется к сенсорному замещению напрямую</w:t>
            </w:r>
          </w:p>
        </w:tc>
        <w:tc>
          <w:tcPr>
            <w:tcW w:w="2502" w:type="dxa"/>
          </w:tcPr>
          <w:p w14:paraId="7D23EC0A" w14:textId="56724EF8" w:rsidR="00346D2A" w:rsidRPr="00CF24B9" w:rsidRDefault="00CF24B9" w:rsidP="00DC5CC8">
            <w:pPr>
              <w:pStyle w:val="22"/>
              <w:keepNext/>
              <w:spacing w:line="240" w:lineRule="auto"/>
              <w:ind w:firstLine="0"/>
              <w:jc w:val="left"/>
              <w:rPr>
                <w:sz w:val="20"/>
              </w:rPr>
            </w:pPr>
            <w:r w:rsidRPr="00CF24B9">
              <w:rPr>
                <w:sz w:val="20"/>
              </w:rPr>
              <w:t>Классическая работа по тета и альфа-ритмам</w:t>
            </w:r>
          </w:p>
        </w:tc>
      </w:tr>
      <w:tr w:rsidR="00346D2A" w14:paraId="5F1AF3FE" w14:textId="77777777" w:rsidTr="00BC32DE">
        <w:tc>
          <w:tcPr>
            <w:tcW w:w="1838" w:type="dxa"/>
          </w:tcPr>
          <w:p w14:paraId="6D8AF737" w14:textId="22E432A4" w:rsidR="00346D2A" w:rsidRPr="00EA7133" w:rsidRDefault="00CF24B9" w:rsidP="00346D2A">
            <w:pPr>
              <w:pStyle w:val="22"/>
              <w:spacing w:line="240" w:lineRule="auto"/>
              <w:ind w:firstLine="0"/>
              <w:jc w:val="left"/>
              <w:rPr>
                <w:sz w:val="20"/>
                <w:lang w:val="en-US"/>
              </w:rPr>
            </w:pPr>
            <w:proofErr w:type="spellStart"/>
            <w:r w:rsidRPr="00CF24B9">
              <w:rPr>
                <w:sz w:val="20"/>
              </w:rPr>
              <w:t>Polich</w:t>
            </w:r>
            <w:proofErr w:type="spellEnd"/>
            <w:r w:rsidRPr="00CF24B9">
              <w:rPr>
                <w:sz w:val="20"/>
              </w:rPr>
              <w:t>, 2007</w:t>
            </w:r>
            <w:r w:rsidR="00EA7133">
              <w:rPr>
                <w:sz w:val="20"/>
                <w:lang w:val="en-US"/>
              </w:rPr>
              <w:t xml:space="preserve"> [7]</w:t>
            </w:r>
          </w:p>
        </w:tc>
        <w:tc>
          <w:tcPr>
            <w:tcW w:w="2502" w:type="dxa"/>
          </w:tcPr>
          <w:p w14:paraId="073AECD3" w14:textId="27E41AC2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Комплексный анализ компонентов P300</w:t>
            </w:r>
          </w:p>
        </w:tc>
        <w:tc>
          <w:tcPr>
            <w:tcW w:w="2502" w:type="dxa"/>
          </w:tcPr>
          <w:p w14:paraId="7A9C073B" w14:textId="6FEC275E" w:rsidR="00346D2A" w:rsidRPr="006F4E50" w:rsidRDefault="00CF24B9" w:rsidP="00346D2A">
            <w:pPr>
              <w:pStyle w:val="22"/>
              <w:spacing w:before="80" w:after="80" w:line="240" w:lineRule="auto"/>
              <w:ind w:firstLine="0"/>
              <w:jc w:val="left"/>
              <w:rPr>
                <w:sz w:val="20"/>
              </w:rPr>
            </w:pPr>
            <w:r w:rsidRPr="00CF24B9">
              <w:rPr>
                <w:rFonts w:eastAsiaTheme="minorHAnsi"/>
                <w:sz w:val="20"/>
                <w:lang w:eastAsia="en-US"/>
              </w:rPr>
              <w:t>Применим в основном к задачам выбора и внимания</w:t>
            </w:r>
          </w:p>
        </w:tc>
        <w:tc>
          <w:tcPr>
            <w:tcW w:w="2502" w:type="dxa"/>
          </w:tcPr>
          <w:p w14:paraId="4ECE658F" w14:textId="1A6E875D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Подходит для оценки перегрузки</w:t>
            </w:r>
          </w:p>
        </w:tc>
      </w:tr>
      <w:tr w:rsidR="00346D2A" w14:paraId="01C3E614" w14:textId="77777777" w:rsidTr="00BC32DE">
        <w:tc>
          <w:tcPr>
            <w:tcW w:w="1838" w:type="dxa"/>
          </w:tcPr>
          <w:p w14:paraId="280F3755" w14:textId="50D11180" w:rsidR="00346D2A" w:rsidRPr="00EA7133" w:rsidRDefault="00CF24B9" w:rsidP="00346D2A">
            <w:pPr>
              <w:pStyle w:val="22"/>
              <w:spacing w:line="240" w:lineRule="auto"/>
              <w:ind w:firstLine="0"/>
              <w:jc w:val="left"/>
              <w:rPr>
                <w:sz w:val="20"/>
                <w:lang w:val="en-US"/>
              </w:rPr>
            </w:pPr>
            <w:proofErr w:type="spellStart"/>
            <w:r w:rsidRPr="00CF24B9">
              <w:rPr>
                <w:sz w:val="20"/>
              </w:rPr>
              <w:t>Bilalpur</w:t>
            </w:r>
            <w:proofErr w:type="spellEnd"/>
            <w:r w:rsidRPr="00CF24B9">
              <w:rPr>
                <w:sz w:val="20"/>
              </w:rPr>
              <w:t xml:space="preserve"> </w:t>
            </w:r>
            <w:proofErr w:type="spellStart"/>
            <w:r w:rsidRPr="00CF24B9">
              <w:rPr>
                <w:sz w:val="20"/>
              </w:rPr>
              <w:t>et</w:t>
            </w:r>
            <w:proofErr w:type="spellEnd"/>
            <w:r w:rsidRPr="00CF24B9">
              <w:rPr>
                <w:sz w:val="20"/>
              </w:rPr>
              <w:t xml:space="preserve"> </w:t>
            </w:r>
            <w:proofErr w:type="spellStart"/>
            <w:r w:rsidRPr="00CF24B9">
              <w:rPr>
                <w:sz w:val="20"/>
              </w:rPr>
              <w:t>al</w:t>
            </w:r>
            <w:proofErr w:type="spellEnd"/>
            <w:r w:rsidRPr="00CF24B9">
              <w:rPr>
                <w:sz w:val="20"/>
              </w:rPr>
              <w:t>., 2018</w:t>
            </w:r>
            <w:r w:rsidR="00EA7133">
              <w:rPr>
                <w:sz w:val="20"/>
                <w:lang w:val="en-US"/>
              </w:rPr>
              <w:t xml:space="preserve"> [2]</w:t>
            </w:r>
          </w:p>
        </w:tc>
        <w:tc>
          <w:tcPr>
            <w:tcW w:w="2502" w:type="dxa"/>
          </w:tcPr>
          <w:p w14:paraId="6ACA8C78" w14:textId="110051A4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Использование NASA-TLX в оценке нагрузок в HCI-задачах</w:t>
            </w:r>
          </w:p>
        </w:tc>
        <w:tc>
          <w:tcPr>
            <w:tcW w:w="2502" w:type="dxa"/>
          </w:tcPr>
          <w:p w14:paraId="777BDA91" w14:textId="5BD385B4" w:rsidR="00346D2A" w:rsidRPr="006F4E50" w:rsidRDefault="00CF24B9" w:rsidP="00346D2A">
            <w:pPr>
              <w:pStyle w:val="22"/>
              <w:spacing w:before="80" w:after="80" w:line="240" w:lineRule="auto"/>
              <w:ind w:firstLine="0"/>
              <w:jc w:val="left"/>
              <w:rPr>
                <w:sz w:val="20"/>
              </w:rPr>
            </w:pPr>
            <w:r w:rsidRPr="00CF24B9">
              <w:rPr>
                <w:rFonts w:eastAsiaTheme="minorHAnsi"/>
                <w:sz w:val="20"/>
                <w:lang w:eastAsia="en-US"/>
              </w:rPr>
              <w:t>Нет сочетания с нейрофизиологией</w:t>
            </w:r>
          </w:p>
        </w:tc>
        <w:tc>
          <w:tcPr>
            <w:tcW w:w="2502" w:type="dxa"/>
          </w:tcPr>
          <w:p w14:paraId="657CD9FF" w14:textId="7FF5BAA1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Актуально для интерфейсного анализа</w:t>
            </w:r>
          </w:p>
        </w:tc>
      </w:tr>
      <w:tr w:rsidR="00346D2A" w14:paraId="2BA10828" w14:textId="77777777" w:rsidTr="00BC32DE">
        <w:tc>
          <w:tcPr>
            <w:tcW w:w="1838" w:type="dxa"/>
          </w:tcPr>
          <w:p w14:paraId="088AE1DB" w14:textId="49438965" w:rsidR="00346D2A" w:rsidRPr="00EA7133" w:rsidRDefault="00CF24B9" w:rsidP="00346D2A">
            <w:pPr>
              <w:pStyle w:val="22"/>
              <w:spacing w:line="240" w:lineRule="auto"/>
              <w:ind w:firstLine="0"/>
              <w:jc w:val="left"/>
              <w:rPr>
                <w:sz w:val="20"/>
                <w:lang w:val="en-US"/>
              </w:rPr>
            </w:pPr>
            <w:proofErr w:type="spellStart"/>
            <w:r w:rsidRPr="00CF24B9">
              <w:rPr>
                <w:sz w:val="20"/>
              </w:rPr>
              <w:t>Auvray</w:t>
            </w:r>
            <w:proofErr w:type="spellEnd"/>
            <w:r w:rsidRPr="00CF24B9">
              <w:rPr>
                <w:sz w:val="20"/>
              </w:rPr>
              <w:t>, 2019</w:t>
            </w:r>
            <w:r w:rsidR="00EA7133">
              <w:rPr>
                <w:sz w:val="20"/>
                <w:lang w:val="en-US"/>
              </w:rPr>
              <w:t xml:space="preserve"> [8]</w:t>
            </w:r>
          </w:p>
        </w:tc>
        <w:tc>
          <w:tcPr>
            <w:tcW w:w="2502" w:type="dxa"/>
          </w:tcPr>
          <w:p w14:paraId="530751B2" w14:textId="602B017E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Обсуждение индивидуальных различий в восприятии замещения</w:t>
            </w:r>
          </w:p>
        </w:tc>
        <w:tc>
          <w:tcPr>
            <w:tcW w:w="2502" w:type="dxa"/>
          </w:tcPr>
          <w:p w14:paraId="5AD5E9E9" w14:textId="3822CF58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 количественного анализа; обзорная статья</w:t>
            </w:r>
          </w:p>
        </w:tc>
        <w:tc>
          <w:tcPr>
            <w:tcW w:w="2502" w:type="dxa"/>
          </w:tcPr>
          <w:p w14:paraId="5B7B7E16" w14:textId="46B8C855" w:rsidR="00346D2A" w:rsidRPr="006F4E50" w:rsidRDefault="00CF24B9" w:rsidP="00346D2A">
            <w:pPr>
              <w:spacing w:before="80"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F24B9">
              <w:rPr>
                <w:rFonts w:ascii="Times New Roman" w:hAnsi="Times New Roman" w:cs="Times New Roman"/>
                <w:sz w:val="20"/>
                <w:szCs w:val="20"/>
              </w:rPr>
              <w:t>Подчёркивается важность пользовательского подхода</w:t>
            </w:r>
          </w:p>
        </w:tc>
      </w:tr>
    </w:tbl>
    <w:p w14:paraId="7CB8B9BA" w14:textId="77777777" w:rsidR="00CE2F21" w:rsidRDefault="00CE2F21" w:rsidP="00CE2F21">
      <w:pPr>
        <w:pStyle w:val="22"/>
        <w:ind w:firstLine="0"/>
      </w:pPr>
    </w:p>
    <w:p w14:paraId="587396BF" w14:textId="0442189E" w:rsidR="009B7051" w:rsidRDefault="00CF24B9" w:rsidP="009B7051">
      <w:pPr>
        <w:pStyle w:val="22"/>
      </w:pPr>
      <w:r w:rsidRPr="00CF24B9">
        <w:t>Наша работа учитывает эти ограничения и предлагает улучшения, такие как: разделение стимулов на тренировочные и основные, обязательное прохождение сессии оценки для допуска к эксперименту, структурированный протокол проведения тестирования с учётом когнитивной нагрузки, а также параллельное использование ЭЭГ и NASA-TLX</w:t>
      </w:r>
      <w:r w:rsidR="009B7051" w:rsidRPr="009B7051">
        <w:t xml:space="preserve">. </w:t>
      </w:r>
    </w:p>
    <w:p w14:paraId="76D5788E" w14:textId="2C170D59" w:rsidR="00CE2F21" w:rsidRDefault="00CF24B9" w:rsidP="00CF24B9">
      <w:pPr>
        <w:pStyle w:val="22"/>
      </w:pPr>
      <w:r w:rsidRPr="00CF24B9">
        <w:t>Таким образом, анализ показал необходимость сочетания субъективных и объективных методов, стандартизированной процедуры и продуманного дизайна эксперимента. Эти принципы легли в основу методологии нашего проекта</w:t>
      </w:r>
      <w:r w:rsidR="009B7051" w:rsidRPr="009B7051">
        <w:t>.</w:t>
      </w:r>
    </w:p>
    <w:p w14:paraId="1EA8D8A5" w14:textId="77777777" w:rsidR="00E4599B" w:rsidRDefault="00E4599B" w:rsidP="00CF24B9">
      <w:pPr>
        <w:pStyle w:val="22"/>
      </w:pPr>
    </w:p>
    <w:p w14:paraId="220C6ECD" w14:textId="56AD9B93" w:rsidR="00DA1309" w:rsidRDefault="00E4599B" w:rsidP="00E4599B">
      <w:pPr>
        <w:pStyle w:val="13"/>
      </w:pPr>
      <w:bookmarkStart w:id="24" w:name="_Toc199191904"/>
      <w:r>
        <w:t>Техническое задание</w:t>
      </w:r>
      <w:bookmarkEnd w:id="24"/>
    </w:p>
    <w:p w14:paraId="690F5E7B" w14:textId="77777777" w:rsidR="00E4599B" w:rsidRPr="00E4599B" w:rsidRDefault="00E4599B" w:rsidP="00E4599B">
      <w:pPr>
        <w:pStyle w:val="22"/>
        <w:rPr>
          <w:lang w:eastAsia="en-US"/>
        </w:rPr>
      </w:pPr>
    </w:p>
    <w:p w14:paraId="741DBA6E" w14:textId="67AD3D9C" w:rsidR="00BE37D7" w:rsidRPr="00BE37D7" w:rsidRDefault="00BE37D7" w:rsidP="00DA1309">
      <w:pPr>
        <w:pStyle w:val="22"/>
      </w:pPr>
      <w:r w:rsidRPr="00BE37D7">
        <w:t xml:space="preserve">Техническое задание на проведение экспериментального исследования и подготовку итоговой научной рукописи было согласовано с </w:t>
      </w:r>
      <w:r>
        <w:t>заказчиком</w:t>
      </w:r>
      <w:r w:rsidRPr="00BE37D7">
        <w:t xml:space="preserve"> и утверждено на раннем этапе проекта. </w:t>
      </w:r>
    </w:p>
    <w:p w14:paraId="28C02287" w14:textId="7A68AE82" w:rsidR="00DA1309" w:rsidRPr="00BE37D7" w:rsidRDefault="00BE37D7" w:rsidP="00DA1309">
      <w:pPr>
        <w:pStyle w:val="22"/>
      </w:pPr>
      <w:r w:rsidRPr="00BE37D7">
        <w:t xml:space="preserve">Проект направлен на сравнение двух алгоритмов визуально-аудиального сенсорного замещения (The </w:t>
      </w:r>
      <w:proofErr w:type="spellStart"/>
      <w:r w:rsidRPr="00BE37D7">
        <w:t>vOICe</w:t>
      </w:r>
      <w:proofErr w:type="spellEnd"/>
      <w:r w:rsidRPr="00BE37D7">
        <w:t xml:space="preserve"> и </w:t>
      </w:r>
      <w:proofErr w:type="spellStart"/>
      <w:r w:rsidRPr="00BE37D7">
        <w:t>Curtains</w:t>
      </w:r>
      <w:proofErr w:type="spellEnd"/>
      <w:r w:rsidRPr="00BE37D7">
        <w:t>) по уровню вызываемой сенсорно-когнитивной нагрузки с применением субъективных и объективных методов оценки</w:t>
      </w:r>
      <w:r w:rsidR="00EA7133">
        <w:t xml:space="preserve"> </w:t>
      </w:r>
      <w:r w:rsidR="00EA7133" w:rsidRPr="00EA7133">
        <w:t>[9]</w:t>
      </w:r>
      <w:r w:rsidRPr="00BE37D7">
        <w:t>. Основной итог —</w:t>
      </w:r>
      <w:r>
        <w:t xml:space="preserve"> рукопись</w:t>
      </w:r>
      <w:r w:rsidRPr="00BE37D7">
        <w:t xml:space="preserve"> научн</w:t>
      </w:r>
      <w:r>
        <w:t>ой</w:t>
      </w:r>
      <w:r w:rsidRPr="00BE37D7">
        <w:t xml:space="preserve"> стать</w:t>
      </w:r>
      <w:r>
        <w:t>и</w:t>
      </w:r>
      <w:r w:rsidRPr="00BE37D7">
        <w:t xml:space="preserve">, содержащая </w:t>
      </w:r>
      <w:r w:rsidRPr="00BE37D7">
        <w:lastRenderedPageBreak/>
        <w:t>описание методики, результаты, статистический анализ и выводы, пригодные для публикации в рецензируемом журнале.</w:t>
      </w:r>
    </w:p>
    <w:p w14:paraId="3DD91A04" w14:textId="77777777" w:rsidR="00BE37D7" w:rsidRPr="00BE37D7" w:rsidRDefault="00BE37D7" w:rsidP="00DA1309">
      <w:pPr>
        <w:pStyle w:val="22"/>
      </w:pPr>
    </w:p>
    <w:p w14:paraId="6DF96464" w14:textId="02A774D4" w:rsidR="00DA1309" w:rsidRDefault="00DA1309" w:rsidP="00DA1309">
      <w:pPr>
        <w:pStyle w:val="22"/>
      </w:pPr>
      <w:r>
        <w:t>Основн</w:t>
      </w:r>
      <w:r w:rsidR="00BE37D7">
        <w:t>ые компоненты реализации</w:t>
      </w:r>
      <w:r>
        <w:t>:</w:t>
      </w:r>
    </w:p>
    <w:p w14:paraId="138D37E2" w14:textId="625857CD" w:rsidR="00DA1309" w:rsidRPr="00E4599B" w:rsidRDefault="00BE37D7" w:rsidP="00BF75B3">
      <w:pPr>
        <w:pStyle w:val="22"/>
        <w:numPr>
          <w:ilvl w:val="0"/>
          <w:numId w:val="16"/>
        </w:numPr>
      </w:pPr>
      <w:r w:rsidRPr="00E4599B">
        <w:t>Разработка экспериментальной методики</w:t>
      </w:r>
      <w:r w:rsidR="00DA1309" w:rsidRPr="00E4599B">
        <w:t>:</w:t>
      </w:r>
    </w:p>
    <w:p w14:paraId="2BA58DC7" w14:textId="7C4BC913" w:rsidR="00DA1309" w:rsidRDefault="00BE37D7" w:rsidP="00BF75B3">
      <w:pPr>
        <w:pStyle w:val="22"/>
        <w:numPr>
          <w:ilvl w:val="0"/>
          <w:numId w:val="17"/>
        </w:numPr>
      </w:pPr>
      <w:r w:rsidRPr="00BE37D7">
        <w:t>Формирование двух независимых наборов стимулов: обучающего (набор T) и тестового (набор M)</w:t>
      </w:r>
      <w:r w:rsidR="00DA1309">
        <w:t>.</w:t>
      </w:r>
    </w:p>
    <w:p w14:paraId="093CD95F" w14:textId="575BE83F" w:rsidR="00DA1309" w:rsidRDefault="00BE37D7" w:rsidP="00BF75B3">
      <w:pPr>
        <w:pStyle w:val="22"/>
        <w:numPr>
          <w:ilvl w:val="0"/>
          <w:numId w:val="17"/>
        </w:numPr>
      </w:pPr>
      <w:r w:rsidRPr="00BE37D7">
        <w:t>Подготовка визуальных и соответствующих аудиальных стимулов для обоих алгоритмов замещения</w:t>
      </w:r>
      <w:r w:rsidR="00DA1309">
        <w:t>.</w:t>
      </w:r>
    </w:p>
    <w:p w14:paraId="2D805E0D" w14:textId="3B8AFEB6" w:rsidR="00BE37D7" w:rsidRDefault="00BE37D7" w:rsidP="00BF75B3">
      <w:pPr>
        <w:pStyle w:val="22"/>
        <w:numPr>
          <w:ilvl w:val="0"/>
          <w:numId w:val="17"/>
        </w:numPr>
      </w:pPr>
      <w:r w:rsidRPr="00BE37D7">
        <w:t>Разработка сценария эксперимента с включением этапов: обучения, оценки, тестирования и опросов</w:t>
      </w:r>
      <w:r>
        <w:t>.</w:t>
      </w:r>
    </w:p>
    <w:p w14:paraId="08FD9DBD" w14:textId="0A395758" w:rsidR="00DA1309" w:rsidRPr="00E4599B" w:rsidRDefault="00BE37D7" w:rsidP="00BF75B3">
      <w:pPr>
        <w:pStyle w:val="22"/>
        <w:numPr>
          <w:ilvl w:val="0"/>
          <w:numId w:val="16"/>
        </w:numPr>
      </w:pPr>
      <w:r w:rsidRPr="00E4599B">
        <w:t>Проведение экспериментов</w:t>
      </w:r>
      <w:r w:rsidR="00DA1309" w:rsidRPr="00E4599B">
        <w:t>:</w:t>
      </w:r>
    </w:p>
    <w:p w14:paraId="0499156F" w14:textId="5082FBB7" w:rsidR="00DA1309" w:rsidRDefault="00BE37D7" w:rsidP="00BF75B3">
      <w:pPr>
        <w:pStyle w:val="22"/>
        <w:numPr>
          <w:ilvl w:val="0"/>
          <w:numId w:val="18"/>
        </w:numPr>
      </w:pPr>
      <w:r w:rsidRPr="00BE37D7">
        <w:t>Обучение испытуемых принципам работы алгоритма (с возможностью многократного прослушивания стимулов)</w:t>
      </w:r>
      <w:r w:rsidR="00DA1309">
        <w:t>.</w:t>
      </w:r>
    </w:p>
    <w:p w14:paraId="7FD7F885" w14:textId="10829245" w:rsidR="00DA1309" w:rsidRDefault="00BE37D7" w:rsidP="00BF75B3">
      <w:pPr>
        <w:pStyle w:val="22"/>
        <w:numPr>
          <w:ilvl w:val="0"/>
          <w:numId w:val="18"/>
        </w:numPr>
      </w:pPr>
      <w:r w:rsidRPr="00BE37D7">
        <w:t>Проверка понимания через обязательную сессию оценки (</w:t>
      </w:r>
      <w:r>
        <w:t>75 процентов правильных ответов)</w:t>
      </w:r>
      <w:r w:rsidR="00DA1309">
        <w:t>.</w:t>
      </w:r>
    </w:p>
    <w:p w14:paraId="1B66052C" w14:textId="20CB5DC3" w:rsidR="00DA1309" w:rsidRDefault="00BE37D7" w:rsidP="00BF75B3">
      <w:pPr>
        <w:pStyle w:val="22"/>
        <w:numPr>
          <w:ilvl w:val="0"/>
          <w:numId w:val="18"/>
        </w:numPr>
      </w:pPr>
      <w:r w:rsidRPr="00BE37D7">
        <w:t>Проведение основной сессии тестирования с аудиостимулом и выбором визуального соответствия среди четырёх вариантов</w:t>
      </w:r>
      <w:r w:rsidR="00DA1309">
        <w:t>.</w:t>
      </w:r>
    </w:p>
    <w:p w14:paraId="33E13064" w14:textId="309EB612" w:rsidR="00DA1309" w:rsidRDefault="00BE37D7" w:rsidP="00BF75B3">
      <w:pPr>
        <w:pStyle w:val="22"/>
        <w:numPr>
          <w:ilvl w:val="0"/>
          <w:numId w:val="18"/>
        </w:numPr>
      </w:pPr>
      <w:r w:rsidRPr="00BE37D7">
        <w:t>Двукратное заполнение опросника NASA-TLX (до и после тестирования</w:t>
      </w:r>
      <w:r>
        <w:t>)</w:t>
      </w:r>
      <w:r w:rsidR="00DA1309">
        <w:t>.</w:t>
      </w:r>
    </w:p>
    <w:p w14:paraId="58CC58DA" w14:textId="02EA8A3E" w:rsidR="00DA1309" w:rsidRPr="00E4599B" w:rsidRDefault="00BE37D7" w:rsidP="00BF75B3">
      <w:pPr>
        <w:pStyle w:val="22"/>
        <w:numPr>
          <w:ilvl w:val="0"/>
          <w:numId w:val="16"/>
        </w:numPr>
      </w:pPr>
      <w:r w:rsidRPr="00E4599B">
        <w:t>Сбор и обработка ЭЭГ-данных</w:t>
      </w:r>
      <w:r w:rsidR="00DA1309" w:rsidRPr="00E4599B">
        <w:t>:</w:t>
      </w:r>
    </w:p>
    <w:p w14:paraId="32799AA2" w14:textId="00A482E4" w:rsidR="00DA1309" w:rsidRDefault="00BE37D7" w:rsidP="00BF75B3">
      <w:pPr>
        <w:pStyle w:val="22"/>
        <w:numPr>
          <w:ilvl w:val="0"/>
          <w:numId w:val="19"/>
        </w:numPr>
      </w:pPr>
      <w:r w:rsidRPr="00BE37D7">
        <w:t>Запись ЭЭГ в процессе тестирования с использованием оборудования NVX-36</w:t>
      </w:r>
      <w:r w:rsidR="00DA1309">
        <w:t>.</w:t>
      </w:r>
    </w:p>
    <w:p w14:paraId="7E2E00DB" w14:textId="309E344F" w:rsidR="00DA1309" w:rsidRDefault="00BE37D7" w:rsidP="00BF75B3">
      <w:pPr>
        <w:pStyle w:val="22"/>
        <w:numPr>
          <w:ilvl w:val="0"/>
          <w:numId w:val="19"/>
        </w:numPr>
      </w:pPr>
      <w:r w:rsidRPr="00BE37D7">
        <w:t>Предобработка сигналов (удаление артефактов, фильтрация, сегментация)</w:t>
      </w:r>
      <w:r w:rsidR="00DA1309">
        <w:t>.</w:t>
      </w:r>
    </w:p>
    <w:p w14:paraId="45E3C0C1" w14:textId="01C389A3" w:rsidR="00DA1309" w:rsidRDefault="00BE37D7" w:rsidP="00BF75B3">
      <w:pPr>
        <w:pStyle w:val="22"/>
        <w:numPr>
          <w:ilvl w:val="0"/>
          <w:numId w:val="19"/>
        </w:numPr>
      </w:pPr>
      <w:r w:rsidRPr="00BE37D7">
        <w:t xml:space="preserve">Выделение </w:t>
      </w:r>
      <w:proofErr w:type="spellStart"/>
      <w:r w:rsidRPr="00BE37D7">
        <w:t>нейромаркеров</w:t>
      </w:r>
      <w:proofErr w:type="spellEnd"/>
      <w:r w:rsidRPr="00BE37D7">
        <w:t xml:space="preserve"> когнитивной нагрузки (тета/альфа-ритмы, ERP-компоненты, включая P300 и N200)</w:t>
      </w:r>
      <w:r w:rsidR="00BF75B3">
        <w:t>.</w:t>
      </w:r>
    </w:p>
    <w:p w14:paraId="1211E31B" w14:textId="1BF3F17B" w:rsidR="00BF75B3" w:rsidRPr="00E4599B" w:rsidRDefault="00BE37D7" w:rsidP="00BF75B3">
      <w:pPr>
        <w:pStyle w:val="22"/>
        <w:numPr>
          <w:ilvl w:val="0"/>
          <w:numId w:val="16"/>
        </w:numPr>
      </w:pPr>
      <w:r w:rsidRPr="00E4599B">
        <w:t>Анализ и интерпретация данных</w:t>
      </w:r>
      <w:r w:rsidR="00DA1309" w:rsidRPr="00E4599B">
        <w:t>:</w:t>
      </w:r>
    </w:p>
    <w:p w14:paraId="5D463DB1" w14:textId="75159492" w:rsidR="00BF75B3" w:rsidRDefault="00BE37D7" w:rsidP="00BF75B3">
      <w:pPr>
        <w:pStyle w:val="22"/>
        <w:numPr>
          <w:ilvl w:val="0"/>
          <w:numId w:val="23"/>
        </w:numPr>
        <w:rPr>
          <w:b/>
          <w:bCs/>
        </w:rPr>
      </w:pPr>
      <w:r w:rsidRPr="00BE37D7">
        <w:t>Сравнение показателей NASA-TLX и ЭЭГ между двумя алгоритмами</w:t>
      </w:r>
      <w:r w:rsidR="00DA1309">
        <w:t>.</w:t>
      </w:r>
    </w:p>
    <w:p w14:paraId="0F025605" w14:textId="1C0368BF" w:rsidR="00CC5A47" w:rsidRPr="00BE37D7" w:rsidRDefault="00BE37D7" w:rsidP="00CC5A47">
      <w:pPr>
        <w:pStyle w:val="22"/>
        <w:numPr>
          <w:ilvl w:val="0"/>
          <w:numId w:val="23"/>
        </w:numPr>
        <w:rPr>
          <w:b/>
          <w:bCs/>
        </w:rPr>
      </w:pPr>
      <w:r w:rsidRPr="00BE37D7">
        <w:lastRenderedPageBreak/>
        <w:t>Статистическая обработка результатов с использованием Python (библиотек</w:t>
      </w:r>
      <w:r>
        <w:t>а</w:t>
      </w:r>
      <w:r w:rsidRPr="00BE37D7">
        <w:t>: MNE)</w:t>
      </w:r>
      <w:r w:rsidR="00DA1309">
        <w:t>.</w:t>
      </w:r>
    </w:p>
    <w:p w14:paraId="35BD42DD" w14:textId="7A3C6749" w:rsidR="00BE37D7" w:rsidRDefault="00BE37D7" w:rsidP="00CC5A47">
      <w:pPr>
        <w:pStyle w:val="22"/>
        <w:numPr>
          <w:ilvl w:val="0"/>
          <w:numId w:val="23"/>
        </w:numPr>
      </w:pPr>
      <w:r w:rsidRPr="00BE37D7">
        <w:t>Визуализация результатов в виде таблиц и графиков для включения в рукопись</w:t>
      </w:r>
      <w:r>
        <w:t>.</w:t>
      </w:r>
    </w:p>
    <w:p w14:paraId="75CB3287" w14:textId="5E728BDB" w:rsidR="00BE37D7" w:rsidRPr="00E4599B" w:rsidRDefault="00BE37D7" w:rsidP="00BE37D7">
      <w:pPr>
        <w:pStyle w:val="22"/>
        <w:numPr>
          <w:ilvl w:val="0"/>
          <w:numId w:val="16"/>
        </w:numPr>
      </w:pPr>
      <w:r w:rsidRPr="00E4599B">
        <w:t>Подготовка итогового продукта:</w:t>
      </w:r>
    </w:p>
    <w:p w14:paraId="0F5E5F54" w14:textId="43C91D39" w:rsidR="00BE37D7" w:rsidRDefault="00BE37D7" w:rsidP="00BE37D7">
      <w:pPr>
        <w:pStyle w:val="22"/>
        <w:numPr>
          <w:ilvl w:val="0"/>
          <w:numId w:val="23"/>
        </w:numPr>
        <w:rPr>
          <w:b/>
          <w:bCs/>
        </w:rPr>
      </w:pPr>
      <w:r>
        <w:t>Написание</w:t>
      </w:r>
      <w:r w:rsidRPr="00BE37D7">
        <w:t xml:space="preserve"> рукописи научной статьи</w:t>
      </w:r>
      <w:r>
        <w:t>.</w:t>
      </w:r>
    </w:p>
    <w:p w14:paraId="4621776A" w14:textId="150543F2" w:rsidR="00BE37D7" w:rsidRPr="00E4599B" w:rsidRDefault="00BE37D7" w:rsidP="00BE37D7">
      <w:pPr>
        <w:pStyle w:val="22"/>
        <w:numPr>
          <w:ilvl w:val="0"/>
          <w:numId w:val="23"/>
        </w:numPr>
        <w:rPr>
          <w:b/>
          <w:bCs/>
        </w:rPr>
      </w:pPr>
      <w:r w:rsidRPr="00BE37D7">
        <w:t>Включение введения, описания методики, результатов, обсуждения и списка литературы</w:t>
      </w:r>
      <w:r>
        <w:t>.</w:t>
      </w:r>
    </w:p>
    <w:p w14:paraId="503E5A13" w14:textId="77777777" w:rsidR="00E4599B" w:rsidRPr="00BE37D7" w:rsidRDefault="00E4599B" w:rsidP="00E4599B">
      <w:pPr>
        <w:pStyle w:val="22"/>
        <w:ind w:left="1429" w:firstLine="0"/>
        <w:rPr>
          <w:b/>
          <w:bCs/>
        </w:rPr>
      </w:pPr>
    </w:p>
    <w:p w14:paraId="2010204F" w14:textId="0C9F5CA9" w:rsidR="00CC5A47" w:rsidRDefault="00CC5A47" w:rsidP="00E4599B">
      <w:pPr>
        <w:pStyle w:val="13"/>
      </w:pPr>
      <w:bookmarkStart w:id="25" w:name="_Toc186914814"/>
      <w:r>
        <w:t xml:space="preserve"> </w:t>
      </w:r>
      <w:bookmarkStart w:id="26" w:name="_Toc199191905"/>
      <w:bookmarkEnd w:id="25"/>
      <w:r w:rsidR="00E4599B">
        <w:t>Календарный план проекта с разделением</w:t>
      </w:r>
      <w:bookmarkEnd w:id="26"/>
    </w:p>
    <w:p w14:paraId="13A5F5E1" w14:textId="77777777" w:rsidR="00E4599B" w:rsidRPr="00E4599B" w:rsidRDefault="00E4599B" w:rsidP="00E4599B">
      <w:pPr>
        <w:pStyle w:val="22"/>
        <w:rPr>
          <w:lang w:eastAsia="en-US"/>
        </w:rPr>
      </w:pPr>
    </w:p>
    <w:p w14:paraId="0E85F235" w14:textId="1B77B076" w:rsidR="00CC5A47" w:rsidRPr="00B5124D" w:rsidRDefault="00CC5A47" w:rsidP="00BC32DE">
      <w:pPr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CC5A4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Подробный план работ представлен с разделением задач на каждого участника (таблица 2).  </w:t>
      </w:r>
    </w:p>
    <w:p w14:paraId="38C0874D" w14:textId="77777777" w:rsidR="00BC32DE" w:rsidRPr="00B5124D" w:rsidRDefault="00BC32DE" w:rsidP="00BC32DE">
      <w:pPr>
        <w:spacing w:line="360" w:lineRule="auto"/>
        <w:ind w:firstLine="709"/>
        <w:contextualSpacing/>
        <w:jc w:val="both"/>
        <w:rPr>
          <w:color w:val="000000"/>
          <w:szCs w:val="28"/>
          <w:highlight w:val="white"/>
        </w:rPr>
      </w:pPr>
    </w:p>
    <w:p w14:paraId="43A9A44F" w14:textId="77777777" w:rsidR="00CC5A47" w:rsidRDefault="00CC5A47" w:rsidP="00CC5A47">
      <w:pPr>
        <w:pStyle w:val="62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 </w:t>
      </w:r>
      <w:r w:rsidRPr="00261EE1">
        <w:t xml:space="preserve">– </w:t>
      </w:r>
      <w:r>
        <w:rPr>
          <w:noProof/>
        </w:rPr>
        <w:t>Календарный план</w:t>
      </w: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3685"/>
        <w:gridCol w:w="1134"/>
        <w:gridCol w:w="1418"/>
        <w:gridCol w:w="2126"/>
      </w:tblGrid>
      <w:tr w:rsidR="00BC32DE" w:rsidRPr="00BC32DE" w14:paraId="2E87B675" w14:textId="77777777" w:rsidTr="00BC32DE">
        <w:trPr>
          <w:trHeight w:val="528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D89235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Итерация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6DD625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BD0994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255F30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187E9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BC32DE" w:rsidRPr="00BC32DE" w14:paraId="72912B8B" w14:textId="77777777" w:rsidTr="00BC32DE">
        <w:trPr>
          <w:trHeight w:val="1056"/>
        </w:trPr>
        <w:tc>
          <w:tcPr>
            <w:tcW w:w="988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6F84EA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Первая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4AD9C0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рукописи с результатами, полученными в прошлом семестре, к отправке на конференцию USBEREIT-2025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90854C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5699D6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10.02.2025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588FCB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BC32DE" w:rsidRPr="00BC32DE" w14:paraId="1FD1B3E5" w14:textId="77777777" w:rsidTr="00BC32DE">
        <w:trPr>
          <w:trHeight w:val="1056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7AAB" w14:textId="77777777" w:rsidR="00BC32DE" w:rsidRPr="00BC32DE" w:rsidRDefault="00BC32DE" w:rsidP="00BC32D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AEBFAC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Продумывание дизайна эксперимента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FC033F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578F5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24.02.2025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CE0639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BC32DE" w:rsidRPr="00BC32DE" w14:paraId="06CC6FEF" w14:textId="77777777" w:rsidTr="00BC32DE">
        <w:trPr>
          <w:trHeight w:val="1056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F13FC" w14:textId="77777777" w:rsidR="00BC32DE" w:rsidRPr="00BC32DE" w:rsidRDefault="00BC32DE" w:rsidP="00BC32D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E8270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Сборка ЭЭГ-установки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3EDF01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FDD473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10.03.2025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CC0444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BC32DE" w:rsidRPr="00BC32DE" w14:paraId="449D961B" w14:textId="77777777" w:rsidTr="00E4599B">
        <w:trPr>
          <w:trHeight w:val="803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EE562" w14:textId="77777777" w:rsidR="00BC32DE" w:rsidRPr="00BC32DE" w:rsidRDefault="00BC32DE" w:rsidP="00BC32D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2DE55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Написание литературного обзора рукописи статьи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7834EE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933DF8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03.03.2025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D0CB6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BC32DE" w:rsidRPr="00BC32DE" w14:paraId="4816C98F" w14:textId="77777777" w:rsidTr="00E4599B">
        <w:trPr>
          <w:trHeight w:val="687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6A8A" w14:textId="77777777" w:rsidR="00BC32DE" w:rsidRPr="00BC32DE" w:rsidRDefault="00BC32DE" w:rsidP="00BC32D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C81D15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стимульного материала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10664D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31703C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17.03.2025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ABACF4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BC32DE" w:rsidRPr="00BC32DE" w14:paraId="5A7D926B" w14:textId="77777777" w:rsidTr="00E4599B">
        <w:trPr>
          <w:trHeight w:val="711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4047" w14:textId="77777777" w:rsidR="00BC32DE" w:rsidRPr="00BC32DE" w:rsidRDefault="00BC32DE" w:rsidP="00BC32D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1A8A6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Подготовка сценариев в </w:t>
            </w:r>
            <w:proofErr w:type="spellStart"/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PsychoPy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FFE5BC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1D39D5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17.03.2025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4086BC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Кузьмин Савелий</w:t>
            </w:r>
          </w:p>
        </w:tc>
      </w:tr>
      <w:tr w:rsidR="00BC32DE" w:rsidRPr="00BC32DE" w14:paraId="20B81DF1" w14:textId="77777777" w:rsidTr="00BC32DE">
        <w:trPr>
          <w:trHeight w:val="792"/>
        </w:trPr>
        <w:tc>
          <w:tcPr>
            <w:tcW w:w="988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EE96" w14:textId="77777777" w:rsidR="00BC32DE" w:rsidRPr="00BC32DE" w:rsidRDefault="00BC32DE" w:rsidP="00BC32DE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DBB08E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Обсуждение литературного обзора с заказчиком, внесение правок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11D0B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93E060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31.03.2025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39141" w14:textId="77777777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</w:tbl>
    <w:p w14:paraId="1FD6819D" w14:textId="607477AA" w:rsidR="00CC5A47" w:rsidRDefault="00BC32DE" w:rsidP="004E185C">
      <w:pPr>
        <w:pStyle w:val="73"/>
        <w:ind w:firstLine="0"/>
      </w:pPr>
      <w:r>
        <w:lastRenderedPageBreak/>
        <w:t>Продолжение таблицы 2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976"/>
        <w:gridCol w:w="3697"/>
        <w:gridCol w:w="1134"/>
        <w:gridCol w:w="1418"/>
        <w:gridCol w:w="2126"/>
      </w:tblGrid>
      <w:tr w:rsidR="00BC32DE" w:rsidRPr="00BC32DE" w14:paraId="2FCF1E8D" w14:textId="77777777" w:rsidTr="00BC32DE">
        <w:trPr>
          <w:trHeight w:val="792"/>
        </w:trPr>
        <w:tc>
          <w:tcPr>
            <w:tcW w:w="9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06291C60" w14:textId="499E467B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Итерация</w:t>
            </w: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324A5E" w14:textId="1EB8D020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Задача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5BDA88" w14:textId="14A8A766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Длительность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DB59E9" w14:textId="75F195BB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 начала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153CED" w14:textId="72E78790" w:rsidR="00BC32DE" w:rsidRPr="00BC32DE" w:rsidRDefault="00BC32DE" w:rsidP="00BC32DE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E4599B" w:rsidRPr="00BC32DE" w14:paraId="586290B3" w14:textId="77777777" w:rsidTr="00066163">
        <w:trPr>
          <w:trHeight w:val="792"/>
        </w:trPr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E2ED44" w14:textId="09536891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Вторая</w:t>
            </w: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B5153C" w14:textId="2379EE6D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Настройка записи ЭЭГ и проведение пилотного исследования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BFC55DF" w14:textId="311B98CB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7712E5" w14:textId="5B7897CD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24.03.2025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1CAE97" w14:textId="27FCD800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E4599B" w:rsidRPr="00BC32DE" w14:paraId="4D74B811" w14:textId="77777777" w:rsidTr="00066163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A08E2F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7B60FD" w14:textId="416A470A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Набор испытуемых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144A16D" w14:textId="47DBCB43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F1B26F" w14:textId="2A6F27CF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07.04.2025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570C03" w14:textId="406F264E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E4599B" w:rsidRPr="00BC32DE" w14:paraId="1E6D3228" w14:textId="77777777" w:rsidTr="00066163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DF2C84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BB7A34" w14:textId="138E34DE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Проведение экспериментального исследования с участием испытуемых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4BE3D8" w14:textId="685FC359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F70D633" w14:textId="7AB64934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21.04.2025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6D61840" w14:textId="28304D99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E4599B" w:rsidRPr="00BC32DE" w14:paraId="54763474" w14:textId="77777777" w:rsidTr="00066163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E59F22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016BEB4" w14:textId="0E3A50D4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Написание прочих разделов рукописи статьи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39EFA0D" w14:textId="7A36DD4D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4EB8588" w14:textId="3023EAD0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14.04.2025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6EB72F" w14:textId="7A80CD14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E4599B" w:rsidRPr="00BC32DE" w14:paraId="138E308F" w14:textId="77777777" w:rsidTr="00066163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</w:tcPr>
          <w:p w14:paraId="1ACE2E1E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CBF88E" w14:textId="07A373CA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Обработка полученных поведенческих и ЭЭГ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0B609E" w14:textId="48F7F1BE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D8638C8" w14:textId="2D9B632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28.04.2025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3D3104" w14:textId="604FD628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Кузьмин Савелий</w:t>
            </w:r>
          </w:p>
        </w:tc>
      </w:tr>
      <w:tr w:rsidR="00E4599B" w:rsidRPr="00BC32DE" w14:paraId="578181F6" w14:textId="77777777" w:rsidTr="00331E50">
        <w:trPr>
          <w:trHeight w:val="792"/>
        </w:trPr>
        <w:tc>
          <w:tcPr>
            <w:tcW w:w="9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150E40" w14:textId="621DE4C4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Третья</w:t>
            </w: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D0AB21" w14:textId="275CAB96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Получение обратной связи от испытуемых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41F0D2" w14:textId="7B3DCA36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8C08E58" w14:textId="0DF1A7D4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05.05.2025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218895" w14:textId="489AE6AD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E4599B" w:rsidRPr="00BC32DE" w14:paraId="178DBEC5" w14:textId="77777777" w:rsidTr="00331E50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0CDD40" w14:textId="4C4DDCD6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90D284" w14:textId="28C1A011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Статистический анализ полученных данных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E8EBDE" w14:textId="060E8C9D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AD7C4A" w14:textId="4EA3FDFA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05.05.2025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D85F826" w14:textId="250AFB52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Кузьмин Савелий</w:t>
            </w:r>
          </w:p>
        </w:tc>
      </w:tr>
      <w:tr w:rsidR="00E4599B" w:rsidRPr="00BC32DE" w14:paraId="41E976D6" w14:textId="77777777" w:rsidTr="00C52BCC">
        <w:trPr>
          <w:trHeight w:val="1038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C659B5" w14:textId="565C1B20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C2C20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к конференции USBEREIT-2025, выступление с докладом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5AA62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неделя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C634A9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05.05.2025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DF270A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E4599B" w:rsidRPr="00BC32DE" w14:paraId="155FABF4" w14:textId="77777777" w:rsidTr="00331E50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0BF2B" w14:textId="77777777" w:rsidR="00E4599B" w:rsidRPr="00BC32DE" w:rsidRDefault="00E4599B" w:rsidP="00E4599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329CC7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Описание результатов в рукописи статьи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B55510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8D0753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12.05.2025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5EE40E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br/>
              <w:t>Кузьмин Савелий</w:t>
            </w:r>
          </w:p>
        </w:tc>
      </w:tr>
      <w:tr w:rsidR="00E4599B" w:rsidRPr="00BC32DE" w14:paraId="33C0E4CA" w14:textId="77777777" w:rsidTr="00C52BCC">
        <w:trPr>
          <w:trHeight w:val="1022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2547254" w14:textId="77777777" w:rsidR="00E4599B" w:rsidRPr="00BC32DE" w:rsidRDefault="00E4599B" w:rsidP="00E4599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2CD51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Оформление рукописи по требованиям журнала и отправка на рецензирование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7B7D3D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803459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25.05.2025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F65141A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E4599B" w:rsidRPr="00BC32DE" w14:paraId="3F472B83" w14:textId="77777777" w:rsidTr="00C52BCC">
        <w:trPr>
          <w:trHeight w:val="1034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15EDD5" w14:textId="77777777" w:rsidR="00E4599B" w:rsidRPr="00BC32DE" w:rsidRDefault="00E4599B" w:rsidP="00E4599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1ACB2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доклада для выступления на внутреннем семинаре перед научной группой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AD181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 неделя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23F51D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26.05.2025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7F3CAB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 Кузьмин Савелий</w:t>
            </w:r>
          </w:p>
        </w:tc>
      </w:tr>
      <w:tr w:rsidR="00E4599B" w:rsidRPr="00BC32DE" w14:paraId="6BD1C6BE" w14:textId="77777777" w:rsidTr="00E4599B">
        <w:trPr>
          <w:trHeight w:val="561"/>
        </w:trPr>
        <w:tc>
          <w:tcPr>
            <w:tcW w:w="9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5D0DB1" w14:textId="77777777" w:rsidR="00E4599B" w:rsidRPr="00BC32DE" w:rsidRDefault="00E4599B" w:rsidP="00E4599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E3159F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Написание итогового отчета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C131D4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A16D48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26.05.2025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EA1FC5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</w:t>
            </w:r>
          </w:p>
        </w:tc>
      </w:tr>
      <w:tr w:rsidR="00E4599B" w:rsidRPr="00BC32DE" w14:paraId="7C3946AE" w14:textId="77777777" w:rsidTr="00331E50">
        <w:trPr>
          <w:trHeight w:val="792"/>
        </w:trPr>
        <w:tc>
          <w:tcPr>
            <w:tcW w:w="976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9C262BA" w14:textId="77777777" w:rsidR="00E4599B" w:rsidRPr="00BC32DE" w:rsidRDefault="00E4599B" w:rsidP="00E4599B">
            <w:pP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527593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Подготовка к защите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7579D8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 недели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D02D75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26.05.2025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CC11D" w14:textId="77777777" w:rsidR="00E4599B" w:rsidRPr="00BC32DE" w:rsidRDefault="00E4599B" w:rsidP="00E4599B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C32D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Хоменко Надия Кузьмин Савелий</w:t>
            </w:r>
          </w:p>
        </w:tc>
      </w:tr>
    </w:tbl>
    <w:p w14:paraId="727A5E43" w14:textId="77777777" w:rsidR="00BC32DE" w:rsidRPr="00612D90" w:rsidRDefault="00BC32DE" w:rsidP="004E185C">
      <w:pPr>
        <w:pStyle w:val="73"/>
        <w:ind w:firstLine="0"/>
        <w:rPr>
          <w:lang w:val="en-US"/>
        </w:rPr>
      </w:pPr>
    </w:p>
    <w:p w14:paraId="033736AF" w14:textId="77777777" w:rsidR="00CC5A47" w:rsidRDefault="00CC5A47" w:rsidP="00CC5A47">
      <w:pPr>
        <w:pStyle w:val="73"/>
      </w:pPr>
      <w:r w:rsidRPr="00F04F9F">
        <w:t>Уверенность в том, что разработка идет в соответствии с ожиданиями обеспечивалась благодаря регулярным еженедельным отчетам о прогрессе, предоставляемых заказчику.</w:t>
      </w:r>
    </w:p>
    <w:p w14:paraId="0792782F" w14:textId="77777777" w:rsidR="00E4599B" w:rsidRDefault="00E4599B" w:rsidP="00CC5A47">
      <w:pPr>
        <w:pStyle w:val="73"/>
      </w:pPr>
    </w:p>
    <w:p w14:paraId="14E7821B" w14:textId="43F64C5A" w:rsidR="00567187" w:rsidRDefault="00E4599B" w:rsidP="00E4599B">
      <w:pPr>
        <w:pStyle w:val="13"/>
        <w:rPr>
          <w:rStyle w:val="131"/>
          <w:b/>
        </w:rPr>
      </w:pPr>
      <w:bookmarkStart w:id="27" w:name="_Toc199191906"/>
      <w:r>
        <w:rPr>
          <w:rStyle w:val="131"/>
          <w:b/>
        </w:rPr>
        <w:lastRenderedPageBreak/>
        <w:t>Архитектура программного продукта</w:t>
      </w:r>
      <w:bookmarkEnd w:id="27"/>
    </w:p>
    <w:p w14:paraId="7E7476A6" w14:textId="77777777" w:rsidR="00C52BCC" w:rsidRPr="00C52BCC" w:rsidRDefault="00C52BCC" w:rsidP="00C52BCC">
      <w:pPr>
        <w:pStyle w:val="22"/>
        <w:rPr>
          <w:lang w:eastAsia="en-US"/>
        </w:rPr>
      </w:pPr>
    </w:p>
    <w:p w14:paraId="056924E7" w14:textId="3E9C7FAD" w:rsidR="00612D90" w:rsidRPr="00612D90" w:rsidRDefault="00612D90" w:rsidP="00567187">
      <w:pPr>
        <w:pStyle w:val="22"/>
        <w:rPr>
          <w:szCs w:val="24"/>
        </w:rPr>
      </w:pPr>
      <w:r w:rsidRPr="00612D90">
        <w:rPr>
          <w:szCs w:val="24"/>
        </w:rPr>
        <w:t>Хотя итоговым продуктом проекта является научная рукопись, реализация экспериментального исследования потребовала создания программного решения для автоматизации презентации стимулов, записи поведенческих и физиологических данных, а также их последующей обработки и анализа</w:t>
      </w:r>
      <w:r>
        <w:rPr>
          <w:szCs w:val="24"/>
        </w:rPr>
        <w:t>.</w:t>
      </w:r>
    </w:p>
    <w:p w14:paraId="6CE71E5B" w14:textId="040CD94B" w:rsidR="00567187" w:rsidRPr="00567187" w:rsidRDefault="00567187" w:rsidP="00C52BCC">
      <w:pPr>
        <w:pStyle w:val="14"/>
      </w:pPr>
      <w:bookmarkStart w:id="28" w:name="_Toc199191907"/>
      <w:r w:rsidRPr="00567187">
        <w:t>Описание архитектуры</w:t>
      </w:r>
      <w:bookmarkEnd w:id="28"/>
    </w:p>
    <w:p w14:paraId="3A0F2629" w14:textId="1257C1F0" w:rsidR="00612D90" w:rsidRDefault="00612D90" w:rsidP="00612D90">
      <w:pPr>
        <w:pStyle w:val="22"/>
        <w:numPr>
          <w:ilvl w:val="0"/>
          <w:numId w:val="19"/>
        </w:numPr>
      </w:pPr>
      <w:proofErr w:type="spellStart"/>
      <w:r w:rsidRPr="00612D90">
        <w:t>PsychoPy</w:t>
      </w:r>
      <w:proofErr w:type="spellEnd"/>
      <w:r w:rsidRPr="00612D90">
        <w:t xml:space="preserve"> — для создания и запуска экспериментального интерфейса, предъявления аудио- и визуальных стимулов, фиксации ответов участников и временных меток</w:t>
      </w:r>
      <w:r>
        <w:t>.</w:t>
      </w:r>
    </w:p>
    <w:p w14:paraId="7237C6A9" w14:textId="7B035C18" w:rsidR="00612D90" w:rsidRDefault="00612D90" w:rsidP="00612D90">
      <w:pPr>
        <w:pStyle w:val="22"/>
        <w:numPr>
          <w:ilvl w:val="0"/>
          <w:numId w:val="19"/>
        </w:numPr>
      </w:pPr>
      <w:r w:rsidRPr="00612D90">
        <w:t>Python (MNE) — для обработки и анализа поведенческих данных и ЭЭГ-записей</w:t>
      </w:r>
      <w:r>
        <w:t>.</w:t>
      </w:r>
    </w:p>
    <w:p w14:paraId="60CD4471" w14:textId="59C17C03" w:rsidR="00612D90" w:rsidRDefault="00612D90" w:rsidP="00612D90">
      <w:pPr>
        <w:pStyle w:val="22"/>
        <w:numPr>
          <w:ilvl w:val="0"/>
          <w:numId w:val="19"/>
        </w:numPr>
      </w:pPr>
      <w:r w:rsidRPr="00612D90">
        <w:t xml:space="preserve">Excel / </w:t>
      </w:r>
      <w:proofErr w:type="spellStart"/>
      <w:r w:rsidRPr="00612D90">
        <w:t>Jupyter</w:t>
      </w:r>
      <w:proofErr w:type="spellEnd"/>
      <w:r w:rsidRPr="00612D90">
        <w:t xml:space="preserve"> </w:t>
      </w:r>
      <w:proofErr w:type="spellStart"/>
      <w:r w:rsidRPr="00612D90">
        <w:t>Notebooks</w:t>
      </w:r>
      <w:proofErr w:type="spellEnd"/>
      <w:r w:rsidRPr="00612D90">
        <w:t xml:space="preserve"> — для сбора и промежуточного анализа субъективных шкал (NASA-TLX) и визуализации результатов</w:t>
      </w:r>
      <w:r>
        <w:t>.</w:t>
      </w:r>
    </w:p>
    <w:p w14:paraId="1843958A" w14:textId="1F2BAD31" w:rsidR="00567187" w:rsidRDefault="00612D90" w:rsidP="00567187">
      <w:pPr>
        <w:pStyle w:val="22"/>
        <w:rPr>
          <w:szCs w:val="24"/>
        </w:rPr>
      </w:pPr>
      <w:r w:rsidRPr="00612D90">
        <w:rPr>
          <w:szCs w:val="24"/>
        </w:rPr>
        <w:t>Программная архитектура построена по модульному принципу с разделением по функциональным задачам: презентация стимулов, логика тестирования, регистрация и хранение ответов, анализ данных</w:t>
      </w:r>
    </w:p>
    <w:p w14:paraId="3A4AF705" w14:textId="77777777" w:rsidR="00612D90" w:rsidRPr="00567187" w:rsidRDefault="00612D90" w:rsidP="00567187">
      <w:pPr>
        <w:pStyle w:val="22"/>
        <w:rPr>
          <w:szCs w:val="24"/>
        </w:rPr>
      </w:pPr>
    </w:p>
    <w:p w14:paraId="5800D0C4" w14:textId="6A948559" w:rsidR="00567187" w:rsidRDefault="00567187" w:rsidP="00C52BCC">
      <w:pPr>
        <w:pStyle w:val="14"/>
      </w:pPr>
      <w:bookmarkStart w:id="29" w:name="_Toc199191908"/>
      <w:r w:rsidRPr="00567187">
        <w:t>Основные компоненты и связи</w:t>
      </w:r>
      <w:bookmarkEnd w:id="29"/>
    </w:p>
    <w:p w14:paraId="727F1EE4" w14:textId="08D8672D" w:rsidR="00567187" w:rsidRPr="006B3243" w:rsidRDefault="00612D90" w:rsidP="00567187">
      <w:pPr>
        <w:pStyle w:val="22"/>
        <w:rPr>
          <w:szCs w:val="24"/>
        </w:rPr>
      </w:pPr>
      <w:r w:rsidRPr="00612D90">
        <w:rPr>
          <w:szCs w:val="24"/>
        </w:rPr>
        <w:t>Компоненты презентации и взаимодействия с испытуемым (</w:t>
      </w:r>
      <w:proofErr w:type="spellStart"/>
      <w:r w:rsidRPr="00612D90">
        <w:rPr>
          <w:szCs w:val="24"/>
        </w:rPr>
        <w:t>PsychoPy</w:t>
      </w:r>
      <w:proofErr w:type="spellEnd"/>
      <w:r w:rsidRPr="00612D90">
        <w:rPr>
          <w:szCs w:val="24"/>
        </w:rPr>
        <w:t>)</w:t>
      </w:r>
      <w:r w:rsidR="00567187" w:rsidRPr="006B3243">
        <w:rPr>
          <w:szCs w:val="24"/>
        </w:rPr>
        <w:t>:</w:t>
      </w:r>
    </w:p>
    <w:p w14:paraId="2350172A" w14:textId="46B973AC" w:rsidR="00567187" w:rsidRPr="00567187" w:rsidRDefault="00612D90" w:rsidP="00567187">
      <w:pPr>
        <w:pStyle w:val="22"/>
        <w:numPr>
          <w:ilvl w:val="0"/>
          <w:numId w:val="25"/>
        </w:numPr>
        <w:rPr>
          <w:szCs w:val="24"/>
        </w:rPr>
      </w:pPr>
      <w:r w:rsidRPr="00612D90">
        <w:rPr>
          <w:szCs w:val="24"/>
        </w:rPr>
        <w:t>Сценарий обучения: последовательная подача визуальных и соответствующих аудиальных стимулов с возможностью свободного воспроизведения звуков</w:t>
      </w:r>
      <w:r w:rsidR="00567187" w:rsidRPr="00567187">
        <w:rPr>
          <w:szCs w:val="24"/>
        </w:rPr>
        <w:t>.</w:t>
      </w:r>
    </w:p>
    <w:p w14:paraId="529579CD" w14:textId="4AF7C805" w:rsidR="00567187" w:rsidRPr="00567187" w:rsidRDefault="00612D90" w:rsidP="00567187">
      <w:pPr>
        <w:pStyle w:val="22"/>
        <w:numPr>
          <w:ilvl w:val="0"/>
          <w:numId w:val="25"/>
        </w:numPr>
        <w:rPr>
          <w:szCs w:val="24"/>
        </w:rPr>
      </w:pPr>
      <w:r w:rsidRPr="00612D90">
        <w:rPr>
          <w:szCs w:val="24"/>
        </w:rPr>
        <w:t>Сессия оценки: предъявление аудиального сигнала с выбором визуального соответствия, три верных ответа подряд — критерий допуска</w:t>
      </w:r>
      <w:r w:rsidR="00567187" w:rsidRPr="00567187">
        <w:rPr>
          <w:szCs w:val="24"/>
        </w:rPr>
        <w:t>.</w:t>
      </w:r>
    </w:p>
    <w:p w14:paraId="5BB48C98" w14:textId="17AE974B" w:rsidR="00567187" w:rsidRDefault="00612D90" w:rsidP="00567187">
      <w:pPr>
        <w:pStyle w:val="22"/>
        <w:numPr>
          <w:ilvl w:val="0"/>
          <w:numId w:val="25"/>
        </w:numPr>
        <w:rPr>
          <w:szCs w:val="24"/>
        </w:rPr>
      </w:pPr>
      <w:r w:rsidRPr="00612D90">
        <w:rPr>
          <w:szCs w:val="24"/>
        </w:rPr>
        <w:t>Сессия тестирования: предъявление аудиального стимула, отображение четырёх визуальных категорий, регистрация ответа и времени реакции</w:t>
      </w:r>
      <w:r w:rsidR="00567187" w:rsidRPr="00567187">
        <w:rPr>
          <w:szCs w:val="24"/>
        </w:rPr>
        <w:t>.</w:t>
      </w:r>
    </w:p>
    <w:p w14:paraId="2A5A43BB" w14:textId="15383D97" w:rsidR="00612D90" w:rsidRPr="00567187" w:rsidRDefault="00612D90" w:rsidP="00567187">
      <w:pPr>
        <w:pStyle w:val="22"/>
        <w:numPr>
          <w:ilvl w:val="0"/>
          <w:numId w:val="25"/>
        </w:numPr>
        <w:rPr>
          <w:szCs w:val="24"/>
        </w:rPr>
      </w:pPr>
      <w:r w:rsidRPr="00612D90">
        <w:rPr>
          <w:szCs w:val="24"/>
        </w:rPr>
        <w:lastRenderedPageBreak/>
        <w:t>Форма NASA-TLX: ввод субъективных оценок пользователем по шести шкалам до и после теста</w:t>
      </w:r>
    </w:p>
    <w:p w14:paraId="6D54D6AF" w14:textId="2226079D" w:rsidR="00567187" w:rsidRPr="00567187" w:rsidRDefault="00612D90" w:rsidP="00567187">
      <w:pPr>
        <w:pStyle w:val="22"/>
        <w:rPr>
          <w:szCs w:val="24"/>
        </w:rPr>
      </w:pPr>
      <w:r w:rsidRPr="00612D90">
        <w:rPr>
          <w:szCs w:val="24"/>
        </w:rPr>
        <w:t>Регистрация ЭЭГ (NVX-36)</w:t>
      </w:r>
      <w:r w:rsidR="00567187" w:rsidRPr="00567187">
        <w:rPr>
          <w:szCs w:val="24"/>
        </w:rPr>
        <w:t>:</w:t>
      </w:r>
    </w:p>
    <w:p w14:paraId="6ABCF30E" w14:textId="42F2523B" w:rsidR="00567187" w:rsidRPr="00567187" w:rsidRDefault="00612D90" w:rsidP="00567187">
      <w:pPr>
        <w:pStyle w:val="22"/>
        <w:numPr>
          <w:ilvl w:val="0"/>
          <w:numId w:val="26"/>
        </w:numPr>
        <w:rPr>
          <w:szCs w:val="24"/>
        </w:rPr>
      </w:pPr>
      <w:r w:rsidRPr="00612D90">
        <w:rPr>
          <w:szCs w:val="24"/>
        </w:rPr>
        <w:t>Сбор сигналов с 21 канала</w:t>
      </w:r>
      <w:r w:rsidR="00567187" w:rsidRPr="00567187">
        <w:rPr>
          <w:szCs w:val="24"/>
        </w:rPr>
        <w:t>.</w:t>
      </w:r>
    </w:p>
    <w:p w14:paraId="6DC5471C" w14:textId="2CC46C43" w:rsidR="00567187" w:rsidRPr="00567187" w:rsidRDefault="00612D90" w:rsidP="00567187">
      <w:pPr>
        <w:pStyle w:val="22"/>
        <w:numPr>
          <w:ilvl w:val="0"/>
          <w:numId w:val="26"/>
        </w:numPr>
        <w:rPr>
          <w:szCs w:val="24"/>
        </w:rPr>
      </w:pPr>
      <w:r w:rsidRPr="00612D90">
        <w:rPr>
          <w:szCs w:val="24"/>
        </w:rPr>
        <w:t>Синхронизация меток стимулов с ЭЭГ-сигналами</w:t>
      </w:r>
      <w:r w:rsidR="00567187" w:rsidRPr="00567187">
        <w:rPr>
          <w:szCs w:val="24"/>
        </w:rPr>
        <w:t>.</w:t>
      </w:r>
    </w:p>
    <w:p w14:paraId="4445F402" w14:textId="7C42E439" w:rsidR="00567187" w:rsidRPr="00567187" w:rsidRDefault="00612D90" w:rsidP="00567187">
      <w:pPr>
        <w:pStyle w:val="22"/>
        <w:numPr>
          <w:ilvl w:val="0"/>
          <w:numId w:val="26"/>
        </w:numPr>
        <w:rPr>
          <w:szCs w:val="24"/>
        </w:rPr>
      </w:pPr>
      <w:r w:rsidRPr="00612D90">
        <w:rPr>
          <w:szCs w:val="24"/>
        </w:rPr>
        <w:t xml:space="preserve">Выгрузка данных в формат </w:t>
      </w:r>
      <w:proofErr w:type="spellStart"/>
      <w:r>
        <w:rPr>
          <w:szCs w:val="24"/>
          <w:lang w:val="en-US"/>
        </w:rPr>
        <w:t>Brainvision</w:t>
      </w:r>
      <w:proofErr w:type="spellEnd"/>
      <w:r w:rsidRPr="00612D90">
        <w:rPr>
          <w:szCs w:val="24"/>
        </w:rPr>
        <w:t xml:space="preserve"> для последующего анализа</w:t>
      </w:r>
      <w:r w:rsidR="00567187" w:rsidRPr="00567187">
        <w:rPr>
          <w:szCs w:val="24"/>
        </w:rPr>
        <w:t>.</w:t>
      </w:r>
    </w:p>
    <w:p w14:paraId="4AAECDDD" w14:textId="242F4204" w:rsidR="00567187" w:rsidRPr="00567187" w:rsidRDefault="00612D90" w:rsidP="00567187">
      <w:pPr>
        <w:pStyle w:val="22"/>
        <w:rPr>
          <w:szCs w:val="24"/>
        </w:rPr>
      </w:pPr>
      <w:r w:rsidRPr="00612D90">
        <w:rPr>
          <w:szCs w:val="24"/>
        </w:rPr>
        <w:t>Обработка данных (Python)</w:t>
      </w:r>
      <w:r w:rsidR="00567187" w:rsidRPr="00567187">
        <w:rPr>
          <w:szCs w:val="24"/>
        </w:rPr>
        <w:t>:</w:t>
      </w:r>
    </w:p>
    <w:p w14:paraId="6F31AB9F" w14:textId="77777777" w:rsidR="00612D90" w:rsidRPr="00612D90" w:rsidRDefault="00612D90" w:rsidP="00567187">
      <w:pPr>
        <w:pStyle w:val="22"/>
        <w:numPr>
          <w:ilvl w:val="0"/>
          <w:numId w:val="28"/>
        </w:numPr>
      </w:pPr>
      <w:r w:rsidRPr="00612D90">
        <w:t>Поведенческий модуль: расчёт точности, времени отклика, визуализация распределения ошибок.</w:t>
      </w:r>
    </w:p>
    <w:p w14:paraId="6FE7D8E8" w14:textId="047BA042" w:rsidR="00567187" w:rsidRPr="00567187" w:rsidRDefault="00612D90" w:rsidP="00567187">
      <w:pPr>
        <w:pStyle w:val="22"/>
        <w:numPr>
          <w:ilvl w:val="0"/>
          <w:numId w:val="28"/>
        </w:numPr>
      </w:pPr>
      <w:r w:rsidRPr="00612D90">
        <w:t>ЭЭГ-модуль: фильтрация, удаление артефактов, ERP-анализ, спектральный анализ тета/альфа диапазонов, вычисление амплитуд компонентов P300 и N200</w:t>
      </w:r>
      <w:r w:rsidR="00567187" w:rsidRPr="00567187">
        <w:t>.</w:t>
      </w:r>
    </w:p>
    <w:p w14:paraId="19C27446" w14:textId="6992BC72" w:rsidR="00612D90" w:rsidRDefault="00612D90" w:rsidP="00612D90">
      <w:pPr>
        <w:pStyle w:val="22"/>
        <w:numPr>
          <w:ilvl w:val="0"/>
          <w:numId w:val="28"/>
        </w:numPr>
      </w:pPr>
      <w:r w:rsidRPr="00612D90">
        <w:t>Сравнительный анализ: визуализация различий между алгоритмами по NASA-TLX и ЭЭГ-индикаторам</w:t>
      </w:r>
      <w:r w:rsidR="00567187" w:rsidRPr="00567187">
        <w:t>.</w:t>
      </w:r>
    </w:p>
    <w:p w14:paraId="5EDD89F6" w14:textId="77777777" w:rsidR="00567187" w:rsidRPr="00567187" w:rsidRDefault="00567187" w:rsidP="00567187">
      <w:pPr>
        <w:pStyle w:val="22"/>
      </w:pPr>
    </w:p>
    <w:p w14:paraId="42CD0A50" w14:textId="3CEF6F7D" w:rsidR="00567187" w:rsidRDefault="00567187" w:rsidP="00C52BCC">
      <w:pPr>
        <w:pStyle w:val="14"/>
      </w:pPr>
      <w:bookmarkStart w:id="30" w:name="_Toc199191909"/>
      <w:r w:rsidRPr="00567187">
        <w:t>Обоснование выбора архитектуры</w:t>
      </w:r>
      <w:bookmarkEnd w:id="30"/>
    </w:p>
    <w:p w14:paraId="21D3EEB0" w14:textId="77777777" w:rsidR="00C52BCC" w:rsidRPr="00C52BCC" w:rsidRDefault="00C52BCC" w:rsidP="00C52BCC">
      <w:pPr>
        <w:pStyle w:val="22"/>
        <w:rPr>
          <w:lang w:eastAsia="en-US"/>
        </w:rPr>
      </w:pPr>
    </w:p>
    <w:p w14:paraId="77AD450D" w14:textId="77777777" w:rsidR="00612D90" w:rsidRPr="00B5124D" w:rsidRDefault="00612D90" w:rsidP="00085634">
      <w:pPr>
        <w:pStyle w:val="22"/>
        <w:rPr>
          <w:szCs w:val="24"/>
        </w:rPr>
      </w:pPr>
      <w:r w:rsidRPr="00612D90">
        <w:rPr>
          <w:szCs w:val="24"/>
        </w:rPr>
        <w:t xml:space="preserve">Выбранная архитектура обеспечивает полную автономность проведения эксперимента без необходимости подключения к интернету, гибкость в настройке параметров стимулов и точную синхронизацию аудиальных и визуальных событий с ЭЭГ-записью. </w:t>
      </w:r>
    </w:p>
    <w:p w14:paraId="780F50C8" w14:textId="4324D933" w:rsidR="00CC5A47" w:rsidRDefault="00612D90" w:rsidP="00085634">
      <w:pPr>
        <w:pStyle w:val="22"/>
        <w:rPr>
          <w:szCs w:val="24"/>
        </w:rPr>
      </w:pPr>
      <w:r w:rsidRPr="00612D90">
        <w:rPr>
          <w:szCs w:val="24"/>
        </w:rPr>
        <w:t xml:space="preserve">Использование </w:t>
      </w:r>
      <w:proofErr w:type="spellStart"/>
      <w:r w:rsidRPr="00612D90">
        <w:rPr>
          <w:szCs w:val="24"/>
        </w:rPr>
        <w:t>PsychoPy</w:t>
      </w:r>
      <w:proofErr w:type="spellEnd"/>
      <w:r w:rsidRPr="00612D90">
        <w:rPr>
          <w:szCs w:val="24"/>
        </w:rPr>
        <w:t xml:space="preserve"> позволило реализовать адаптивную логику тестирования с динамической проверкой готовности участника, а Python с библиотекой MNE обеспечил профессиональный уровень обработки ЭЭГ-данных. Архитектура поддерживает воспроизводимость, масштабируемость (добавление новых условий или стимулов) и соответствует академическим стандартам проведения когнитивных экспериментов</w:t>
      </w:r>
      <w:r w:rsidR="00567187" w:rsidRPr="00567187">
        <w:rPr>
          <w:szCs w:val="24"/>
        </w:rPr>
        <w:t>.</w:t>
      </w:r>
    </w:p>
    <w:p w14:paraId="074E7E47" w14:textId="77777777" w:rsidR="00C52BCC" w:rsidRDefault="00C52BCC" w:rsidP="00085634">
      <w:pPr>
        <w:pStyle w:val="22"/>
        <w:rPr>
          <w:szCs w:val="24"/>
        </w:rPr>
      </w:pPr>
    </w:p>
    <w:p w14:paraId="5F4949AE" w14:textId="0E789F45" w:rsidR="00085634" w:rsidRDefault="00C52BCC" w:rsidP="00C52BCC">
      <w:pPr>
        <w:pStyle w:val="13"/>
        <w:rPr>
          <w:rStyle w:val="131"/>
          <w:b/>
          <w:bCs/>
        </w:rPr>
      </w:pPr>
      <w:bookmarkStart w:id="31" w:name="_Toc199191910"/>
      <w:r w:rsidRPr="00C52BCC">
        <w:rPr>
          <w:rStyle w:val="131"/>
          <w:b/>
          <w:bCs/>
        </w:rPr>
        <w:t>Методология разработки и процесс</w:t>
      </w:r>
      <w:bookmarkEnd w:id="31"/>
    </w:p>
    <w:p w14:paraId="1C8161F7" w14:textId="77777777" w:rsidR="00C52BCC" w:rsidRPr="00C52BCC" w:rsidRDefault="00C52BCC" w:rsidP="00C52BCC">
      <w:pPr>
        <w:pStyle w:val="22"/>
        <w:rPr>
          <w:lang w:eastAsia="en-US"/>
        </w:rPr>
      </w:pPr>
    </w:p>
    <w:p w14:paraId="199C7CFF" w14:textId="330F6B6A" w:rsidR="00085634" w:rsidRDefault="00085634" w:rsidP="00C52BCC">
      <w:pPr>
        <w:pStyle w:val="14"/>
      </w:pPr>
      <w:bookmarkStart w:id="32" w:name="_Toc199191911"/>
      <w:r w:rsidRPr="00085634">
        <w:lastRenderedPageBreak/>
        <w:t>Методология</w:t>
      </w:r>
      <w:bookmarkEnd w:id="32"/>
    </w:p>
    <w:p w14:paraId="5FBA9C78" w14:textId="77777777" w:rsidR="00C52BCC" w:rsidRPr="00C52BCC" w:rsidRDefault="00C52BCC" w:rsidP="00C52BCC">
      <w:pPr>
        <w:pStyle w:val="22"/>
        <w:rPr>
          <w:lang w:eastAsia="en-US"/>
        </w:rPr>
      </w:pPr>
    </w:p>
    <w:p w14:paraId="251D052D" w14:textId="71DF1FE5" w:rsidR="00085634" w:rsidRPr="00085634" w:rsidRDefault="00136D1A" w:rsidP="00085634">
      <w:pPr>
        <w:pStyle w:val="22"/>
        <w:rPr>
          <w:szCs w:val="24"/>
        </w:rPr>
      </w:pPr>
      <w:r w:rsidRPr="00136D1A">
        <w:rPr>
          <w:szCs w:val="24"/>
        </w:rPr>
        <w:t xml:space="preserve">Для реализации проекта использовался итеративный подход, основанный на принципах </w:t>
      </w:r>
      <w:proofErr w:type="spellStart"/>
      <w:r w:rsidRPr="00136D1A">
        <w:rPr>
          <w:szCs w:val="24"/>
        </w:rPr>
        <w:t>Agile</w:t>
      </w:r>
      <w:proofErr w:type="spellEnd"/>
      <w:r w:rsidRPr="00136D1A">
        <w:rPr>
          <w:szCs w:val="24"/>
        </w:rPr>
        <w:t xml:space="preserve"> и </w:t>
      </w:r>
      <w:proofErr w:type="spellStart"/>
      <w:r w:rsidRPr="00136D1A">
        <w:rPr>
          <w:szCs w:val="24"/>
        </w:rPr>
        <w:t>Scrum</w:t>
      </w:r>
      <w:proofErr w:type="spellEnd"/>
      <w:r w:rsidRPr="00136D1A">
        <w:rPr>
          <w:szCs w:val="24"/>
        </w:rPr>
        <w:t xml:space="preserve"> с недельными спринтами</w:t>
      </w:r>
      <w:r w:rsidR="00085634" w:rsidRPr="00085634">
        <w:rPr>
          <w:szCs w:val="24"/>
        </w:rPr>
        <w:t>:</w:t>
      </w:r>
    </w:p>
    <w:p w14:paraId="7890ADFB" w14:textId="05B087E6" w:rsidR="00085634" w:rsidRDefault="00136D1A" w:rsidP="00085634">
      <w:pPr>
        <w:pStyle w:val="22"/>
        <w:numPr>
          <w:ilvl w:val="0"/>
          <w:numId w:val="33"/>
        </w:numPr>
        <w:rPr>
          <w:szCs w:val="24"/>
        </w:rPr>
      </w:pPr>
      <w:r w:rsidRPr="00136D1A">
        <w:rPr>
          <w:szCs w:val="24"/>
        </w:rPr>
        <w:t>Проводились еженедельные встречи команды для постановки задач и анализа хода работы</w:t>
      </w:r>
      <w:r w:rsidR="00085634" w:rsidRPr="00085634">
        <w:rPr>
          <w:szCs w:val="24"/>
        </w:rPr>
        <w:t>.</w:t>
      </w:r>
    </w:p>
    <w:p w14:paraId="0DE9F49B" w14:textId="47F0A6C3" w:rsidR="00085634" w:rsidRDefault="00136D1A" w:rsidP="00085634">
      <w:pPr>
        <w:pStyle w:val="22"/>
        <w:numPr>
          <w:ilvl w:val="0"/>
          <w:numId w:val="33"/>
        </w:numPr>
        <w:rPr>
          <w:szCs w:val="24"/>
        </w:rPr>
      </w:pPr>
      <w:r w:rsidRPr="00136D1A">
        <w:rPr>
          <w:szCs w:val="24"/>
        </w:rPr>
        <w:t>На каждом этапе обсуждались цели, согласовывались изменения с научным руководителем и заказчиком</w:t>
      </w:r>
      <w:r w:rsidR="00085634" w:rsidRPr="00085634">
        <w:rPr>
          <w:szCs w:val="24"/>
        </w:rPr>
        <w:t>.</w:t>
      </w:r>
    </w:p>
    <w:p w14:paraId="7721FEBA" w14:textId="453B0F9B" w:rsidR="00085634" w:rsidRPr="00136D1A" w:rsidRDefault="00136D1A" w:rsidP="00085634">
      <w:pPr>
        <w:pStyle w:val="22"/>
        <w:numPr>
          <w:ilvl w:val="0"/>
          <w:numId w:val="33"/>
        </w:numPr>
        <w:rPr>
          <w:szCs w:val="24"/>
        </w:rPr>
      </w:pPr>
      <w:r w:rsidRPr="00136D1A">
        <w:rPr>
          <w:szCs w:val="24"/>
        </w:rPr>
        <w:t xml:space="preserve">Использовались </w:t>
      </w:r>
      <w:proofErr w:type="spellStart"/>
      <w:r w:rsidRPr="00136D1A">
        <w:rPr>
          <w:szCs w:val="24"/>
        </w:rPr>
        <w:t>Trello</w:t>
      </w:r>
      <w:proofErr w:type="spellEnd"/>
      <w:r w:rsidRPr="00136D1A">
        <w:rPr>
          <w:szCs w:val="24"/>
        </w:rPr>
        <w:t xml:space="preserve"> и Google </w:t>
      </w:r>
      <w:proofErr w:type="spellStart"/>
      <w:r w:rsidRPr="00136D1A">
        <w:rPr>
          <w:szCs w:val="24"/>
        </w:rPr>
        <w:t>Docs</w:t>
      </w:r>
      <w:proofErr w:type="spellEnd"/>
      <w:r w:rsidRPr="00136D1A">
        <w:rPr>
          <w:szCs w:val="24"/>
        </w:rPr>
        <w:t xml:space="preserve"> для отслеживания задач, сроков и хранения промежуточных результатов</w:t>
      </w:r>
      <w:r w:rsidR="00085634" w:rsidRPr="00085634">
        <w:rPr>
          <w:szCs w:val="24"/>
        </w:rPr>
        <w:t>.</w:t>
      </w:r>
    </w:p>
    <w:p w14:paraId="0F30CE93" w14:textId="35000686" w:rsidR="00136D1A" w:rsidRDefault="00136D1A" w:rsidP="00085634">
      <w:pPr>
        <w:pStyle w:val="22"/>
        <w:numPr>
          <w:ilvl w:val="0"/>
          <w:numId w:val="33"/>
        </w:numPr>
        <w:rPr>
          <w:szCs w:val="24"/>
        </w:rPr>
      </w:pPr>
      <w:r w:rsidRPr="00136D1A">
        <w:rPr>
          <w:szCs w:val="24"/>
        </w:rPr>
        <w:t>Этапы разработки были синхронизированы с календарным планом, и каждая задача имела чётко обозначенные сроки выполнения.</w:t>
      </w:r>
    </w:p>
    <w:p w14:paraId="7DD32258" w14:textId="77777777" w:rsidR="00085634" w:rsidRPr="00085634" w:rsidRDefault="00085634" w:rsidP="00085634">
      <w:pPr>
        <w:pStyle w:val="22"/>
        <w:ind w:firstLine="0"/>
        <w:rPr>
          <w:szCs w:val="24"/>
        </w:rPr>
      </w:pPr>
    </w:p>
    <w:p w14:paraId="6E362AA4" w14:textId="243CDDBB" w:rsidR="00085634" w:rsidRPr="00085634" w:rsidRDefault="00085634" w:rsidP="00C52BCC">
      <w:pPr>
        <w:pStyle w:val="14"/>
      </w:pPr>
      <w:bookmarkStart w:id="33" w:name="_Toc199191912"/>
      <w:r w:rsidRPr="00085634">
        <w:t>Процесс разработки</w:t>
      </w:r>
      <w:bookmarkEnd w:id="33"/>
    </w:p>
    <w:p w14:paraId="6EEEA688" w14:textId="79DA9398" w:rsidR="00085634" w:rsidRDefault="00085634" w:rsidP="00085634">
      <w:pPr>
        <w:pStyle w:val="22"/>
        <w:numPr>
          <w:ilvl w:val="0"/>
          <w:numId w:val="34"/>
        </w:numPr>
        <w:rPr>
          <w:szCs w:val="24"/>
        </w:rPr>
      </w:pPr>
      <w:r w:rsidRPr="00085634">
        <w:rPr>
          <w:szCs w:val="24"/>
        </w:rPr>
        <w:t>Недели 1–2:</w:t>
      </w:r>
      <w:r w:rsidR="00136D1A" w:rsidRPr="00136D1A">
        <w:rPr>
          <w:szCs w:val="24"/>
        </w:rPr>
        <w:t xml:space="preserve"> Подготовка и обновление рукописи с результатами предыдущего семестра, разработка дизайна эксперимента, выбор методов регистрации ЭЭГ</w:t>
      </w:r>
      <w:r w:rsidRPr="00085634">
        <w:rPr>
          <w:szCs w:val="24"/>
        </w:rPr>
        <w:t>.</w:t>
      </w:r>
    </w:p>
    <w:p w14:paraId="430A4ECE" w14:textId="76B81F3F" w:rsidR="00085634" w:rsidRDefault="00085634" w:rsidP="00085634">
      <w:pPr>
        <w:pStyle w:val="22"/>
        <w:numPr>
          <w:ilvl w:val="0"/>
          <w:numId w:val="34"/>
        </w:numPr>
        <w:rPr>
          <w:szCs w:val="24"/>
        </w:rPr>
      </w:pPr>
      <w:r w:rsidRPr="00085634">
        <w:rPr>
          <w:szCs w:val="24"/>
        </w:rPr>
        <w:t xml:space="preserve">Недели 3–4: </w:t>
      </w:r>
      <w:r w:rsidR="00136D1A" w:rsidRPr="00136D1A">
        <w:rPr>
          <w:szCs w:val="24"/>
        </w:rPr>
        <w:t xml:space="preserve">Сборка и тестирование оборудования (ЭЭГ-установка), подготовка стимульного материала и сценариев в </w:t>
      </w:r>
      <w:proofErr w:type="spellStart"/>
      <w:r w:rsidR="00136D1A" w:rsidRPr="00136D1A">
        <w:rPr>
          <w:szCs w:val="24"/>
        </w:rPr>
        <w:t>PsychoPy</w:t>
      </w:r>
      <w:proofErr w:type="spellEnd"/>
      <w:r w:rsidRPr="00085634">
        <w:rPr>
          <w:szCs w:val="24"/>
        </w:rPr>
        <w:t>.</w:t>
      </w:r>
    </w:p>
    <w:p w14:paraId="19F4559E" w14:textId="38712FA1" w:rsidR="00085634" w:rsidRDefault="00085634" w:rsidP="00085634">
      <w:pPr>
        <w:pStyle w:val="22"/>
        <w:numPr>
          <w:ilvl w:val="0"/>
          <w:numId w:val="34"/>
        </w:numPr>
        <w:rPr>
          <w:szCs w:val="24"/>
        </w:rPr>
      </w:pPr>
      <w:r w:rsidRPr="00085634">
        <w:rPr>
          <w:szCs w:val="24"/>
        </w:rPr>
        <w:t xml:space="preserve">Недели 5–6: </w:t>
      </w:r>
      <w:r w:rsidR="00136D1A" w:rsidRPr="00136D1A">
        <w:rPr>
          <w:szCs w:val="24"/>
        </w:rPr>
        <w:t xml:space="preserve">Проведение пилотного исследования, тестирование стабильности записи ЭЭГ, оценка понятности </w:t>
      </w:r>
      <w:proofErr w:type="spellStart"/>
      <w:r w:rsidR="00136D1A" w:rsidRPr="00136D1A">
        <w:rPr>
          <w:szCs w:val="24"/>
        </w:rPr>
        <w:t>аудиостимулов</w:t>
      </w:r>
      <w:proofErr w:type="spellEnd"/>
      <w:r w:rsidRPr="00085634">
        <w:rPr>
          <w:szCs w:val="24"/>
        </w:rPr>
        <w:t>.</w:t>
      </w:r>
    </w:p>
    <w:p w14:paraId="73D4FA28" w14:textId="73CFA6AF" w:rsidR="00085634" w:rsidRDefault="00085634" w:rsidP="00085634">
      <w:pPr>
        <w:pStyle w:val="22"/>
        <w:numPr>
          <w:ilvl w:val="0"/>
          <w:numId w:val="34"/>
        </w:numPr>
        <w:rPr>
          <w:szCs w:val="24"/>
        </w:rPr>
      </w:pPr>
      <w:r w:rsidRPr="00085634">
        <w:rPr>
          <w:szCs w:val="24"/>
        </w:rPr>
        <w:t xml:space="preserve">Недели 7–8: </w:t>
      </w:r>
      <w:r w:rsidR="00136D1A" w:rsidRPr="00136D1A">
        <w:rPr>
          <w:szCs w:val="24"/>
        </w:rPr>
        <w:t>Подбор и обучение участников, проведение основной части эксперимента с регистрацией поведенческих и ЭЭГ-данных</w:t>
      </w:r>
      <w:r w:rsidRPr="00085634">
        <w:rPr>
          <w:szCs w:val="24"/>
        </w:rPr>
        <w:t>.</w:t>
      </w:r>
    </w:p>
    <w:p w14:paraId="750E4976" w14:textId="3ED2D315" w:rsidR="00085634" w:rsidRDefault="00085634" w:rsidP="00085634">
      <w:pPr>
        <w:pStyle w:val="22"/>
        <w:numPr>
          <w:ilvl w:val="0"/>
          <w:numId w:val="34"/>
        </w:numPr>
        <w:rPr>
          <w:szCs w:val="24"/>
        </w:rPr>
      </w:pPr>
      <w:r w:rsidRPr="00085634">
        <w:rPr>
          <w:szCs w:val="24"/>
        </w:rPr>
        <w:t xml:space="preserve">Недели 9–10: </w:t>
      </w:r>
      <w:r w:rsidR="00136D1A" w:rsidRPr="00136D1A">
        <w:rPr>
          <w:szCs w:val="24"/>
        </w:rPr>
        <w:t>Обработка данных, написание разделов статьи, анализ субъективной когнитивной нагрузки по NASA-TLX</w:t>
      </w:r>
      <w:r w:rsidRPr="00085634">
        <w:rPr>
          <w:szCs w:val="24"/>
        </w:rPr>
        <w:t>.</w:t>
      </w:r>
    </w:p>
    <w:p w14:paraId="1C9139FE" w14:textId="0D1FBDED" w:rsidR="00085634" w:rsidRDefault="00085634" w:rsidP="00085634">
      <w:pPr>
        <w:pStyle w:val="22"/>
        <w:numPr>
          <w:ilvl w:val="0"/>
          <w:numId w:val="34"/>
        </w:numPr>
        <w:rPr>
          <w:szCs w:val="24"/>
        </w:rPr>
      </w:pPr>
      <w:r w:rsidRPr="00085634">
        <w:rPr>
          <w:szCs w:val="24"/>
        </w:rPr>
        <w:t>Неделя 11</w:t>
      </w:r>
      <w:r>
        <w:rPr>
          <w:szCs w:val="24"/>
        </w:rPr>
        <w:t>–12</w:t>
      </w:r>
      <w:r w:rsidRPr="00085634">
        <w:rPr>
          <w:szCs w:val="24"/>
        </w:rPr>
        <w:t xml:space="preserve">: </w:t>
      </w:r>
      <w:r w:rsidR="00136D1A" w:rsidRPr="00136D1A">
        <w:rPr>
          <w:szCs w:val="24"/>
        </w:rPr>
        <w:t>Финальный анализ, статистическая обработка, оформление статьи для подачи, подготовка итогового отчета и презентации</w:t>
      </w:r>
      <w:r w:rsidRPr="00085634">
        <w:rPr>
          <w:szCs w:val="24"/>
        </w:rPr>
        <w:t>.</w:t>
      </w:r>
    </w:p>
    <w:p w14:paraId="68062189" w14:textId="77777777" w:rsidR="00085634" w:rsidRPr="00085634" w:rsidRDefault="00085634" w:rsidP="00085634">
      <w:pPr>
        <w:pStyle w:val="22"/>
        <w:rPr>
          <w:szCs w:val="24"/>
        </w:rPr>
      </w:pPr>
    </w:p>
    <w:p w14:paraId="0A6A8B90" w14:textId="3660F532" w:rsidR="00085634" w:rsidRDefault="00085634" w:rsidP="00C52BCC">
      <w:pPr>
        <w:pStyle w:val="14"/>
      </w:pPr>
      <w:bookmarkStart w:id="34" w:name="_Toc199191913"/>
      <w:r w:rsidRPr="00085634">
        <w:t>Результаты тестирования</w:t>
      </w:r>
      <w:bookmarkEnd w:id="34"/>
    </w:p>
    <w:p w14:paraId="700DF200" w14:textId="77777777" w:rsidR="00C52BCC" w:rsidRPr="00C52BCC" w:rsidRDefault="00C52BCC" w:rsidP="00C52BCC">
      <w:pPr>
        <w:pStyle w:val="22"/>
        <w:rPr>
          <w:lang w:eastAsia="en-US"/>
        </w:rPr>
      </w:pPr>
    </w:p>
    <w:p w14:paraId="16011FE0" w14:textId="37FF7235" w:rsidR="00085634" w:rsidRDefault="009C3B79" w:rsidP="00085634">
      <w:pPr>
        <w:pStyle w:val="22"/>
        <w:rPr>
          <w:szCs w:val="24"/>
        </w:rPr>
      </w:pPr>
      <w:r w:rsidRPr="009C3B79">
        <w:rPr>
          <w:szCs w:val="24"/>
        </w:rPr>
        <w:t xml:space="preserve">Во время пилотного тестирования на пятой неделе была проверена стабильность регистрации ЭЭГ-сигналов. Обнаруженные технические сбои при воспроизведении звуков в среде </w:t>
      </w:r>
      <w:proofErr w:type="spellStart"/>
      <w:r w:rsidRPr="009C3B79">
        <w:rPr>
          <w:szCs w:val="24"/>
        </w:rPr>
        <w:t>PsychoPy</w:t>
      </w:r>
      <w:proofErr w:type="spellEnd"/>
      <w:r w:rsidRPr="009C3B79">
        <w:rPr>
          <w:szCs w:val="24"/>
        </w:rPr>
        <w:t xml:space="preserve">, вызванные задержками в проигрывании аудиофайлов, были успешно устранены путём оптимизации используемых аудиоформатов. Также выяснилось, что участникам не всегда удавалось с первого раза понять логику преобразования изображений в звук в алгоритме The </w:t>
      </w:r>
      <w:proofErr w:type="spellStart"/>
      <w:r w:rsidRPr="009C3B79">
        <w:rPr>
          <w:szCs w:val="24"/>
        </w:rPr>
        <w:t>vOICe</w:t>
      </w:r>
      <w:proofErr w:type="spellEnd"/>
      <w:r w:rsidRPr="009C3B79">
        <w:rPr>
          <w:szCs w:val="24"/>
        </w:rPr>
        <w:t>, в связи с чем были добавлены дополнительные визуальные пояснения и переработаны обучающие инструкции</w:t>
      </w:r>
      <w:r w:rsidR="00085634" w:rsidRPr="00085634">
        <w:rPr>
          <w:szCs w:val="24"/>
        </w:rPr>
        <w:t>.</w:t>
      </w:r>
    </w:p>
    <w:p w14:paraId="5CDCD80B" w14:textId="2B850F6E" w:rsidR="00085634" w:rsidRDefault="009C3B79" w:rsidP="00085634">
      <w:pPr>
        <w:pStyle w:val="22"/>
        <w:rPr>
          <w:szCs w:val="24"/>
        </w:rPr>
      </w:pPr>
      <w:r w:rsidRPr="009C3B79">
        <w:rPr>
          <w:szCs w:val="24"/>
        </w:rPr>
        <w:t>На шестой неделе проводилось тестирование обучающей сессии. В процессе было зафиксировано, что некоторые испытуемые испытывали трудности в понимании принципа различения стимулов, несмотря на предварительное объяснение. Это привело к корректировке текстов инструкций и добавлению промежуточных контрольных вопросов для подтверждения готовности к началу основной части эксперимента</w:t>
      </w:r>
      <w:r w:rsidR="00085634" w:rsidRPr="00085634">
        <w:rPr>
          <w:szCs w:val="24"/>
        </w:rPr>
        <w:t>.</w:t>
      </w:r>
    </w:p>
    <w:p w14:paraId="380EA386" w14:textId="6D3F06D9" w:rsidR="00085634" w:rsidRDefault="009C3B79" w:rsidP="00085634">
      <w:pPr>
        <w:pStyle w:val="22"/>
        <w:rPr>
          <w:szCs w:val="24"/>
        </w:rPr>
      </w:pPr>
      <w:r w:rsidRPr="009C3B79">
        <w:rPr>
          <w:szCs w:val="24"/>
        </w:rPr>
        <w:t>В седьмую и восьмую недели проводилось тестирование основной процедуры. Были зафиксированы случаи переутомления и снижения внимания у участников, особенно при длительных сериях стимулов</w:t>
      </w:r>
      <w:r w:rsidR="00EA7133" w:rsidRPr="00EA7133">
        <w:rPr>
          <w:szCs w:val="24"/>
        </w:rPr>
        <w:t xml:space="preserve"> [10]</w:t>
      </w:r>
      <w:r w:rsidRPr="009C3B79">
        <w:rPr>
          <w:szCs w:val="24"/>
        </w:rPr>
        <w:t xml:space="preserve">. Для устранения данной проблемы в протокол были введены регулярные перерывы после каждых десяти стимулов. </w:t>
      </w:r>
    </w:p>
    <w:p w14:paraId="29CB6431" w14:textId="4FFBA78C" w:rsidR="00085634" w:rsidRDefault="009C3B79" w:rsidP="00085634">
      <w:pPr>
        <w:pStyle w:val="22"/>
        <w:rPr>
          <w:szCs w:val="24"/>
        </w:rPr>
      </w:pPr>
      <w:r w:rsidRPr="009C3B79">
        <w:rPr>
          <w:szCs w:val="24"/>
        </w:rPr>
        <w:t>Финальное тестирование, проведённое на десятой неделе, включало полную проверку всех экспериментальных сессий. Шумы в ЭЭГ-сигналах были удалены с помощью предварительной фильтрации, обеспечив тем самым высокое качество нейрофизиологических данных. Также была подтверждена валидность субъективных оценок когнитивной нагрузки по шкале NASA-TLX и их соответствие поведенческим метрикам</w:t>
      </w:r>
      <w:r w:rsidR="00085634" w:rsidRPr="00085634">
        <w:rPr>
          <w:szCs w:val="24"/>
        </w:rPr>
        <w:t>.</w:t>
      </w:r>
    </w:p>
    <w:p w14:paraId="1B0C0965" w14:textId="77777777" w:rsidR="00C52BCC" w:rsidRPr="00085634" w:rsidRDefault="00C52BCC" w:rsidP="00085634">
      <w:pPr>
        <w:pStyle w:val="22"/>
        <w:rPr>
          <w:szCs w:val="24"/>
        </w:rPr>
      </w:pPr>
    </w:p>
    <w:p w14:paraId="7FF45D42" w14:textId="7C31B9C8" w:rsidR="00CA509A" w:rsidRDefault="00C52BCC" w:rsidP="00C52BCC">
      <w:pPr>
        <w:pStyle w:val="13"/>
      </w:pPr>
      <w:bookmarkStart w:id="35" w:name="_Toc186914815"/>
      <w:bookmarkStart w:id="36" w:name="_Toc199191914"/>
      <w:r>
        <w:t>Отчет о работе, результаты этапов</w:t>
      </w:r>
      <w:r w:rsidR="00CA509A" w:rsidRPr="00C52BCC">
        <w:t xml:space="preserve">. </w:t>
      </w:r>
      <w:bookmarkEnd w:id="35"/>
      <w:r>
        <w:t>Хоменко Надия</w:t>
      </w:r>
      <w:r w:rsidR="000079FD" w:rsidRPr="00C52BCC">
        <w:t>.</w:t>
      </w:r>
      <w:bookmarkEnd w:id="36"/>
    </w:p>
    <w:p w14:paraId="52C390A9" w14:textId="77777777" w:rsidR="00C52BCC" w:rsidRPr="00C52BCC" w:rsidRDefault="00C52BCC" w:rsidP="00C52BCC">
      <w:pPr>
        <w:pStyle w:val="22"/>
        <w:rPr>
          <w:lang w:eastAsia="en-US"/>
        </w:rPr>
      </w:pPr>
    </w:p>
    <w:p w14:paraId="5CAAB2DF" w14:textId="572F60D5" w:rsidR="00CA509A" w:rsidRDefault="00A22967" w:rsidP="00C52BCC">
      <w:pPr>
        <w:pStyle w:val="14"/>
      </w:pPr>
      <w:bookmarkStart w:id="37" w:name="_Toc186914816"/>
      <w:r>
        <w:t xml:space="preserve"> </w:t>
      </w:r>
      <w:bookmarkStart w:id="38" w:name="_Toc199191915"/>
      <w:r w:rsidR="00CA509A">
        <w:t>Этап №1:</w:t>
      </w:r>
      <w:bookmarkEnd w:id="37"/>
      <w:bookmarkEnd w:id="38"/>
    </w:p>
    <w:p w14:paraId="1B9D05A2" w14:textId="4576A627" w:rsidR="00CA509A" w:rsidRDefault="000079FD" w:rsidP="00CA509A">
      <w:pPr>
        <w:pStyle w:val="73"/>
        <w:numPr>
          <w:ilvl w:val="0"/>
          <w:numId w:val="3"/>
        </w:numPr>
        <w:ind w:left="0" w:firstLine="709"/>
      </w:pPr>
      <w:r>
        <w:t>Продумала дизайн эксперимента</w:t>
      </w:r>
      <w:r w:rsidR="00CA509A">
        <w:t>.</w:t>
      </w:r>
    </w:p>
    <w:p w14:paraId="71EDCB8D" w14:textId="282D3BDA" w:rsidR="00CA509A" w:rsidRDefault="000079FD" w:rsidP="00CA509A">
      <w:pPr>
        <w:pStyle w:val="73"/>
        <w:numPr>
          <w:ilvl w:val="0"/>
          <w:numId w:val="3"/>
        </w:numPr>
        <w:ind w:left="0" w:firstLine="709"/>
      </w:pPr>
      <w:r>
        <w:t>Проводила сборку ЭЭГ установки</w:t>
      </w:r>
      <w:r w:rsidR="00CA509A">
        <w:t>.</w:t>
      </w:r>
    </w:p>
    <w:p w14:paraId="7B257392" w14:textId="19251181" w:rsidR="00CA509A" w:rsidRDefault="000079FD" w:rsidP="00CA509A">
      <w:pPr>
        <w:pStyle w:val="73"/>
        <w:numPr>
          <w:ilvl w:val="0"/>
          <w:numId w:val="3"/>
        </w:numPr>
        <w:ind w:left="0" w:firstLine="709"/>
      </w:pPr>
      <w:r>
        <w:t>Писала литературный обзор для рукописи статьи</w:t>
      </w:r>
      <w:r w:rsidR="00CA509A">
        <w:t>.</w:t>
      </w:r>
    </w:p>
    <w:p w14:paraId="467215F0" w14:textId="5F7E4348" w:rsidR="00A61065" w:rsidRDefault="00A61065" w:rsidP="00CA509A">
      <w:pPr>
        <w:pStyle w:val="73"/>
        <w:numPr>
          <w:ilvl w:val="0"/>
          <w:numId w:val="3"/>
        </w:numPr>
        <w:ind w:left="0" w:firstLine="709"/>
      </w:pPr>
      <w:r w:rsidRPr="00A61065">
        <w:t>Подготовил</w:t>
      </w:r>
      <w:r w:rsidR="000079FD">
        <w:t>а</w:t>
      </w:r>
      <w:r w:rsidRPr="00A61065">
        <w:t xml:space="preserve"> </w:t>
      </w:r>
      <w:r w:rsidR="000079FD">
        <w:t>стимульный материал для эксперимента</w:t>
      </w:r>
      <w:r w:rsidRPr="00A61065">
        <w:t>.</w:t>
      </w:r>
    </w:p>
    <w:p w14:paraId="37181AFF" w14:textId="6C9FC3F5" w:rsidR="00A61065" w:rsidRDefault="000079FD" w:rsidP="00CA509A">
      <w:pPr>
        <w:pStyle w:val="73"/>
        <w:numPr>
          <w:ilvl w:val="0"/>
          <w:numId w:val="3"/>
        </w:numPr>
        <w:ind w:left="0" w:firstLine="709"/>
      </w:pPr>
      <w:r>
        <w:t>Обсуждала литературный обзор с заказчиком, вносила правки</w:t>
      </w:r>
      <w:r w:rsidR="00A61065" w:rsidRPr="00A61065">
        <w:t>.</w:t>
      </w:r>
    </w:p>
    <w:p w14:paraId="6259C16B" w14:textId="5F109CF2" w:rsidR="00A61065" w:rsidRDefault="000079FD" w:rsidP="00CA509A">
      <w:pPr>
        <w:pStyle w:val="73"/>
        <w:numPr>
          <w:ilvl w:val="0"/>
          <w:numId w:val="3"/>
        </w:numPr>
        <w:ind w:left="0" w:firstLine="709"/>
      </w:pPr>
      <w:r>
        <w:t>Настраивала запись ЭЭГ, и проводила пилотный эксперимент</w:t>
      </w:r>
      <w:r w:rsidR="00A61065" w:rsidRPr="00A61065">
        <w:t>.</w:t>
      </w:r>
    </w:p>
    <w:p w14:paraId="66CFA4B8" w14:textId="0772E0D4" w:rsidR="00CA509A" w:rsidRDefault="000079FD" w:rsidP="000079FD">
      <w:pPr>
        <w:pStyle w:val="73"/>
        <w:numPr>
          <w:ilvl w:val="0"/>
          <w:numId w:val="3"/>
        </w:numPr>
        <w:ind w:left="0" w:firstLine="709"/>
      </w:pPr>
      <w:r>
        <w:t>Начала набор испытуемых на эксперимент</w:t>
      </w:r>
      <w:r w:rsidR="00A61065">
        <w:t>.</w:t>
      </w:r>
    </w:p>
    <w:p w14:paraId="46EF0A46" w14:textId="6B6FB0BA" w:rsidR="00CA509A" w:rsidRDefault="00A22967" w:rsidP="00C52BCC">
      <w:pPr>
        <w:pStyle w:val="14"/>
      </w:pPr>
      <w:bookmarkStart w:id="39" w:name="_Toc186914817"/>
      <w:r>
        <w:t xml:space="preserve"> </w:t>
      </w:r>
      <w:bookmarkStart w:id="40" w:name="_Toc199191916"/>
      <w:r w:rsidR="00CA509A">
        <w:t>Этап №2</w:t>
      </w:r>
      <w:bookmarkEnd w:id="39"/>
      <w:bookmarkEnd w:id="40"/>
    </w:p>
    <w:p w14:paraId="1001CCCE" w14:textId="3685E80B" w:rsidR="00A61065" w:rsidRDefault="000079FD" w:rsidP="00A61065">
      <w:pPr>
        <w:pStyle w:val="73"/>
        <w:numPr>
          <w:ilvl w:val="0"/>
          <w:numId w:val="3"/>
        </w:numPr>
        <w:ind w:left="0" w:firstLine="709"/>
      </w:pPr>
      <w:r>
        <w:t>Проводила экспериментальное исследование с участием множества испытуемых</w:t>
      </w:r>
      <w:r w:rsidR="00A61065" w:rsidRPr="00A61065">
        <w:t>.</w:t>
      </w:r>
    </w:p>
    <w:p w14:paraId="5261B552" w14:textId="3FF49033" w:rsidR="00A61065" w:rsidRDefault="000079FD" w:rsidP="00A61065">
      <w:pPr>
        <w:pStyle w:val="73"/>
        <w:numPr>
          <w:ilvl w:val="0"/>
          <w:numId w:val="3"/>
        </w:numPr>
        <w:ind w:left="0" w:firstLine="709"/>
      </w:pPr>
      <w:r>
        <w:t>Писала прочие разделы рукописи статьи</w:t>
      </w:r>
      <w:r w:rsidR="00A61065" w:rsidRPr="00A61065">
        <w:t>.</w:t>
      </w:r>
    </w:p>
    <w:p w14:paraId="34D5D180" w14:textId="00A824FB" w:rsidR="00A61065" w:rsidRDefault="000079FD" w:rsidP="000079FD">
      <w:pPr>
        <w:pStyle w:val="73"/>
        <w:numPr>
          <w:ilvl w:val="0"/>
          <w:numId w:val="3"/>
        </w:numPr>
        <w:ind w:left="0" w:firstLine="709"/>
      </w:pPr>
      <w:r>
        <w:t>Получила и обработала обратную связь от испытуемых</w:t>
      </w:r>
      <w:r w:rsidR="00A61065" w:rsidRPr="00A61065">
        <w:t>.</w:t>
      </w:r>
    </w:p>
    <w:p w14:paraId="28E4CEFB" w14:textId="4A23BB8C" w:rsidR="00CA509A" w:rsidRDefault="00A22967" w:rsidP="00C52BCC">
      <w:pPr>
        <w:pStyle w:val="14"/>
      </w:pPr>
      <w:bookmarkStart w:id="41" w:name="_Toc186914818"/>
      <w:r>
        <w:t xml:space="preserve"> </w:t>
      </w:r>
      <w:bookmarkStart w:id="42" w:name="_Toc199191917"/>
      <w:r w:rsidR="00CA509A">
        <w:t>Этап №3</w:t>
      </w:r>
      <w:bookmarkEnd w:id="41"/>
      <w:bookmarkEnd w:id="42"/>
    </w:p>
    <w:p w14:paraId="3517176E" w14:textId="0CA8FA11" w:rsidR="00A61065" w:rsidRDefault="000079FD" w:rsidP="000079FD">
      <w:pPr>
        <w:pStyle w:val="73"/>
        <w:numPr>
          <w:ilvl w:val="0"/>
          <w:numId w:val="3"/>
        </w:numPr>
        <w:ind w:left="0" w:firstLine="709"/>
      </w:pPr>
      <w:r>
        <w:t>Описала результаты в рукописи статьи</w:t>
      </w:r>
      <w:r w:rsidR="00A61065" w:rsidRPr="00A61065">
        <w:t>.</w:t>
      </w:r>
    </w:p>
    <w:p w14:paraId="5ABED176" w14:textId="34B7063B" w:rsidR="00A61065" w:rsidRDefault="000079FD" w:rsidP="00A61065">
      <w:pPr>
        <w:pStyle w:val="73"/>
        <w:numPr>
          <w:ilvl w:val="0"/>
          <w:numId w:val="3"/>
        </w:numPr>
        <w:ind w:left="0" w:firstLine="709"/>
      </w:pPr>
      <w:r>
        <w:t xml:space="preserve">Подготовила доклад </w:t>
      </w:r>
      <w:r w:rsidRPr="000079FD">
        <w:t>для выступления на внутреннем семинаре перед научной группой</w:t>
      </w:r>
      <w:r w:rsidR="00A61065" w:rsidRPr="00A61065">
        <w:t>.</w:t>
      </w:r>
    </w:p>
    <w:p w14:paraId="3B0C5290" w14:textId="39E50AA7" w:rsidR="00A61065" w:rsidRDefault="000079FD" w:rsidP="00A61065">
      <w:pPr>
        <w:pStyle w:val="73"/>
        <w:numPr>
          <w:ilvl w:val="0"/>
          <w:numId w:val="3"/>
        </w:numPr>
        <w:ind w:left="0" w:firstLine="709"/>
      </w:pPr>
      <w:r>
        <w:t>Написала итоговый отчет</w:t>
      </w:r>
      <w:r w:rsidR="00A61065" w:rsidRPr="00A61065">
        <w:t>.</w:t>
      </w:r>
    </w:p>
    <w:p w14:paraId="0308A95C" w14:textId="5F1092FD" w:rsidR="00A61065" w:rsidRDefault="000079FD" w:rsidP="000079FD">
      <w:pPr>
        <w:pStyle w:val="73"/>
        <w:numPr>
          <w:ilvl w:val="0"/>
          <w:numId w:val="3"/>
        </w:numPr>
        <w:ind w:left="0" w:firstLine="709"/>
      </w:pPr>
      <w:r>
        <w:t>Подготовила материалы к защите</w:t>
      </w:r>
      <w:r w:rsidR="00A61065" w:rsidRPr="00A61065">
        <w:t>.</w:t>
      </w:r>
    </w:p>
    <w:p w14:paraId="404C4048" w14:textId="77777777" w:rsidR="00A61065" w:rsidRDefault="00A61065" w:rsidP="00A61065">
      <w:pPr>
        <w:pStyle w:val="73"/>
        <w:ind w:firstLine="0"/>
      </w:pPr>
    </w:p>
    <w:p w14:paraId="7166BA29" w14:textId="5052AADF" w:rsidR="00CA509A" w:rsidRDefault="00C52BCC" w:rsidP="00C52BCC">
      <w:pPr>
        <w:pStyle w:val="13"/>
      </w:pPr>
      <w:bookmarkStart w:id="43" w:name="_Toc186914819"/>
      <w:bookmarkStart w:id="44" w:name="_Toc199191918"/>
      <w:r w:rsidRPr="00C52BCC">
        <w:t>Отчет о работе, результаты этапов</w:t>
      </w:r>
      <w:r w:rsidR="00CA509A" w:rsidRPr="0030693F">
        <w:t xml:space="preserve">. </w:t>
      </w:r>
      <w:bookmarkEnd w:id="43"/>
      <w:r>
        <w:t>Кузьмин Савелий</w:t>
      </w:r>
      <w:bookmarkEnd w:id="44"/>
    </w:p>
    <w:p w14:paraId="0D00AEA2" w14:textId="27436D56" w:rsidR="00CA509A" w:rsidRDefault="00A22967" w:rsidP="00C52BCC">
      <w:pPr>
        <w:pStyle w:val="14"/>
      </w:pPr>
      <w:bookmarkStart w:id="45" w:name="_Toc186914820"/>
      <w:r>
        <w:t xml:space="preserve"> </w:t>
      </w:r>
      <w:bookmarkStart w:id="46" w:name="_Toc199191919"/>
      <w:r w:rsidR="00CA509A">
        <w:t>Этап №1</w:t>
      </w:r>
      <w:bookmarkEnd w:id="45"/>
      <w:bookmarkEnd w:id="46"/>
    </w:p>
    <w:p w14:paraId="6E383A84" w14:textId="1E1151DF" w:rsidR="00CA509A" w:rsidRPr="0030693F" w:rsidRDefault="000953FF" w:rsidP="00CA509A">
      <w:pPr>
        <w:pStyle w:val="73"/>
        <w:numPr>
          <w:ilvl w:val="0"/>
          <w:numId w:val="3"/>
        </w:numPr>
        <w:ind w:left="0" w:firstLine="709"/>
      </w:pPr>
      <w:r>
        <w:t>Продумывал дизайн эксперимента</w:t>
      </w:r>
      <w:r w:rsidR="00CA509A" w:rsidRPr="0030693F">
        <w:t>.</w:t>
      </w:r>
    </w:p>
    <w:p w14:paraId="38B10B4F" w14:textId="2542C2DC" w:rsidR="00762480" w:rsidRDefault="000953FF" w:rsidP="00762480">
      <w:pPr>
        <w:pStyle w:val="73"/>
        <w:numPr>
          <w:ilvl w:val="0"/>
          <w:numId w:val="3"/>
        </w:numPr>
        <w:ind w:left="0" w:firstLine="709"/>
      </w:pPr>
      <w:r>
        <w:t>Проводил сборку ЭЭГ установки</w:t>
      </w:r>
      <w:r w:rsidR="00762480">
        <w:t>.</w:t>
      </w:r>
      <w:r w:rsidR="00762480" w:rsidRPr="00762480">
        <w:t xml:space="preserve"> </w:t>
      </w:r>
    </w:p>
    <w:p w14:paraId="5BCC7326" w14:textId="6D7A18B9" w:rsidR="00762480" w:rsidRDefault="000953FF" w:rsidP="007C2DC3">
      <w:pPr>
        <w:pStyle w:val="73"/>
        <w:numPr>
          <w:ilvl w:val="0"/>
          <w:numId w:val="3"/>
        </w:numPr>
        <w:ind w:left="0" w:firstLine="709"/>
      </w:pPr>
      <w:r>
        <w:t xml:space="preserve">Подготовил сценарии эксперимента в </w:t>
      </w:r>
      <w:proofErr w:type="spellStart"/>
      <w:r>
        <w:rPr>
          <w:lang w:val="en-US"/>
        </w:rPr>
        <w:t>PsychoPy</w:t>
      </w:r>
      <w:proofErr w:type="spellEnd"/>
      <w:r w:rsidR="00762480" w:rsidRPr="00762480">
        <w:t xml:space="preserve">. </w:t>
      </w:r>
    </w:p>
    <w:p w14:paraId="0C5DA46A" w14:textId="533B6675" w:rsidR="00762480" w:rsidRDefault="000953FF" w:rsidP="00762480">
      <w:pPr>
        <w:pStyle w:val="73"/>
        <w:numPr>
          <w:ilvl w:val="0"/>
          <w:numId w:val="3"/>
        </w:numPr>
        <w:ind w:left="0" w:firstLine="709"/>
      </w:pPr>
      <w:r>
        <w:t>Проводил настройку записи ЭЭГ и проводил пилотное исследование</w:t>
      </w:r>
      <w:r w:rsidR="00762480" w:rsidRPr="00762480">
        <w:t>.</w:t>
      </w:r>
    </w:p>
    <w:p w14:paraId="2E27AD1D" w14:textId="3B50B6A3" w:rsidR="00CA509A" w:rsidRDefault="00136D1A" w:rsidP="00C52BCC">
      <w:pPr>
        <w:pStyle w:val="14"/>
      </w:pPr>
      <w:bookmarkStart w:id="47" w:name="_Toc186914821"/>
      <w:r w:rsidRPr="00B5124D">
        <w:t xml:space="preserve"> </w:t>
      </w:r>
      <w:bookmarkStart w:id="48" w:name="_Toc199191920"/>
      <w:r w:rsidR="00CA509A">
        <w:t>Этап №2</w:t>
      </w:r>
      <w:bookmarkEnd w:id="47"/>
      <w:bookmarkEnd w:id="48"/>
    </w:p>
    <w:p w14:paraId="7924301A" w14:textId="7872666E" w:rsidR="00762480" w:rsidRDefault="000953FF" w:rsidP="00762480">
      <w:pPr>
        <w:pStyle w:val="73"/>
        <w:numPr>
          <w:ilvl w:val="0"/>
          <w:numId w:val="3"/>
        </w:numPr>
        <w:ind w:left="0" w:firstLine="709"/>
      </w:pPr>
      <w:r>
        <w:lastRenderedPageBreak/>
        <w:t>Проводил экспериментальное исследование с участием множества испытуемых</w:t>
      </w:r>
    </w:p>
    <w:p w14:paraId="2863B2A2" w14:textId="43E241B0" w:rsidR="00762480" w:rsidRDefault="000953FF" w:rsidP="00762480">
      <w:pPr>
        <w:pStyle w:val="73"/>
        <w:numPr>
          <w:ilvl w:val="0"/>
          <w:numId w:val="3"/>
        </w:numPr>
        <w:ind w:left="0" w:firstLine="709"/>
      </w:pPr>
      <w:r>
        <w:t>Проводил обработку полученных поведенческих данных</w:t>
      </w:r>
      <w:r w:rsidR="00762480">
        <w:t>.</w:t>
      </w:r>
    </w:p>
    <w:p w14:paraId="64686C36" w14:textId="17130799" w:rsidR="00762480" w:rsidRDefault="000953FF" w:rsidP="00762480">
      <w:pPr>
        <w:pStyle w:val="73"/>
        <w:numPr>
          <w:ilvl w:val="0"/>
          <w:numId w:val="3"/>
        </w:numPr>
        <w:ind w:left="0" w:firstLine="709"/>
      </w:pPr>
      <w:r>
        <w:t>Проводил обработку полученных ЭЭГ записей</w:t>
      </w:r>
      <w:r w:rsidR="00762480">
        <w:t>.</w:t>
      </w:r>
    </w:p>
    <w:p w14:paraId="37D7CFFC" w14:textId="6D5D2703" w:rsidR="00CA509A" w:rsidRDefault="000953FF" w:rsidP="00762480">
      <w:pPr>
        <w:pStyle w:val="73"/>
        <w:numPr>
          <w:ilvl w:val="0"/>
          <w:numId w:val="3"/>
        </w:numPr>
        <w:ind w:left="0" w:firstLine="709"/>
      </w:pPr>
      <w:r>
        <w:t>Провел статистический анализ полученных данных</w:t>
      </w:r>
      <w:r w:rsidR="00762480">
        <w:t>.</w:t>
      </w:r>
    </w:p>
    <w:p w14:paraId="6D52C9B7" w14:textId="3D5715AB" w:rsidR="00CA509A" w:rsidRDefault="00A22967" w:rsidP="00C52BCC">
      <w:pPr>
        <w:pStyle w:val="14"/>
      </w:pPr>
      <w:bookmarkStart w:id="49" w:name="_Toc186914822"/>
      <w:r>
        <w:t xml:space="preserve"> </w:t>
      </w:r>
      <w:bookmarkStart w:id="50" w:name="_Toc199191921"/>
      <w:r w:rsidR="00CA509A">
        <w:t>Этап №3</w:t>
      </w:r>
      <w:bookmarkEnd w:id="49"/>
      <w:bookmarkEnd w:id="50"/>
    </w:p>
    <w:p w14:paraId="353995EE" w14:textId="54E4E17C" w:rsidR="00762480" w:rsidRDefault="000953FF" w:rsidP="00762480">
      <w:pPr>
        <w:pStyle w:val="73"/>
        <w:numPr>
          <w:ilvl w:val="0"/>
          <w:numId w:val="3"/>
        </w:numPr>
        <w:ind w:left="0" w:firstLine="709"/>
      </w:pPr>
      <w:r>
        <w:t>Описал полученные результаты в рукописи статьи</w:t>
      </w:r>
      <w:r w:rsidR="00762480" w:rsidRPr="00762480">
        <w:t xml:space="preserve">. </w:t>
      </w:r>
    </w:p>
    <w:p w14:paraId="7AA930FC" w14:textId="0DE4A4CA" w:rsidR="00762480" w:rsidRDefault="000953FF" w:rsidP="000953FF">
      <w:pPr>
        <w:pStyle w:val="73"/>
        <w:numPr>
          <w:ilvl w:val="0"/>
          <w:numId w:val="3"/>
        </w:numPr>
        <w:ind w:left="0" w:firstLine="709"/>
      </w:pPr>
      <w:r>
        <w:t xml:space="preserve">Проводил подготовку доклада </w:t>
      </w:r>
      <w:r w:rsidRPr="000079FD">
        <w:t>для выступления на внутреннем семинаре перед научной группой</w:t>
      </w:r>
      <w:r w:rsidR="00762480" w:rsidRPr="00762480">
        <w:t>.</w:t>
      </w:r>
    </w:p>
    <w:p w14:paraId="3D976D16" w14:textId="4BD0254A" w:rsidR="00422D4B" w:rsidRDefault="00422D4B" w:rsidP="00F25ABE">
      <w:pPr>
        <w:pStyle w:val="110"/>
      </w:pPr>
      <w:bookmarkStart w:id="51" w:name="_Toc186914827"/>
      <w:bookmarkStart w:id="52" w:name="_Toc199191922"/>
      <w:r>
        <w:lastRenderedPageBreak/>
        <w:t>ЗАКЛЮЧЕНИЕ</w:t>
      </w:r>
      <w:bookmarkEnd w:id="51"/>
      <w:bookmarkEnd w:id="52"/>
    </w:p>
    <w:p w14:paraId="3B8233F4" w14:textId="77777777" w:rsidR="00F25ABE" w:rsidRPr="00F25ABE" w:rsidRDefault="00F25ABE" w:rsidP="00F25ABE">
      <w:pPr>
        <w:pStyle w:val="22"/>
      </w:pPr>
    </w:p>
    <w:p w14:paraId="4AE4302E" w14:textId="2F192689" w:rsidR="00C52BCC" w:rsidRDefault="00422D4B" w:rsidP="00C52BCC">
      <w:pPr>
        <w:pStyle w:val="13"/>
        <w:numPr>
          <w:ilvl w:val="0"/>
          <w:numId w:val="0"/>
        </w:numPr>
        <w:ind w:left="709"/>
        <w:rPr>
          <w:lang w:eastAsia="ru-RU"/>
        </w:rPr>
      </w:pPr>
      <w:bookmarkStart w:id="53" w:name="_Toc186914828"/>
      <w:bookmarkStart w:id="54" w:name="_Toc199191923"/>
      <w:r>
        <w:rPr>
          <w:lang w:eastAsia="ru-RU"/>
        </w:rPr>
        <w:t>Результаты проекта</w:t>
      </w:r>
      <w:bookmarkEnd w:id="53"/>
      <w:bookmarkEnd w:id="54"/>
    </w:p>
    <w:p w14:paraId="4CBCF048" w14:textId="77777777" w:rsidR="00C52BCC" w:rsidRPr="00C52BCC" w:rsidRDefault="00C52BCC" w:rsidP="00C52BCC">
      <w:pPr>
        <w:pStyle w:val="22"/>
      </w:pPr>
    </w:p>
    <w:p w14:paraId="745F0E3B" w14:textId="2FCD95E4" w:rsidR="002A43B0" w:rsidRDefault="000953FF" w:rsidP="00D86BA9">
      <w:pPr>
        <w:pStyle w:val="22"/>
        <w:rPr>
          <w:szCs w:val="24"/>
        </w:rPr>
      </w:pPr>
      <w:r w:rsidRPr="000953FF">
        <w:t xml:space="preserve">В рамках проекта была успешно реализована и апробирована экспериментальная парадигма, направленная на сравнение двух алгоритмов визуально-аудиального сенсорного замещения — The </w:t>
      </w:r>
      <w:proofErr w:type="spellStart"/>
      <w:r w:rsidRPr="000953FF">
        <w:t>vOICe</w:t>
      </w:r>
      <w:proofErr w:type="spellEnd"/>
      <w:r w:rsidRPr="000953FF">
        <w:t xml:space="preserve"> и </w:t>
      </w:r>
      <w:proofErr w:type="spellStart"/>
      <w:r w:rsidRPr="000953FF">
        <w:t>Curtains</w:t>
      </w:r>
      <w:proofErr w:type="spellEnd"/>
      <w:r w:rsidRPr="000953FF">
        <w:t xml:space="preserve"> — по уровню вызываемой субъективной и объективной когнитивной нагрузки. Проект охватывал все ключевые этапы научного исследования: от формирования гипотезы и разработки дизайна эксперимента до сбора и анализа данных, а также подготовки рукописи научной статьи и презентации результатов на конференции</w:t>
      </w:r>
      <w:r w:rsidR="002A43B0" w:rsidRPr="002A43B0">
        <w:rPr>
          <w:szCs w:val="24"/>
        </w:rPr>
        <w:t>.</w:t>
      </w:r>
    </w:p>
    <w:p w14:paraId="404D1A34" w14:textId="278C7AE6" w:rsidR="00D86BA9" w:rsidRDefault="000953FF" w:rsidP="00D86BA9">
      <w:pPr>
        <w:pStyle w:val="22"/>
        <w:rPr>
          <w:szCs w:val="24"/>
        </w:rPr>
      </w:pPr>
      <w:r w:rsidRPr="000953FF">
        <w:rPr>
          <w:szCs w:val="24"/>
        </w:rPr>
        <w:t xml:space="preserve">Разработанная структура эксперимента включала: обучение работе с алгоритмом, оценочную сессию для допуска к тестированию, само тестирование, а также двукратное измерение когнитивной нагрузки с использованием опросника NASA-TLX. Это позволило не только зафиксировать различия между алгоритмами с точки зрения восприятия, но и количественно оценить ментальное напряжение, уровень удовлетворённости и физическое усилие участников. Полученные данные подтверждают, что алгоритм </w:t>
      </w:r>
      <w:proofErr w:type="spellStart"/>
      <w:r w:rsidRPr="000953FF">
        <w:rPr>
          <w:szCs w:val="24"/>
        </w:rPr>
        <w:t>Curtains</w:t>
      </w:r>
      <w:proofErr w:type="spellEnd"/>
      <w:r w:rsidRPr="000953FF">
        <w:rPr>
          <w:szCs w:val="24"/>
        </w:rPr>
        <w:t xml:space="preserve"> вызывает более низкую субъективную когнитивную нагрузку и воспринимается как более комфортный для длительного использования по сравнению с The </w:t>
      </w:r>
      <w:proofErr w:type="spellStart"/>
      <w:r w:rsidRPr="000953FF">
        <w:rPr>
          <w:szCs w:val="24"/>
        </w:rPr>
        <w:t>vOICe</w:t>
      </w:r>
      <w:proofErr w:type="spellEnd"/>
      <w:r w:rsidR="00D86BA9">
        <w:rPr>
          <w:szCs w:val="24"/>
        </w:rPr>
        <w:t>.</w:t>
      </w:r>
    </w:p>
    <w:p w14:paraId="127DE8B6" w14:textId="00321162" w:rsidR="00D86BA9" w:rsidRDefault="000953FF" w:rsidP="00D86BA9">
      <w:pPr>
        <w:pStyle w:val="22"/>
        <w:rPr>
          <w:szCs w:val="24"/>
        </w:rPr>
      </w:pPr>
      <w:r w:rsidRPr="000953FF">
        <w:rPr>
          <w:szCs w:val="24"/>
        </w:rPr>
        <w:t>Кроме того, в рамках проекта была успешно реализована регистрация ЭЭГ-сигналов, что дало возможность дополнительно валидировать субъективные данные с помощью объективных нейрофизиологических показателей</w:t>
      </w:r>
      <w:r w:rsidR="00D86BA9" w:rsidRPr="00D86BA9">
        <w:rPr>
          <w:szCs w:val="24"/>
        </w:rPr>
        <w:t>.</w:t>
      </w:r>
    </w:p>
    <w:p w14:paraId="78ECFF67" w14:textId="380E511A" w:rsidR="00085634" w:rsidRDefault="000953FF" w:rsidP="00D86BA9">
      <w:pPr>
        <w:pStyle w:val="22"/>
        <w:rPr>
          <w:szCs w:val="24"/>
        </w:rPr>
      </w:pPr>
      <w:r w:rsidRPr="000953FF">
        <w:rPr>
          <w:szCs w:val="24"/>
        </w:rPr>
        <w:t xml:space="preserve">Работа была организована в строгом соответствии с календарным планом, задачи распределялись между участниками проекта с учётом их компетенций, что обеспечило эффективность и соблюдение всех дедлайнов. Регулярные обсуждения, тестирование и обратная связь от участников </w:t>
      </w:r>
      <w:r w:rsidRPr="000953FF">
        <w:rPr>
          <w:szCs w:val="24"/>
        </w:rPr>
        <w:lastRenderedPageBreak/>
        <w:t>позволили своевременно вносить корректировки как в методику, так и в программную часть эксперимента</w:t>
      </w:r>
      <w:r w:rsidR="00D86BA9" w:rsidRPr="00D86BA9">
        <w:rPr>
          <w:szCs w:val="24"/>
        </w:rPr>
        <w:t>.</w:t>
      </w:r>
    </w:p>
    <w:p w14:paraId="3EA6D964" w14:textId="77777777" w:rsidR="00C52BCC" w:rsidRDefault="00C52BCC" w:rsidP="00D86BA9">
      <w:pPr>
        <w:pStyle w:val="22"/>
        <w:rPr>
          <w:szCs w:val="24"/>
        </w:rPr>
      </w:pPr>
    </w:p>
    <w:p w14:paraId="31914D2D" w14:textId="70C77972" w:rsidR="002A43B0" w:rsidRDefault="002A43B0" w:rsidP="00C52BCC">
      <w:pPr>
        <w:pStyle w:val="13"/>
        <w:numPr>
          <w:ilvl w:val="0"/>
          <w:numId w:val="0"/>
        </w:numPr>
        <w:ind w:left="709"/>
      </w:pPr>
      <w:bookmarkStart w:id="55" w:name="_Toc186914829"/>
      <w:bookmarkStart w:id="56" w:name="_Toc199191924"/>
      <w:r>
        <w:t>Перспективы проекта</w:t>
      </w:r>
      <w:bookmarkEnd w:id="55"/>
      <w:bookmarkEnd w:id="56"/>
    </w:p>
    <w:p w14:paraId="5A85B52C" w14:textId="77777777" w:rsidR="00C52BCC" w:rsidRPr="00C52BCC" w:rsidRDefault="00C52BCC" w:rsidP="00C52BCC">
      <w:pPr>
        <w:pStyle w:val="22"/>
        <w:rPr>
          <w:lang w:eastAsia="en-US"/>
        </w:rPr>
      </w:pPr>
    </w:p>
    <w:p w14:paraId="1E3FFA87" w14:textId="5349E0FD" w:rsidR="002A43B0" w:rsidRPr="002A43B0" w:rsidRDefault="000953FF" w:rsidP="007B520C">
      <w:pPr>
        <w:pStyle w:val="22"/>
        <w:rPr>
          <w:szCs w:val="24"/>
        </w:rPr>
      </w:pPr>
      <w:r w:rsidRPr="000953FF">
        <w:rPr>
          <w:szCs w:val="24"/>
        </w:rPr>
        <w:t>Разработанная экспериментальная платформа может быть расширена для более глубокой оценки сенсорной и когнитивной нагрузки, включая применение дополнительных биомаркеров, таких как пульс или вариабельность сердечного ритма. Также возможна адаптация методики для работы с другими алгоритмами сенсорного замещения или другими сенсорными модальностями, включая тактильные и вибрационные сигналы</w:t>
      </w:r>
      <w:r w:rsidR="002A43B0" w:rsidRPr="002A43B0">
        <w:rPr>
          <w:szCs w:val="24"/>
        </w:rPr>
        <w:t>.</w:t>
      </w:r>
    </w:p>
    <w:p w14:paraId="61707D5C" w14:textId="5DD2DD9E" w:rsidR="00CC5A47" w:rsidRPr="007B520C" w:rsidRDefault="000953FF" w:rsidP="000953FF">
      <w:pPr>
        <w:pStyle w:val="22"/>
        <w:rPr>
          <w:lang w:eastAsia="en-US"/>
        </w:rPr>
      </w:pPr>
      <w:r w:rsidRPr="000953FF">
        <w:rPr>
          <w:szCs w:val="24"/>
        </w:rPr>
        <w:t xml:space="preserve">В перспективе алгоритм </w:t>
      </w:r>
      <w:proofErr w:type="spellStart"/>
      <w:r w:rsidRPr="000953FF">
        <w:rPr>
          <w:szCs w:val="24"/>
        </w:rPr>
        <w:t>Curtains</w:t>
      </w:r>
      <w:proofErr w:type="spellEnd"/>
      <w:r w:rsidRPr="000953FF">
        <w:rPr>
          <w:szCs w:val="24"/>
        </w:rPr>
        <w:t xml:space="preserve"> может быть применён в реальных условиях для помощи людям с нарушением зрения. Для этого потребуется дальнейшее тестирование на более широкой выборке, а также внедрение мобильной платформы с поддержкой </w:t>
      </w:r>
      <w:proofErr w:type="spellStart"/>
      <w:r w:rsidRPr="000953FF">
        <w:rPr>
          <w:szCs w:val="24"/>
        </w:rPr>
        <w:t>аудиостимуляции</w:t>
      </w:r>
      <w:proofErr w:type="spellEnd"/>
      <w:r w:rsidRPr="000953FF">
        <w:rPr>
          <w:szCs w:val="24"/>
        </w:rPr>
        <w:t xml:space="preserve"> в реальном времени. Разработка удобного пользовательского интерфейса и снижение когнитивной нагрузки при использовании остаются ключевыми задачами при масштабировании технологии</w:t>
      </w:r>
      <w:r w:rsidR="002A43B0" w:rsidRPr="002A43B0">
        <w:rPr>
          <w:szCs w:val="24"/>
        </w:rPr>
        <w:t>.</w:t>
      </w:r>
    </w:p>
    <w:p w14:paraId="767B9248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67943608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2A81DCF4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626759E6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1AF78BA0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1E4F4A1C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60AD6768" w14:textId="77777777" w:rsidR="00CC5A47" w:rsidRDefault="00CC5A47" w:rsidP="00CC5A47">
      <w:pPr>
        <w:pStyle w:val="22"/>
        <w:ind w:firstLine="0"/>
        <w:rPr>
          <w:b/>
          <w:bCs/>
        </w:rPr>
      </w:pPr>
    </w:p>
    <w:p w14:paraId="5ED197AF" w14:textId="77777777" w:rsidR="00CC5A47" w:rsidRPr="00BF75B3" w:rsidRDefault="00CC5A47" w:rsidP="00CC5A47">
      <w:pPr>
        <w:pStyle w:val="22"/>
        <w:ind w:firstLine="0"/>
        <w:rPr>
          <w:b/>
          <w:bCs/>
        </w:rPr>
      </w:pPr>
    </w:p>
    <w:p w14:paraId="2DAFE1F4" w14:textId="14EC8CD4" w:rsidR="000953FF" w:rsidRDefault="000953FF" w:rsidP="00242434">
      <w:pPr>
        <w:pStyle w:val="110"/>
        <w:rPr>
          <w:lang w:val="en-US"/>
        </w:rPr>
      </w:pPr>
      <w:bookmarkStart w:id="57" w:name="_Toc199191925"/>
      <w:r w:rsidRPr="00FB2AE9">
        <w:lastRenderedPageBreak/>
        <w:t>С</w:t>
      </w:r>
      <w:r>
        <w:t>ПИСОК</w:t>
      </w:r>
      <w:r w:rsidRPr="00242434">
        <w:rPr>
          <w:lang w:val="en-US"/>
        </w:rPr>
        <w:t xml:space="preserve"> </w:t>
      </w:r>
      <w:r>
        <w:t>ИСПОЛЬЗОВАННЫХ</w:t>
      </w:r>
      <w:r w:rsidRPr="00242434">
        <w:rPr>
          <w:lang w:val="en-US"/>
        </w:rPr>
        <w:t xml:space="preserve"> </w:t>
      </w:r>
      <w:r>
        <w:t>ИСТОЧНИКОВ</w:t>
      </w:r>
      <w:bookmarkEnd w:id="57"/>
    </w:p>
    <w:p w14:paraId="09CC232C" w14:textId="413968A3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r w:rsidRPr="00C40AE9">
        <w:rPr>
          <w:rFonts w:eastAsiaTheme="minorHAnsi"/>
          <w:szCs w:val="28"/>
          <w:lang w:eastAsia="en-US"/>
        </w:rPr>
        <w:t>Meijer P. B. L. An experimental system for auditory image representations // IEEE Transactions on Biomedical Engineering. – 1992. – №39(2). – С. 112–121.</w:t>
      </w:r>
    </w:p>
    <w:p w14:paraId="31CA4911" w14:textId="6092CF40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proofErr w:type="spellStart"/>
      <w:r w:rsidRPr="00C40AE9">
        <w:rPr>
          <w:rFonts w:eastAsiaTheme="minorHAnsi"/>
          <w:szCs w:val="28"/>
          <w:lang w:eastAsia="en-US"/>
        </w:rPr>
        <w:t>Bilalpur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M., Yoo S., Kim Y. Workload Assessment using NASA-TLX and EEG in Virtual Reality-Based Multitasking // Sensors. — 2018. — Т. 18, № 2. — С. 458</w:t>
      </w:r>
      <w:r w:rsidRPr="00C40AE9">
        <w:rPr>
          <w:rFonts w:eastAsiaTheme="minorHAnsi"/>
          <w:szCs w:val="28"/>
          <w:lang w:eastAsia="en-US"/>
        </w:rPr>
        <w:t>.</w:t>
      </w:r>
    </w:p>
    <w:p w14:paraId="6F3FCA93" w14:textId="135BB895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r w:rsidRPr="00C40AE9">
        <w:rPr>
          <w:rFonts w:eastAsiaTheme="minorHAnsi"/>
          <w:szCs w:val="28"/>
          <w:lang w:eastAsia="en-US"/>
        </w:rPr>
        <w:t xml:space="preserve">Arnold G., </w:t>
      </w:r>
      <w:proofErr w:type="spellStart"/>
      <w:r w:rsidRPr="00C40AE9">
        <w:rPr>
          <w:rFonts w:eastAsiaTheme="minorHAnsi"/>
          <w:szCs w:val="28"/>
          <w:lang w:eastAsia="en-US"/>
        </w:rPr>
        <w:t>Pesnot-Lerousseau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J., Auvray M. Individual differences in sensory substitution // Multisensory Research. – 2017. – №30(6). – С. 579–600.</w:t>
      </w:r>
    </w:p>
    <w:p w14:paraId="5B083763" w14:textId="510F8A41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proofErr w:type="spellStart"/>
      <w:r w:rsidRPr="00C40AE9">
        <w:rPr>
          <w:rFonts w:eastAsiaTheme="minorHAnsi"/>
          <w:szCs w:val="28"/>
          <w:lang w:eastAsia="en-US"/>
        </w:rPr>
        <w:t>Striem</w:t>
      </w:r>
      <w:proofErr w:type="spellEnd"/>
      <w:r w:rsidRPr="00C40AE9">
        <w:rPr>
          <w:rFonts w:eastAsiaTheme="minorHAnsi"/>
          <w:szCs w:val="28"/>
          <w:lang w:eastAsia="en-US"/>
        </w:rPr>
        <w:t>-Amit E., Cohen L., Dehaene S., Amedi A. Reading with sounds: sensory substitution selectively activates the visual word form area in the blind // Neuron. – 2012. – №76(3). – С. 640–652.</w:t>
      </w:r>
    </w:p>
    <w:p w14:paraId="63FD0457" w14:textId="6B1DA09B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proofErr w:type="spellStart"/>
      <w:r w:rsidRPr="00C40AE9">
        <w:rPr>
          <w:rFonts w:eastAsiaTheme="minorHAnsi"/>
          <w:szCs w:val="28"/>
          <w:lang w:eastAsia="en-US"/>
        </w:rPr>
        <w:t>Käthner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I., Kübler A., Halder S. Comparison of P300 amplitude and response classification from visual and auditory stimuli in brain–computer interfaces // Clinical Neurophysiology. — 2017. — Т. 128, № 4. — С. 607–615.</w:t>
      </w:r>
    </w:p>
    <w:p w14:paraId="2E9EE410" w14:textId="45F1269A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proofErr w:type="spellStart"/>
      <w:r w:rsidRPr="00C40AE9">
        <w:rPr>
          <w:rFonts w:eastAsiaTheme="minorHAnsi"/>
          <w:szCs w:val="28"/>
          <w:lang w:eastAsia="en-US"/>
        </w:rPr>
        <w:t>Gevins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A., Smith M.E., McEvoy L., Yu D. High-resolution EEG mapping of cortical activation related to working memory: effects of task difficulty, type of processing, and practice // Cerebral Cortex. – 1997. – №7(4). – С. 374–385.</w:t>
      </w:r>
    </w:p>
    <w:p w14:paraId="185AF03F" w14:textId="0EB1CD91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r w:rsidRPr="00C40AE9">
        <w:rPr>
          <w:rFonts w:eastAsiaTheme="minorHAnsi"/>
          <w:szCs w:val="28"/>
          <w:lang w:eastAsia="en-US"/>
        </w:rPr>
        <w:t>Polich J. Updating P300: An integrative theory of P3a and P3b // Clinical Neurophysiology. — 2007. — Т. 118, № 10. — С. 2128–2148.</w:t>
      </w:r>
    </w:p>
    <w:p w14:paraId="56179B1A" w14:textId="4C5020F8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r w:rsidRPr="00C40AE9">
        <w:rPr>
          <w:rFonts w:eastAsiaTheme="minorHAnsi"/>
          <w:szCs w:val="28"/>
          <w:lang w:eastAsia="en-US"/>
        </w:rPr>
        <w:t>Auvray M. Individual differences in sensory substitution experience: beyond mere sensory replacement // Multisensory Research. — 2019. — Т. 32, № 7. — С. 607–630.</w:t>
      </w:r>
    </w:p>
    <w:p w14:paraId="59ECA9CA" w14:textId="4BA24D53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proofErr w:type="spellStart"/>
      <w:r w:rsidRPr="00C40AE9">
        <w:rPr>
          <w:rFonts w:eastAsiaTheme="minorHAnsi"/>
          <w:szCs w:val="28"/>
          <w:lang w:eastAsia="en-US"/>
        </w:rPr>
        <w:t>Gevins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A., et al. Neurophysiological measures of cognitive workload during human-computer interaction // Theoretical Issues in Ergonomics Science. – 2003. – №4(1-2). – С. 113–131.</w:t>
      </w:r>
    </w:p>
    <w:p w14:paraId="5E4EA71F" w14:textId="641E1AE0" w:rsidR="00C40AE9" w:rsidRPr="00C40AE9" w:rsidRDefault="00C40AE9" w:rsidP="00C40AE9">
      <w:pPr>
        <w:pStyle w:val="22"/>
        <w:numPr>
          <w:ilvl w:val="0"/>
          <w:numId w:val="38"/>
        </w:numPr>
        <w:rPr>
          <w:rFonts w:eastAsiaTheme="minorHAnsi"/>
          <w:szCs w:val="28"/>
          <w:lang w:eastAsia="en-US"/>
        </w:rPr>
      </w:pPr>
      <w:r w:rsidRPr="00C40AE9">
        <w:rPr>
          <w:rFonts w:eastAsiaTheme="minorHAnsi"/>
          <w:szCs w:val="28"/>
          <w:lang w:eastAsia="en-US"/>
        </w:rPr>
        <w:lastRenderedPageBreak/>
        <w:t xml:space="preserve"> </w:t>
      </w:r>
      <w:proofErr w:type="spellStart"/>
      <w:r w:rsidRPr="00C40AE9">
        <w:rPr>
          <w:rFonts w:eastAsiaTheme="minorHAnsi"/>
          <w:szCs w:val="28"/>
          <w:lang w:eastAsia="en-US"/>
        </w:rPr>
        <w:t>Bilalpur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M., </w:t>
      </w:r>
      <w:proofErr w:type="spellStart"/>
      <w:r w:rsidRPr="00C40AE9">
        <w:rPr>
          <w:rFonts w:eastAsiaTheme="minorHAnsi"/>
          <w:szCs w:val="28"/>
          <w:lang w:eastAsia="en-US"/>
        </w:rPr>
        <w:t>Kankanhalli</w:t>
      </w:r>
      <w:proofErr w:type="spellEnd"/>
      <w:r w:rsidRPr="00C40AE9">
        <w:rPr>
          <w:rFonts w:eastAsiaTheme="minorHAnsi"/>
          <w:szCs w:val="28"/>
          <w:lang w:eastAsia="en-US"/>
        </w:rPr>
        <w:t xml:space="preserve"> M., Winkler S., Subramanian R. EEG-based Evaluation of Cognitive Workload Induced by Acoustic Parameters for Data Sonification // Proceedings of the 20th ACM International Conference on Multimodal Interaction (ICMI '18). Boulder, CO, USA: ACM, 2018. – С. 1–9.</w:t>
      </w:r>
    </w:p>
    <w:sectPr w:rsidR="00C40AE9" w:rsidRPr="00C40AE9" w:rsidSect="00012F88">
      <w:headerReference w:type="default" r:id="rId8"/>
      <w:footerReference w:type="default" r:id="rId9"/>
      <w:pgSz w:w="11906" w:h="16838" w:code="9"/>
      <w:pgMar w:top="1134" w:right="851" w:bottom="709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452ED" w14:textId="77777777" w:rsidR="002751D5" w:rsidRDefault="002751D5" w:rsidP="00E070CB">
      <w:pPr>
        <w:spacing w:line="240" w:lineRule="auto"/>
      </w:pPr>
      <w:r>
        <w:separator/>
      </w:r>
    </w:p>
    <w:p w14:paraId="3D4E32F4" w14:textId="77777777" w:rsidR="002751D5" w:rsidRDefault="002751D5"/>
    <w:p w14:paraId="7C0580D8" w14:textId="77777777" w:rsidR="002751D5" w:rsidRDefault="002751D5"/>
  </w:endnote>
  <w:endnote w:type="continuationSeparator" w:id="0">
    <w:p w14:paraId="27899119" w14:textId="77777777" w:rsidR="002751D5" w:rsidRDefault="002751D5" w:rsidP="00E070CB">
      <w:pPr>
        <w:spacing w:line="240" w:lineRule="auto"/>
      </w:pPr>
      <w:r>
        <w:continuationSeparator/>
      </w:r>
    </w:p>
    <w:p w14:paraId="639024F3" w14:textId="77777777" w:rsidR="002751D5" w:rsidRDefault="002751D5"/>
    <w:p w14:paraId="2BE67950" w14:textId="77777777" w:rsidR="002751D5" w:rsidRDefault="002751D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33D09089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0E26" w14:textId="77777777" w:rsidR="002751D5" w:rsidRDefault="002751D5" w:rsidP="00E070CB">
      <w:pPr>
        <w:spacing w:line="240" w:lineRule="auto"/>
      </w:pPr>
      <w:r>
        <w:separator/>
      </w:r>
    </w:p>
    <w:p w14:paraId="1D8879B6" w14:textId="77777777" w:rsidR="002751D5" w:rsidRDefault="002751D5"/>
    <w:p w14:paraId="17B1ED8C" w14:textId="77777777" w:rsidR="002751D5" w:rsidRDefault="002751D5"/>
  </w:footnote>
  <w:footnote w:type="continuationSeparator" w:id="0">
    <w:p w14:paraId="413D4FC0" w14:textId="77777777" w:rsidR="002751D5" w:rsidRDefault="002751D5" w:rsidP="00E070CB">
      <w:pPr>
        <w:spacing w:line="240" w:lineRule="auto"/>
      </w:pPr>
      <w:r>
        <w:continuationSeparator/>
      </w:r>
    </w:p>
    <w:p w14:paraId="682941BA" w14:textId="77777777" w:rsidR="002751D5" w:rsidRDefault="002751D5"/>
    <w:p w14:paraId="11CB79A1" w14:textId="77777777" w:rsidR="002751D5" w:rsidRDefault="002751D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8E9E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46B9"/>
    <w:multiLevelType w:val="hybridMultilevel"/>
    <w:tmpl w:val="DCFA277E"/>
    <w:lvl w:ilvl="0" w:tplc="1598ABD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0D1997"/>
    <w:multiLevelType w:val="hybridMultilevel"/>
    <w:tmpl w:val="DC763BCA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4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5" w15:restartNumberingAfterBreak="0">
    <w:nsid w:val="0CE56D78"/>
    <w:multiLevelType w:val="hybridMultilevel"/>
    <w:tmpl w:val="C7548D86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133334"/>
    <w:multiLevelType w:val="hybridMultilevel"/>
    <w:tmpl w:val="19BA376A"/>
    <w:lvl w:ilvl="0" w:tplc="FAA41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13C3539E"/>
    <w:multiLevelType w:val="hybridMultilevel"/>
    <w:tmpl w:val="2A2E8C4C"/>
    <w:lvl w:ilvl="0" w:tplc="FAA411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D10FFF"/>
    <w:multiLevelType w:val="hybridMultilevel"/>
    <w:tmpl w:val="C810BF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0367458"/>
    <w:multiLevelType w:val="multilevel"/>
    <w:tmpl w:val="6226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30342"/>
    <w:multiLevelType w:val="multilevel"/>
    <w:tmpl w:val="6D8C1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52F15"/>
    <w:multiLevelType w:val="hybridMultilevel"/>
    <w:tmpl w:val="E334D562"/>
    <w:lvl w:ilvl="0" w:tplc="FAA411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2CF2262"/>
    <w:multiLevelType w:val="hybridMultilevel"/>
    <w:tmpl w:val="48FC7F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5262E"/>
    <w:multiLevelType w:val="hybridMultilevel"/>
    <w:tmpl w:val="E98C4C3C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55A30"/>
    <w:multiLevelType w:val="hybridMultilevel"/>
    <w:tmpl w:val="7166E8E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5140A01"/>
    <w:multiLevelType w:val="multilevel"/>
    <w:tmpl w:val="9F503166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  <w:b/>
        <w:bCs w:val="0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35996491"/>
    <w:multiLevelType w:val="hybridMultilevel"/>
    <w:tmpl w:val="B164B9E0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94F57EF"/>
    <w:multiLevelType w:val="hybridMultilevel"/>
    <w:tmpl w:val="577CAECC"/>
    <w:lvl w:ilvl="0" w:tplc="FAA411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27763"/>
    <w:multiLevelType w:val="multilevel"/>
    <w:tmpl w:val="D0721C06"/>
    <w:lvl w:ilvl="0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4CC611B2"/>
    <w:multiLevelType w:val="hybridMultilevel"/>
    <w:tmpl w:val="26BC649E"/>
    <w:lvl w:ilvl="0" w:tplc="FAA411AE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46B5A25"/>
    <w:multiLevelType w:val="hybridMultilevel"/>
    <w:tmpl w:val="1B90B3C4"/>
    <w:lvl w:ilvl="0" w:tplc="FAA411A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95A2403"/>
    <w:multiLevelType w:val="multilevel"/>
    <w:tmpl w:val="A05A46BA"/>
    <w:lvl w:ilvl="0">
      <w:start w:val="1"/>
      <w:numFmt w:val="decimal"/>
      <w:pStyle w:val="130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4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5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16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Restart w:val="0"/>
      <w:pStyle w:val="54"/>
      <w:suff w:val="space"/>
      <w:lvlText w:val="Рисунок 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0"/>
      <w:pStyle w:val="53"/>
      <w:suff w:val="space"/>
      <w:lvlText w:val="Рисунок %1.%6"/>
      <w:lvlJc w:val="center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64"/>
      <w:suff w:val="space"/>
      <w:lvlText w:val="Таблица 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0"/>
      <w:pStyle w:val="63"/>
      <w:suff w:val="space"/>
      <w:lvlText w:val="Таблица %1.%8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24" w15:restartNumberingAfterBreak="0">
    <w:nsid w:val="5A3144B9"/>
    <w:multiLevelType w:val="hybridMultilevel"/>
    <w:tmpl w:val="36E2C904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BD373AD"/>
    <w:multiLevelType w:val="multilevel"/>
    <w:tmpl w:val="1EF8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EF35115"/>
    <w:multiLevelType w:val="hybridMultilevel"/>
    <w:tmpl w:val="B526E44E"/>
    <w:lvl w:ilvl="0" w:tplc="89608B82">
      <w:start w:val="1"/>
      <w:numFmt w:val="bullet"/>
      <w:pStyle w:val="530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FE177B2"/>
    <w:multiLevelType w:val="hybridMultilevel"/>
    <w:tmpl w:val="94A02458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2612FE"/>
    <w:multiLevelType w:val="hybridMultilevel"/>
    <w:tmpl w:val="B75A9F9C"/>
    <w:lvl w:ilvl="0" w:tplc="FAA41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8CE6C2E"/>
    <w:multiLevelType w:val="multilevel"/>
    <w:tmpl w:val="5704B5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6C141BFC"/>
    <w:multiLevelType w:val="multilevel"/>
    <w:tmpl w:val="D0721C06"/>
    <w:lvl w:ilvl="0">
      <w:start w:val="8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3" w15:restartNumberingAfterBreak="0">
    <w:nsid w:val="6EA2027F"/>
    <w:multiLevelType w:val="hybridMultilevel"/>
    <w:tmpl w:val="21481E20"/>
    <w:lvl w:ilvl="0" w:tplc="3C0885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99827072">
    <w:abstractNumId w:val="0"/>
  </w:num>
  <w:num w:numId="2" w16cid:durableId="607129111">
    <w:abstractNumId w:val="16"/>
  </w:num>
  <w:num w:numId="3" w16cid:durableId="672416303">
    <w:abstractNumId w:val="27"/>
  </w:num>
  <w:num w:numId="4" w16cid:durableId="384990784">
    <w:abstractNumId w:val="26"/>
  </w:num>
  <w:num w:numId="5" w16cid:durableId="2055079024">
    <w:abstractNumId w:val="31"/>
  </w:num>
  <w:num w:numId="6" w16cid:durableId="1968391887">
    <w:abstractNumId w:val="17"/>
  </w:num>
  <w:num w:numId="7" w16cid:durableId="1792626285">
    <w:abstractNumId w:val="3"/>
  </w:num>
  <w:num w:numId="8" w16cid:durableId="252712012">
    <w:abstractNumId w:val="4"/>
  </w:num>
  <w:num w:numId="9" w16cid:durableId="1409692384">
    <w:abstractNumId w:val="7"/>
  </w:num>
  <w:num w:numId="10" w16cid:durableId="185861384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66208508">
    <w:abstractNumId w:val="34"/>
  </w:num>
  <w:num w:numId="12" w16cid:durableId="813835632">
    <w:abstractNumId w:val="23"/>
  </w:num>
  <w:num w:numId="13" w16cid:durableId="873158269">
    <w:abstractNumId w:val="19"/>
  </w:num>
  <w:num w:numId="14" w16cid:durableId="356467627">
    <w:abstractNumId w:val="18"/>
  </w:num>
  <w:num w:numId="15" w16cid:durableId="1221402769">
    <w:abstractNumId w:val="1"/>
  </w:num>
  <w:num w:numId="16" w16cid:durableId="1829512548">
    <w:abstractNumId w:val="13"/>
  </w:num>
  <w:num w:numId="17" w16cid:durableId="1304386506">
    <w:abstractNumId w:val="5"/>
  </w:num>
  <w:num w:numId="18" w16cid:durableId="36322386">
    <w:abstractNumId w:val="28"/>
  </w:num>
  <w:num w:numId="19" w16cid:durableId="1451318778">
    <w:abstractNumId w:val="2"/>
  </w:num>
  <w:num w:numId="20" w16cid:durableId="150610058">
    <w:abstractNumId w:val="6"/>
  </w:num>
  <w:num w:numId="21" w16cid:durableId="950085209">
    <w:abstractNumId w:val="21"/>
  </w:num>
  <w:num w:numId="22" w16cid:durableId="1130633908">
    <w:abstractNumId w:val="8"/>
  </w:num>
  <w:num w:numId="23" w16cid:durableId="356927458">
    <w:abstractNumId w:val="29"/>
  </w:num>
  <w:num w:numId="24" w16cid:durableId="166366147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67476038">
    <w:abstractNumId w:val="15"/>
  </w:num>
  <w:num w:numId="26" w16cid:durableId="666985125">
    <w:abstractNumId w:val="14"/>
  </w:num>
  <w:num w:numId="27" w16cid:durableId="1485707796">
    <w:abstractNumId w:val="9"/>
  </w:num>
  <w:num w:numId="28" w16cid:durableId="951280713">
    <w:abstractNumId w:val="24"/>
  </w:num>
  <w:num w:numId="29" w16cid:durableId="941645010">
    <w:abstractNumId w:val="25"/>
  </w:num>
  <w:num w:numId="30" w16cid:durableId="972566494">
    <w:abstractNumId w:val="10"/>
  </w:num>
  <w:num w:numId="31" w16cid:durableId="2040430183">
    <w:abstractNumId w:val="11"/>
  </w:num>
  <w:num w:numId="32" w16cid:durableId="1790121979">
    <w:abstractNumId w:val="30"/>
  </w:num>
  <w:num w:numId="33" w16cid:durableId="1699424178">
    <w:abstractNumId w:val="12"/>
  </w:num>
  <w:num w:numId="34" w16cid:durableId="240414806">
    <w:abstractNumId w:val="22"/>
  </w:num>
  <w:num w:numId="35" w16cid:durableId="410928384">
    <w:abstractNumId w:val="20"/>
  </w:num>
  <w:num w:numId="36" w16cid:durableId="26373085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448886353">
    <w:abstractNumId w:val="32"/>
  </w:num>
  <w:num w:numId="38" w16cid:durableId="760757329">
    <w:abstractNumId w:val="3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DCB"/>
    <w:rsid w:val="00000AB1"/>
    <w:rsid w:val="00002317"/>
    <w:rsid w:val="00004462"/>
    <w:rsid w:val="000045E4"/>
    <w:rsid w:val="00005B0D"/>
    <w:rsid w:val="000079FD"/>
    <w:rsid w:val="00011182"/>
    <w:rsid w:val="00011D8B"/>
    <w:rsid w:val="000125EA"/>
    <w:rsid w:val="000129DF"/>
    <w:rsid w:val="00012F88"/>
    <w:rsid w:val="00014342"/>
    <w:rsid w:val="00014CBD"/>
    <w:rsid w:val="00017908"/>
    <w:rsid w:val="00020789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5634"/>
    <w:rsid w:val="0008757C"/>
    <w:rsid w:val="00093F32"/>
    <w:rsid w:val="000953FF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36D1A"/>
    <w:rsid w:val="00143E80"/>
    <w:rsid w:val="00153B8A"/>
    <w:rsid w:val="00156717"/>
    <w:rsid w:val="001574BD"/>
    <w:rsid w:val="00157E07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D2BC3"/>
    <w:rsid w:val="001E0E5D"/>
    <w:rsid w:val="001E3C14"/>
    <w:rsid w:val="001E59AE"/>
    <w:rsid w:val="001E7A34"/>
    <w:rsid w:val="001F3A3A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2434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751D5"/>
    <w:rsid w:val="002927C2"/>
    <w:rsid w:val="00297DFF"/>
    <w:rsid w:val="002A0669"/>
    <w:rsid w:val="002A22A3"/>
    <w:rsid w:val="002A33C9"/>
    <w:rsid w:val="002A43B0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33F10"/>
    <w:rsid w:val="00337C9D"/>
    <w:rsid w:val="00345AE9"/>
    <w:rsid w:val="00346D2A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1287"/>
    <w:rsid w:val="003D39FD"/>
    <w:rsid w:val="003D504D"/>
    <w:rsid w:val="003D574B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22D4B"/>
    <w:rsid w:val="004308CE"/>
    <w:rsid w:val="004438E8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915CF"/>
    <w:rsid w:val="00491E91"/>
    <w:rsid w:val="0049239F"/>
    <w:rsid w:val="00492AC9"/>
    <w:rsid w:val="00497BB3"/>
    <w:rsid w:val="004B7063"/>
    <w:rsid w:val="004C2C87"/>
    <w:rsid w:val="004C66A5"/>
    <w:rsid w:val="004C7226"/>
    <w:rsid w:val="004D3184"/>
    <w:rsid w:val="004D518D"/>
    <w:rsid w:val="004D5E56"/>
    <w:rsid w:val="004D775A"/>
    <w:rsid w:val="004E04F5"/>
    <w:rsid w:val="004E1383"/>
    <w:rsid w:val="004E185C"/>
    <w:rsid w:val="004E1F15"/>
    <w:rsid w:val="004E5AE3"/>
    <w:rsid w:val="004F02BD"/>
    <w:rsid w:val="004F1D9F"/>
    <w:rsid w:val="004F235C"/>
    <w:rsid w:val="004F3D2E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62DCB"/>
    <w:rsid w:val="00567187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C5598"/>
    <w:rsid w:val="005D2CC6"/>
    <w:rsid w:val="005E1BA8"/>
    <w:rsid w:val="005E43D1"/>
    <w:rsid w:val="005F0904"/>
    <w:rsid w:val="005F1ADD"/>
    <w:rsid w:val="005F575E"/>
    <w:rsid w:val="005F7E15"/>
    <w:rsid w:val="00605550"/>
    <w:rsid w:val="00612D9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B324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36EE"/>
    <w:rsid w:val="0072600D"/>
    <w:rsid w:val="00726606"/>
    <w:rsid w:val="00727F32"/>
    <w:rsid w:val="00730C44"/>
    <w:rsid w:val="0074513A"/>
    <w:rsid w:val="007453A4"/>
    <w:rsid w:val="00745448"/>
    <w:rsid w:val="00746B27"/>
    <w:rsid w:val="00746C65"/>
    <w:rsid w:val="00746E3B"/>
    <w:rsid w:val="00746F39"/>
    <w:rsid w:val="00747AA1"/>
    <w:rsid w:val="0075254D"/>
    <w:rsid w:val="00755071"/>
    <w:rsid w:val="007560A8"/>
    <w:rsid w:val="00762480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B520C"/>
    <w:rsid w:val="007B5737"/>
    <w:rsid w:val="007C2DC3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1BD9"/>
    <w:rsid w:val="009565A7"/>
    <w:rsid w:val="00960C39"/>
    <w:rsid w:val="00974B5E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B7051"/>
    <w:rsid w:val="009C3B79"/>
    <w:rsid w:val="009C66A2"/>
    <w:rsid w:val="009D6841"/>
    <w:rsid w:val="009D7809"/>
    <w:rsid w:val="009E5964"/>
    <w:rsid w:val="009E6CB5"/>
    <w:rsid w:val="009F5902"/>
    <w:rsid w:val="00A01F53"/>
    <w:rsid w:val="00A01F85"/>
    <w:rsid w:val="00A04132"/>
    <w:rsid w:val="00A173E6"/>
    <w:rsid w:val="00A17F93"/>
    <w:rsid w:val="00A22967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1065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4D9C"/>
    <w:rsid w:val="00B26509"/>
    <w:rsid w:val="00B40AC8"/>
    <w:rsid w:val="00B41A81"/>
    <w:rsid w:val="00B41F0C"/>
    <w:rsid w:val="00B4352C"/>
    <w:rsid w:val="00B5124D"/>
    <w:rsid w:val="00B52102"/>
    <w:rsid w:val="00B53E4A"/>
    <w:rsid w:val="00B5497C"/>
    <w:rsid w:val="00B56F98"/>
    <w:rsid w:val="00B7218F"/>
    <w:rsid w:val="00B74D57"/>
    <w:rsid w:val="00B82998"/>
    <w:rsid w:val="00B82AB1"/>
    <w:rsid w:val="00B86E41"/>
    <w:rsid w:val="00B97531"/>
    <w:rsid w:val="00BA0061"/>
    <w:rsid w:val="00BA3AEC"/>
    <w:rsid w:val="00BA427F"/>
    <w:rsid w:val="00BA659D"/>
    <w:rsid w:val="00BC05BF"/>
    <w:rsid w:val="00BC2238"/>
    <w:rsid w:val="00BC32DE"/>
    <w:rsid w:val="00BC3AA4"/>
    <w:rsid w:val="00BC65ED"/>
    <w:rsid w:val="00BD45AC"/>
    <w:rsid w:val="00BD75DE"/>
    <w:rsid w:val="00BE118D"/>
    <w:rsid w:val="00BE15C1"/>
    <w:rsid w:val="00BE2084"/>
    <w:rsid w:val="00BE354E"/>
    <w:rsid w:val="00BE37D7"/>
    <w:rsid w:val="00BE68CB"/>
    <w:rsid w:val="00BF09CD"/>
    <w:rsid w:val="00BF0A16"/>
    <w:rsid w:val="00BF5272"/>
    <w:rsid w:val="00BF72DC"/>
    <w:rsid w:val="00BF75B3"/>
    <w:rsid w:val="00C05700"/>
    <w:rsid w:val="00C112A2"/>
    <w:rsid w:val="00C11949"/>
    <w:rsid w:val="00C12677"/>
    <w:rsid w:val="00C13DB5"/>
    <w:rsid w:val="00C162D4"/>
    <w:rsid w:val="00C21358"/>
    <w:rsid w:val="00C232D8"/>
    <w:rsid w:val="00C24A8E"/>
    <w:rsid w:val="00C30B2A"/>
    <w:rsid w:val="00C31547"/>
    <w:rsid w:val="00C40AE9"/>
    <w:rsid w:val="00C42945"/>
    <w:rsid w:val="00C52BCC"/>
    <w:rsid w:val="00C54129"/>
    <w:rsid w:val="00C56445"/>
    <w:rsid w:val="00C70832"/>
    <w:rsid w:val="00C75646"/>
    <w:rsid w:val="00C956BD"/>
    <w:rsid w:val="00CA509A"/>
    <w:rsid w:val="00CA6BA9"/>
    <w:rsid w:val="00CB22D4"/>
    <w:rsid w:val="00CB450C"/>
    <w:rsid w:val="00CB45D7"/>
    <w:rsid w:val="00CB64CD"/>
    <w:rsid w:val="00CC180E"/>
    <w:rsid w:val="00CC2391"/>
    <w:rsid w:val="00CC5A47"/>
    <w:rsid w:val="00CC6951"/>
    <w:rsid w:val="00CD3A44"/>
    <w:rsid w:val="00CD7FAE"/>
    <w:rsid w:val="00CE2F21"/>
    <w:rsid w:val="00CE38F5"/>
    <w:rsid w:val="00CE396D"/>
    <w:rsid w:val="00CE7995"/>
    <w:rsid w:val="00CF0236"/>
    <w:rsid w:val="00CF24B9"/>
    <w:rsid w:val="00CF35B9"/>
    <w:rsid w:val="00CF4641"/>
    <w:rsid w:val="00CF6D7E"/>
    <w:rsid w:val="00D00C05"/>
    <w:rsid w:val="00D05EDC"/>
    <w:rsid w:val="00D15F5F"/>
    <w:rsid w:val="00D16E0C"/>
    <w:rsid w:val="00D179ED"/>
    <w:rsid w:val="00D2149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67E4D"/>
    <w:rsid w:val="00D708EF"/>
    <w:rsid w:val="00D70C69"/>
    <w:rsid w:val="00D71B3A"/>
    <w:rsid w:val="00D86BA9"/>
    <w:rsid w:val="00D91BAA"/>
    <w:rsid w:val="00DA1309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4EB1"/>
    <w:rsid w:val="00E17F1A"/>
    <w:rsid w:val="00E31FCE"/>
    <w:rsid w:val="00E33749"/>
    <w:rsid w:val="00E33C3F"/>
    <w:rsid w:val="00E34A88"/>
    <w:rsid w:val="00E36973"/>
    <w:rsid w:val="00E412CC"/>
    <w:rsid w:val="00E416C8"/>
    <w:rsid w:val="00E42474"/>
    <w:rsid w:val="00E4574E"/>
    <w:rsid w:val="00E4599B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A713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5DC5"/>
    <w:rsid w:val="00F168F3"/>
    <w:rsid w:val="00F21FEC"/>
    <w:rsid w:val="00F25ABE"/>
    <w:rsid w:val="00F32BF2"/>
    <w:rsid w:val="00F3749C"/>
    <w:rsid w:val="00F418E9"/>
    <w:rsid w:val="00F53389"/>
    <w:rsid w:val="00F628DD"/>
    <w:rsid w:val="00F70DE5"/>
    <w:rsid w:val="00F7265F"/>
    <w:rsid w:val="00F72668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DB7D6C"/>
  <w15:docId w15:val="{548BE135-530F-401E-AD5D-71E1621C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567187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7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1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1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1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1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8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0">
    <w:name w:val="5.3. Списки штриховой"/>
    <w:basedOn w:val="22"/>
    <w:rsid w:val="00901ABC"/>
    <w:pPr>
      <w:numPr>
        <w:numId w:val="3"/>
      </w:numPr>
    </w:pPr>
  </w:style>
  <w:style w:type="paragraph" w:customStyle="1" w:styleId="51">
    <w:name w:val="5.1. Списки буквенный"/>
    <w:basedOn w:val="530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0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7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paragraph" w:customStyle="1" w:styleId="140">
    <w:name w:val="1.4. Заголовок подраздела"/>
    <w:basedOn w:val="20"/>
    <w:next w:val="a"/>
    <w:link w:val="142"/>
    <w:qFormat/>
    <w:rsid w:val="00562DCB"/>
    <w:pPr>
      <w:numPr>
        <w:ilvl w:val="1"/>
        <w:numId w:val="12"/>
      </w:numPr>
      <w:suppressAutoHyphens/>
      <w:spacing w:before="480" w:after="720" w:line="360" w:lineRule="auto"/>
      <w:jc w:val="both"/>
    </w:pPr>
    <w:rPr>
      <w:rFonts w:ascii="Times New Roman" w:hAnsi="Times New Roman" w:cs="Times New Roman"/>
      <w:color w:val="auto"/>
      <w:sz w:val="28"/>
    </w:rPr>
  </w:style>
  <w:style w:type="character" w:customStyle="1" w:styleId="142">
    <w:name w:val="1.4. Заголовок подраздела Знак"/>
    <w:basedOn w:val="a0"/>
    <w:link w:val="140"/>
    <w:rsid w:val="00562DCB"/>
    <w:rPr>
      <w:rFonts w:ascii="Times New Roman" w:eastAsiaTheme="majorEastAsia" w:hAnsi="Times New Roman" w:cs="Times New Roman"/>
      <w:b/>
      <w:bCs/>
      <w:sz w:val="28"/>
      <w:szCs w:val="26"/>
    </w:rPr>
  </w:style>
  <w:style w:type="paragraph" w:customStyle="1" w:styleId="15">
    <w:name w:val="1.5. Пункт"/>
    <w:basedOn w:val="3"/>
    <w:next w:val="a"/>
    <w:qFormat/>
    <w:rsid w:val="00562DCB"/>
    <w:pPr>
      <w:numPr>
        <w:ilvl w:val="2"/>
        <w:numId w:val="12"/>
      </w:numPr>
      <w:tabs>
        <w:tab w:val="num" w:pos="360"/>
      </w:tabs>
      <w:suppressAutoHyphens/>
      <w:spacing w:before="0" w:line="360" w:lineRule="auto"/>
      <w:ind w:firstLine="0"/>
      <w:jc w:val="both"/>
    </w:pPr>
    <w:rPr>
      <w:rFonts w:ascii="Times New Roman" w:hAnsi="Times New Roman"/>
      <w:color w:val="auto"/>
      <w:sz w:val="28"/>
    </w:rPr>
  </w:style>
  <w:style w:type="paragraph" w:customStyle="1" w:styleId="16">
    <w:name w:val="1.6. Подпункт"/>
    <w:basedOn w:val="af"/>
    <w:next w:val="a"/>
    <w:qFormat/>
    <w:rsid w:val="00562DCB"/>
    <w:pPr>
      <w:numPr>
        <w:ilvl w:val="3"/>
        <w:numId w:val="12"/>
      </w:numPr>
      <w:tabs>
        <w:tab w:val="num" w:pos="360"/>
      </w:tabs>
      <w:suppressAutoHyphens/>
      <w:spacing w:after="0" w:line="360" w:lineRule="auto"/>
      <w:ind w:firstLine="0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30">
    <w:name w:val="1.3. Заголовок раздела с последующим текстом"/>
    <w:basedOn w:val="1"/>
    <w:next w:val="a"/>
    <w:qFormat/>
    <w:rsid w:val="00562DCB"/>
    <w:pPr>
      <w:keepNext w:val="0"/>
      <w:keepLines w:val="0"/>
      <w:pageBreakBefore/>
      <w:widowControl w:val="0"/>
      <w:numPr>
        <w:numId w:val="12"/>
      </w:numPr>
      <w:tabs>
        <w:tab w:val="num" w:pos="360"/>
      </w:tabs>
      <w:suppressAutoHyphens/>
      <w:spacing w:line="360" w:lineRule="auto"/>
      <w:ind w:firstLine="0"/>
      <w:jc w:val="both"/>
    </w:pPr>
    <w:rPr>
      <w:caps w:val="0"/>
    </w:rPr>
  </w:style>
  <w:style w:type="paragraph" w:customStyle="1" w:styleId="73">
    <w:name w:val="7.3. Списки штриховой"/>
    <w:basedOn w:val="a"/>
    <w:rsid w:val="00562DCB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53">
    <w:name w:val="5.3. Подрисуночная подпись нумерация по разделам"/>
    <w:basedOn w:val="a"/>
    <w:next w:val="a"/>
    <w:rsid w:val="00562DCB"/>
    <w:pPr>
      <w:numPr>
        <w:ilvl w:val="5"/>
        <w:numId w:val="12"/>
      </w:numPr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54">
    <w:name w:val="5.4. Подрисуночная подпись нумерация сквозная"/>
    <w:basedOn w:val="a"/>
    <w:next w:val="a"/>
    <w:rsid w:val="00562DCB"/>
    <w:pPr>
      <w:numPr>
        <w:ilvl w:val="4"/>
        <w:numId w:val="12"/>
      </w:numPr>
      <w:suppressAutoHyphens/>
      <w:spacing w:before="120" w:after="120" w:line="240" w:lineRule="auto"/>
      <w:jc w:val="center"/>
    </w:pPr>
    <w:rPr>
      <w:rFonts w:ascii="Times New Roman" w:eastAsia="Times New Roman" w:hAnsi="Times New Roman" w:cs="Times New Roman"/>
      <w:noProof/>
      <w:sz w:val="28"/>
      <w:szCs w:val="24"/>
      <w:lang w:eastAsia="ru-RU"/>
    </w:rPr>
  </w:style>
  <w:style w:type="paragraph" w:customStyle="1" w:styleId="63">
    <w:name w:val="6.3. Название таблицы нумерация по разделам"/>
    <w:basedOn w:val="a"/>
    <w:next w:val="a"/>
    <w:rsid w:val="00562DCB"/>
    <w:pPr>
      <w:numPr>
        <w:ilvl w:val="7"/>
        <w:numId w:val="12"/>
      </w:num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64">
    <w:name w:val="6.4. Название таблицы нумерация сквозная"/>
    <w:basedOn w:val="a"/>
    <w:next w:val="a"/>
    <w:rsid w:val="00562DCB"/>
    <w:pPr>
      <w:numPr>
        <w:ilvl w:val="6"/>
        <w:numId w:val="12"/>
      </w:num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21">
    <w:name w:val="1.2. Заголовок раздела с последующим подразделом"/>
    <w:basedOn w:val="130"/>
    <w:next w:val="140"/>
    <w:link w:val="122"/>
    <w:qFormat/>
    <w:rsid w:val="00CE2F21"/>
    <w:pPr>
      <w:numPr>
        <w:numId w:val="0"/>
      </w:numPr>
      <w:spacing w:before="480" w:after="480"/>
      <w:ind w:left="1069" w:hanging="360"/>
    </w:pPr>
  </w:style>
  <w:style w:type="character" w:customStyle="1" w:styleId="122">
    <w:name w:val="1.2. Заголовок раздела с последующим подразделом Знак"/>
    <w:basedOn w:val="a0"/>
    <w:link w:val="121"/>
    <w:rsid w:val="00CE2F21"/>
    <w:rPr>
      <w:rFonts w:ascii="Times New Roman" w:eastAsiaTheme="majorEastAsia" w:hAnsi="Times New Roman" w:cstheme="majorBidi"/>
      <w:b/>
      <w:bCs/>
      <w:sz w:val="28"/>
      <w:szCs w:val="28"/>
      <w:lang w:eastAsia="ru-RU"/>
    </w:rPr>
  </w:style>
  <w:style w:type="paragraph" w:customStyle="1" w:styleId="62">
    <w:name w:val="6.2. Название таблицы"/>
    <w:basedOn w:val="af"/>
    <w:next w:val="22"/>
    <w:rsid w:val="00CE2F21"/>
    <w:pPr>
      <w:suppressAutoHyphens/>
      <w:spacing w:after="16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5">
    <w:name w:val="Unresolved Mention"/>
    <w:basedOn w:val="a0"/>
    <w:uiPriority w:val="99"/>
    <w:semiHidden/>
    <w:unhideWhenUsed/>
    <w:rsid w:val="00CE2F21"/>
    <w:rPr>
      <w:color w:val="605E5C"/>
      <w:shd w:val="clear" w:color="auto" w:fill="E1DFDD"/>
    </w:rPr>
  </w:style>
  <w:style w:type="paragraph" w:customStyle="1" w:styleId="720">
    <w:name w:val="7.2. Списки цифровой"/>
    <w:basedOn w:val="73"/>
    <w:rsid w:val="00DA1309"/>
    <w:pPr>
      <w:tabs>
        <w:tab w:val="num" w:pos="360"/>
      </w:tabs>
    </w:pPr>
  </w:style>
  <w:style w:type="table" w:customStyle="1" w:styleId="19">
    <w:name w:val="Сетка таблицы1"/>
    <w:basedOn w:val="a1"/>
    <w:next w:val="a7"/>
    <w:uiPriority w:val="39"/>
    <w:rsid w:val="00CC5A4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uiPriority w:val="34"/>
    <w:rsid w:val="00CC5A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93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5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0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2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1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0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9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emsk\OneDrive\Desktop\&#1064;&#1072;&#1073;&#1083;&#1086;&#1085;%20&#1086;&#1090;&#1095;&#1077;&#1090;&#1072;%20&#1086;&#1090;%20&#1082;&#1086;&#1084;&#1072;&#1085;&#1076;&#1099;%20&#1055;&#1088;&#1086;&#1077;&#1082;&#1090;&#1085;&#1086;&#1075;&#1086;%20&#1087;&#1088;&#1072;&#1082;&#1090;&#1080;&#1082;&#1091;&#1084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от команды Проектного практикума.dotx</Template>
  <TotalTime>1640</TotalTime>
  <Pages>22</Pages>
  <Words>3986</Words>
  <Characters>22723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Земский</dc:creator>
  <cp:keywords/>
  <dc:description/>
  <cp:lastModifiedBy>Кузьмин Савелий Евгеньевич</cp:lastModifiedBy>
  <cp:revision>17</cp:revision>
  <dcterms:created xsi:type="dcterms:W3CDTF">2025-05-22T11:31:00Z</dcterms:created>
  <dcterms:modified xsi:type="dcterms:W3CDTF">2025-05-26T18:15:00Z</dcterms:modified>
</cp:coreProperties>
</file>