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70C0"/>
        </w:rPr>
      </w:pPr>
      <w:r>
        <w:rPr>
          <w:lang w:eastAsia="en-GB"/>
        </w:rPr>
        <w:drawing>
          <wp:inline distT="0" distB="0" distL="0" distR="0">
            <wp:extent cx="2419350" cy="217614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26578" cy="2182945"/>
                    </a:xfrm>
                    <a:prstGeom prst="rect">
                      <a:avLst/>
                    </a:prstGeom>
                    <a:noFill/>
                    <a:ln>
                      <a:noFill/>
                    </a:ln>
                  </pic:spPr>
                </pic:pic>
              </a:graphicData>
            </a:graphic>
          </wp:inline>
        </w:drawing>
      </w:r>
    </w:p>
    <w:p>
      <w:pPr>
        <w:jc w:val="center"/>
        <w:rPr>
          <w:color w:val="0070C0"/>
        </w:rPr>
      </w:pPr>
    </w:p>
    <w:p>
      <w:pPr>
        <w:jc w:val="center"/>
        <w:rPr>
          <w:color w:val="002060"/>
          <w:sz w:val="32"/>
          <w:szCs w:val="32"/>
        </w:rPr>
      </w:pPr>
      <w:r>
        <w:rPr>
          <w:color w:val="002060"/>
          <w:sz w:val="32"/>
          <w:szCs w:val="32"/>
        </w:rPr>
        <w:t>Software Engineering 4 year</w:t>
      </w:r>
    </w:p>
    <w:p>
      <w:pPr>
        <w:jc w:val="center"/>
        <w:rPr>
          <w:color w:val="002060"/>
          <w:sz w:val="32"/>
          <w:szCs w:val="32"/>
        </w:rPr>
      </w:pPr>
    </w:p>
    <w:p>
      <w:pPr>
        <w:jc w:val="center"/>
        <w:rPr>
          <w:color w:val="C00000"/>
          <w:sz w:val="36"/>
          <w:szCs w:val="36"/>
        </w:rPr>
      </w:pPr>
      <w:r>
        <w:rPr>
          <w:color w:val="C00000"/>
          <w:sz w:val="36"/>
          <w:szCs w:val="36"/>
        </w:rPr>
        <w:t>CALCULATOR &amp;&amp; TIMER ASSIGMENT</w:t>
      </w:r>
    </w:p>
    <w:p>
      <w:pPr>
        <w:jc w:val="center"/>
        <w:rPr>
          <w:color w:val="0070C0"/>
          <w:sz w:val="32"/>
          <w:szCs w:val="32"/>
        </w:rPr>
      </w:pPr>
    </w:p>
    <w:p>
      <w:pPr>
        <w:jc w:val="center"/>
        <w:rPr>
          <w:color w:val="0070C0"/>
          <w:sz w:val="32"/>
          <w:szCs w:val="32"/>
        </w:rPr>
      </w:pPr>
    </w:p>
    <w:p>
      <w:pPr>
        <w:jc w:val="center"/>
        <w:rPr>
          <w:color w:val="0070C0"/>
          <w:sz w:val="32"/>
          <w:szCs w:val="32"/>
        </w:rPr>
      </w:pPr>
    </w:p>
    <w:p>
      <w:pPr>
        <w:rPr>
          <w:color w:val="0070C0"/>
          <w:sz w:val="32"/>
          <w:szCs w:val="32"/>
        </w:rPr>
      </w:pPr>
      <w:r>
        <w:rPr>
          <w:color w:val="0070C0"/>
          <w:sz w:val="32"/>
          <w:szCs w:val="32"/>
        </w:rPr>
        <w:t>Lecture: Earl Gaylard</w:t>
      </w:r>
    </w:p>
    <w:p>
      <w:pPr>
        <w:rPr>
          <w:color w:val="0070C0"/>
          <w:sz w:val="32"/>
          <w:szCs w:val="32"/>
        </w:rPr>
      </w:pPr>
      <w:r>
        <w:rPr>
          <w:color w:val="0070C0"/>
          <w:sz w:val="32"/>
          <w:szCs w:val="32"/>
        </w:rPr>
        <w:t xml:space="preserve">Student: </w:t>
      </w:r>
      <w:r>
        <w:rPr>
          <w:rFonts w:hint="eastAsia"/>
          <w:color w:val="0070C0"/>
          <w:sz w:val="32"/>
          <w:szCs w:val="32"/>
          <w:lang w:val="en-US" w:eastAsia="zh-CN"/>
        </w:rPr>
        <w:t>Lyu Zheng</w:t>
      </w:r>
      <w:r>
        <w:rPr>
          <w:color w:val="0070C0"/>
          <w:sz w:val="32"/>
          <w:szCs w:val="32"/>
        </w:rPr>
        <w:t xml:space="preserve"> A002</w:t>
      </w:r>
      <w:r>
        <w:rPr>
          <w:rFonts w:hint="eastAsia"/>
          <w:color w:val="0070C0"/>
          <w:sz w:val="32"/>
          <w:szCs w:val="32"/>
          <w:lang w:val="en-US" w:eastAsia="zh-CN"/>
        </w:rPr>
        <w:t>48564</w:t>
      </w:r>
    </w:p>
    <w:p>
      <w:pPr>
        <w:rPr>
          <w:color w:val="0070C0"/>
          <w:sz w:val="32"/>
          <w:szCs w:val="32"/>
        </w:rPr>
      </w:pPr>
      <w:r>
        <w:rPr>
          <w:color w:val="0070C0"/>
          <w:sz w:val="32"/>
          <w:szCs w:val="32"/>
        </w:rPr>
        <w:t>Subject:</w:t>
      </w:r>
      <w:r>
        <w:rPr>
          <w:b/>
          <w:color w:val="002060"/>
          <w:sz w:val="32"/>
          <w:szCs w:val="32"/>
        </w:rPr>
        <w:t xml:space="preserve"> </w:t>
      </w:r>
      <w:r>
        <w:rPr>
          <w:color w:val="0070C0"/>
          <w:sz w:val="32"/>
          <w:szCs w:val="32"/>
        </w:rPr>
        <w:t>CLIENT-SIDE TECHNOLOGIES</w:t>
      </w:r>
    </w:p>
    <w:p>
      <w:pPr>
        <w:rPr>
          <w:color w:val="0070C0"/>
          <w:sz w:val="32"/>
          <w:szCs w:val="32"/>
        </w:rPr>
      </w:pPr>
    </w:p>
    <w:p>
      <w:pPr>
        <w:rPr>
          <w:color w:val="0070C0"/>
          <w:sz w:val="32"/>
          <w:szCs w:val="32"/>
        </w:rPr>
      </w:pPr>
    </w:p>
    <w:p>
      <w:pPr>
        <w:rPr>
          <w:color w:val="0070C0"/>
          <w:sz w:val="32"/>
          <w:szCs w:val="32"/>
        </w:rPr>
      </w:pPr>
    </w:p>
    <w:p>
      <w:pPr>
        <w:rPr>
          <w:color w:val="0070C0"/>
          <w:sz w:val="32"/>
          <w:szCs w:val="32"/>
        </w:rPr>
      </w:pPr>
    </w:p>
    <w:p>
      <w:pPr>
        <w:rPr>
          <w:color w:val="0070C0"/>
          <w:sz w:val="32"/>
          <w:szCs w:val="32"/>
        </w:rPr>
      </w:pPr>
    </w:p>
    <w:p>
      <w:pPr>
        <w:rPr>
          <w:color w:val="0070C0"/>
          <w:sz w:val="32"/>
          <w:szCs w:val="32"/>
        </w:rPr>
      </w:pPr>
    </w:p>
    <w:p>
      <w:pPr>
        <w:rPr>
          <w:color w:val="0070C0"/>
          <w:sz w:val="32"/>
          <w:szCs w:val="32"/>
        </w:rPr>
      </w:pPr>
    </w:p>
    <w:p>
      <w:pPr>
        <w:jc w:val="center"/>
        <w:rPr>
          <w:rFonts w:hint="eastAsia"/>
          <w:sz w:val="44"/>
          <w:szCs w:val="44"/>
          <w:lang w:val="en-US" w:eastAsia="zh-CN"/>
        </w:rPr>
      </w:pPr>
    </w:p>
    <w:p>
      <w:pPr>
        <w:jc w:val="center"/>
        <w:rPr>
          <w:rFonts w:hint="eastAsia"/>
          <w:sz w:val="44"/>
          <w:szCs w:val="44"/>
          <w:lang w:val="en-US" w:eastAsia="zh-CN"/>
        </w:rPr>
      </w:pPr>
      <w:r>
        <w:rPr>
          <w:rFonts w:hint="eastAsia"/>
          <w:sz w:val="44"/>
          <w:szCs w:val="44"/>
          <w:lang w:val="en-US" w:eastAsia="zh-CN"/>
        </w:rPr>
        <w:t>Assignment report</w:t>
      </w:r>
    </w:p>
    <w:p>
      <w:pPr>
        <w:jc w:val="center"/>
        <w:rPr>
          <w:rFonts w:hint="eastAsia"/>
          <w:sz w:val="44"/>
          <w:szCs w:val="44"/>
          <w:lang w:val="en-US" w:eastAsia="zh-CN"/>
        </w:rPr>
      </w:pPr>
    </w:p>
    <w:p>
      <w:pPr>
        <w:jc w:val="center"/>
        <w:rPr>
          <w:rFonts w:hint="eastAsia"/>
          <w:sz w:val="44"/>
          <w:szCs w:val="44"/>
          <w:lang w:val="en-US" w:eastAsia="zh-CN"/>
        </w:rPr>
      </w:pPr>
    </w:p>
    <w:p>
      <w:pPr>
        <w:jc w:val="center"/>
        <w:rPr>
          <w:rFonts w:hint="eastAsia"/>
          <w:sz w:val="44"/>
          <w:szCs w:val="44"/>
          <w:lang w:val="en-US" w:eastAsia="zh-CN"/>
        </w:rPr>
      </w:pPr>
    </w:p>
    <w:p>
      <w:pPr>
        <w:numPr>
          <w:ilvl w:val="0"/>
          <w:numId w:val="1"/>
        </w:numPr>
        <w:jc w:val="left"/>
        <w:rPr>
          <w:rFonts w:hint="eastAsia"/>
          <w:sz w:val="32"/>
          <w:szCs w:val="32"/>
          <w:lang w:val="en-US" w:eastAsia="zh-CN"/>
        </w:rPr>
      </w:pPr>
      <w:r>
        <w:rPr>
          <w:rFonts w:hint="eastAsia"/>
          <w:sz w:val="32"/>
          <w:szCs w:val="32"/>
          <w:lang w:val="en-US" w:eastAsia="zh-CN"/>
        </w:rPr>
        <w:t>Calculator</w:t>
      </w:r>
    </w:p>
    <w:p>
      <w:pPr>
        <w:numPr>
          <w:ilvl w:val="0"/>
          <w:numId w:val="0"/>
        </w:numPr>
        <w:jc w:val="left"/>
        <w:rPr>
          <w:rFonts w:hint="eastAsia"/>
          <w:sz w:val="21"/>
          <w:szCs w:val="21"/>
          <w:lang w:val="en-US" w:eastAsia="zh-CN"/>
        </w:rPr>
      </w:pPr>
    </w:p>
    <w:p>
      <w:pPr>
        <w:numPr>
          <w:ilvl w:val="0"/>
          <w:numId w:val="0"/>
        </w:numPr>
        <w:jc w:val="left"/>
      </w:pPr>
      <w:r>
        <w:rPr>
          <w:rFonts w:hint="eastAsia"/>
          <w:sz w:val="21"/>
          <w:szCs w:val="21"/>
          <w:lang w:val="en-US" w:eastAsia="zh-CN"/>
        </w:rPr>
        <w:t>The interface of calculator:</w:t>
      </w:r>
    </w:p>
    <w:p>
      <w:pPr>
        <w:numPr>
          <w:ilvl w:val="0"/>
          <w:numId w:val="0"/>
        </w:numPr>
        <w:jc w:val="left"/>
      </w:pPr>
      <w:r>
        <w:drawing>
          <wp:inline distT="0" distB="0" distL="114300" distR="114300">
            <wp:extent cx="5264785" cy="2463800"/>
            <wp:effectExtent l="0" t="0" r="12065" b="1270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
                    <a:stretch>
                      <a:fillRect/>
                    </a:stretch>
                  </pic:blipFill>
                  <pic:spPr>
                    <a:xfrm>
                      <a:off x="0" y="0"/>
                      <a:ext cx="5264785" cy="246380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First,this is the html for the interface, it is to make the buttons and screen for the calculator,</w:t>
      </w:r>
    </w:p>
    <w:p>
      <w:pPr>
        <w:numPr>
          <w:ilvl w:val="0"/>
          <w:numId w:val="0"/>
        </w:numPr>
        <w:jc w:val="left"/>
        <w:rPr>
          <w:rFonts w:hint="eastAsia"/>
          <w:lang w:val="en-US" w:eastAsia="zh-CN"/>
        </w:rPr>
      </w:pPr>
      <w:r>
        <w:rPr>
          <w:rFonts w:hint="eastAsia"/>
          <w:lang w:val="en-US" w:eastAsia="zh-CN"/>
        </w:rPr>
        <w:t>&lt;a href&gt; point to the functions and set the id for all the buttons</w:t>
      </w:r>
    </w:p>
    <w:p>
      <w:pPr>
        <w:numPr>
          <w:ilvl w:val="0"/>
          <w:numId w:val="0"/>
        </w:numPr>
        <w:jc w:val="left"/>
      </w:pPr>
      <w:r>
        <w:drawing>
          <wp:inline distT="0" distB="0" distL="114300" distR="114300">
            <wp:extent cx="5266690" cy="2568575"/>
            <wp:effectExtent l="0" t="0" r="1016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56857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Identify some variate, and create a function to input the value</w:t>
      </w:r>
    </w:p>
    <w:p>
      <w:pPr>
        <w:numPr>
          <w:ilvl w:val="0"/>
          <w:numId w:val="0"/>
        </w:numPr>
        <w:jc w:val="left"/>
      </w:pPr>
      <w:r>
        <w:drawing>
          <wp:inline distT="0" distB="0" distL="114300" distR="114300">
            <wp:extent cx="5274310" cy="2601595"/>
            <wp:effectExtent l="0" t="0" r="2540" b="825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5274310" cy="260159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 xml:space="preserve">The num1 and num2 is to get the value you inputted, operator is to get the operational character you inputted(+ - * /). The flag is for the judgement in the calculation. The input function is to show the number that you inputted in the screen. At first it will show a 0 on the screen, the judgement is to cover the 0 after you input some value.The number on the screen can not more than 10. </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This function is for operational characters, after click a operational character ,the num1 will save the value you input for the first time,the flag become true and clear the screen</w:t>
      </w:r>
    </w:p>
    <w:p>
      <w:pPr>
        <w:numPr>
          <w:ilvl w:val="0"/>
          <w:numId w:val="0"/>
        </w:numPr>
        <w:jc w:val="left"/>
      </w:pPr>
      <w:r>
        <w:drawing>
          <wp:inline distT="0" distB="0" distL="114300" distR="114300">
            <wp:extent cx="5272405" cy="1012190"/>
            <wp:effectExtent l="0" t="0" r="444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2405" cy="101219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 xml:space="preserve">The calculator function will divide to three parts,the first part is when you click the equal for the first time. The num2 save the value after the operational character and calculate the result,show it on the screen. There will be a message to warn you that the divider can not be </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 xml:space="preserve"> if you divided 0.</w:t>
      </w:r>
    </w:p>
    <w:p>
      <w:pPr>
        <w:numPr>
          <w:ilvl w:val="0"/>
          <w:numId w:val="0"/>
        </w:numPr>
        <w:jc w:val="left"/>
        <w:rPr>
          <w:rFonts w:hint="eastAsia"/>
          <w:lang w:val="en-US" w:eastAsia="zh-CN"/>
        </w:rPr>
      </w:pPr>
      <w:r>
        <w:drawing>
          <wp:inline distT="0" distB="0" distL="114300" distR="114300">
            <wp:extent cx="5267960" cy="222694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7960" cy="222694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This is the second part for calculate function. After the first time to click the equal,if you click the operational character, the calculator will calculate the next result base on the first result.</w:t>
      </w:r>
    </w:p>
    <w:p>
      <w:pPr>
        <w:numPr>
          <w:ilvl w:val="0"/>
          <w:numId w:val="0"/>
        </w:numPr>
        <w:jc w:val="left"/>
        <w:rPr>
          <w:rFonts w:hint="eastAsia"/>
          <w:lang w:val="en-US" w:eastAsia="zh-CN"/>
        </w:rPr>
      </w:pPr>
    </w:p>
    <w:p>
      <w:pPr>
        <w:numPr>
          <w:ilvl w:val="0"/>
          <w:numId w:val="0"/>
        </w:numPr>
        <w:jc w:val="left"/>
      </w:pPr>
      <w:r>
        <w:drawing>
          <wp:inline distT="0" distB="0" distL="114300" distR="114300">
            <wp:extent cx="5272405" cy="2129790"/>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12979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eastAsiaTheme="minorEastAsia"/>
          <w:lang w:val="en-US" w:eastAsia="zh-CN"/>
        </w:rPr>
      </w:pPr>
      <w:r>
        <w:rPr>
          <w:rFonts w:hint="eastAsia"/>
          <w:lang w:val="en-US" w:eastAsia="zh-CN"/>
        </w:rPr>
        <w:t xml:space="preserve">This is the last part.After the time to click the equal,if you continue to click equal,it can calculate the value by the last clicked operational character.For example,if you calculate (2+2=4),and you click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after that, that means(4+2=6),the result will be 6. The flag is to judge whether you click operational character or equal after one calculation finished.</w:t>
      </w:r>
    </w:p>
    <w:p>
      <w:pPr>
        <w:numPr>
          <w:ilvl w:val="0"/>
          <w:numId w:val="0"/>
        </w:numPr>
        <w:jc w:val="left"/>
      </w:pPr>
      <w:r>
        <w:drawing>
          <wp:inline distT="0" distB="0" distL="114300" distR="114300">
            <wp:extent cx="5273675" cy="1778000"/>
            <wp:effectExtent l="0" t="0" r="317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3675" cy="177800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This is for css(the css should be effective on chrome)</w:t>
      </w:r>
    </w:p>
    <w:p>
      <w:pPr>
        <w:numPr>
          <w:ilvl w:val="0"/>
          <w:numId w:val="0"/>
        </w:numPr>
        <w:jc w:val="left"/>
        <w:rPr>
          <w:rFonts w:hint="eastAsia"/>
          <w:lang w:val="en-US" w:eastAsia="zh-CN"/>
        </w:rPr>
      </w:pPr>
      <w:bookmarkStart w:id="0" w:name="_GoBack"/>
      <w:r>
        <w:drawing>
          <wp:inline distT="0" distB="0" distL="114300" distR="114300">
            <wp:extent cx="2646045" cy="2247900"/>
            <wp:effectExtent l="0" t="0" r="190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46045" cy="2247900"/>
                    </a:xfrm>
                    <a:prstGeom prst="rect">
                      <a:avLst/>
                    </a:prstGeom>
                    <a:noFill/>
                    <a:ln w="9525">
                      <a:noFill/>
                    </a:ln>
                  </pic:spPr>
                </pic:pic>
              </a:graphicData>
            </a:graphic>
          </wp:inline>
        </w:drawing>
      </w:r>
      <w:bookmarkEnd w:id="0"/>
      <w:r>
        <w:drawing>
          <wp:inline distT="0" distB="0" distL="114300" distR="114300">
            <wp:extent cx="2593975" cy="2414270"/>
            <wp:effectExtent l="0" t="0" r="15875" b="50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3"/>
                    <a:stretch>
                      <a:fillRect/>
                    </a:stretch>
                  </pic:blipFill>
                  <pic:spPr>
                    <a:xfrm>
                      <a:off x="0" y="0"/>
                      <a:ext cx="2593975" cy="2414270"/>
                    </a:xfrm>
                    <a:prstGeom prst="rect">
                      <a:avLst/>
                    </a:prstGeom>
                    <a:noFill/>
                    <a:ln w="9525">
                      <a:noFill/>
                    </a:ln>
                  </pic:spPr>
                </pic:pic>
              </a:graphicData>
            </a:graphic>
          </wp:inline>
        </w:drawing>
      </w:r>
      <w:r>
        <w:drawing>
          <wp:inline distT="0" distB="0" distL="114300" distR="114300">
            <wp:extent cx="2555875" cy="2046605"/>
            <wp:effectExtent l="0" t="0" r="15875" b="1079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2555875" cy="204660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sz w:val="32"/>
          <w:szCs w:val="32"/>
          <w:lang w:val="en-US" w:eastAsia="zh-CN"/>
        </w:rPr>
      </w:pPr>
    </w:p>
    <w:p>
      <w:pPr>
        <w:numPr>
          <w:ilvl w:val="0"/>
          <w:numId w:val="0"/>
        </w:numPr>
        <w:jc w:val="left"/>
        <w:rPr>
          <w:rFonts w:hint="eastAsia"/>
          <w:sz w:val="32"/>
          <w:szCs w:val="32"/>
          <w:lang w:val="en-US" w:eastAsia="zh-CN"/>
        </w:rPr>
      </w:pPr>
    </w:p>
    <w:p>
      <w:pPr>
        <w:numPr>
          <w:ilvl w:val="0"/>
          <w:numId w:val="0"/>
        </w:numPr>
        <w:jc w:val="left"/>
        <w:rPr>
          <w:rFonts w:hint="eastAsia"/>
          <w:sz w:val="32"/>
          <w:szCs w:val="32"/>
          <w:lang w:val="en-US" w:eastAsia="zh-CN"/>
        </w:rPr>
      </w:pPr>
    </w:p>
    <w:p>
      <w:pPr>
        <w:numPr>
          <w:ilvl w:val="0"/>
          <w:numId w:val="0"/>
        </w:numPr>
        <w:jc w:val="left"/>
        <w:rPr>
          <w:rFonts w:hint="eastAsia"/>
          <w:sz w:val="32"/>
          <w:szCs w:val="32"/>
          <w:lang w:val="en-US" w:eastAsia="zh-CN"/>
        </w:rPr>
      </w:pPr>
    </w:p>
    <w:p>
      <w:pPr>
        <w:numPr>
          <w:ilvl w:val="0"/>
          <w:numId w:val="0"/>
        </w:numPr>
        <w:jc w:val="left"/>
        <w:rPr>
          <w:rFonts w:hint="eastAsia"/>
          <w:sz w:val="32"/>
          <w:szCs w:val="32"/>
          <w:lang w:val="en-US" w:eastAsia="zh-CN"/>
        </w:rPr>
      </w:pPr>
    </w:p>
    <w:p>
      <w:pPr>
        <w:numPr>
          <w:ilvl w:val="0"/>
          <w:numId w:val="0"/>
        </w:numPr>
        <w:jc w:val="left"/>
        <w:rPr>
          <w:rFonts w:hint="eastAsia"/>
          <w:sz w:val="32"/>
          <w:szCs w:val="32"/>
          <w:lang w:val="en-US" w:eastAsia="zh-CN"/>
        </w:rPr>
      </w:pPr>
    </w:p>
    <w:p>
      <w:pPr>
        <w:numPr>
          <w:ilvl w:val="0"/>
          <w:numId w:val="0"/>
        </w:numPr>
        <w:jc w:val="left"/>
        <w:rPr>
          <w:sz w:val="32"/>
          <w:szCs w:val="32"/>
        </w:rPr>
      </w:pPr>
      <w:r>
        <w:rPr>
          <w:rFonts w:hint="eastAsia"/>
          <w:sz w:val="32"/>
          <w:szCs w:val="32"/>
          <w:lang w:val="en-US" w:eastAsia="zh-CN"/>
        </w:rPr>
        <w:t xml:space="preserve">Part2 </w:t>
      </w:r>
      <w:r>
        <w:rPr>
          <w:sz w:val="32"/>
          <w:szCs w:val="32"/>
        </w:rPr>
        <w:t>Race Timer</w:t>
      </w:r>
    </w:p>
    <w:p>
      <w:pPr>
        <w:numPr>
          <w:ilvl w:val="0"/>
          <w:numId w:val="0"/>
        </w:numPr>
        <w:jc w:val="left"/>
      </w:pPr>
    </w:p>
    <w:p>
      <w:pPr>
        <w:numPr>
          <w:ilvl w:val="0"/>
          <w:numId w:val="0"/>
        </w:numPr>
        <w:jc w:val="left"/>
        <w:rPr>
          <w:rFonts w:hint="eastAsia"/>
          <w:lang w:val="en-US" w:eastAsia="zh-CN"/>
        </w:rPr>
      </w:pPr>
      <w:r>
        <w:rPr>
          <w:rFonts w:hint="eastAsia"/>
          <w:lang w:val="en-US" w:eastAsia="zh-CN"/>
        </w:rPr>
        <w:t>This is the interface</w:t>
      </w:r>
    </w:p>
    <w:p>
      <w:pPr>
        <w:numPr>
          <w:ilvl w:val="0"/>
          <w:numId w:val="0"/>
        </w:numPr>
        <w:jc w:val="left"/>
        <w:rPr>
          <w:rFonts w:hint="eastAsia"/>
          <w:lang w:val="en-US" w:eastAsia="zh-CN"/>
        </w:rPr>
      </w:pPr>
      <w:r>
        <w:rPr>
          <w:rFonts w:hint="eastAsia"/>
          <w:lang w:val="en-US" w:eastAsia="zh-CN"/>
        </w:rPr>
        <w:t>Start--&gt;record--&gt;reset--&gt;clear</w:t>
      </w:r>
    </w:p>
    <w:p>
      <w:pPr>
        <w:numPr>
          <w:ilvl w:val="0"/>
          <w:numId w:val="0"/>
        </w:numPr>
        <w:jc w:val="left"/>
        <w:rPr>
          <w:rFonts w:hint="eastAsia"/>
          <w:lang w:val="en-US" w:eastAsia="zh-CN"/>
        </w:rPr>
      </w:pPr>
    </w:p>
    <w:p>
      <w:pPr>
        <w:numPr>
          <w:ilvl w:val="0"/>
          <w:numId w:val="0"/>
        </w:numPr>
        <w:jc w:val="left"/>
      </w:pPr>
      <w:r>
        <w:drawing>
          <wp:inline distT="0" distB="0" distL="114300" distR="114300">
            <wp:extent cx="2484755" cy="1793875"/>
            <wp:effectExtent l="0" t="0" r="1079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484755" cy="1793875"/>
                    </a:xfrm>
                    <a:prstGeom prst="rect">
                      <a:avLst/>
                    </a:prstGeom>
                    <a:noFill/>
                    <a:ln w="9525">
                      <a:noFill/>
                    </a:ln>
                  </pic:spPr>
                </pic:pic>
              </a:graphicData>
            </a:graphic>
          </wp:inline>
        </w:drawing>
      </w:r>
      <w:r>
        <w:drawing>
          <wp:inline distT="0" distB="0" distL="114300" distR="114300">
            <wp:extent cx="2694940" cy="1879600"/>
            <wp:effectExtent l="0" t="0" r="1016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2694940" cy="1879600"/>
                    </a:xfrm>
                    <a:prstGeom prst="rect">
                      <a:avLst/>
                    </a:prstGeom>
                    <a:noFill/>
                    <a:ln w="9525">
                      <a:noFill/>
                    </a:ln>
                  </pic:spPr>
                </pic:pic>
              </a:graphicData>
            </a:graphic>
          </wp:inline>
        </w:drawing>
      </w:r>
    </w:p>
    <w:p>
      <w:pPr>
        <w:numPr>
          <w:ilvl w:val="0"/>
          <w:numId w:val="0"/>
        </w:numPr>
        <w:jc w:val="left"/>
      </w:pPr>
      <w:r>
        <w:drawing>
          <wp:inline distT="0" distB="0" distL="114300" distR="114300">
            <wp:extent cx="2573020" cy="1846580"/>
            <wp:effectExtent l="0" t="0" r="1778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2573020" cy="1846580"/>
                    </a:xfrm>
                    <a:prstGeom prst="rect">
                      <a:avLst/>
                    </a:prstGeom>
                    <a:noFill/>
                    <a:ln w="9525">
                      <a:noFill/>
                    </a:ln>
                  </pic:spPr>
                </pic:pic>
              </a:graphicData>
            </a:graphic>
          </wp:inline>
        </w:drawing>
      </w:r>
      <w:r>
        <w:drawing>
          <wp:inline distT="0" distB="0" distL="114300" distR="114300">
            <wp:extent cx="2487295" cy="1801495"/>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487295" cy="18014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eastAsiaTheme="minorEastAsia"/>
          <w:lang w:val="en-US" w:eastAsia="zh-CN"/>
        </w:rPr>
      </w:pPr>
      <w:r>
        <w:rPr>
          <w:rFonts w:hint="eastAsia"/>
          <w:lang w:val="en-US" w:eastAsia="zh-CN"/>
        </w:rPr>
        <w:t>This is the form. I defined five buttons and text and textarea</w:t>
      </w:r>
    </w:p>
    <w:p>
      <w:pPr>
        <w:numPr>
          <w:ilvl w:val="0"/>
          <w:numId w:val="0"/>
        </w:numPr>
        <w:jc w:val="left"/>
      </w:pPr>
      <w:r>
        <w:drawing>
          <wp:inline distT="0" distB="0" distL="114300" distR="114300">
            <wp:extent cx="5267960" cy="2252980"/>
            <wp:effectExtent l="0" t="0" r="889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7960" cy="22529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eastAsiaTheme="minorEastAsia"/>
          <w:lang w:val="en-US" w:eastAsia="zh-CN"/>
        </w:rPr>
      </w:pPr>
      <w:r>
        <w:rPr>
          <w:rFonts w:hint="eastAsia"/>
          <w:lang w:val="en-US" w:eastAsia="zh-CN"/>
        </w:rPr>
        <w:t>Get the id for every control widget, set id to define the timer and seed as the second clock.</w:t>
      </w:r>
    </w:p>
    <w:p>
      <w:pPr>
        <w:numPr>
          <w:ilvl w:val="0"/>
          <w:numId w:val="0"/>
        </w:numPr>
        <w:jc w:val="left"/>
      </w:pPr>
      <w:r>
        <w:drawing>
          <wp:inline distT="0" distB="0" distL="114300" distR="114300">
            <wp:extent cx="5269230" cy="2296160"/>
            <wp:effectExtent l="0" t="0" r="762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9230" cy="229616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eastAsiaTheme="minorEastAsia"/>
          <w:lang w:val="en-US" w:eastAsia="zh-CN"/>
        </w:rPr>
      </w:pPr>
      <w:r>
        <w:rPr>
          <w:rFonts w:hint="eastAsia"/>
          <w:lang w:val="en-US" w:eastAsia="zh-CN"/>
        </w:rPr>
        <w:t>If you click the start button,it will begin to execute tip function every 0.01 second</w:t>
      </w:r>
    </w:p>
    <w:p>
      <w:pPr>
        <w:numPr>
          <w:ilvl w:val="0"/>
          <w:numId w:val="0"/>
        </w:numPr>
        <w:jc w:val="left"/>
      </w:pPr>
      <w:r>
        <w:drawing>
          <wp:inline distT="0" distB="0" distL="114300" distR="114300">
            <wp:extent cx="5273040" cy="826135"/>
            <wp:effectExtent l="0" t="0" r="381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3040" cy="82613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eastAsiaTheme="minorEastAsia"/>
          <w:lang w:val="en-US" w:eastAsia="zh-CN"/>
        </w:rPr>
      </w:pPr>
      <w:r>
        <w:rPr>
          <w:rFonts w:hint="eastAsia"/>
          <w:lang w:val="en-US" w:eastAsia="zh-CN"/>
        </w:rPr>
        <w:t>The tip function will add the seed every 0.01s and show seed/100 on the text, as a second clock</w:t>
      </w:r>
    </w:p>
    <w:p>
      <w:pPr>
        <w:numPr>
          <w:ilvl w:val="0"/>
          <w:numId w:val="0"/>
        </w:numPr>
        <w:jc w:val="left"/>
      </w:pPr>
      <w:r>
        <w:drawing>
          <wp:inline distT="0" distB="0" distL="114300" distR="114300">
            <wp:extent cx="2875915" cy="847725"/>
            <wp:effectExtent l="0" t="0" r="6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875915" cy="84772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The stop button is to stop the Interval function,which means the second clock will be stopped</w:t>
      </w:r>
    </w:p>
    <w:p>
      <w:pPr>
        <w:numPr>
          <w:ilvl w:val="0"/>
          <w:numId w:val="0"/>
        </w:numPr>
        <w:jc w:val="left"/>
        <w:rPr>
          <w:rFonts w:hint="eastAsia" w:eastAsiaTheme="minorEastAsia"/>
          <w:lang w:val="en-US" w:eastAsia="zh-CN"/>
        </w:rPr>
      </w:pPr>
      <w:r>
        <w:drawing>
          <wp:inline distT="0" distB="0" distL="114300" distR="114300">
            <wp:extent cx="3856990" cy="59055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3856990" cy="590550"/>
                    </a:xfrm>
                    <a:prstGeom prst="rect">
                      <a:avLst/>
                    </a:prstGeom>
                    <a:noFill/>
                    <a:ln w="9525">
                      <a:noFill/>
                    </a:ln>
                  </pic:spPr>
                </pic:pic>
              </a:graphicData>
            </a:graphic>
          </wp:inline>
        </w:drawing>
      </w:r>
    </w:p>
    <w:p>
      <w:pPr>
        <w:numPr>
          <w:ilvl w:val="0"/>
          <w:numId w:val="0"/>
        </w:numPr>
        <w:jc w:val="left"/>
        <w:rPr>
          <w:rFonts w:hint="eastAsia" w:eastAsiaTheme="minorEastAsia"/>
          <w:lang w:val="en-US" w:eastAsia="zh-CN"/>
        </w:rPr>
      </w:pPr>
      <w:r>
        <w:rPr>
          <w:rFonts w:hint="eastAsia"/>
          <w:lang w:val="en-US" w:eastAsia="zh-CN"/>
        </w:rPr>
        <w:t>If you click the reset button, the seed will become 0 and the text will clear to 0</w:t>
      </w:r>
    </w:p>
    <w:p>
      <w:pPr>
        <w:numPr>
          <w:ilvl w:val="0"/>
          <w:numId w:val="0"/>
        </w:numPr>
        <w:jc w:val="left"/>
      </w:pPr>
      <w:r>
        <w:drawing>
          <wp:inline distT="0" distB="0" distL="114300" distR="114300">
            <wp:extent cx="3161665" cy="6858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3161665" cy="68580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eastAsia" w:eastAsiaTheme="minorEastAsia"/>
          <w:lang w:val="en-US" w:eastAsia="zh-CN"/>
        </w:rPr>
      </w:pPr>
      <w:r>
        <w:rPr>
          <w:rFonts w:hint="eastAsia"/>
          <w:lang w:val="en-US" w:eastAsia="zh-CN"/>
        </w:rPr>
        <w:t>The record button will record the date in the textarea, and clear button to clear the date.</w:t>
      </w:r>
    </w:p>
    <w:p>
      <w:pPr>
        <w:numPr>
          <w:ilvl w:val="0"/>
          <w:numId w:val="0"/>
        </w:numPr>
        <w:jc w:val="left"/>
      </w:pPr>
      <w:r>
        <w:drawing>
          <wp:inline distT="0" distB="0" distL="114300" distR="114300">
            <wp:extent cx="5142865" cy="1524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142865" cy="152400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This is for css</w:t>
      </w:r>
    </w:p>
    <w:p>
      <w:pPr>
        <w:numPr>
          <w:ilvl w:val="0"/>
          <w:numId w:val="0"/>
        </w:numPr>
        <w:jc w:val="left"/>
        <w:rPr>
          <w:rFonts w:hint="eastAsia"/>
          <w:lang w:val="en-US" w:eastAsia="zh-CN"/>
        </w:rPr>
      </w:pPr>
      <w:r>
        <w:drawing>
          <wp:inline distT="0" distB="0" distL="114300" distR="114300">
            <wp:extent cx="4338320" cy="3089275"/>
            <wp:effectExtent l="0" t="0" r="5080" b="158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6"/>
                    <a:stretch>
                      <a:fillRect/>
                    </a:stretch>
                  </pic:blipFill>
                  <pic:spPr>
                    <a:xfrm>
                      <a:off x="0" y="0"/>
                      <a:ext cx="4338320" cy="3089275"/>
                    </a:xfrm>
                    <a:prstGeom prst="rect">
                      <a:avLst/>
                    </a:prstGeom>
                    <a:noFill/>
                    <a:ln w="9525">
                      <a:noFill/>
                    </a:ln>
                  </pic:spPr>
                </pic:pic>
              </a:graphicData>
            </a:graphic>
          </wp:inline>
        </w:drawing>
      </w:r>
      <w:r>
        <w:drawing>
          <wp:inline distT="0" distB="0" distL="114300" distR="114300">
            <wp:extent cx="3923665" cy="3685540"/>
            <wp:effectExtent l="0" t="0" r="635" b="1016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7"/>
                    <a:stretch>
                      <a:fillRect/>
                    </a:stretch>
                  </pic:blipFill>
                  <pic:spPr>
                    <a:xfrm>
                      <a:off x="0" y="0"/>
                      <a:ext cx="3923665" cy="368554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Segoe UI Symbol">
    <w:panose1 w:val="020B0502040204020203"/>
    <w:charset w:val="00"/>
    <w:family w:val="swiss"/>
    <w:pitch w:val="default"/>
    <w:sig w:usb0="800001E3" w:usb1="1200FFEF" w:usb2="00040000" w:usb3="04000000" w:csb0="00000001" w:csb1="4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B4D67"/>
    <w:multiLevelType w:val="singleLevel"/>
    <w:tmpl w:val="59FB4D67"/>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F22EFC"/>
    <w:rsid w:val="03F22EFC"/>
    <w:rsid w:val="11AC5C45"/>
    <w:rsid w:val="1BE419FA"/>
    <w:rsid w:val="21940638"/>
    <w:rsid w:val="2CE348D3"/>
    <w:rsid w:val="354D1177"/>
    <w:rsid w:val="361F2A63"/>
    <w:rsid w:val="388F3FDF"/>
    <w:rsid w:val="46915F9F"/>
    <w:rsid w:val="4A186541"/>
    <w:rsid w:val="4A3E4AA5"/>
    <w:rsid w:val="4B622CC5"/>
    <w:rsid w:val="4D942A99"/>
    <w:rsid w:val="58804953"/>
    <w:rsid w:val="616D0A20"/>
    <w:rsid w:val="6CE50F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2017-11-02T16:46:00Z</dcterms:created>
  <dc:creator>jxlxd</dc:creator>
  <cp:lastModifiedBy>jxlxd</cp:lastModifiedBy>
  <dcterms:modified xsi:type="dcterms:W3CDTF">2017-11-07T22:16:08Z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