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tif" ContentType="image/tiff"/>
  <Default Extension="tiff" ContentType="image/tiff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">
  <w:body>
    <w:p>
      <w:pPr>
        <w:pStyle w:val="Title"/>
      </w:pPr>
      <w:r>
        <w:t xml:space="preserve">Py-CoSim: time-aware message-based co-simulation of building energy and artificial intelligence models</w:t>
      </w:r>
    </w:p>
    <w:p>
      <w:pPr>
        <w:pStyle w:val="Authors"/>
      </w:pPr>
      <w:r>
        <w:t xml:space="preserve">Liang Zhang</w:t>
      </w:r>
      <w:r>
        <w:rPr>
          <w:vertAlign w:val="superscript"/>
        </w:rPr>
        <w:t xml:space="preserve">1,2,*</w:t>
      </w:r>
      <w:r>
        <w:t xml:space="preserve">, </w:t>
      </w:r>
      <w:r>
        <w:t xml:space="preserve">Saquib Mohammed Haroon</w:t>
      </w:r>
      <w:r>
        <w:rPr>
          <w:vertAlign w:val="superscript"/>
        </w:rPr>
        <w:t xml:space="preserve">1</w:t>
      </w:r>
      <w:r>
        <w:t xml:space="preserve">, </w:t>
      </w:r>
      <w:r>
        <w:t xml:space="preserve">Alyssa Ryan</w:t>
      </w:r>
      <w:r>
        <w:rPr>
          <w:vertAlign w:val="superscript"/>
        </w:rPr>
        <w:t xml:space="preserve">1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University of Arizona, Tucson, Arizona, USA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National Renewable Energy Laboratory, Golden, Colorado, USA</w:t>
      </w:r>
    </w:p>
    <w:p>
      <w:pPr>
        <w:pStyle w:val="Correspondence"/>
      </w:pPr>
      <w:r>
        <w:rPr>
          <w:vertAlign w:val="superscript"/>
        </w:rPr>
        <w:t xml:space="preserve">*</w:t>
      </w:r>
      <w:r>
        <w:t xml:space="preserve"> Corresponding author.</w:t>
      </w:r>
      <w:r>
        <w:t xml:space="preserve"> E-mail address: </w:t>
      </w:r>
      <w:hyperlink r:id="rId100" w:history="1">
        <w:r>
          <w:rPr>
            <w:rStyle w:val="Hyperlink"/>
          </w:rPr>
          <w:t xml:space="preserve">liangzhang1@arizona.edu</w:t>
        </w:r>
      </w:hyperlink>
      <w:r>
        <w:t xml:space="preserve"> (Liang Zhang)</w:t>
      </w:r>
    </w:p>
    <w:p>
      <w:pPr>
        <w:pStyle w:val="HeadingUnnumbered"/>
      </w:pPr>
      <w:r>
        <w:t xml:space="preserve">Acknowledgements</w:t>
      </w:r>
    </w:p>
    <w:p>
      <w:pPr>
        <w:pStyle w:val="BodyText"/>
      </w:pPr>
      <w:r>
        <w:t xml:space="preserve">[Funding and acknowledgements to be added by the authors.]</w:t>
      </w:r>
    </w:p>
    <w:sectPr>
      <w:footerReference w:type="default" r:id="rIdFooter1"/>
      <w:type w:val="nextPage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</w:font>
  <w:font w:name="Cambria Math">
    <w:panose1 w:val="02040503050406030204"/>
    <w:charset w:val="00"/>
    <w:family w:val="roman"/>
    <w:pitch w:val="variable"/>
  </w:font>
  <w:font w:name="Arial">
    <w:panose1 w:val="020B060402020202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hint="default"/>
      </w:rPr>
    </w:lvl>
    <w:lvl w:ilvl="2">
      <w:start w:val="1"/>
      <w:numFmt w:val="bullet"/>
      <w:lvlText w:val="•"/>
      <w:lvlJc w:val="left"/>
      <w:pPr>
        <w:ind w:left="1080" w:hanging="360"/>
      </w:pPr>
      <w:rPr>
        <w:rFonts w:ascii="Times New Roman" w:hAnsi="Times New Roman" w:hint="default"/>
      </w:rPr>
    </w:lvl>
    <w:lvl w:ilvl="3">
      <w:start w:val="1"/>
      <w:numFmt w:val="bullet"/>
      <w:lvlText w:val="•"/>
      <w:lvlJc w:val="left"/>
      <w:pPr>
        <w:ind w:left="1440" w:hanging="360"/>
      </w:pPr>
      <w:rPr>
        <w:rFonts w:ascii="Times New Roman" w:hAnsi="Times New Roman" w:hint="default"/>
      </w:rPr>
    </w:lvl>
    <w:lvl w:ilvl="4">
      <w:start w:val="1"/>
      <w:numFmt w:val="bullet"/>
      <w:lvlText w:val="•"/>
      <w:lvlJc w:val="left"/>
      <w:pPr>
        <w:ind w:left="1800" w:hanging="360"/>
      </w:pPr>
      <w:rPr>
        <w:rFonts w:ascii="Times New Roman" w:hAnsi="Times New Roman" w:hint="default"/>
      </w:rPr>
    </w:lvl>
    <w:lvl w:ilvl="5">
      <w:start w:val="1"/>
      <w:numFmt w:val="bullet"/>
      <w:lvlText w:val="•"/>
      <w:lvlJc w:val="left"/>
      <w:pPr>
        <w:ind w:left="2160" w:hanging="360"/>
      </w:pPr>
      <w:rPr>
        <w:rFonts w:ascii="Times New Roman" w:hAnsi="Times New Roman" w:hint="default"/>
      </w:rPr>
    </w:lvl>
    <w:lvl w:ilvl="6">
      <w:start w:val="1"/>
      <w:numFmt w:val="bullet"/>
      <w:lvlText w:val="•"/>
      <w:lvlJc w:val="left"/>
      <w:pPr>
        <w:ind w:left="2520" w:hanging="360"/>
      </w:pPr>
      <w:rPr>
        <w:rFonts w:ascii="Times New Roman" w:hAnsi="Times New Roman" w:hint="default"/>
      </w:rPr>
    </w:lvl>
    <w:lvl w:ilvl="7">
      <w:start w:val="1"/>
      <w:numFmt w:val="bullet"/>
      <w:lvlText w:val="•"/>
      <w:lvlJc w:val="left"/>
      <w:pPr>
        <w:ind w:left="2880" w:hanging="360"/>
      </w:pPr>
      <w:rPr>
        <w:rFonts w:ascii="Times New Roman" w:hAnsi="Times New Roman" w:hint="default"/>
      </w:rPr>
    </w:lvl>
    <w:lvl w:ilvl="8">
      <w:start w:val="1"/>
      <w:numFmt w:val="bullet"/>
      <w:lvlText w:val="•"/>
      <w:lvlJc w:val="left"/>
      <w:pPr>
        <w:ind w:left="3240" w:hanging="360"/>
      </w:pPr>
      <w:rPr>
        <w:rFonts w:ascii="Times New Roman" w:hAnsi="Times New Roman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(%2)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lowerRoman"/>
      <w:lvlText w:val="%4."/>
      <w:lvlJc w:val="left"/>
      <w:pPr>
        <w:ind w:left="1440" w:hanging="360"/>
      </w:pPr>
    </w:lvl>
    <w:lvl w:ilvl="4">
      <w:start w:val="1"/>
      <w:numFmt w:val="lowerRoman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lowerRoman"/>
      <w:lvlText w:val="%7."/>
      <w:lvlJc w:val="left"/>
      <w:pPr>
        <w:ind w:left="2520" w:hanging="360"/>
      </w:pPr>
    </w:lvl>
    <w:lvl w:ilvl="7">
      <w:start w:val="1"/>
      <w:numFmt w:val="lowerRoman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>
    <w:multiLevelType w:val="multilevel"/>
    <w:lvl w:ilvl="0">
      <w:start w:val="1"/>
      <w:numFmt w:val="upperLetter"/>
      <w:pStyle w:val="AppendixHeading1"/>
      <w:suff w:val="space"/>
      <w:lvlText w:val="Appendix %1."/>
      <w:lvlJc w:val="left"/>
      <w:pPr>
        <w:ind w:left="0" w:firstLine="0"/>
      </w:pPr>
    </w:lvl>
    <w:lvl w:ilvl="1">
      <w:start w:val="1"/>
      <w:numFmt w:val="decimal"/>
      <w:pStyle w:val="AppendixHeading2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m="http://schemas.openxmlformats.org/officeDocument/2006/math">
  <w:zoom w:percent="100"/>
  <w:defaultTabStop w:val="720"/>
  <w:autoHyphenation w:val="fals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576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mdae8500109496fea4aff9c086e16cc25895&quot;&gt;Manuscript references&lt;record-ids&gt;&lt;item&gt;58&lt;/item&gt;&lt;item&gt;35&lt;/item&gt;&lt;item&gt;83&lt;/item&gt;&lt;item&gt;1&lt;/item&gt;&lt;item&gt;94&lt;/item&gt;&lt;item&gt;51&lt;/item&gt;&lt;item&gt;26&lt;/item&gt;&lt;item&gt;34&lt;/item&gt;&lt;item&gt;6&lt;/item&gt;&lt;item&gt;42&lt;/item&gt;&lt;item&gt;85&lt;/item&gt;&lt;item&gt;59&lt;/item&gt;&lt;item&gt;86&lt;/item&gt;&lt;item&gt;41&lt;/item&gt;&lt;item&gt;90&lt;/item&gt;&lt;item&gt;7&lt;/item&gt;&lt;item&gt;68&lt;/item&gt;&lt;item&gt;29&lt;/item&gt;&lt;item&gt;78&lt;/item&gt;&lt;item&gt;62&lt;/item&gt;&lt;item&gt;20&lt;/item&gt;&lt;item&gt;47&lt;/item&gt;&lt;item&gt;81&lt;/item&gt;&lt;item&gt;27&lt;/item&gt;&lt;item&gt;66&lt;/item&gt;&lt;item&gt;57&lt;/item&gt;&lt;item&gt;32&lt;/item&gt;&lt;item&gt;77&lt;/item&gt;&lt;item&gt;8&lt;/item&gt;&lt;item&gt;3&lt;/item&gt;&lt;item&gt;71&lt;/item&gt;&lt;item&gt;38&lt;/item&gt;&lt;item&gt;25&lt;/item&gt;&lt;item&gt;31&lt;/item&gt;&lt;item&gt;56&lt;/item&gt;&lt;item&gt;84&lt;/item&gt;&lt;item&gt;67&lt;/item&gt;&lt;item&gt;44&lt;/item&gt;&lt;item&gt;18&lt;/item&gt;&lt;item&gt;48&lt;/item&gt;&lt;item&gt;19&lt;/item&gt;&lt;item&gt;9&lt;/item&gt;&lt;item&gt;75&lt;/item&gt;&lt;item&gt;60&lt;/item&gt;&lt;item&gt;4&lt;/item&gt;&lt;item&gt;74&lt;/item&gt;&lt;item&gt;40&lt;/item&gt;&lt;item&gt;10&lt;/item&gt;&lt;item&gt;63&lt;/item&gt;&lt;item&gt;65&lt;/item&gt;&lt;item&gt;55&lt;/item&gt;&lt;item&gt;12&lt;/item&gt;&lt;item&gt;21&lt;/item&gt;&lt;item&gt;33&lt;/item&gt;&lt;item&gt;53&lt;/item&gt;&lt;item&gt;36&lt;/item&gt;&lt;item&gt;17&lt;/item&gt;&lt;item&gt;22&lt;/item&gt;&lt;item&gt;13&lt;/item&gt;&lt;item&gt;15&lt;/item&gt;&lt;/record-ids&gt;&lt;/item&gt;&lt;/Libraries&gt;"/>
  </w:docVar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0" w:line="480" w:lineRule="auto"/>
      </w:pPr>
    </w:pPrDefault>
  </w:docDefaults>
  <w:latentStyles w:defLockedState="0" w:defUIPriority="99" w:defSemiHidden="0" w:defUnhideWhenUsed="0" w:defQFormat="0" w:count="376"/>
  <w:style w:type="paragraph" w:styleId="Normal" w:default="1">
    <w:name w:val="Normal"/>
    <w:qFormat/>
    <w:pPr>
      <w:widowControl/>
    </w:pPr>
  </w:style>
  <w:style w:type="character" w:styleId="DefaultParagraphFont" w:default="1">
    <w:name w:val="Default Paragraph Font"/>
    <w:uiPriority w:val="1"/>
    <w:semiHidden/>
  </w:style>
  <w:style w:type="paragraph" w:styleId="Title">
    <w:name w:val="Title"/>
    <w:basedOn w:val="Normal"/>
    <w:next w:val="Authors"/>
    <w:qFormat/>
    <w:pPr>
      <w:keepNext/>
      <w:spacing w:before="0" w:after="240" w:line="360" w:lineRule="auto"/>
      <w:jc w:val="left"/>
    </w:pPr>
    <w:rPr>
      <w:b/>
      <w:bCs/>
      <w:sz w:val="32"/>
      <w:szCs w:val="32"/>
    </w:rPr>
  </w:style>
  <w:style w:type="paragraph" w:styleId="Authors" w:customStyle="1">
    <w:name w:val="Authors"/>
    <w:basedOn w:val="Normal"/>
    <w:next w:val="Affiliation"/>
    <w:qFormat/>
    <w:pPr>
      <w:keepNext/>
      <w:spacing w:before="120" w:after="120" w:line="360" w:lineRule="auto"/>
      <w:jc w:val="left"/>
    </w:pPr>
  </w:style>
  <w:style w:type="paragraph" w:styleId="Affiliation" w:customStyle="1">
    <w:name w:val="Affiliation"/>
    <w:basedOn w:val="Normal"/>
    <w:next w:val="Affiliation"/>
    <w:qFormat/>
    <w:pPr>
      <w:spacing w:before="0" w:after="40" w:line="276" w:lineRule="auto"/>
      <w:jc w:val="left"/>
    </w:pPr>
    <w:rPr>
      <w:i/>
      <w:iCs/>
      <w:sz w:val="22"/>
      <w:szCs w:val="22"/>
    </w:rPr>
  </w:style>
  <w:style w:type="paragraph" w:styleId="Correspondence" w:customStyle="1">
    <w:name w:val="Correspondence"/>
    <w:basedOn w:val="Normal"/>
    <w:next w:val="Correspondence"/>
    <w:qFormat/>
    <w:pPr>
      <w:spacing w:before="240" w:after="0" w:line="276" w:lineRule="auto"/>
      <w:jc w:val="left"/>
    </w:pPr>
    <w:rPr>
      <w:sz w:val="22"/>
      <w:szCs w:val="22"/>
    </w:rPr>
  </w:style>
  <w:style w:type="paragraph" w:styleId="Abstract" w:customStyle="1">
    <w:name w:val="Abstract"/>
    <w:basedOn w:val="Normal"/>
    <w:next w:val="Abstract"/>
    <w:qFormat/>
  </w:style>
  <w:style w:type="paragraph" w:styleId="Keywords" w:customStyle="1">
    <w:name w:val="Keywords"/>
    <w:basedOn w:val="Normal"/>
    <w:next w:val="BodyText"/>
    <w:qFormat/>
    <w:pPr>
      <w:spacing w:before="240"/>
    </w:pPr>
  </w:style>
  <w:style w:type="paragraph" w:styleId="Highlight" w:customStyle="1">
    <w:name w:val="Highlight"/>
    <w:basedOn w:val="Normal"/>
    <w:next w:val="Highlight"/>
    <w:qFormat/>
    <w:pPr>
      <w:numPr>
        <w:ilvl w:val="0"/>
        <w:numId w:val="2"/>
      </w:numPr>
      <w:contextualSpacing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numPr>
        <w:ilvl w:val="0"/>
        <w:numId w:val="1"/>
      </w:numPr>
      <w:spacing w:before="240" w:after="0"/>
      <w:outlineLvl w:val="0"/>
    </w:pPr>
    <w:rPr>
      <w:b/>
      <w:bCs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numPr>
        <w:ilvl w:val="1"/>
        <w:numId w:val="1"/>
      </w:numPr>
      <w:spacing w:before="120" w:after="0"/>
      <w:outlineLvl w:val="1"/>
    </w:pPr>
    <w:rPr>
      <w:b/>
      <w:bCs/>
      <w:i/>
      <w:i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numPr>
        <w:ilvl w:val="2"/>
        <w:numId w:val="1"/>
      </w:numPr>
      <w:spacing w:before="120" w:after="0"/>
      <w:outlineLvl w:val="2"/>
    </w:pPr>
    <w:rPr>
      <w:i/>
      <w:i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120" w:after="0"/>
      <w:outlineLvl w:val="3"/>
    </w:pPr>
    <w:rPr>
      <w:i/>
      <w:iCs/>
    </w:rPr>
  </w:style>
  <w:style w:type="paragraph" w:styleId="HeadingUnnumbered" w:customStyle="1">
    <w:name w:val="Heading Unnumbered"/>
    <w:basedOn w:val="Heading1"/>
    <w:next w:val="BodyText"/>
    <w:qFormat/>
    <w:pPr>
      <w:numPr>
        <w:ilvl w:val="0"/>
        <w:numId w:val="0"/>
      </w:numPr>
      <w:outlineLvl w:val="0"/>
    </w:pPr>
  </w:style>
  <w:style w:type="paragraph" w:styleId="AppendixHeading1" w:customStyle="1">
    <w:name w:val="Appendix Heading 1"/>
    <w:basedOn w:val="Heading1"/>
    <w:next w:val="BodyText"/>
    <w:qFormat/>
    <w:pPr>
      <w:numPr>
        <w:ilvl w:val="0"/>
        <w:numId w:val="4"/>
      </w:numPr>
      <w:outlineLvl w:val="0"/>
    </w:pPr>
  </w:style>
  <w:style w:type="paragraph" w:styleId="AppendixHeading2" w:customStyle="1">
    <w:name w:val="Appendix Heading 2"/>
    <w:basedOn w:val="Heading2"/>
    <w:next w:val="BodyText"/>
    <w:qFormat/>
    <w:pPr>
      <w:numPr>
        <w:ilvl w:val="1"/>
        <w:numId w:val="4"/>
      </w:numPr>
      <w:outlineLvl w:val="1"/>
    </w:pPr>
  </w:style>
  <w:style w:type="paragraph" w:styleId="BodyText">
    <w:name w:val="Body Text"/>
    <w:basedOn w:val="Normal"/>
    <w:next w:val="BodyText"/>
    <w:qFormat/>
    <w:pPr>
      <w:spacing w:before="0" w:after="0"/>
      <w:ind w:firstLine="360"/>
    </w:pPr>
  </w:style>
  <w:style w:type="paragraph" w:styleId="BodyTextContinued" w:customStyle="1">
    <w:name w:val="Body Text Continued"/>
    <w:basedOn w:val="BodyText"/>
    <w:next w:val="BodyText"/>
    <w:qFormat/>
    <w:pPr>
      <w:ind w:firstLine="0"/>
    </w:pPr>
  </w:style>
  <w:style w:type="paragraph" w:styleId="ListBullet">
    <w:name w:val="List Bullet"/>
    <w:basedOn w:val="Normal"/>
    <w:next w:val="ListBullet"/>
    <w:qFormat/>
    <w:pPr>
      <w:numPr>
        <w:ilvl w:val="0"/>
        <w:numId w:val="2"/>
      </w:numPr>
      <w:contextualSpacing/>
    </w:pPr>
  </w:style>
  <w:style w:type="paragraph" w:styleId="ListNumber">
    <w:name w:val="List Number"/>
    <w:basedOn w:val="Normal"/>
    <w:next w:val="ListNumber"/>
    <w:qFormat/>
    <w:pPr>
      <w:numPr>
        <w:ilvl w:val="0"/>
        <w:numId w:val="3"/>
      </w:numPr>
      <w:contextualSpacing/>
    </w:pPr>
  </w:style>
  <w:style w:type="paragraph" w:styleId="Equation" w:customStyle="1">
    <w:name w:val="Equation"/>
    <w:basedOn w:val="Normal"/>
    <w:next w:val="BodyTextContinued"/>
    <w:qFormat/>
    <w:pPr>
      <w:tabs>
        <w:tab w:val="center" w:pos="4680"/>
        <w:tab w:val="right" w:pos="9360"/>
      </w:tabs>
      <w:spacing w:before="120" w:after="120" w:line="240" w:lineRule="auto"/>
      <w:jc w:val="left"/>
    </w:pPr>
  </w:style>
  <w:style w:type="paragraph" w:styleId="Figure" w:customStyle="1">
    <w:name w:val="Figure"/>
    <w:basedOn w:val="Normal"/>
    <w:next w:val="Caption"/>
    <w:qFormat/>
    <w:pPr>
      <w:keepNext/>
      <w:suppressLineNumbers/>
      <w:spacing w:before="240" w:after="0" w:line="240" w:lineRule="auto"/>
      <w:jc w:val="center"/>
    </w:pPr>
  </w:style>
  <w:style w:type="paragraph" w:styleId="Caption">
    <w:name w:val="caption"/>
    <w:basedOn w:val="Normal"/>
    <w:next w:val="BodyText"/>
    <w:uiPriority w:val="35"/>
    <w:qFormat/>
    <w:pPr>
      <w:spacing w:before="120" w:after="240" w:line="240" w:lineRule="auto"/>
    </w:pPr>
    <w:rPr>
      <w:sz w:val="22"/>
      <w:szCs w:val="22"/>
    </w:rPr>
  </w:style>
  <w:style w:type="paragraph" w:styleId="TableCaption" w:customStyle="1">
    <w:name w:val="Table Caption"/>
    <w:basedOn w:val="Caption"/>
    <w:next w:val="TableText"/>
    <w:qFormat/>
    <w:pPr>
      <w:keepNext/>
      <w:spacing w:before="240" w:after="120"/>
    </w:pPr>
  </w:style>
  <w:style w:type="paragraph" w:styleId="TableText" w:customStyle="1">
    <w:name w:val="Table Text"/>
    <w:basedOn w:val="Normal"/>
    <w:next w:val="TableText"/>
    <w:qFormat/>
    <w:pPr>
      <w:spacing w:before="20" w:after="20" w:line="240" w:lineRule="auto"/>
    </w:pPr>
    <w:rPr>
      <w:sz w:val="20"/>
      <w:szCs w:val="20"/>
    </w:rPr>
  </w:style>
  <w:style w:type="paragraph" w:styleId="TableNote" w:customStyle="1">
    <w:name w:val="Table Note"/>
    <w:basedOn w:val="Normal"/>
    <w:next w:val="BodyText"/>
    <w:qFormat/>
    <w:pPr>
      <w:spacing w:before="60" w:after="240" w:line="240" w:lineRule="auto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576"/>
      </w:tabs>
      <w:ind w:left="576" w:hanging="576"/>
    </w:pPr>
  </w:style>
  <w:style w:type="paragraph" w:styleId="EndNoteBibliography" w:customStyle="1">
    <w:name w:val="EndNote Bibliography"/>
    <w:basedOn w:val="Bibliography"/>
    <w:next w:val="EndNoteBibliography"/>
    <w:qFormat/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line="240" w:lineRule="auto"/>
    </w:pPr>
    <w:rPr>
      <w:sz w:val="20"/>
      <w:szCs w:val="20"/>
    </w:rPr>
  </w:style>
  <w:style w:type="paragraph" w:styleId="Footer">
    <w:name w:val="footer"/>
    <w:basedOn w:val="Normal"/>
    <w:uiPriority w:val="99"/>
    <w:unhideWhenUsed/>
    <w:pPr>
      <w:spacing w:line="240" w:lineRule="auto"/>
      <w:jc w:val="center"/>
    </w:pPr>
    <w:rPr>
      <w:sz w:val="20"/>
      <w:szCs w:val="20"/>
    </w:rPr>
  </w:style>
  <w:style w:type="paragraph" w:styleId="FootnoteText">
    <w:name w:val="footnote text"/>
    <w:basedOn w:val="Normal"/>
    <w:uiPriority w:val="99"/>
    <w:unhideWhenUsed/>
    <w:pPr>
      <w:spacing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LineNumber">
    <w:name w:val="line number"/>
    <w:basedOn w:val="DefaultParagraphFont"/>
    <w:uiPriority w:val="99"/>
    <w:unhideWhenUsed/>
    <w:rPr>
      <w:color w:val="808080"/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ManuscriptTable" w:customStyle="1">
    <w:name w:val="Manuscript Table"/>
    <w:basedOn w:val="TableNormal"/>
    <w:uiPriority w:val="1"/>
    <w:pPr>
      <w:spacing w:before="20" w:after="20" w:line="240" w:lineRule="auto"/>
    </w:pPr>
    <w:rPr>
      <w:sz w:val="20"/>
      <w:szCs w:val="20"/>
    </w:rPr>
    <w:tblPr>
      <w:jc w:val="center"/>
      <w:tblInd w:w="0" w:type="dxa"/>
      <w:tblBorders>
        <w:top w:val="single" w:sz="12" w:space="0" w:color="000000"/>
        <w:left w:val="nil"/>
        <w:bottom w:val="single" w:sz="12" w:space="0" w:color="000000"/>
        <w:right w:val="nil"/>
        <w:insideH w:val="nil"/>
        <w:insideV w:val="nil"/>
      </w:tblBorders>
      <w:tblCellMar>
        <w:top w:w="29" w:type="dxa"/>
        <w:left w:w="85" w:type="dxa"/>
        <w:bottom w:w="29" w:type="dxa"/>
        <w:right w:w="85" w:type="dxa"/>
      </w:tblCellMar>
    </w:tblPr>
    <w:tblStylePr w:type="firstRow">
      <w:rPr>
        <w:b/>
        <w:bCs/>
      </w:rPr>
      <w:tblPr/>
      <w:trPr>
        <w:tblHeader/>
      </w:trPr>
      <w:tcPr>
        <w:tcBorders>
          <w:bottom w:val="single" w:sz="6" w:space="0" w:color="000000"/>
        </w:tcBorders>
      </w:tcPr>
    </w:tblStylePr>
  </w:style>
  <w:style w:type="table" w:styleId="NomenclatureTable" w:customStyle="1">
    <w:name w:val="Nomenclature Table"/>
    <w:basedOn w:val="TableNormal"/>
    <w:uiPriority w:val="1"/>
    <w:pPr>
      <w:spacing w:before="0" w:after="0" w:line="240" w:lineRule="auto"/>
    </w:pPr>
    <w:rPr>
      <w:sz w:val="20"/>
      <w:szCs w:val="20"/>
    </w:rPr>
    <w:tblPr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113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Theme" Type="http://schemas.openxmlformats.org/officeDocument/2006/relationships/theme" Target="theme/theme1.xml"/><Relationship Id="rIdFooter1" Type="http://schemas.openxmlformats.org/officeDocument/2006/relationships/footer" Target="footer1.xml"/><Relationship Id="rId100" Type="http://schemas.openxmlformats.org/officeDocument/2006/relationships/hyperlink" Target="mailto:liangzhang1@arizona.edu" TargetMode="External"/>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anuscript">
  <a:themeElements>
    <a:clrScheme name="Manuscript">
      <a:dk1>
        <a:sysClr val="windowText" lastClr="000000"/>
      </a:dk1>
      <a:lt1>
        <a:sysClr val="window" lastClr="FFFFFF"/>
      </a:lt1>
      <a:dk2>
        <a:srgbClr val="1F2933"/>
      </a:dk2>
      <a:lt2>
        <a:srgbClr val="EDEFF2"/>
      </a:lt2>
      <a:accent1>
        <a:srgbClr val="0072B2"/>
      </a:accent1>
      <a:accent2>
        <a:srgbClr val="D55E00"/>
      </a:accent2>
      <a:accent3>
        <a:srgbClr val="009E73"/>
      </a:accent3>
      <a:accent4>
        <a:srgbClr val="E69F00"/>
      </a:accent4>
      <a:accent5>
        <a:srgbClr val="56B4E9"/>
      </a:accent5>
      <a:accent6>
        <a:srgbClr val="CC79A7"/>
      </a:accent6>
      <a:hlink>
        <a:srgbClr val="0563C1"/>
      </a:hlink>
      <a:folHlink>
        <a:srgbClr val="954F72"/>
      </a:folHlink>
    </a:clrScheme>
    <a:fontScheme name="Manuscrip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Manuscrip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Py-CoSim: time-aware message-based co-simulation of building energy and artificial intelligence models</dc:title>
  <dc:creator>Liang Zhang</dc:creator>
  <cp:lastModifiedBy>Liang Zhang</cp:lastModifiedBy>
  <dcterms:created xsi:type="dcterms:W3CDTF">2026-10-28T21:01:44Z</dcterms:created>
  <dcterms:modified xsi:type="dcterms:W3CDTF">2026-10-28T21:01:44Z</dcterms:modified>
</cp:coreProperties>
</file>