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tif" ContentType="image/tiff"/>
  <Default Extension="tiff" ContentType="image/tiff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">
  <w:body>
    <w:p>
      <w:pPr>
        <w:pStyle w:val="Title"/>
      </w:pPr>
      <w:r>
        <w:t xml:space="preserve">Py-CoSim: time-aware message-based co-simulation of building energy and artificial intelligence models</w:t>
      </w:r>
    </w:p>
    <w:p>
      <w:pPr>
        <w:pStyle w:val="Authors"/>
      </w:pPr>
      <w:r>
        <w:t xml:space="preserve">Author One</w:t>
      </w:r>
      <w:r>
        <w:rPr>
          <w:vertAlign w:val="superscript"/>
        </w:rPr>
        <w:t xml:space="preserve">1,*</w:t>
      </w:r>
      <w:r>
        <w:t xml:space="preserve">, </w:t>
      </w:r>
      <w:r>
        <w:t xml:space="preserve">Author Two</w:t>
      </w:r>
      <w:r>
        <w:rPr>
          <w:vertAlign w:val="superscript"/>
        </w:rPr>
        <w:t xml:space="preserve">1</w:t>
      </w:r>
      <w:r>
        <w:t xml:space="preserve">, </w:t>
      </w:r>
      <w:r>
        <w:t xml:space="preserve">Author Three</w:t>
      </w:r>
      <w:r>
        <w:rPr>
          <w:vertAlign w:val="superscript"/>
        </w:rPr>
        <w:t xml:space="preserve">2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Department, University, Street address, City, State Postal code, Country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Department, Institution, Street address, City, Postal code, Country</w:t>
      </w:r>
    </w:p>
    <w:p>
      <w:pPr>
        <w:pStyle w:val="Correspondence"/>
      </w:pPr>
      <w:r>
        <w:rPr>
          <w:vertAlign w:val="superscript"/>
        </w:rPr>
        <w:t xml:space="preserve">*</w:t>
      </w:r>
      <w:r>
        <w:t xml:space="preserve"> Corresponding author.</w:t>
      </w:r>
      <w:r>
        <w:t xml:space="preserve"> E-mail address: </w:t>
      </w:r>
      <w:hyperlink r:id="rId100" w:history="1">
        <w:r>
          <w:rPr>
            <w:rStyle w:val="Hyperlink"/>
          </w:rPr>
          <w:t xml:space="preserve">corresponding.author@university.edu</w:t>
        </w:r>
      </w:hyperlink>
      <w:r>
        <w:t xml:space="preserve"> (Author One)</w:t>
      </w:r>
    </w:p>
    <w:p>
      <w:pPr>
        <w:pStyle w:val="HeadingUnnumbered"/>
      </w:pPr>
      <w:r>
        <w:t xml:space="preserve">Acknowledgements</w:t>
      </w:r>
    </w:p>
    <w:p>
      <w:pPr>
        <w:pStyle w:val="BodyText"/>
      </w:pPr>
      <w:r>
        <w:t xml:space="preserve">[Funding and acknowledgements to be added by the authors.]</w:t>
      </w:r>
    </w:p>
    <w:sectPr>
      <w:footerReference w:type="default" r:id="rIdFooter1"/>
      <w:type w:val="nextPage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</w:font>
  <w:font w:name="Cambria Math">
    <w:panose1 w:val="02040503050406030204"/>
    <w:charset w:val="00"/>
    <w:family w:val="roman"/>
    <w:pitch w:val="variable"/>
  </w:font>
  <w:font w:name="Arial">
    <w:panose1 w:val="020B060402020202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hint="default"/>
      </w:rPr>
    </w:lvl>
    <w:lvl w:ilvl="2">
      <w:start w:val="1"/>
      <w:numFmt w:val="bullet"/>
      <w:lvlText w:val="•"/>
      <w:lvlJc w:val="left"/>
      <w:pPr>
        <w:ind w:left="1080" w:hanging="360"/>
      </w:pPr>
      <w:rPr>
        <w:rFonts w:ascii="Times New Roman" w:hAnsi="Times New Roman" w:hint="default"/>
      </w:rPr>
    </w:lvl>
    <w:lvl w:ilvl="3">
      <w:start w:val="1"/>
      <w:numFmt w:val="bullet"/>
      <w:lvlText w:val="•"/>
      <w:lvlJc w:val="left"/>
      <w:pPr>
        <w:ind w:left="1440" w:hanging="360"/>
      </w:pPr>
      <w:rPr>
        <w:rFonts w:ascii="Times New Roman" w:hAnsi="Times New Roman" w:hint="default"/>
      </w:rPr>
    </w:lvl>
    <w:lvl w:ilvl="4">
      <w:start w:val="1"/>
      <w:numFmt w:val="bullet"/>
      <w:lvlText w:val="•"/>
      <w:lvlJc w:val="left"/>
      <w:pPr>
        <w:ind w:left="1800" w:hanging="360"/>
      </w:pPr>
      <w:rPr>
        <w:rFonts w:ascii="Times New Roman" w:hAnsi="Times New Roman" w:hint="default"/>
      </w:rPr>
    </w:lvl>
    <w:lvl w:ilvl="5">
      <w:start w:val="1"/>
      <w:numFmt w:val="bullet"/>
      <w:lvlText w:val="•"/>
      <w:lvlJc w:val="left"/>
      <w:pPr>
        <w:ind w:left="2160" w:hanging="360"/>
      </w:pPr>
      <w:rPr>
        <w:rFonts w:ascii="Times New Roman" w:hAnsi="Times New Roman" w:hint="default"/>
      </w:rPr>
    </w:lvl>
    <w:lvl w:ilvl="6">
      <w:start w:val="1"/>
      <w:numFmt w:val="bullet"/>
      <w:lvlText w:val="•"/>
      <w:lvlJc w:val="left"/>
      <w:pPr>
        <w:ind w:left="2520" w:hanging="360"/>
      </w:pPr>
      <w:rPr>
        <w:rFonts w:ascii="Times New Roman" w:hAnsi="Times New Roman" w:hint="default"/>
      </w:rPr>
    </w:lvl>
    <w:lvl w:ilvl="7">
      <w:start w:val="1"/>
      <w:numFmt w:val="bullet"/>
      <w:lvlText w:val="•"/>
      <w:lvlJc w:val="left"/>
      <w:pPr>
        <w:ind w:left="2880" w:hanging="360"/>
      </w:pPr>
      <w:rPr>
        <w:rFonts w:ascii="Times New Roman" w:hAnsi="Times New Roman" w:hint="default"/>
      </w:rPr>
    </w:lvl>
    <w:lvl w:ilvl="8">
      <w:start w:val="1"/>
      <w:numFmt w:val="bullet"/>
      <w:lvlText w:val="•"/>
      <w:lvlJc w:val="left"/>
      <w:pPr>
        <w:ind w:left="3240" w:hanging="360"/>
      </w:pPr>
      <w:rPr>
        <w:rFonts w:ascii="Times New Roman" w:hAnsi="Times New Roman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(%2)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lowerRoman"/>
      <w:lvlText w:val="%4."/>
      <w:lvlJc w:val="left"/>
      <w:pPr>
        <w:ind w:left="1440" w:hanging="360"/>
      </w:pPr>
    </w:lvl>
    <w:lvl w:ilvl="4">
      <w:start w:val="1"/>
      <w:numFmt w:val="lowerRoman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lowerRoman"/>
      <w:lvlText w:val="%7."/>
      <w:lvlJc w:val="left"/>
      <w:pPr>
        <w:ind w:left="2520" w:hanging="360"/>
      </w:pPr>
    </w:lvl>
    <w:lvl w:ilvl="7">
      <w:start w:val="1"/>
      <w:numFmt w:val="lowerRoman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>
    <w:multiLevelType w:val="multilevel"/>
    <w:lvl w:ilvl="0">
      <w:start w:val="1"/>
      <w:numFmt w:val="upperLetter"/>
      <w:pStyle w:val="AppendixHeading1"/>
      <w:suff w:val="space"/>
      <w:lvlText w:val="Appendix %1."/>
      <w:lvlJc w:val="left"/>
      <w:pPr>
        <w:ind w:left="0" w:firstLine="0"/>
      </w:pPr>
    </w:lvl>
    <w:lvl w:ilvl="1">
      <w:start w:val="1"/>
      <w:numFmt w:val="decimal"/>
      <w:pStyle w:val="AppendixHeading2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m="http://schemas.openxmlformats.org/officeDocument/2006/math">
  <w:zoom w:percent="100"/>
  <w:defaultTabStop w:val="720"/>
  <w:autoHyphenation w:val="fals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576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mdae8500109496fea4aff9c086e16cc25895&quot;&gt;Manuscript references&lt;record-ids&gt;&lt;item&gt;58&lt;/item&gt;&lt;item&gt;35&lt;/item&gt;&lt;item&gt;83&lt;/item&gt;&lt;item&gt;1&lt;/item&gt;&lt;item&gt;94&lt;/item&gt;&lt;item&gt;51&lt;/item&gt;&lt;item&gt;26&lt;/item&gt;&lt;item&gt;34&lt;/item&gt;&lt;item&gt;6&lt;/item&gt;&lt;item&gt;42&lt;/item&gt;&lt;item&gt;85&lt;/item&gt;&lt;item&gt;59&lt;/item&gt;&lt;item&gt;86&lt;/item&gt;&lt;item&gt;41&lt;/item&gt;&lt;item&gt;90&lt;/item&gt;&lt;item&gt;7&lt;/item&gt;&lt;item&gt;68&lt;/item&gt;&lt;item&gt;29&lt;/item&gt;&lt;item&gt;78&lt;/item&gt;&lt;item&gt;62&lt;/item&gt;&lt;item&gt;20&lt;/item&gt;&lt;item&gt;47&lt;/item&gt;&lt;item&gt;81&lt;/item&gt;&lt;item&gt;27&lt;/item&gt;&lt;item&gt;66&lt;/item&gt;&lt;item&gt;57&lt;/item&gt;&lt;item&gt;32&lt;/item&gt;&lt;item&gt;77&lt;/item&gt;&lt;item&gt;8&lt;/item&gt;&lt;item&gt;3&lt;/item&gt;&lt;item&gt;71&lt;/item&gt;&lt;item&gt;38&lt;/item&gt;&lt;item&gt;25&lt;/item&gt;&lt;item&gt;31&lt;/item&gt;&lt;item&gt;56&lt;/item&gt;&lt;item&gt;84&lt;/item&gt;&lt;item&gt;67&lt;/item&gt;&lt;item&gt;44&lt;/item&gt;&lt;item&gt;18&lt;/item&gt;&lt;item&gt;48&lt;/item&gt;&lt;item&gt;19&lt;/item&gt;&lt;item&gt;9&lt;/item&gt;&lt;item&gt;75&lt;/item&gt;&lt;item&gt;60&lt;/item&gt;&lt;item&gt;4&lt;/item&gt;&lt;item&gt;74&lt;/item&gt;&lt;item&gt;40&lt;/item&gt;&lt;item&gt;10&lt;/item&gt;&lt;item&gt;63&lt;/item&gt;&lt;item&gt;65&lt;/item&gt;&lt;item&gt;55&lt;/item&gt;&lt;item&gt;12&lt;/item&gt;&lt;item&gt;21&lt;/item&gt;&lt;item&gt;33&lt;/item&gt;&lt;item&gt;53&lt;/item&gt;&lt;item&gt;36&lt;/item&gt;&lt;item&gt;17&lt;/item&gt;&lt;item&gt;22&lt;/item&gt;&lt;item&gt;13&lt;/item&gt;&lt;item&gt;15&lt;/item&gt;&lt;/record-ids&gt;&lt;/item&gt;&lt;/Libraries&gt;"/>
  </w:docVar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0" w:line="480" w:lineRule="auto"/>
      </w:pPr>
    </w:pPrDefault>
  </w:docDefaults>
  <w:latentStyles w:defLockedState="0" w:defUIPriority="99" w:defSemiHidden="0" w:defUnhideWhenUsed="0" w:defQFormat="0" w:count="376"/>
  <w:style w:type="paragraph" w:styleId="Normal" w:default="1">
    <w:name w:val="Normal"/>
    <w:qFormat/>
    <w:pPr>
      <w:widowControl/>
    </w:pPr>
  </w:style>
  <w:style w:type="character" w:styleId="DefaultParagraphFont" w:default="1">
    <w:name w:val="Default Paragraph Font"/>
    <w:uiPriority w:val="1"/>
    <w:semiHidden/>
  </w:style>
  <w:style w:type="paragraph" w:styleId="Title">
    <w:name w:val="Title"/>
    <w:basedOn w:val="Normal"/>
    <w:next w:val="Authors"/>
    <w:qFormat/>
    <w:pPr>
      <w:keepNext/>
      <w:spacing w:before="0" w:after="240" w:line="360" w:lineRule="auto"/>
      <w:jc w:val="left"/>
    </w:pPr>
    <w:rPr>
      <w:b/>
      <w:bCs/>
      <w:sz w:val="32"/>
      <w:szCs w:val="32"/>
    </w:rPr>
  </w:style>
  <w:style w:type="paragraph" w:styleId="Authors" w:customStyle="1">
    <w:name w:val="Authors"/>
    <w:basedOn w:val="Normal"/>
    <w:next w:val="Affiliation"/>
    <w:qFormat/>
    <w:pPr>
      <w:keepNext/>
      <w:spacing w:before="120" w:after="120" w:line="360" w:lineRule="auto"/>
      <w:jc w:val="left"/>
    </w:pPr>
  </w:style>
  <w:style w:type="paragraph" w:styleId="Affiliation" w:customStyle="1">
    <w:name w:val="Affiliation"/>
    <w:basedOn w:val="Normal"/>
    <w:next w:val="Affiliation"/>
    <w:qFormat/>
    <w:pPr>
      <w:spacing w:before="0" w:after="40" w:line="276" w:lineRule="auto"/>
      <w:jc w:val="left"/>
    </w:pPr>
    <w:rPr>
      <w:i/>
      <w:iCs/>
      <w:sz w:val="22"/>
      <w:szCs w:val="22"/>
    </w:rPr>
  </w:style>
  <w:style w:type="paragraph" w:styleId="Correspondence" w:customStyle="1">
    <w:name w:val="Correspondence"/>
    <w:basedOn w:val="Normal"/>
    <w:next w:val="Correspondence"/>
    <w:qFormat/>
    <w:pPr>
      <w:spacing w:before="240" w:after="0" w:line="276" w:lineRule="auto"/>
      <w:jc w:val="left"/>
    </w:pPr>
    <w:rPr>
      <w:sz w:val="22"/>
      <w:szCs w:val="22"/>
    </w:rPr>
  </w:style>
  <w:style w:type="paragraph" w:styleId="Abstract" w:customStyle="1">
    <w:name w:val="Abstract"/>
    <w:basedOn w:val="Normal"/>
    <w:next w:val="Abstract"/>
    <w:qFormat/>
  </w:style>
  <w:style w:type="paragraph" w:styleId="Keywords" w:customStyle="1">
    <w:name w:val="Keywords"/>
    <w:basedOn w:val="Normal"/>
    <w:next w:val="BodyText"/>
    <w:qFormat/>
    <w:pPr>
      <w:spacing w:before="240"/>
    </w:pPr>
  </w:style>
  <w:style w:type="paragraph" w:styleId="Highlight" w:customStyle="1">
    <w:name w:val="Highlight"/>
    <w:basedOn w:val="Normal"/>
    <w:next w:val="Highlight"/>
    <w:qFormat/>
    <w:pPr>
      <w:numPr>
        <w:ilvl w:val="0"/>
        <w:numId w:val="2"/>
      </w:numPr>
      <w:contextualSpacing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numPr>
        <w:ilvl w:val="0"/>
        <w:numId w:val="1"/>
      </w:numPr>
      <w:spacing w:before="240" w:after="0"/>
      <w:outlineLvl w:val="0"/>
    </w:pPr>
    <w:rPr>
      <w:b/>
      <w:bCs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numPr>
        <w:ilvl w:val="1"/>
        <w:numId w:val="1"/>
      </w:numPr>
      <w:spacing w:before="120" w:after="0"/>
      <w:outlineLvl w:val="1"/>
    </w:pPr>
    <w:rPr>
      <w:b/>
      <w:bCs/>
      <w:i/>
      <w:i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numPr>
        <w:ilvl w:val="2"/>
        <w:numId w:val="1"/>
      </w:numPr>
      <w:spacing w:before="120" w:after="0"/>
      <w:outlineLvl w:val="2"/>
    </w:pPr>
    <w:rPr>
      <w:i/>
      <w:i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120" w:after="0"/>
      <w:outlineLvl w:val="3"/>
    </w:pPr>
    <w:rPr>
      <w:i/>
      <w:iCs/>
    </w:rPr>
  </w:style>
  <w:style w:type="paragraph" w:styleId="HeadingUnnumbered" w:customStyle="1">
    <w:name w:val="Heading Unnumbered"/>
    <w:basedOn w:val="Heading1"/>
    <w:next w:val="BodyText"/>
    <w:qFormat/>
    <w:pPr>
      <w:numPr>
        <w:ilvl w:val="0"/>
        <w:numId w:val="0"/>
      </w:numPr>
      <w:outlineLvl w:val="0"/>
    </w:pPr>
  </w:style>
  <w:style w:type="paragraph" w:styleId="AppendixHeading1" w:customStyle="1">
    <w:name w:val="Appendix Heading 1"/>
    <w:basedOn w:val="Heading1"/>
    <w:next w:val="BodyText"/>
    <w:qFormat/>
    <w:pPr>
      <w:numPr>
        <w:ilvl w:val="0"/>
        <w:numId w:val="4"/>
      </w:numPr>
      <w:outlineLvl w:val="0"/>
    </w:pPr>
  </w:style>
  <w:style w:type="paragraph" w:styleId="AppendixHeading2" w:customStyle="1">
    <w:name w:val="Appendix Heading 2"/>
    <w:basedOn w:val="Heading2"/>
    <w:next w:val="BodyText"/>
    <w:qFormat/>
    <w:pPr>
      <w:numPr>
        <w:ilvl w:val="1"/>
        <w:numId w:val="4"/>
      </w:numPr>
      <w:outlineLvl w:val="1"/>
    </w:pPr>
  </w:style>
  <w:style w:type="paragraph" w:styleId="BodyText">
    <w:name w:val="Body Text"/>
    <w:basedOn w:val="Normal"/>
    <w:next w:val="BodyText"/>
    <w:qFormat/>
    <w:pPr>
      <w:spacing w:before="0" w:after="0"/>
      <w:ind w:firstLine="360"/>
    </w:pPr>
  </w:style>
  <w:style w:type="paragraph" w:styleId="BodyTextContinued" w:customStyle="1">
    <w:name w:val="Body Text Continued"/>
    <w:basedOn w:val="BodyText"/>
    <w:next w:val="BodyText"/>
    <w:qFormat/>
    <w:pPr>
      <w:ind w:firstLine="0"/>
    </w:pPr>
  </w:style>
  <w:style w:type="paragraph" w:styleId="ListBullet">
    <w:name w:val="List Bullet"/>
    <w:basedOn w:val="Normal"/>
    <w:next w:val="ListBullet"/>
    <w:qFormat/>
    <w:pPr>
      <w:numPr>
        <w:ilvl w:val="0"/>
        <w:numId w:val="2"/>
      </w:numPr>
      <w:contextualSpacing/>
    </w:pPr>
  </w:style>
  <w:style w:type="paragraph" w:styleId="ListNumber">
    <w:name w:val="List Number"/>
    <w:basedOn w:val="Normal"/>
    <w:next w:val="ListNumber"/>
    <w:qFormat/>
    <w:pPr>
      <w:numPr>
        <w:ilvl w:val="0"/>
        <w:numId w:val="3"/>
      </w:numPr>
      <w:contextualSpacing/>
    </w:pPr>
  </w:style>
  <w:style w:type="paragraph" w:styleId="Equation" w:customStyle="1">
    <w:name w:val="Equation"/>
    <w:basedOn w:val="Normal"/>
    <w:next w:val="BodyTextContinued"/>
    <w:qFormat/>
    <w:pPr>
      <w:tabs>
        <w:tab w:val="center" w:pos="4680"/>
        <w:tab w:val="right" w:pos="9360"/>
      </w:tabs>
      <w:spacing w:before="120" w:after="120" w:line="240" w:lineRule="auto"/>
      <w:jc w:val="left"/>
    </w:pPr>
  </w:style>
  <w:style w:type="paragraph" w:styleId="Figure" w:customStyle="1">
    <w:name w:val="Figure"/>
    <w:basedOn w:val="Normal"/>
    <w:next w:val="Caption"/>
    <w:qFormat/>
    <w:pPr>
      <w:keepNext/>
      <w:suppressLineNumbers/>
      <w:spacing w:before="240" w:after="0" w:line="240" w:lineRule="auto"/>
      <w:jc w:val="center"/>
    </w:pPr>
  </w:style>
  <w:style w:type="paragraph" w:styleId="Caption">
    <w:name w:val="caption"/>
    <w:basedOn w:val="Normal"/>
    <w:next w:val="BodyText"/>
    <w:uiPriority w:val="35"/>
    <w:qFormat/>
    <w:pPr>
      <w:spacing w:before="120" w:after="240" w:line="240" w:lineRule="auto"/>
    </w:pPr>
    <w:rPr>
      <w:sz w:val="22"/>
      <w:szCs w:val="22"/>
    </w:rPr>
  </w:style>
  <w:style w:type="paragraph" w:styleId="TableCaption" w:customStyle="1">
    <w:name w:val="Table Caption"/>
    <w:basedOn w:val="Caption"/>
    <w:next w:val="TableText"/>
    <w:qFormat/>
    <w:pPr>
      <w:keepNext/>
      <w:spacing w:before="240" w:after="120"/>
    </w:pPr>
  </w:style>
  <w:style w:type="paragraph" w:styleId="TableText" w:customStyle="1">
    <w:name w:val="Table Text"/>
    <w:basedOn w:val="Normal"/>
    <w:next w:val="TableText"/>
    <w:qFormat/>
    <w:pPr>
      <w:spacing w:before="20" w:after="20" w:line="240" w:lineRule="auto"/>
    </w:pPr>
    <w:rPr>
      <w:sz w:val="20"/>
      <w:szCs w:val="20"/>
    </w:rPr>
  </w:style>
  <w:style w:type="paragraph" w:styleId="TableNote" w:customStyle="1">
    <w:name w:val="Table Note"/>
    <w:basedOn w:val="Normal"/>
    <w:next w:val="BodyText"/>
    <w:qFormat/>
    <w:pPr>
      <w:spacing w:before="60" w:after="240" w:line="240" w:lineRule="auto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576"/>
      </w:tabs>
      <w:ind w:left="576" w:hanging="576"/>
    </w:pPr>
  </w:style>
  <w:style w:type="paragraph" w:styleId="EndNoteBibliography" w:customStyle="1">
    <w:name w:val="EndNote Bibliography"/>
    <w:basedOn w:val="Bibliography"/>
    <w:next w:val="EndNoteBibliography"/>
    <w:qFormat/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line="240" w:lineRule="auto"/>
    </w:pPr>
    <w:rPr>
      <w:sz w:val="20"/>
      <w:szCs w:val="20"/>
    </w:rPr>
  </w:style>
  <w:style w:type="paragraph" w:styleId="Footer">
    <w:name w:val="footer"/>
    <w:basedOn w:val="Normal"/>
    <w:uiPriority w:val="99"/>
    <w:unhideWhenUsed/>
    <w:pPr>
      <w:spacing w:line="240" w:lineRule="auto"/>
      <w:jc w:val="center"/>
    </w:pPr>
    <w:rPr>
      <w:sz w:val="20"/>
      <w:szCs w:val="20"/>
    </w:rPr>
  </w:style>
  <w:style w:type="paragraph" w:styleId="FootnoteText">
    <w:name w:val="footnote text"/>
    <w:basedOn w:val="Normal"/>
    <w:uiPriority w:val="99"/>
    <w:unhideWhenUsed/>
    <w:pPr>
      <w:spacing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LineNumber">
    <w:name w:val="line number"/>
    <w:basedOn w:val="DefaultParagraphFont"/>
    <w:uiPriority w:val="99"/>
    <w:unhideWhenUsed/>
    <w:rPr>
      <w:color w:val="808080"/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ManuscriptTable" w:customStyle="1">
    <w:name w:val="Manuscript Table"/>
    <w:basedOn w:val="TableNormal"/>
    <w:uiPriority w:val="1"/>
    <w:pPr>
      <w:spacing w:before="20" w:after="20" w:line="240" w:lineRule="auto"/>
    </w:pPr>
    <w:rPr>
      <w:sz w:val="20"/>
      <w:szCs w:val="20"/>
    </w:rPr>
    <w:tblPr>
      <w:jc w:val="center"/>
      <w:tblInd w:w="0" w:type="dxa"/>
      <w:tblBorders>
        <w:top w:val="single" w:sz="12" w:space="0" w:color="000000"/>
        <w:left w:val="nil"/>
        <w:bottom w:val="single" w:sz="12" w:space="0" w:color="000000"/>
        <w:right w:val="nil"/>
        <w:insideH w:val="nil"/>
        <w:insideV w:val="nil"/>
      </w:tblBorders>
      <w:tblCellMar>
        <w:top w:w="29" w:type="dxa"/>
        <w:left w:w="85" w:type="dxa"/>
        <w:bottom w:w="29" w:type="dxa"/>
        <w:right w:w="85" w:type="dxa"/>
      </w:tblCellMar>
    </w:tblPr>
    <w:tblStylePr w:type="firstRow">
      <w:rPr>
        <w:b/>
        <w:bCs/>
      </w:rPr>
      <w:tblPr/>
      <w:trPr>
        <w:tblHeader/>
      </w:trPr>
      <w:tcPr>
        <w:tcBorders>
          <w:bottom w:val="single" w:sz="6" w:space="0" w:color="000000"/>
        </w:tcBorders>
      </w:tcPr>
    </w:tblStylePr>
  </w:style>
  <w:style w:type="table" w:styleId="NomenclatureTable" w:customStyle="1">
    <w:name w:val="Nomenclature Table"/>
    <w:basedOn w:val="TableNormal"/>
    <w:uiPriority w:val="1"/>
    <w:pPr>
      <w:spacing w:before="0" w:after="0" w:line="240" w:lineRule="auto"/>
    </w:pPr>
    <w:rPr>
      <w:sz w:val="20"/>
      <w:szCs w:val="20"/>
    </w:rPr>
    <w:tblPr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113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Theme" Type="http://schemas.openxmlformats.org/officeDocument/2006/relationships/theme" Target="theme/theme1.xml"/><Relationship Id="rIdFooter1" Type="http://schemas.openxmlformats.org/officeDocument/2006/relationships/footer" Target="footer1.xml"/><Relationship Id="rId100" Type="http://schemas.openxmlformats.org/officeDocument/2006/relationships/hyperlink" Target="mailto:corresponding.author@university.edu" TargetMode="External"/>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anuscript">
  <a:themeElements>
    <a:clrScheme name="Manuscript">
      <a:dk1>
        <a:sysClr val="windowText" lastClr="000000"/>
      </a:dk1>
      <a:lt1>
        <a:sysClr val="window" lastClr="FFFFFF"/>
      </a:lt1>
      <a:dk2>
        <a:srgbClr val="1F2933"/>
      </a:dk2>
      <a:lt2>
        <a:srgbClr val="EDEFF2"/>
      </a:lt2>
      <a:accent1>
        <a:srgbClr val="0072B2"/>
      </a:accent1>
      <a:accent2>
        <a:srgbClr val="D55E00"/>
      </a:accent2>
      <a:accent3>
        <a:srgbClr val="009E73"/>
      </a:accent3>
      <a:accent4>
        <a:srgbClr val="E69F00"/>
      </a:accent4>
      <a:accent5>
        <a:srgbClr val="56B4E9"/>
      </a:accent5>
      <a:accent6>
        <a:srgbClr val="CC79A7"/>
      </a:accent6>
      <a:hlink>
        <a:srgbClr val="0563C1"/>
      </a:hlink>
      <a:folHlink>
        <a:srgbClr val="954F72"/>
      </a:folHlink>
    </a:clrScheme>
    <a:fontScheme name="Manuscrip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Manuscrip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Py-CoSim: time-aware message-based co-simulation of building energy and artificial intelligence models</dc:title>
  <dc:creator>Author One</dc:creator>
  <cp:lastModifiedBy>Author One</cp:lastModifiedBy>
  <dcterms:created xsi:type="dcterms:W3CDTF">2026-10-28T19:47:01Z</dcterms:created>
  <dcterms:modified xsi:type="dcterms:W3CDTF">2026-10-28T19:47:01Z</dcterms:modified>
</cp:coreProperties>
</file>