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before="249" w:beforeLines="80"/>
        <w:jc w:val="center"/>
        <w:outlineLvl w:val="1"/>
        <w:rPr>
          <w:rFonts w:ascii="楷体_GB2312" w:eastAsia="楷体_GB2312"/>
          <w:b/>
          <w:sz w:val="40"/>
          <w:szCs w:val="40"/>
          <w:u w:val="single"/>
        </w:rPr>
      </w:pPr>
      <w:bookmarkStart w:id="0" w:name="_Toc122646836"/>
      <w:r>
        <w:rPr>
          <w:rFonts w:hint="eastAsia" w:ascii="楷体_GB2312" w:eastAsia="楷体_GB2312"/>
          <w:b/>
          <w:sz w:val="36"/>
          <w:szCs w:val="36"/>
          <w:u w:val="single"/>
        </w:rPr>
        <w:t>昆明理工大学（数字图像处理）实验报告</w:t>
      </w:r>
      <w:bookmarkEnd w:id="0"/>
    </w:p>
    <w:p>
      <w:pPr>
        <w:autoSpaceDE w:val="0"/>
        <w:spacing w:before="249" w:beforeLines="80"/>
        <w:outlineLvl w:val="0"/>
        <w:rPr>
          <w:rFonts w:hint="eastAsia" w:ascii="楷体_GB2312" w:eastAsia="楷体_GB2312"/>
          <w:b/>
          <w:sz w:val="30"/>
          <w:szCs w:val="30"/>
          <w:u w:val="single"/>
          <w:lang w:eastAsia="zh-CN"/>
        </w:rPr>
      </w:pPr>
      <w:bookmarkStart w:id="1" w:name="_Toc122646837"/>
      <w:r>
        <w:rPr>
          <w:rFonts w:hint="eastAsia" w:ascii="楷体_GB2312" w:eastAsia="楷体_GB2312"/>
          <w:b/>
          <w:sz w:val="30"/>
          <w:szCs w:val="30"/>
        </w:rPr>
        <w:t>实验名称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  <w:lang w:val="en-US" w:eastAsia="zh-CN"/>
        </w:rPr>
        <w:t xml:space="preserve">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hint="eastAsia" w:ascii="楷体_GB2312" w:eastAsia="楷体_GB2312"/>
          <w:b/>
          <w:sz w:val="30"/>
          <w:szCs w:val="30"/>
          <w:u w:val="single"/>
          <w:lang w:val="en-US" w:eastAsia="zh-CN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bookmarkEnd w:id="1"/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图像点</w:t>
      </w:r>
      <w:r>
        <w:rPr>
          <w:rFonts w:hint="eastAsia" w:ascii="楷体_GB2312" w:eastAsia="楷体_GB2312"/>
          <w:b/>
          <w:sz w:val="30"/>
          <w:szCs w:val="30"/>
          <w:u w:val="single"/>
          <w:lang w:val="en-US" w:eastAsia="zh-CN"/>
        </w:rPr>
        <w:t>运算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  <w:u w:val="single"/>
          <w:lang w:val="en-US" w:eastAsia="zh-CN"/>
        </w:rPr>
        <w:t xml:space="preserve">                  </w:t>
      </w:r>
    </w:p>
    <w:p>
      <w:pPr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 xml:space="preserve">实验时间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2023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年  </w:t>
      </w:r>
      <w:r>
        <w:rPr>
          <w:rFonts w:ascii="楷体_GB2312" w:eastAsia="楷体_GB2312"/>
          <w:b/>
          <w:sz w:val="30"/>
          <w:szCs w:val="30"/>
          <w:u w:val="single"/>
        </w:rPr>
        <w:t>4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月  </w:t>
      </w:r>
      <w:r>
        <w:rPr>
          <w:rFonts w:ascii="楷体_GB2312" w:eastAsia="楷体_GB2312"/>
          <w:b/>
          <w:sz w:val="30"/>
          <w:szCs w:val="30"/>
          <w:u w:val="single"/>
        </w:rPr>
        <w:t>14</w:t>
      </w:r>
      <w:r>
        <w:rPr>
          <w:rFonts w:hint="eastAsia" w:ascii="楷体_GB2312" w:eastAsia="楷体_GB2312"/>
          <w:b/>
          <w:sz w:val="30"/>
          <w:szCs w:val="30"/>
        </w:rPr>
        <w:t>日</w:t>
      </w:r>
    </w:p>
    <w:p>
      <w:pPr>
        <w:ind w:right="-630" w:rightChars="-30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>专业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电子信息科学与技术</w:t>
      </w:r>
      <w:r>
        <w:rPr>
          <w:rFonts w:hint="eastAsia"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</w:rPr>
        <w:t>姓名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李志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hint="eastAsia" w:ascii="楷体_GB2312" w:eastAsia="楷体_GB2312"/>
          <w:b/>
          <w:sz w:val="30"/>
          <w:szCs w:val="30"/>
        </w:rPr>
        <w:t xml:space="preserve">  学号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202011106303 </w:t>
      </w:r>
    </w:p>
    <w:p>
      <w:pPr>
        <w:autoSpaceDE w:val="0"/>
        <w:ind w:right="-630" w:rightChars="-30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>预习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    </w:t>
      </w:r>
      <w:r>
        <w:rPr>
          <w:rFonts w:hint="eastAsia"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</w:rPr>
        <w:t>操作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hint="eastAsia" w:ascii="楷体_GB2312" w:eastAsia="楷体_GB2312"/>
          <w:b/>
          <w:sz w:val="30"/>
          <w:szCs w:val="30"/>
        </w:rPr>
        <w:t xml:space="preserve">  总评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</w:p>
    <w:p>
      <w:pPr>
        <w:autoSpaceDE w:val="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 xml:space="preserve">教师签名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</w:t>
      </w:r>
    </w:p>
    <w:p>
      <w:pPr>
        <w:autoSpaceDE w:val="0"/>
        <w:spacing w:line="240" w:lineRule="atLeast"/>
        <w:rPr>
          <w:rFonts w:ascii="黑体" w:hAnsi="黑体" w:eastAsia="黑体"/>
          <w:b/>
          <w:sz w:val="11"/>
          <w:szCs w:val="11"/>
          <w:u w:val="single"/>
        </w:rPr>
      </w:pPr>
      <w:r>
        <w:rPr>
          <w:rFonts w:hint="eastAsia" w:ascii="黑体" w:hAnsi="黑体" w:eastAsia="黑体"/>
          <w:b/>
          <w:sz w:val="11"/>
          <w:szCs w:val="11"/>
          <w:u w:val="thick"/>
        </w:rPr>
        <w:t xml:space="preserve">                                                                                                                                   </w:t>
      </w:r>
      <w:r>
        <w:rPr>
          <w:rFonts w:ascii="黑体" w:hAnsi="黑体" w:eastAsia="黑体"/>
          <w:b/>
          <w:sz w:val="11"/>
          <w:szCs w:val="11"/>
          <w:u w:val="thick"/>
        </w:rPr>
        <w:t xml:space="preserve">   </w:t>
      </w:r>
      <w:r>
        <w:rPr>
          <w:rFonts w:hint="eastAsia" w:ascii="黑体" w:hAnsi="黑体" w:eastAsia="黑体"/>
          <w:b/>
          <w:sz w:val="11"/>
          <w:szCs w:val="11"/>
          <w:u w:val="thick"/>
        </w:rPr>
        <w:t xml:space="preserve">                 </w:t>
      </w:r>
      <w:r>
        <w:rPr>
          <w:rFonts w:ascii="黑体" w:hAnsi="黑体" w:eastAsia="黑体"/>
          <w:b/>
          <w:sz w:val="11"/>
          <w:szCs w:val="11"/>
          <w:u w:val="thick"/>
        </w:rPr>
        <w:t xml:space="preserve"> </w:t>
      </w:r>
    </w:p>
    <w:p>
      <w:pPr>
        <w:numPr>
          <w:ilvl w:val="0"/>
          <w:numId w:val="1"/>
        </w:numPr>
        <w:spacing w:before="93" w:beforeLines="30"/>
        <w:ind w:left="289" w:hanging="289"/>
        <w:outlineLvl w:val="1"/>
        <w:rPr>
          <w:rFonts w:ascii="楷体_GB2312" w:eastAsia="楷体_GB2312"/>
          <w:b/>
          <w:sz w:val="32"/>
          <w:szCs w:val="32"/>
        </w:rPr>
      </w:pPr>
      <w:bookmarkStart w:id="2" w:name="_Toc122646838"/>
      <w:r>
        <w:rPr>
          <w:rFonts w:hint="eastAsia" w:ascii="楷体_GB2312" w:eastAsia="楷体_GB2312"/>
          <w:b/>
          <w:sz w:val="32"/>
          <w:szCs w:val="32"/>
        </w:rPr>
        <w:t>实验</w:t>
      </w:r>
      <w:bookmarkEnd w:id="2"/>
      <w:r>
        <w:rPr>
          <w:rFonts w:hint="eastAsia" w:ascii="楷体_GB2312" w:eastAsia="楷体_GB2312"/>
          <w:b/>
          <w:sz w:val="32"/>
          <w:szCs w:val="32"/>
        </w:rPr>
        <w:t>摘要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bookmarkStart w:id="3" w:name="_Toc122646839"/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 xml:space="preserve"> 为了生成噪声图像和通过叠加的方式观察降噪效果，编写了一个统一的噪声类 Noise，用于生成高斯噪声和椒盐噪声图像。在椒盐噪声图像创建过程中，使用了匿名函数来提高代码复用性并减少重复代码。高斯噪声图像生成过程中，采用了 Box-Muller 变换来生成指定分布的高斯噪声，并使用 vector 返回多组噪声值。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实验创建了两个噪声生成器：一个用于生成高斯噪声，另一个用于生成椒盐噪声。接着，分别观察了在不同图像叠加数量下的去噪效果，和对于不同噪声，通过叠加同样数量相同噪声图片的去噪效果。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对于图片的加减乘除操作，创建一个变换矩阵并构建平移变换。接着，将变换矩阵应用于原始图像以生成变换后的图像。实验进一步计算了原始图像与变换后图像之间的差异、比例和叠加图像，并将它们水平连接起来。获得最终结果。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宋体" w:hAnsi="宋体" w:eastAsia="楷体_GB2312" w:cs="Calibri"/>
          <w:color w:val="000000"/>
          <w:sz w:val="27"/>
          <w:szCs w:val="27"/>
          <w:lang w:val="en-US" w:eastAsia="zh-CN"/>
        </w:rPr>
        <w:t xml:space="preserve"> </w:t>
      </w:r>
      <w:r>
        <w:rPr>
          <w:rFonts w:hint="eastAsia" w:ascii="楷体_GB2312" w:eastAsia="楷体_GB2312"/>
          <w:b/>
          <w:sz w:val="32"/>
          <w:szCs w:val="32"/>
        </w:rPr>
        <w:t>实验</w:t>
      </w:r>
      <w:bookmarkEnd w:id="3"/>
      <w:r>
        <w:rPr>
          <w:rFonts w:hint="eastAsia" w:ascii="楷体_GB2312" w:eastAsia="楷体_GB2312"/>
          <w:b/>
          <w:sz w:val="32"/>
          <w:szCs w:val="32"/>
        </w:rPr>
        <w:t>原理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1.图像代数运算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代数运算是指对两幅输入图像进行点对点的加、减、乘或除运算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而得到输出图像的运算。对于相加和相乘的情形，可能不止有两幅图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像参加运算。在一般情况下，输入情况之一可能为常数。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四种图像处理代数运算的数学表达式如下：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其中 A(x,y)和 B(x,y)为输入图像，而 C(x,y)为输出图像。还可以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通过适当的组合形成涉及几幅图像的复合代数运算方程。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在 Opencv 中，我们可以用函数 cv::imread 很容易的得到数字图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像的图像数据矩阵（即 A(x,y)和 B(x,y)），有了这些矩阵后我们只要适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当地设计代数运算的形式并写出方程，就可以得到一个输出图像的矩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阵（即 C(x,y)）。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图像相加的一个重要应用是对同一场景的多幅图像求平均值。这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点被经常用来有效的降低加性随机噪声的影响。在求平均值的过程中，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图像的静止部分不会改变，而对每一幅图像，各不相同的噪声图案则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累积很慢。对 M 幅图像进行平均，使图像中每一点的平方信噪比提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高了 M 倍，幅度信噪比是功率信噪比的平方根，因此达到了提高信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噪比降低噪声的作用。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为验证图像加法运算的原理，本次实验要求对已知图像中加入随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机噪声，由于随机数每闪产生时是不一样的，因此可以模拟随机加入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图像的噪声情况。通过多次相加求平均的方法降低所加入的噪声对图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像的影响。</w:t>
      </w:r>
    </w:p>
    <w:p>
      <w:pPr>
        <w:spacing w:line="480" w:lineRule="exact"/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生成椒盐噪声：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椒盐噪声是一种常见的噪声类型，它在图像中以随机的黑色和白色像素点出现。为图像添加椒盐噪声可以用于测试图像处理算法（如去噪算法）的性能，以及模拟实际拍摄环境中可能遇到的噪声情况。生成步骤：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A.读取输入图像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B.确定添加椒盐噪声的像素数量（通常根据图像总像素数的一定比例计算）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C.随机选择像素位置，添加白噪声（将像素值设置为255）或黑噪声（将像素值设置为0）</w:t>
      </w:r>
    </w:p>
    <w:p>
      <w:pPr>
        <w:spacing w:line="480" w:lineRule="exact"/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生成高斯噪声：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 xml:space="preserve">  高斯噪声是一种常见的噪声类型，其强度在图像中按照正态分布变化。生成高斯噪声图像可以用于测试图像处理算法的性能，以及模拟实际拍摄环境中可能遇到的噪声情况，生成步骤如下。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a</w:t>
      </w: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读取输入图像</w:t>
      </w:r>
    </w:p>
    <w:p>
      <w:pPr>
        <w:spacing w:line="480" w:lineRule="exact"/>
        <w:rPr>
          <w:rFonts w:hint="default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b设置高斯噪声的均值和标准差，使用BOX-Buller变换生成指分布的高斯分布随机数。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c生成高斯噪声矩阵，大小与输入图像相同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d将高斯噪声矩阵添加到输入图像上，创建一个受到高斯噪声影响的输出图像。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zh-CN" w:eastAsia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bookmarkStart w:id="4" w:name="_Toc122646840"/>
      <w:r>
        <w:rPr>
          <w:rFonts w:hint="eastAsia" w:ascii="楷体_GB2312" w:eastAsia="楷体_GB2312"/>
          <w:b/>
          <w:sz w:val="32"/>
          <w:szCs w:val="32"/>
        </w:rPr>
        <w:t>实验过程及结果</w:t>
      </w:r>
      <w:bookmarkEnd w:id="4"/>
    </w:p>
    <w:p>
      <w:pPr>
        <w:numPr>
          <w:ilvl w:val="0"/>
          <w:numId w:val="0"/>
        </w:numPr>
        <w:spacing w:before="156" w:beforeLines="50"/>
        <w:ind w:leftChars="0"/>
        <w:outlineLvl w:val="1"/>
        <w:rPr>
          <w:rFonts w:hint="eastAsia" w:ascii="楷体_GB2312" w:eastAsia="楷体_GB2312"/>
          <w:b/>
          <w:sz w:val="32"/>
          <w:szCs w:val="32"/>
          <w:lang w:val="en-US" w:eastAsia="zh-CN"/>
        </w:rPr>
      </w:pPr>
      <w:r>
        <w:rPr>
          <w:rFonts w:hint="eastAsia" w:ascii="楷体_GB2312" w:eastAsia="楷体_GB2312"/>
          <w:b/>
          <w:sz w:val="32"/>
          <w:szCs w:val="32"/>
          <w:lang w:val="en-US" w:eastAsia="zh-CN"/>
        </w:rPr>
        <w:t>实验主要完成的内容有：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读出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PeppersRGB.bmp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这幅图像并显示；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给原图像加入椒盐噪声（或其他噪声）后并与原图显示在同一图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像对话框中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，观察比较几幅图像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的特点结果。改变噪声参数，再比较结果。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运用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循环，通过遍历像素的方式，分别将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幅、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50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幅加有随机高斯噪声的图像进行相加并求其平均值，将几种求平均后的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图像显示在同一图像对话框中，比较其结果。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运用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循环，分别将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幅加有不同类型噪声的图像进行相加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再求平均值，显示求平均后的图像，比较不同噪声下处理的结果。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自己选定两副图像，读入图像尝试实现图像相减、相乘、相除的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代数运算，体会它们的具体应用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读取原图片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原图如下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16225" cy="278892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添加噪声后效果如下。</w:t>
      </w:r>
    </w:p>
    <w:p>
      <w:pPr>
        <w:spacing w:line="480" w:lineRule="exact"/>
        <w:jc w:val="center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127000</wp:posOffset>
            </wp:positionV>
            <wp:extent cx="5269865" cy="2639695"/>
            <wp:effectExtent l="0" t="0" r="3175" b="1206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高斯噪声（左）椒盐噪声（右）</w:t>
      </w:r>
    </w:p>
    <w:p>
      <w:pPr>
        <w:spacing w:line="480" w:lineRule="exact"/>
        <w:jc w:val="center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噪声平均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对不同噪声使代码使用OpenCV库处理图像。代码首先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"PeppersRGB.bmp"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图像。接着，它创建了几个存储中间结果和最终结果的矩阵。之后，通过一个循环，生成带有高斯噪声的图像，并将其与原图相加。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循环执行50次，每次迭代中，根据不同条件，计算10、20、50次迭代后的平均图像。最后，将原始图像、10次迭代、20次迭代和50次迭代的平均图像拼接在一起并显示。用平均的方法去噪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。最终结果如下图所示。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36830</wp:posOffset>
            </wp:positionV>
            <wp:extent cx="5259070" cy="1315085"/>
            <wp:effectExtent l="0" t="0" r="13970" b="10795"/>
            <wp:wrapSquare wrapText="bothSides"/>
            <wp:docPr id="3" name="图片 3" descr="resul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sult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第一幅图片是原始图片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，其后分别是10，20，50张图片叠加去除高斯噪声的结果，可以看出，随着求和图片数的增加，高斯噪声所造成的影响占比逐渐下降。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对不同类型的噪声取平均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运用for循环，将不同类型噪声的图片进行相加求和，得到最终结果如下图所示，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 w:firstLineChars="0"/>
        <w:jc w:val="center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20320</wp:posOffset>
            </wp:positionV>
            <wp:extent cx="5266690" cy="1755775"/>
            <wp:effectExtent l="0" t="0" r="6350" b="12065"/>
            <wp:wrapSquare wrapText="bothSides"/>
            <wp:docPr id="5" name="图片 5" descr="resul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sult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20"/>
          <w:lang w:val="en-US" w:eastAsia="zh-CN"/>
        </w:rPr>
        <w:t>从左到右分别是原图，100张高斯噪声叠加图，100张椒盐噪声叠加图、</w:t>
      </w:r>
    </w:p>
    <w:p>
      <w:pPr>
        <w:ind w:firstLine="420" w:firstLineChars="0"/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可以看出，通过叠加图片确实对去除高斯噪声和椒盐噪声有效果，而且对椒盐噪声的消除效果很好。对高斯噪声的消除效果受均值影响，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对图像的相减，相乘，相除操作</w:t>
      </w:r>
    </w:p>
    <w:p>
      <w:pPr>
        <w:spacing w:line="480" w:lineRule="exact"/>
        <w:ind w:firstLine="540" w:firstLineChars="200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图像减的加减，相除，相乘有着广泛的应用，比如运动检测：通过计算连续帧之间的差异，可以检测视频中的运动对象。图像减法可用于找到两个帧之间的像素级差异。相乘可以进行图片的区域的提取，图像混合，调整对比度等操作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总之基本代数运算有着广泛的应用。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下面是一些应用的简单尝试：</w:t>
      </w:r>
    </w:p>
    <w:p>
      <w:pPr>
        <w:numPr>
          <w:ilvl w:val="0"/>
          <w:numId w:val="2"/>
        </w:numPr>
        <w:spacing w:line="480" w:lineRule="exact"/>
        <w:ind w:firstLine="540" w:firstLineChars="200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将相同图片移位后模拟移动来进行运动检测：</w:t>
      </w:r>
    </w:p>
    <w:p>
      <w:pPr>
        <w:spacing w:line="480" w:lineRule="exact"/>
        <w:ind w:firstLine="42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1432560</wp:posOffset>
            </wp:positionH>
            <wp:positionV relativeFrom="paragraph">
              <wp:posOffset>137160</wp:posOffset>
            </wp:positionV>
            <wp:extent cx="2263775" cy="2251710"/>
            <wp:effectExtent l="0" t="0" r="6985" b="381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发现重合的部分变黑，移动的区域灰度值不为0。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2 图像相除：</w:t>
      </w:r>
    </w:p>
    <w:p>
      <w:pPr>
        <w:spacing w:line="480" w:lineRule="exact"/>
        <w:ind w:firstLine="540" w:firstLineChars="200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ind w:firstLine="42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1438910</wp:posOffset>
            </wp:positionH>
            <wp:positionV relativeFrom="paragraph">
              <wp:posOffset>110490</wp:posOffset>
            </wp:positionV>
            <wp:extent cx="1971040" cy="1981835"/>
            <wp:effectExtent l="0" t="0" r="10160" b="14605"/>
            <wp:wrapTopAndBottom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图像相除还没有找到很好的例子，此处为将图片稍微移动后应用除法，可以看到图像的灰度基本接近零，除了在不重</w:t>
      </w:r>
      <w:bookmarkStart w:id="5" w:name="_GoBack"/>
      <w:bookmarkEnd w:id="5"/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合位置有一点灰度值之外，此处的例子并不是很恰当，在实际应用中，图像相除常常用来校准阴影。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3图像相乘</w:t>
      </w:r>
    </w:p>
    <w:p>
      <w:pPr>
        <w:spacing w:line="480" w:lineRule="exact"/>
        <w:ind w:firstLine="540" w:firstLineChars="200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图像相乘有着广泛的应用，</w:t>
      </w:r>
    </w:p>
    <w:p>
      <w:pPr>
        <w:spacing w:line="480" w:lineRule="exact"/>
        <w:ind w:firstLine="540" w:firstLineChars="200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实验结果及讨论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算法主要代码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64CA3"/>
    <w:multiLevelType w:val="singleLevel"/>
    <w:tmpl w:val="B6064CA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9BA4B26"/>
    <w:multiLevelType w:val="singleLevel"/>
    <w:tmpl w:val="19BA4B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AyZWVkYWFiZDk4MDQ4YTIyNGEzNmUzNTU0ODU4ZjkifQ=="/>
  </w:docVars>
  <w:rsids>
    <w:rsidRoot w:val="00172A27"/>
    <w:rsid w:val="00076C77"/>
    <w:rsid w:val="0010335E"/>
    <w:rsid w:val="0012566D"/>
    <w:rsid w:val="001A6510"/>
    <w:rsid w:val="001C477D"/>
    <w:rsid w:val="002A4383"/>
    <w:rsid w:val="003D7BB4"/>
    <w:rsid w:val="004B0330"/>
    <w:rsid w:val="004E48A5"/>
    <w:rsid w:val="00631F10"/>
    <w:rsid w:val="00637E9B"/>
    <w:rsid w:val="00663422"/>
    <w:rsid w:val="006C3F77"/>
    <w:rsid w:val="00706E35"/>
    <w:rsid w:val="00853875"/>
    <w:rsid w:val="008B5CB8"/>
    <w:rsid w:val="00931521"/>
    <w:rsid w:val="009E7E3A"/>
    <w:rsid w:val="00A31121"/>
    <w:rsid w:val="00A86FE9"/>
    <w:rsid w:val="00AC3892"/>
    <w:rsid w:val="00AE4805"/>
    <w:rsid w:val="00B43C6C"/>
    <w:rsid w:val="00BC4596"/>
    <w:rsid w:val="00CD606F"/>
    <w:rsid w:val="00D3043E"/>
    <w:rsid w:val="00D7092B"/>
    <w:rsid w:val="00DB69B4"/>
    <w:rsid w:val="00F40C1B"/>
    <w:rsid w:val="00F539FA"/>
    <w:rsid w:val="00F62977"/>
    <w:rsid w:val="00FE0238"/>
    <w:rsid w:val="030038E1"/>
    <w:rsid w:val="06A27213"/>
    <w:rsid w:val="077946F5"/>
    <w:rsid w:val="0C3D7D20"/>
    <w:rsid w:val="0D470B14"/>
    <w:rsid w:val="0E811E04"/>
    <w:rsid w:val="0EC341CA"/>
    <w:rsid w:val="0EF94CF1"/>
    <w:rsid w:val="0F3C13FA"/>
    <w:rsid w:val="0F66560A"/>
    <w:rsid w:val="0F7A5869"/>
    <w:rsid w:val="0FD52407"/>
    <w:rsid w:val="10A2678D"/>
    <w:rsid w:val="10F16DCD"/>
    <w:rsid w:val="12B6474D"/>
    <w:rsid w:val="142E3D5A"/>
    <w:rsid w:val="145247E5"/>
    <w:rsid w:val="153F7762"/>
    <w:rsid w:val="16B5089D"/>
    <w:rsid w:val="16CB2E15"/>
    <w:rsid w:val="1A997CBD"/>
    <w:rsid w:val="1C9B08A4"/>
    <w:rsid w:val="1D464944"/>
    <w:rsid w:val="1E063D9E"/>
    <w:rsid w:val="1F212F73"/>
    <w:rsid w:val="1FCD6C57"/>
    <w:rsid w:val="21192D60"/>
    <w:rsid w:val="21786F46"/>
    <w:rsid w:val="21C35F1E"/>
    <w:rsid w:val="24D54663"/>
    <w:rsid w:val="25090731"/>
    <w:rsid w:val="2528082C"/>
    <w:rsid w:val="255F47F5"/>
    <w:rsid w:val="25B74631"/>
    <w:rsid w:val="25BA05AA"/>
    <w:rsid w:val="2694227D"/>
    <w:rsid w:val="2A27165A"/>
    <w:rsid w:val="2B3C6CD5"/>
    <w:rsid w:val="2B563FA5"/>
    <w:rsid w:val="2C2C6870"/>
    <w:rsid w:val="31CC38EB"/>
    <w:rsid w:val="33113520"/>
    <w:rsid w:val="340C36BE"/>
    <w:rsid w:val="35932435"/>
    <w:rsid w:val="35F03248"/>
    <w:rsid w:val="368F41DF"/>
    <w:rsid w:val="36CB2543"/>
    <w:rsid w:val="394F2A23"/>
    <w:rsid w:val="39550CED"/>
    <w:rsid w:val="39930ABA"/>
    <w:rsid w:val="3AD50288"/>
    <w:rsid w:val="3BB865B6"/>
    <w:rsid w:val="3BF44C4E"/>
    <w:rsid w:val="3CA60B04"/>
    <w:rsid w:val="3CB22398"/>
    <w:rsid w:val="3E3F6B1A"/>
    <w:rsid w:val="4047193D"/>
    <w:rsid w:val="40D64C12"/>
    <w:rsid w:val="41140732"/>
    <w:rsid w:val="41667548"/>
    <w:rsid w:val="41A5138A"/>
    <w:rsid w:val="424B7259"/>
    <w:rsid w:val="425902D4"/>
    <w:rsid w:val="428611BC"/>
    <w:rsid w:val="45E2663B"/>
    <w:rsid w:val="48DB7593"/>
    <w:rsid w:val="4BF4363A"/>
    <w:rsid w:val="4C172E84"/>
    <w:rsid w:val="4C5F0D88"/>
    <w:rsid w:val="4C9A6641"/>
    <w:rsid w:val="4E2D2D15"/>
    <w:rsid w:val="4F905428"/>
    <w:rsid w:val="4FAB1B4D"/>
    <w:rsid w:val="508548A4"/>
    <w:rsid w:val="527252B8"/>
    <w:rsid w:val="53FD0BB2"/>
    <w:rsid w:val="54352A41"/>
    <w:rsid w:val="548A4B3B"/>
    <w:rsid w:val="55735DDC"/>
    <w:rsid w:val="561843C9"/>
    <w:rsid w:val="56E878F7"/>
    <w:rsid w:val="5ABB44D0"/>
    <w:rsid w:val="5BA30C70"/>
    <w:rsid w:val="5E51429A"/>
    <w:rsid w:val="60B42F40"/>
    <w:rsid w:val="60B82A30"/>
    <w:rsid w:val="612D1541"/>
    <w:rsid w:val="61FE1414"/>
    <w:rsid w:val="62C84A81"/>
    <w:rsid w:val="62D578C9"/>
    <w:rsid w:val="63495BC1"/>
    <w:rsid w:val="635F137B"/>
    <w:rsid w:val="637B5BD7"/>
    <w:rsid w:val="63C86BF3"/>
    <w:rsid w:val="63FD3287"/>
    <w:rsid w:val="646870C7"/>
    <w:rsid w:val="64C574CA"/>
    <w:rsid w:val="651A73B7"/>
    <w:rsid w:val="67FD51CC"/>
    <w:rsid w:val="69402E7F"/>
    <w:rsid w:val="6AB2229E"/>
    <w:rsid w:val="6B7A03C7"/>
    <w:rsid w:val="70C147D1"/>
    <w:rsid w:val="71C70D25"/>
    <w:rsid w:val="721904C7"/>
    <w:rsid w:val="748A428C"/>
    <w:rsid w:val="757E1292"/>
    <w:rsid w:val="76B136C6"/>
    <w:rsid w:val="76D53059"/>
    <w:rsid w:val="77161E07"/>
    <w:rsid w:val="77A168FF"/>
    <w:rsid w:val="77E05D9D"/>
    <w:rsid w:val="7B087CB8"/>
    <w:rsid w:val="7B8B4B71"/>
    <w:rsid w:val="7DC223A1"/>
    <w:rsid w:val="7F637033"/>
    <w:rsid w:val="7F8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2245</Words>
  <Characters>2395</Characters>
  <Lines>3</Lines>
  <Paragraphs>1</Paragraphs>
  <TotalTime>256</TotalTime>
  <ScaleCrop>false</ScaleCrop>
  <LinksUpToDate>false</LinksUpToDate>
  <CharactersWithSpaces>2719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2023-03-29T12:35:00Z</dcterms:created>
  <dc:creator>张 禧元</dc:creator>
  <cp:lastModifiedBy>不知道</cp:lastModifiedBy>
  <dcterms:modified xsi:type="dcterms:W3CDTF">2023-04-26T13:16:43Z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516D6E02C81C490AAAA976D7565C7D63_13</vt:lpwstr>
  </property>
</Properties>
</file>