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项目：项目A</w:t>
      </w:r>
    </w:p>
    <w:p>
      <w:r>
        <w:t xml:space="preserve">日期（跨run拆分）：2026年07月05日</w:t>
      </w:r>
      <w:r>
        <w:t/>
      </w:r>
    </w:p>
    <w:p>
      <w:r>
        <w:t>类型：开工 金额：123.45</w:t>
      </w:r>
    </w:p>
    <w:tbl>
      <w:tr>
        <w:tc>
          <w:p>
            <w:r>
              <w:t>表格内：项目A-【不存在的列】</w:t>
            </w:r>
          </w:p>
        </w:tc>
      </w:tr>
    </w:tbl>
    <w:p>
      <w:r>
        <w:t>结尾段落（无占位符，应保持不变）</w:t>
      </w:r>
    </w:p>
  </w:body>
</w:document>
</file>