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line="360" w:lineRule="auto"/>
        <w:jc w:val="center"/>
        <w:rPr>
          <w:rFonts w:hint="default" w:asciiTheme="minorEastAsia" w:hAnsiTheme="minorEastAsia" w:eastAsiaTheme="minorEastAsia"/>
          <w:color w:val="000000" w:themeColor="text1"/>
          <w:sz w:val="72"/>
          <w:szCs w:val="72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jc w:val="center"/>
        <w:rPr>
          <w:rFonts w:asciiTheme="minorEastAsia" w:hAnsiTheme="minorEastAsia" w:eastAsiaTheme="minorEastAsia"/>
          <w:color w:val="000000" w:themeColor="text1"/>
          <w:sz w:val="72"/>
          <w:szCs w:val="72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jc w:val="center"/>
        <w:rPr>
          <w:rFonts w:hint="default" w:cs="PingFang SC Semibold" w:asciiTheme="minorEastAsia" w:hAnsiTheme="minorEastAsia" w:eastAsiaTheme="minorEastAsia"/>
          <w:color w:val="000000" w:themeColor="text1"/>
          <w:sz w:val="72"/>
          <w:szCs w:val="72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72"/>
          <w:szCs w:val="72"/>
          <w:lang w:val="zh-CN"/>
          <w14:textFill>
            <w14:solidFill>
              <w14:schemeClr w14:val="tx1"/>
            </w14:solidFill>
          </w14:textFill>
        </w:rPr>
        <w:t>待办列表</w:t>
      </w:r>
    </w:p>
    <w:p>
      <w:pPr>
        <w:pStyle w:val="23"/>
        <w:spacing w:line="360" w:lineRule="auto"/>
        <w:jc w:val="center"/>
        <w:rPr>
          <w:rFonts w:hint="default" w:cs="PingFang SC Regular" w:asciiTheme="minorEastAsia" w:hAnsiTheme="minorEastAsia" w:eastAsiaTheme="minorEastAsia"/>
          <w:color w:val="000000" w:themeColor="text1"/>
          <w:sz w:val="40"/>
          <w:szCs w:val="4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52"/>
          <w:szCs w:val="52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40"/>
          <w:szCs w:val="40"/>
          <w:lang w:val="zh-TW" w:eastAsia="zh-TW"/>
          <w14:textFill>
            <w14:solidFill>
              <w14:schemeClr w14:val="tx1"/>
            </w14:solidFill>
          </w14:textFill>
        </w:rPr>
        <w:t>需求文档</w:t>
      </w: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:sz w:val="52"/>
          <w:szCs w:val="52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jc w:val="center"/>
        <w:rPr>
          <w:rFonts w:hint="default" w:eastAsia="PMingLiU" w:cs="PingFang SC Regular" w:asciiTheme="minorEastAsia" w:hAnsiTheme="minorEastAsia"/>
          <w:color w:val="000000" w:themeColor="text1"/>
          <w:sz w:val="30"/>
          <w:szCs w:val="30"/>
          <w:u w:val="single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30"/>
          <w:szCs w:val="30"/>
          <w:lang w:val="zh-TW" w:eastAsia="zh-TW"/>
          <w14:textFill>
            <w14:solidFill>
              <w14:schemeClr w14:val="tx1"/>
            </w14:solidFill>
          </w14:textFill>
        </w:rPr>
        <w:t>编 写 人： 焦瑛霞、万天娇、刘越</w:t>
      </w:r>
    </w:p>
    <w:p>
      <w:pPr>
        <w:pStyle w:val="23"/>
        <w:spacing w:line="360" w:lineRule="auto"/>
        <w:ind w:firstLine="420"/>
        <w:jc w:val="center"/>
        <w:rPr>
          <w:rFonts w:hint="default" w:cs="PingFang SC Regular" w:asciiTheme="minorEastAsia" w:hAnsiTheme="minorEastAsia" w:eastAsiaTheme="minor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30"/>
          <w:szCs w:val="30"/>
          <w:lang w:val="zh-TW" w:eastAsia="zh-TW"/>
          <w14:textFill>
            <w14:solidFill>
              <w14:schemeClr w14:val="tx1"/>
            </w14:solidFill>
          </w14:textFill>
        </w:rPr>
        <w:t>编写时间：</w:t>
      </w:r>
      <w:r>
        <w:rPr>
          <w:rFonts w:asciiTheme="minorEastAsia" w:hAnsiTheme="minorEastAsia" w:eastAsiaTheme="minor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2019-04-04</w:t>
      </w: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jc w:val="center"/>
        <w:rPr>
          <w:rFonts w:hint="default" w:cs="PingFang SC Regular"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jc w:val="center"/>
        <w:rPr>
          <w:rFonts w:hint="default" w:asciiTheme="minorEastAsia" w:hAnsiTheme="minorEastAsia" w:eastAsiaTheme="minorEastAsia"/>
          <w:color w:val="000000" w:themeColor="text1"/>
          <w:sz w:val="44"/>
          <w:szCs w:val="44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jc w:val="center"/>
        <w:rPr>
          <w:rFonts w:eastAsia="PMingLiU" w:asciiTheme="minorEastAsia" w:hAnsiTheme="minorEastAsia"/>
          <w:color w:val="000000" w:themeColor="text1"/>
          <w:sz w:val="44"/>
          <w:szCs w:val="44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jc w:val="center"/>
        <w:rPr>
          <w:rFonts w:hint="default" w:cs="PingFang SC Regular"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44"/>
          <w:szCs w:val="44"/>
          <w:lang w:val="zh-TW" w:eastAsia="zh-TW"/>
          <w14:textFill>
            <w14:solidFill>
              <w14:schemeClr w14:val="tx1"/>
            </w14:solidFill>
          </w14:textFill>
        </w:rPr>
        <w:t>修订控制表</w:t>
      </w:r>
    </w:p>
    <w:tbl>
      <w:tblPr>
        <w:tblStyle w:val="39"/>
        <w:tblW w:w="7988" w:type="dxa"/>
        <w:tblInd w:w="-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5"/>
        <w:gridCol w:w="1030"/>
        <w:gridCol w:w="2839"/>
        <w:gridCol w:w="695"/>
        <w:gridCol w:w="1617"/>
        <w:gridCol w:w="8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文档版本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left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修订章节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修订原因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left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spacing w:line="360" w:lineRule="auto"/>
        <w:jc w:val="left"/>
        <w:rPr>
          <w:rFonts w:hint="default" w:cs="PingFang SC Semibold" w:asciiTheme="minorEastAsia" w:hAnsiTheme="minorEastAsia" w:eastAsiaTheme="minorEastAsia"/>
          <w:color w:val="000000" w:themeColor="text1"/>
          <w:sz w:val="48"/>
          <w:szCs w:val="48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default" w:cs="PingFang SC Semibold" w:asciiTheme="minorEastAsia" w:hAnsiTheme="minorEastAsia" w:eastAsiaTheme="minorEastAsia"/>
          <w:color w:val="000000" w:themeColor="text1"/>
          <w:sz w:val="48"/>
          <w:szCs w:val="48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default" w:cs="PingFang SC Semibold" w:asciiTheme="minorEastAsia" w:hAnsiTheme="minorEastAsia" w:eastAsiaTheme="minorEastAsia"/>
          <w:color w:val="000000" w:themeColor="text1"/>
          <w:sz w:val="48"/>
          <w:szCs w:val="48"/>
          <w:lang w:val="zh-TW" w:eastAsia="zh-TW"/>
          <w14:textFill>
            <w14:solidFill>
              <w14:schemeClr w14:val="tx1"/>
            </w14:solidFill>
          </w14:textFill>
        </w:rPr>
        <w:br w:type="page"/>
      </w:r>
    </w:p>
    <w:p>
      <w:pPr>
        <w:widowControl/>
        <w:spacing w:line="360" w:lineRule="auto"/>
        <w:jc w:val="left"/>
        <w:rPr>
          <w:rFonts w:hint="default" w:cs="PingFang SC Semibold" w:asciiTheme="minorEastAsia" w:hAnsiTheme="minorEastAsia" w:eastAsiaTheme="minorEastAsia"/>
          <w:color w:val="000000" w:themeColor="text1"/>
          <w:sz w:val="48"/>
          <w:szCs w:val="48"/>
          <w:lang w:val="zh-TW" w:eastAsia="zh-TW"/>
          <w14:textFill>
            <w14:solidFill>
              <w14:schemeClr w14:val="tx1"/>
            </w14:solidFill>
          </w14:textFill>
        </w:rPr>
      </w:pPr>
    </w:p>
    <w:sdt>
      <w:sdtPr>
        <w:rPr>
          <w:rFonts w:hint="eastAsia" w:cs="Arial Unicode MS" w:asciiTheme="minorEastAsia" w:hAnsiTheme="minorEastAsia" w:eastAsiaTheme="minorEastAsia"/>
          <w:b w:val="0"/>
          <w:bCs w:val="0"/>
          <w:color w:val="000000" w:themeColor="text1"/>
          <w:kern w:val="2"/>
          <w:sz w:val="21"/>
          <w:szCs w:val="21"/>
          <w:lang w:val="zh-CN"/>
          <w14:textFill>
            <w14:solidFill>
              <w14:schemeClr w14:val="tx1"/>
            </w14:solidFill>
          </w14:textFill>
        </w:rPr>
        <w:id w:val="-62486504"/>
        <w:docPartObj>
          <w:docPartGallery w:val="Table of Contents"/>
          <w:docPartUnique/>
        </w:docPartObj>
      </w:sdtPr>
      <w:sdtEndPr>
        <w:rPr>
          <w:rFonts w:hint="eastAsia" w:cs="Arial Unicode MS" w:asciiTheme="minorEastAsia" w:hAnsiTheme="minorEastAsia" w:eastAsiaTheme="minorEastAsia"/>
          <w:b w:val="0"/>
          <w:bCs w:val="0"/>
          <w:color w:val="000000" w:themeColor="text1"/>
          <w:kern w:val="2"/>
          <w:sz w:val="21"/>
          <w:szCs w:val="21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55"/>
            <w:spacing w:line="360" w:lineRule="auto"/>
            <w:jc w:val="center"/>
            <w:rPr>
              <w:rFonts w:asciiTheme="minorEastAsia" w:hAnsiTheme="minorEastAsia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Theme="minorEastAsia" w:hAnsiTheme="minorEastAsia" w:eastAsiaTheme="minorEastAsia"/>
              <w:color w:val="000000" w:themeColor="text1"/>
              <w:sz w:val="32"/>
              <w:szCs w:val="32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31"/>
            <w:tabs>
              <w:tab w:val="right" w:leader="dot" w:pos="8290"/>
            </w:tabs>
            <w:rPr>
              <w:rFonts w:hint="default" w:eastAsiaTheme="minorEastAsia" w:cstheme="minorBidi"/>
              <w:smallCaps w:val="0"/>
              <w:color w:val="auto"/>
              <w:sz w:val="21"/>
            </w:rPr>
          </w:pPr>
          <w:r>
            <w:rPr>
              <w:rFonts w:asciiTheme="minorEastAsia" w:hAnsiTheme="minorEastAsia" w:eastAsiaTheme="minorEastAsia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Theme="minorEastAsia" w:hAnsiTheme="minorEastAsia" w:eastAsiaTheme="minorEastAsia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Theme="minorEastAsia" w:hAnsiTheme="minorEastAsia" w:eastAsiaTheme="minorEastAsia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"_Toc5313689" </w:instrText>
          </w:r>
          <w:r>
            <w:fldChar w:fldCharType="separate"/>
          </w:r>
          <w:r>
            <w:rPr>
              <w:rStyle w:val="38"/>
              <w:rFonts w:asciiTheme="minorEastAsia" w:hAnsiTheme="minorEastAsia"/>
              <w:lang w:val="zh-CN"/>
            </w:rPr>
            <w:t>1.</w:t>
          </w:r>
          <w:r>
            <w:rPr>
              <w:rStyle w:val="38"/>
              <w:rFonts w:cs="微软雅黑" w:asciiTheme="minorEastAsia" w:hAnsiTheme="minorEastAsia"/>
              <w:lang w:val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_Toc5313689 \h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0"/>
            </w:tabs>
            <w:rPr>
              <w:rFonts w:hint="default" w:eastAsiaTheme="minorEastAsia" w:cstheme="minorBidi"/>
              <w:iCs w:val="0"/>
              <w:color w:val="auto"/>
              <w:sz w:val="21"/>
            </w:rPr>
          </w:pPr>
          <w:r>
            <w:fldChar w:fldCharType="begin"/>
          </w:r>
          <w:r>
            <w:instrText xml:space="preserve"> HYPERLINK \l "_Toc5313690" </w:instrText>
          </w:r>
          <w:r>
            <w:fldChar w:fldCharType="separate"/>
          </w:r>
          <w:r>
            <w:rPr>
              <w:rStyle w:val="38"/>
              <w:rFonts w:cs="PingFang SC Semibold" w:asciiTheme="minorEastAsia" w:hAnsiTheme="minorEastAsia"/>
            </w:rPr>
            <w:t>1.1</w:t>
          </w:r>
          <w:r>
            <w:rPr>
              <w:rStyle w:val="38"/>
              <w:rFonts w:asciiTheme="minorEastAsia" w:hAnsiTheme="minorEastAsia"/>
              <w:lang w:val="zh-TW" w:eastAsia="zh-TW"/>
            </w:rPr>
            <w:t>产品概述及目标</w:t>
          </w:r>
          <w:r>
            <w:tab/>
          </w:r>
          <w:r>
            <w:fldChar w:fldCharType="begin"/>
          </w:r>
          <w:r>
            <w:instrText xml:space="preserve"> PAGEREF _Toc5313690 \h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0"/>
            </w:tabs>
            <w:rPr>
              <w:rFonts w:hint="default" w:eastAsiaTheme="minorEastAsia" w:cstheme="minorBidi"/>
              <w:iCs w:val="0"/>
              <w:color w:val="auto"/>
              <w:sz w:val="21"/>
            </w:rPr>
          </w:pPr>
          <w:r>
            <w:fldChar w:fldCharType="begin"/>
          </w:r>
          <w:r>
            <w:instrText xml:space="preserve"> HYPERLINK \l "_Toc5313691" </w:instrText>
          </w:r>
          <w:r>
            <w:fldChar w:fldCharType="separate"/>
          </w:r>
          <w:r>
            <w:rPr>
              <w:rStyle w:val="38"/>
              <w:rFonts w:asciiTheme="minorEastAsia" w:hAnsiTheme="minorEastAsia"/>
              <w:lang w:val="zh-TW" w:eastAsia="zh-TW"/>
            </w:rPr>
            <w:t>1.2产品规划</w:t>
          </w:r>
          <w:r>
            <w:tab/>
          </w:r>
          <w:r>
            <w:fldChar w:fldCharType="begin"/>
          </w:r>
          <w:r>
            <w:instrText xml:space="preserve"> PAGEREF _Toc5313691 \h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right" w:leader="dot" w:pos="8290"/>
            </w:tabs>
            <w:rPr>
              <w:rFonts w:hint="default" w:eastAsiaTheme="minorEastAsia" w:cstheme="minorBidi"/>
              <w:smallCaps w:val="0"/>
              <w:color w:val="auto"/>
              <w:sz w:val="21"/>
            </w:rPr>
          </w:pPr>
          <w:r>
            <w:fldChar w:fldCharType="begin"/>
          </w:r>
          <w:r>
            <w:instrText xml:space="preserve"> HYPERLINK \l "_Toc5313692" </w:instrText>
          </w:r>
          <w:r>
            <w:fldChar w:fldCharType="separate"/>
          </w:r>
          <w:r>
            <w:rPr>
              <w:rStyle w:val="38"/>
              <w:rFonts w:asciiTheme="minorEastAsia" w:hAnsiTheme="minorEastAsia"/>
            </w:rPr>
            <w:t>2.需求分析</w:t>
          </w:r>
          <w:r>
            <w:tab/>
          </w:r>
          <w:r>
            <w:fldChar w:fldCharType="begin"/>
          </w:r>
          <w:r>
            <w:instrText xml:space="preserve"> PAGEREF _Toc5313692 \h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0"/>
            </w:tabs>
            <w:rPr>
              <w:rFonts w:hint="default" w:eastAsiaTheme="minorEastAsia" w:cstheme="minorBidi"/>
              <w:iCs w:val="0"/>
              <w:color w:val="auto"/>
              <w:sz w:val="21"/>
            </w:rPr>
          </w:pPr>
          <w:r>
            <w:fldChar w:fldCharType="begin"/>
          </w:r>
          <w:r>
            <w:instrText xml:space="preserve"> HYPERLINK \l "_Toc5313693" </w:instrText>
          </w:r>
          <w:r>
            <w:fldChar w:fldCharType="separate"/>
          </w:r>
          <w:r>
            <w:rPr>
              <w:rStyle w:val="38"/>
              <w:rFonts w:asciiTheme="minorEastAsia" w:hAnsiTheme="minorEastAsia"/>
            </w:rPr>
            <w:t>2.１ 目标用户</w:t>
          </w:r>
          <w:r>
            <w:tab/>
          </w:r>
          <w:r>
            <w:fldChar w:fldCharType="begin"/>
          </w:r>
          <w:r>
            <w:instrText xml:space="preserve"> PAGEREF _Toc5313693 \h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0"/>
            </w:tabs>
            <w:rPr>
              <w:rFonts w:hint="default" w:eastAsiaTheme="minorEastAsia" w:cstheme="minorBidi"/>
              <w:iCs w:val="0"/>
              <w:color w:val="auto"/>
              <w:sz w:val="21"/>
            </w:rPr>
          </w:pPr>
          <w:r>
            <w:fldChar w:fldCharType="begin"/>
          </w:r>
          <w:r>
            <w:instrText xml:space="preserve"> HYPERLINK \l "_Toc5313694" </w:instrText>
          </w:r>
          <w:r>
            <w:fldChar w:fldCharType="separate"/>
          </w:r>
          <w:r>
            <w:rPr>
              <w:rStyle w:val="38"/>
              <w:rFonts w:asciiTheme="minorEastAsia" w:hAnsiTheme="minorEastAsia"/>
            </w:rPr>
            <w:t>2. 2</w:t>
          </w:r>
          <w:r>
            <w:rPr>
              <w:rStyle w:val="38"/>
              <w:rFonts w:asciiTheme="minorEastAsia" w:hAnsiTheme="minorEastAsia"/>
              <w:lang w:val="zh-CN"/>
            </w:rPr>
            <w:t xml:space="preserve"> </w:t>
          </w:r>
          <w:r>
            <w:rPr>
              <w:rStyle w:val="38"/>
              <w:rFonts w:asciiTheme="minorEastAsia" w:hAnsiTheme="minorEastAsia"/>
              <w:lang w:val="zh-TW" w:eastAsia="zh-TW"/>
            </w:rPr>
            <w:t>使用范围</w:t>
          </w:r>
          <w:r>
            <w:tab/>
          </w:r>
          <w:r>
            <w:fldChar w:fldCharType="begin"/>
          </w:r>
          <w:r>
            <w:instrText xml:space="preserve"> PAGEREF _Toc5313694 \h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right" w:leader="dot" w:pos="8290"/>
            </w:tabs>
            <w:rPr>
              <w:rFonts w:hint="default" w:eastAsiaTheme="minorEastAsia" w:cstheme="minorBidi"/>
              <w:smallCaps w:val="0"/>
              <w:color w:val="auto"/>
              <w:sz w:val="21"/>
            </w:rPr>
          </w:pPr>
          <w:r>
            <w:fldChar w:fldCharType="begin"/>
          </w:r>
          <w:r>
            <w:instrText xml:space="preserve"> HYPERLINK \l "_Toc5313695" </w:instrText>
          </w:r>
          <w:r>
            <w:fldChar w:fldCharType="separate"/>
          </w:r>
          <w:r>
            <w:rPr>
              <w:rStyle w:val="38"/>
              <w:rFonts w:asciiTheme="minorEastAsia" w:hAnsiTheme="minorEastAsia"/>
            </w:rPr>
            <w:t>３.功能需求</w:t>
          </w:r>
          <w:r>
            <w:tab/>
          </w:r>
          <w:r>
            <w:fldChar w:fldCharType="begin"/>
          </w:r>
          <w:r>
            <w:instrText xml:space="preserve"> PAGEREF _Toc5313695 \h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0"/>
            </w:tabs>
            <w:rPr>
              <w:rFonts w:hint="default" w:eastAsiaTheme="minorEastAsia" w:cstheme="minorBidi"/>
              <w:iCs w:val="0"/>
              <w:color w:val="auto"/>
              <w:sz w:val="21"/>
            </w:rPr>
          </w:pPr>
          <w:r>
            <w:fldChar w:fldCharType="begin"/>
          </w:r>
          <w:r>
            <w:instrText xml:space="preserve"> HYPERLINK \l "_Toc5313696" </w:instrText>
          </w:r>
          <w:r>
            <w:fldChar w:fldCharType="separate"/>
          </w:r>
          <w:r>
            <w:rPr>
              <w:rStyle w:val="38"/>
              <w:rFonts w:asciiTheme="minorEastAsia" w:hAnsiTheme="minorEastAsia"/>
            </w:rPr>
            <w:t>３.１.功能划分</w:t>
          </w:r>
          <w:r>
            <w:tab/>
          </w:r>
          <w:r>
            <w:fldChar w:fldCharType="begin"/>
          </w:r>
          <w:r>
            <w:instrText xml:space="preserve"> PAGEREF _Toc5313696 \h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rPr>
              <w:rFonts w:hint="default" w:asciiTheme="minorEastAsia" w:hAnsiTheme="minorEastAsia" w:eastAsiaTheme="minorEastAsia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EastAsia" w:hAnsiTheme="minorEastAsia" w:eastAsiaTheme="minorEastAsia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3"/>
        <w:ind w:left="210" w:right="210" w:rightChars="0"/>
        <w:rPr>
          <w:rFonts w:hint="default" w:cs="Arial Unicode MS" w:asciiTheme="minorEastAsia" w:hAnsiTheme="minorEastAsia" w:eastAsiaTheme="minor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cs="PingFang SC Semibold" w:asciiTheme="minorEastAsia" w:hAnsiTheme="minorEastAsia" w:eastAsiaTheme="minorEastAsia"/>
          <w:color w:val="000000" w:themeColor="text1"/>
          <w:sz w:val="48"/>
          <w:szCs w:val="48"/>
          <w:lang w:val="zh-TW" w:eastAsia="zh-TW"/>
          <w14:textFill>
            <w14:solidFill>
              <w14:schemeClr w14:val="tx1"/>
            </w14:solidFill>
          </w14:textFill>
        </w:rPr>
        <w:br w:type="page"/>
      </w:r>
      <w:bookmarkStart w:id="0" w:name="_Toc5313689"/>
      <w:bookmarkStart w:id="1" w:name="_Toc518051363"/>
      <w:r>
        <w:rPr>
          <w:rFonts w:asciiTheme="minorEastAsia" w:hAnsiTheme="minorEastAsia" w:eastAsiaTheme="minor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1.</w:t>
      </w:r>
      <w:r>
        <w:rPr>
          <w:rFonts w:cs="微软雅黑" w:asciiTheme="minorEastAsia" w:hAnsiTheme="minorEastAsia" w:eastAsiaTheme="minor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概述</w:t>
      </w:r>
      <w:bookmarkEnd w:id="0"/>
      <w:bookmarkEnd w:id="1"/>
    </w:p>
    <w:p>
      <w:pPr>
        <w:pStyle w:val="4"/>
        <w:spacing w:line="360" w:lineRule="auto"/>
        <w:rPr>
          <w:rFonts w:hint="default"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bookmarkStart w:id="2" w:name="_Toc518051365"/>
      <w:bookmarkStart w:id="3" w:name="_Toc5313690"/>
      <w:r>
        <w:rPr>
          <w:rFonts w:cs="PingFang SC Semibold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1.1</w:t>
      </w:r>
      <w:r>
        <w:rPr>
          <w:rFonts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产品概述及目标</w:t>
      </w:r>
      <w:bookmarkEnd w:id="2"/>
      <w:bookmarkEnd w:id="3"/>
    </w:p>
    <w:p>
      <w:pPr>
        <w:pStyle w:val="59"/>
        <w:spacing w:line="360" w:lineRule="auto"/>
        <w:rPr>
          <w:rStyle w:val="64"/>
          <w:rFonts w:hint="default" w:asciiTheme="minorEastAsia" w:hAnsiTheme="minorEastAsia" w:eastAsiaTheme="minorEastAsia"/>
          <w:i w:val="0"/>
        </w:rPr>
      </w:pPr>
      <w:bookmarkStart w:id="4" w:name="_Toc518051366"/>
      <w:r>
        <w:rPr>
          <w:rStyle w:val="64"/>
          <w:rFonts w:asciiTheme="minorEastAsia" w:hAnsiTheme="minorEastAsia" w:eastAsiaTheme="minorEastAsia"/>
          <w:i w:val="0"/>
        </w:rPr>
        <w:t>这是一款</w:t>
      </w:r>
      <w:r>
        <w:rPr>
          <w:rStyle w:val="64"/>
          <w:rFonts w:hint="cs" w:asciiTheme="minorEastAsia" w:hAnsiTheme="minorEastAsia" w:eastAsiaTheme="minorEastAsia"/>
          <w:i w:val="0"/>
        </w:rPr>
        <w:t>轻量的时间管理工具</w:t>
      </w:r>
      <w:r>
        <w:rPr>
          <w:rStyle w:val="64"/>
          <w:rFonts w:asciiTheme="minorEastAsia" w:hAnsiTheme="minorEastAsia" w:eastAsiaTheme="minorEastAsia"/>
          <w:i w:val="0"/>
        </w:rPr>
        <w:t>，</w:t>
      </w:r>
      <w:r>
        <w:rPr>
          <w:rStyle w:val="64"/>
          <w:rFonts w:hint="cs" w:asciiTheme="minorEastAsia" w:hAnsiTheme="minorEastAsia" w:eastAsiaTheme="minorEastAsia"/>
          <w:i w:val="0"/>
        </w:rPr>
        <w:t>集清单、便签</w:t>
      </w:r>
      <w:r>
        <w:rPr>
          <w:rStyle w:val="64"/>
          <w:rFonts w:hint="default" w:asciiTheme="minorEastAsia" w:hAnsiTheme="minorEastAsia" w:eastAsiaTheme="minorEastAsia"/>
          <w:i w:val="0"/>
        </w:rPr>
        <w:t xml:space="preserve"> 、备忘录、事项提醒、</w:t>
      </w:r>
      <w:r>
        <w:rPr>
          <w:rStyle w:val="64"/>
          <w:rFonts w:asciiTheme="minorEastAsia" w:hAnsiTheme="minorEastAsia" w:eastAsiaTheme="minorEastAsia"/>
          <w:i w:val="0"/>
        </w:rPr>
        <w:t>时</w:t>
      </w:r>
      <w:r>
        <w:rPr>
          <w:rStyle w:val="64"/>
          <w:rFonts w:hint="default" w:asciiTheme="minorEastAsia" w:hAnsiTheme="minorEastAsia" w:eastAsiaTheme="minorEastAsia"/>
          <w:i w:val="0"/>
        </w:rPr>
        <w:t>间管理等为一体</w:t>
      </w:r>
      <w:r>
        <w:rPr>
          <w:rStyle w:val="64"/>
          <w:rFonts w:asciiTheme="minorEastAsia" w:hAnsiTheme="minorEastAsia" w:eastAsiaTheme="minorEastAsia"/>
          <w:i w:val="0"/>
        </w:rPr>
        <w:t>，能够建立</w:t>
      </w:r>
      <w:r>
        <w:rPr>
          <w:rStyle w:val="64"/>
          <w:rFonts w:hint="cs" w:asciiTheme="minorEastAsia" w:hAnsiTheme="minorEastAsia" w:eastAsiaTheme="minorEastAsia"/>
          <w:i w:val="0"/>
        </w:rPr>
        <w:t>工作计划</w:t>
      </w:r>
      <w:r>
        <w:rPr>
          <w:rStyle w:val="64"/>
          <w:rFonts w:asciiTheme="minorEastAsia" w:hAnsiTheme="minorEastAsia" w:eastAsiaTheme="minorEastAsia"/>
          <w:i w:val="0"/>
        </w:rPr>
        <w:t>、</w:t>
      </w:r>
      <w:r>
        <w:rPr>
          <w:rStyle w:val="64"/>
          <w:rFonts w:hint="cs" w:asciiTheme="minorEastAsia" w:hAnsiTheme="minorEastAsia" w:eastAsiaTheme="minorEastAsia"/>
          <w:i w:val="0"/>
        </w:rPr>
        <w:t>个人生活</w:t>
      </w:r>
      <w:r>
        <w:rPr>
          <w:rStyle w:val="64"/>
          <w:rFonts w:asciiTheme="minorEastAsia" w:hAnsiTheme="minorEastAsia" w:eastAsiaTheme="minorEastAsia"/>
          <w:i w:val="0"/>
        </w:rPr>
        <w:t>和</w:t>
      </w:r>
      <w:r>
        <w:rPr>
          <w:rStyle w:val="64"/>
          <w:rFonts w:hint="cs" w:asciiTheme="minorEastAsia" w:hAnsiTheme="minorEastAsia" w:eastAsiaTheme="minorEastAsia"/>
          <w:i w:val="0"/>
        </w:rPr>
        <w:t>家庭学习</w:t>
      </w:r>
      <w:r>
        <w:rPr>
          <w:rStyle w:val="64"/>
          <w:rFonts w:asciiTheme="minorEastAsia" w:hAnsiTheme="minorEastAsia" w:eastAsiaTheme="minorEastAsia"/>
          <w:i w:val="0"/>
        </w:rPr>
        <w:t>的待办事项列表</w:t>
      </w:r>
      <w:r>
        <w:rPr>
          <w:rStyle w:val="64"/>
          <w:rFonts w:hint="cs" w:asciiTheme="minorEastAsia" w:hAnsiTheme="minorEastAsia" w:eastAsiaTheme="minorEastAsia"/>
          <w:i w:val="0"/>
        </w:rPr>
        <w:t>，</w:t>
      </w:r>
      <w:r>
        <w:rPr>
          <w:rStyle w:val="64"/>
          <w:rFonts w:asciiTheme="minorEastAsia" w:hAnsiTheme="minorEastAsia" w:eastAsiaTheme="minorEastAsia"/>
          <w:i w:val="0"/>
        </w:rPr>
        <w:t>帮助用户</w:t>
      </w:r>
      <w:r>
        <w:rPr>
          <w:rStyle w:val="64"/>
          <w:rFonts w:hint="cs" w:asciiTheme="minorEastAsia" w:hAnsiTheme="minorEastAsia" w:eastAsiaTheme="minorEastAsia"/>
          <w:i w:val="0"/>
        </w:rPr>
        <w:t>进行清单式思考，</w:t>
      </w:r>
      <w:r>
        <w:rPr>
          <w:rStyle w:val="64"/>
          <w:rFonts w:asciiTheme="minorEastAsia" w:hAnsiTheme="minorEastAsia" w:eastAsiaTheme="minorEastAsia"/>
          <w:i w:val="0"/>
        </w:rPr>
        <w:t>通过高效的</w:t>
      </w:r>
      <w:r>
        <w:rPr>
          <w:rStyle w:val="64"/>
          <w:rFonts w:hint="default" w:asciiTheme="minorEastAsia" w:hAnsiTheme="minorEastAsia" w:eastAsiaTheme="minorEastAsia"/>
          <w:i w:val="0"/>
        </w:rPr>
        <w:t>任务管理清单</w:t>
      </w:r>
      <w:r>
        <w:rPr>
          <w:rStyle w:val="64"/>
          <w:rFonts w:asciiTheme="minorEastAsia" w:hAnsiTheme="minorEastAsia" w:eastAsiaTheme="minorEastAsia"/>
          <w:i w:val="0"/>
        </w:rPr>
        <w:t>让用户</w:t>
      </w:r>
      <w:r>
        <w:rPr>
          <w:rStyle w:val="64"/>
          <w:rFonts w:hint="cs" w:asciiTheme="minorEastAsia" w:hAnsiTheme="minorEastAsia" w:eastAsiaTheme="minorEastAsia"/>
          <w:i w:val="0"/>
        </w:rPr>
        <w:t>更好的完成事项。</w:t>
      </w:r>
    </w:p>
    <w:p>
      <w:pPr>
        <w:pStyle w:val="4"/>
        <w:spacing w:line="360" w:lineRule="auto"/>
        <w:rPr>
          <w:rFonts w:hint="default" w:cs="PingFang SC Semibold"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bookmarkStart w:id="5" w:name="_Toc5313691"/>
      <w:r>
        <w:rPr>
          <w:rFonts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1.2产品规划</w:t>
      </w:r>
      <w:bookmarkEnd w:id="4"/>
      <w:bookmarkEnd w:id="5"/>
    </w:p>
    <w:tbl>
      <w:tblPr>
        <w:tblStyle w:val="39"/>
        <w:tblW w:w="798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4111"/>
        <w:gridCol w:w="200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产品发展阶段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阶段描述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spacing w:line="360" w:lineRule="auto"/>
              <w:jc w:val="left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:u w:color="0000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用户可以通过该应用完成登录、添加事项、修改删除事项等功能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3"/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V2.0.0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spacing w:line="360" w:lineRule="auto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用户能够进行注册、登录，实现安卓端、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lang w:val="zh-TW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eastAsia="PMingLiU" w:asciiTheme="minorEastAsia" w:hAnsi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os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端和桌面端多端数据同步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ind w:left="210" w:right="210" w:rightChars="0"/>
        <w:rPr>
          <w:rFonts w:hint="default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518051367"/>
      <w:bookmarkStart w:id="7" w:name="_Toc5313692"/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2.需求分析</w:t>
      </w:r>
      <w:bookmarkEnd w:id="6"/>
      <w:bookmarkEnd w:id="7"/>
    </w:p>
    <w:p>
      <w:pPr>
        <w:pStyle w:val="4"/>
        <w:spacing w:line="360" w:lineRule="auto"/>
        <w:rPr>
          <w:rFonts w:hint="default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518051368"/>
      <w:bookmarkStart w:id="9" w:name="_Toc5313693"/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2.１ 目标用户</w:t>
      </w:r>
      <w:bookmarkEnd w:id="8"/>
      <w:bookmarkEnd w:id="9"/>
    </w:p>
    <w:p>
      <w:pPr>
        <w:pStyle w:val="59"/>
        <w:spacing w:line="360" w:lineRule="auto"/>
        <w:rPr>
          <w:rFonts w:hint="default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需要每天提醒待办事项的所有人群。</w:t>
      </w:r>
    </w:p>
    <w:p>
      <w:pPr>
        <w:pStyle w:val="4"/>
        <w:spacing w:line="360" w:lineRule="auto"/>
        <w:rPr>
          <w:rFonts w:hint="default" w:cs="PingFang SC Regular" w:asciiTheme="minorEastAsia" w:hAnsiTheme="minorEastAsia" w:eastAsiaTheme="minorEastAsia"/>
          <w:color w:val="000000" w:themeColor="text1"/>
          <w:sz w:val="24"/>
          <w:szCs w:val="24"/>
          <w:lang w:val="zh-TW" w:eastAsia="zh-TW"/>
          <w14:textFill>
            <w14:solidFill>
              <w14:schemeClr w14:val="tx1"/>
            </w14:solidFill>
          </w14:textFill>
        </w:rPr>
      </w:pPr>
      <w:bookmarkStart w:id="10" w:name="_Toc518051369"/>
      <w:bookmarkStart w:id="11" w:name="_Toc5313694"/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2. 2</w:t>
      </w:r>
      <w:r>
        <w:rPr>
          <w:rFonts w:asciiTheme="minorEastAsia" w:hAnsiTheme="minorEastAsia" w:eastAsiaTheme="minor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使用范围</w:t>
      </w:r>
      <w:bookmarkEnd w:id="10"/>
      <w:bookmarkEnd w:id="11"/>
    </w:p>
    <w:p>
      <w:pPr>
        <w:pStyle w:val="59"/>
        <w:spacing w:line="360" w:lineRule="auto"/>
        <w:rPr>
          <w:rFonts w:hint="default"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此文档主要描述某产品中前端页面涉及到的功能点、相对应的后台管理功能支持</w:t>
      </w:r>
      <w:r>
        <w:rPr>
          <w:rFonts w:asciiTheme="minorEastAsia" w:hAnsiTheme="minorEastAsia" w:eastAsiaTheme="minorEastAsia"/>
          <w:color w:val="000000" w:themeColor="text1"/>
          <w:lang w:val="zh-TW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 w:eastAsiaTheme="minor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本文档主要读者为技术部门的前端工程师，视觉部门的视觉设计师以及开发工程师。</w:t>
      </w:r>
    </w:p>
    <w:p>
      <w:pPr>
        <w:pStyle w:val="3"/>
        <w:ind w:left="210" w:right="210" w:rightChars="0"/>
        <w:rPr>
          <w:rFonts w:hint="default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5313695"/>
      <w:bookmarkStart w:id="13" w:name="_Toc518051379"/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３.功能需求</w:t>
      </w:r>
      <w:bookmarkEnd w:id="12"/>
      <w:bookmarkEnd w:id="13"/>
    </w:p>
    <w:p>
      <w:pPr>
        <w:pStyle w:val="4"/>
        <w:spacing w:line="360" w:lineRule="auto"/>
        <w:rPr>
          <w:rFonts w:hint="default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5313696"/>
      <w:bookmarkStart w:id="15" w:name="_Toc518051380"/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３.１.功能划分</w:t>
      </w:r>
      <w:bookmarkEnd w:id="14"/>
      <w:bookmarkEnd w:id="15"/>
    </w:p>
    <w:tbl>
      <w:tblPr>
        <w:tblStyle w:val="39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7"/>
        <w:gridCol w:w="547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功能名称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eastAsia="PMingLiU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用户注册/登陆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获取用户信息，包含手机号、昵称。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eastAsia="PMingLiU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cs" w:eastAsia="PMingLiU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添加事项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eastAsia="PMingLiU" w:cs="宋体" w:asciiTheme="minorEastAsia" w:hAnsi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添加</w:t>
            </w: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事项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内容（若内容包含时间，则自动识别将其设置为提醒时间）；</w:t>
            </w:r>
          </w:p>
          <w:p>
            <w:pPr>
              <w:spacing w:line="360" w:lineRule="auto"/>
              <w:rPr>
                <w:rFonts w:hint="default" w:eastAsia="PMingLiU" w:cs="宋体" w:asciiTheme="minorEastAsia" w:hAnsi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添加</w:t>
            </w: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提醒时间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（确定至年月日几点几分，选择日期时自应动显示周几）；</w:t>
            </w:r>
          </w:p>
          <w:p>
            <w:pPr>
              <w:spacing w:line="360" w:lineRule="auto"/>
              <w:rPr>
                <w:rFonts w:hint="default" w:eastAsia="PMingLiU" w:cs="宋体" w:asciiTheme="minorEastAsia" w:hAnsi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添加</w:t>
            </w: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提醒间隔（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永不、</w:t>
            </w: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每天、每三天、每周、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提醒时间</w:t>
            </w: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前一周、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提醒时间</w:t>
            </w: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前三天、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提醒时间</w:t>
            </w: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前一天）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360" w:lineRule="auto"/>
              <w:rPr>
                <w:rFonts w:hint="default" w:eastAsia="PMingLiU" w:cs="宋体" w:asciiTheme="minorEastAsia" w:hAnsi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添加</w:t>
            </w: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提醒地点（到达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/离开指定地点时提醒</w:t>
            </w:r>
            <w:r>
              <w:rPr>
                <w:rFonts w:hint="default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360" w:lineRule="auto"/>
              <w:rPr>
                <w:rFonts w:hint="default" w:eastAsia="PMingLiU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优先级（无、1、2、3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lang w:val="zh-TW"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分别用！、！！、！！！红色</w:t>
            </w:r>
            <w:bookmarkStart w:id="16" w:name="_GoBack"/>
            <w:bookmarkEnd w:id="16"/>
            <w:r>
              <w:rPr>
                <w:rFonts w:hint="eastAsia" w:cs="宋体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表示，加在事项内容前，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用于向用户展示事项的紧急程度</w:t>
            </w:r>
            <w:r>
              <w:rPr>
                <w:rFonts w:hint="default"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cs" w:cs="宋体" w:asciiTheme="minorEastAsia" w:hAnsiTheme="minorEastAsia" w:eastAsiaTheme="min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修改事项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用户可以修改事项内容、提醒时间、提醒间隔等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完成事项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eastAsia="PMingLiU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用户可以将事项的状态改为已完成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eastAsia="PMingLiU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删除事项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用户可以删除指定事项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eastAsia="PMingLiU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展示分组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eastAsia="PMingLiU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用户可以选择性地展示今天、明天、最近七天或所以的事项（默认显示今天的事项）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提醒弹窗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eastAsia="PMingLiU" w:cs="宋体" w:asciiTheme="minorEastAsia" w:hAnsi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在到达事项设定时间（提醒时间或根据提醒间隔算出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  <w:t>的时间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）时，弹出窗口提醒用户，窗口显示事项内容和提醒时间</w:t>
            </w:r>
          </w:p>
        </w:tc>
      </w:tr>
    </w:tbl>
    <w:p>
      <w:pPr>
        <w:pStyle w:val="23"/>
        <w:spacing w:line="360" w:lineRule="auto"/>
        <w:rPr>
          <w:rFonts w:hint="default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PingFang SC Regular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PingFang SC Semibold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3B"/>
    <w:rsid w:val="000237E6"/>
    <w:rsid w:val="00033AAA"/>
    <w:rsid w:val="0003725C"/>
    <w:rsid w:val="000443E6"/>
    <w:rsid w:val="0005319B"/>
    <w:rsid w:val="00066231"/>
    <w:rsid w:val="00086F8A"/>
    <w:rsid w:val="000B2D99"/>
    <w:rsid w:val="000B62E7"/>
    <w:rsid w:val="000B712B"/>
    <w:rsid w:val="000C4320"/>
    <w:rsid w:val="000C4F52"/>
    <w:rsid w:val="000C7EDF"/>
    <w:rsid w:val="000E09A1"/>
    <w:rsid w:val="000F41B5"/>
    <w:rsid w:val="000F4E04"/>
    <w:rsid w:val="00122F18"/>
    <w:rsid w:val="001421FD"/>
    <w:rsid w:val="00157116"/>
    <w:rsid w:val="001600D4"/>
    <w:rsid w:val="00182B4F"/>
    <w:rsid w:val="001863DE"/>
    <w:rsid w:val="00187419"/>
    <w:rsid w:val="00191E8F"/>
    <w:rsid w:val="001A7A67"/>
    <w:rsid w:val="001E0E4C"/>
    <w:rsid w:val="00203846"/>
    <w:rsid w:val="002110D3"/>
    <w:rsid w:val="002342F1"/>
    <w:rsid w:val="00244485"/>
    <w:rsid w:val="00246F4B"/>
    <w:rsid w:val="00265E0F"/>
    <w:rsid w:val="00273D57"/>
    <w:rsid w:val="002771CD"/>
    <w:rsid w:val="002A0365"/>
    <w:rsid w:val="002A5299"/>
    <w:rsid w:val="002B0DED"/>
    <w:rsid w:val="002B2486"/>
    <w:rsid w:val="002C112D"/>
    <w:rsid w:val="002D1F43"/>
    <w:rsid w:val="002D43BD"/>
    <w:rsid w:val="002D536F"/>
    <w:rsid w:val="002E5039"/>
    <w:rsid w:val="002F1380"/>
    <w:rsid w:val="002F337E"/>
    <w:rsid w:val="003030BA"/>
    <w:rsid w:val="003050D5"/>
    <w:rsid w:val="0031413E"/>
    <w:rsid w:val="00326A30"/>
    <w:rsid w:val="003311C7"/>
    <w:rsid w:val="00356B50"/>
    <w:rsid w:val="00360FCF"/>
    <w:rsid w:val="00367042"/>
    <w:rsid w:val="00372C2D"/>
    <w:rsid w:val="00373693"/>
    <w:rsid w:val="003A0D1D"/>
    <w:rsid w:val="003B0C41"/>
    <w:rsid w:val="003B4894"/>
    <w:rsid w:val="003E0CFF"/>
    <w:rsid w:val="003E2AF0"/>
    <w:rsid w:val="00443EA6"/>
    <w:rsid w:val="0046028B"/>
    <w:rsid w:val="0046219D"/>
    <w:rsid w:val="00475DC8"/>
    <w:rsid w:val="0048012C"/>
    <w:rsid w:val="00482203"/>
    <w:rsid w:val="00492AA2"/>
    <w:rsid w:val="004A0C41"/>
    <w:rsid w:val="004C51DC"/>
    <w:rsid w:val="004C65CA"/>
    <w:rsid w:val="004D007A"/>
    <w:rsid w:val="004D1DAE"/>
    <w:rsid w:val="004D2FBA"/>
    <w:rsid w:val="004D6605"/>
    <w:rsid w:val="004E3025"/>
    <w:rsid w:val="00505918"/>
    <w:rsid w:val="0051064C"/>
    <w:rsid w:val="00516231"/>
    <w:rsid w:val="005477FD"/>
    <w:rsid w:val="00555828"/>
    <w:rsid w:val="00555E08"/>
    <w:rsid w:val="00577939"/>
    <w:rsid w:val="0058662F"/>
    <w:rsid w:val="00594E53"/>
    <w:rsid w:val="005A3158"/>
    <w:rsid w:val="005A68E1"/>
    <w:rsid w:val="005D013D"/>
    <w:rsid w:val="005D4919"/>
    <w:rsid w:val="00625F27"/>
    <w:rsid w:val="006330D7"/>
    <w:rsid w:val="00636555"/>
    <w:rsid w:val="00674B5F"/>
    <w:rsid w:val="006751BC"/>
    <w:rsid w:val="00676011"/>
    <w:rsid w:val="006A42C1"/>
    <w:rsid w:val="006D4920"/>
    <w:rsid w:val="006E0624"/>
    <w:rsid w:val="006F7DF5"/>
    <w:rsid w:val="007152D7"/>
    <w:rsid w:val="0072305A"/>
    <w:rsid w:val="0073591B"/>
    <w:rsid w:val="00742DC2"/>
    <w:rsid w:val="007506A1"/>
    <w:rsid w:val="00757046"/>
    <w:rsid w:val="00760295"/>
    <w:rsid w:val="0076444D"/>
    <w:rsid w:val="00770916"/>
    <w:rsid w:val="00784D7A"/>
    <w:rsid w:val="007A2604"/>
    <w:rsid w:val="007B1966"/>
    <w:rsid w:val="007F6D8D"/>
    <w:rsid w:val="008012B0"/>
    <w:rsid w:val="008046D3"/>
    <w:rsid w:val="00810032"/>
    <w:rsid w:val="0083497D"/>
    <w:rsid w:val="0083593C"/>
    <w:rsid w:val="00864796"/>
    <w:rsid w:val="00886634"/>
    <w:rsid w:val="00887F48"/>
    <w:rsid w:val="00892EF6"/>
    <w:rsid w:val="008A40F9"/>
    <w:rsid w:val="008A54F4"/>
    <w:rsid w:val="008B3C70"/>
    <w:rsid w:val="008B6616"/>
    <w:rsid w:val="008C5DB1"/>
    <w:rsid w:val="00917749"/>
    <w:rsid w:val="009229CB"/>
    <w:rsid w:val="00927826"/>
    <w:rsid w:val="009301BD"/>
    <w:rsid w:val="00933C97"/>
    <w:rsid w:val="009437D7"/>
    <w:rsid w:val="00945B38"/>
    <w:rsid w:val="00957596"/>
    <w:rsid w:val="00961EF7"/>
    <w:rsid w:val="00973C8D"/>
    <w:rsid w:val="009A6DDF"/>
    <w:rsid w:val="009C05D7"/>
    <w:rsid w:val="009F74E8"/>
    <w:rsid w:val="00A336EA"/>
    <w:rsid w:val="00A3424A"/>
    <w:rsid w:val="00A45196"/>
    <w:rsid w:val="00A576F6"/>
    <w:rsid w:val="00A62CB8"/>
    <w:rsid w:val="00A63505"/>
    <w:rsid w:val="00A74342"/>
    <w:rsid w:val="00A918E6"/>
    <w:rsid w:val="00A949F0"/>
    <w:rsid w:val="00AA6D3C"/>
    <w:rsid w:val="00AB7187"/>
    <w:rsid w:val="00AD5CBE"/>
    <w:rsid w:val="00AF2B20"/>
    <w:rsid w:val="00B05015"/>
    <w:rsid w:val="00B10FF2"/>
    <w:rsid w:val="00B14CC3"/>
    <w:rsid w:val="00B14DD3"/>
    <w:rsid w:val="00B206A4"/>
    <w:rsid w:val="00B44F08"/>
    <w:rsid w:val="00B515E0"/>
    <w:rsid w:val="00B55882"/>
    <w:rsid w:val="00B574F4"/>
    <w:rsid w:val="00B7493B"/>
    <w:rsid w:val="00B74D56"/>
    <w:rsid w:val="00BA5C2F"/>
    <w:rsid w:val="00BA67F3"/>
    <w:rsid w:val="00BC1D69"/>
    <w:rsid w:val="00BC6891"/>
    <w:rsid w:val="00BD04C9"/>
    <w:rsid w:val="00BE043A"/>
    <w:rsid w:val="00BE629D"/>
    <w:rsid w:val="00BF3F4A"/>
    <w:rsid w:val="00C211AE"/>
    <w:rsid w:val="00C239DD"/>
    <w:rsid w:val="00C24C12"/>
    <w:rsid w:val="00C4678B"/>
    <w:rsid w:val="00C6500E"/>
    <w:rsid w:val="00C71384"/>
    <w:rsid w:val="00C931E8"/>
    <w:rsid w:val="00C94452"/>
    <w:rsid w:val="00CA228F"/>
    <w:rsid w:val="00CD40AF"/>
    <w:rsid w:val="00CE38EA"/>
    <w:rsid w:val="00CE5706"/>
    <w:rsid w:val="00CF0CD1"/>
    <w:rsid w:val="00CF3FC0"/>
    <w:rsid w:val="00D23091"/>
    <w:rsid w:val="00D30681"/>
    <w:rsid w:val="00D51DAA"/>
    <w:rsid w:val="00D83003"/>
    <w:rsid w:val="00D83EE0"/>
    <w:rsid w:val="00DA3020"/>
    <w:rsid w:val="00DC0E4A"/>
    <w:rsid w:val="00DD54F6"/>
    <w:rsid w:val="00DD76E5"/>
    <w:rsid w:val="00DE395F"/>
    <w:rsid w:val="00DE479C"/>
    <w:rsid w:val="00DE47A6"/>
    <w:rsid w:val="00E029D9"/>
    <w:rsid w:val="00E05301"/>
    <w:rsid w:val="00E17382"/>
    <w:rsid w:val="00E33839"/>
    <w:rsid w:val="00E352A3"/>
    <w:rsid w:val="00E47840"/>
    <w:rsid w:val="00E81452"/>
    <w:rsid w:val="00EA2F17"/>
    <w:rsid w:val="00EC2C46"/>
    <w:rsid w:val="00EF4BEE"/>
    <w:rsid w:val="00F01F12"/>
    <w:rsid w:val="00F24227"/>
    <w:rsid w:val="00F252FC"/>
    <w:rsid w:val="00F32E25"/>
    <w:rsid w:val="00F76ECE"/>
    <w:rsid w:val="00F92902"/>
    <w:rsid w:val="00F94F02"/>
    <w:rsid w:val="00FA4F02"/>
    <w:rsid w:val="00FF0BE4"/>
    <w:rsid w:val="00FF3A32"/>
    <w:rsid w:val="00FF649D"/>
    <w:rsid w:val="0BC5295C"/>
    <w:rsid w:val="70D26E92"/>
    <w:rsid w:val="7704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qFormat="1" w:uiPriority="99" w:semiHidden="0" w:name="index 7"/>
    <w:lsdException w:uiPriority="99" w:semiHidden="0" w:name="index 8"/>
    <w:lsdException w:qFormat="1" w:uiPriority="99" w:semiHidden="0" w:name="index 9"/>
    <w:lsdException w:qFormat="1" w:unhideWhenUsed="0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qFormat="1"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spacing w:before="240" w:after="240" w:line="360" w:lineRule="auto"/>
      <w:ind w:left="100" w:leftChars="100" w:right="100" w:rightChars="100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spacing w:before="240" w:after="24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37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semiHidden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10">
    <w:name w:val="index 8"/>
    <w:basedOn w:val="1"/>
    <w:next w:val="1"/>
    <w:unhideWhenUsed/>
    <w:uiPriority w:val="99"/>
    <w:pPr>
      <w:ind w:left="1680" w:hanging="210"/>
      <w:jc w:val="left"/>
    </w:pPr>
    <w:rPr>
      <w:rFonts w:asciiTheme="minorHAnsi" w:hAnsiTheme="minorHAnsi"/>
      <w:sz w:val="18"/>
      <w:szCs w:val="18"/>
    </w:rPr>
  </w:style>
  <w:style w:type="paragraph" w:styleId="11">
    <w:name w:val="index 5"/>
    <w:basedOn w:val="1"/>
    <w:next w:val="1"/>
    <w:unhideWhenUsed/>
    <w:uiPriority w:val="99"/>
    <w:pPr>
      <w:ind w:left="1050" w:hanging="210"/>
      <w:jc w:val="left"/>
    </w:pPr>
    <w:rPr>
      <w:rFonts w:asciiTheme="minorHAnsi" w:hAnsiTheme="minorHAnsi"/>
      <w:sz w:val="18"/>
      <w:szCs w:val="18"/>
    </w:rPr>
  </w:style>
  <w:style w:type="paragraph" w:styleId="12">
    <w:name w:val="Document Map"/>
    <w:basedOn w:val="1"/>
    <w:link w:val="41"/>
    <w:semiHidden/>
    <w:unhideWhenUsed/>
    <w:uiPriority w:val="99"/>
    <w:rPr>
      <w:rFonts w:ascii="宋体" w:eastAsia="宋体"/>
      <w:sz w:val="24"/>
      <w:szCs w:val="24"/>
    </w:rPr>
  </w:style>
  <w:style w:type="paragraph" w:styleId="13">
    <w:name w:val="index 6"/>
    <w:basedOn w:val="1"/>
    <w:next w:val="1"/>
    <w:unhideWhenUsed/>
    <w:uiPriority w:val="99"/>
    <w:pPr>
      <w:ind w:left="1260" w:hanging="210"/>
      <w:jc w:val="left"/>
    </w:pPr>
    <w:rPr>
      <w:rFonts w:asciiTheme="minorHAnsi" w:hAnsiTheme="minorHAnsi"/>
      <w:sz w:val="18"/>
      <w:szCs w:val="18"/>
    </w:rPr>
  </w:style>
  <w:style w:type="paragraph" w:styleId="14">
    <w:name w:val="index 4"/>
    <w:basedOn w:val="1"/>
    <w:next w:val="1"/>
    <w:unhideWhenUsed/>
    <w:uiPriority w:val="99"/>
    <w:pPr>
      <w:ind w:left="840" w:hanging="210"/>
      <w:jc w:val="left"/>
    </w:pPr>
    <w:rPr>
      <w:rFonts w:asciiTheme="minorHAnsi" w:hAnsiTheme="minorHAnsi"/>
      <w:sz w:val="18"/>
      <w:szCs w:val="18"/>
    </w:rPr>
  </w:style>
  <w:style w:type="paragraph" w:styleId="15">
    <w:name w:val="toc 5"/>
    <w:basedOn w:val="1"/>
    <w:next w:val="1"/>
    <w:semiHidden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16">
    <w:name w:val="toc 3"/>
    <w:basedOn w:val="1"/>
    <w:next w:val="1"/>
    <w:unhideWhenUsed/>
    <w:uiPriority w:val="39"/>
    <w:pPr>
      <w:ind w:left="420"/>
      <w:jc w:val="left"/>
    </w:pPr>
    <w:rPr>
      <w:rFonts w:asciiTheme="minorHAnsi" w:hAnsiTheme="minorHAnsi"/>
      <w:iCs/>
      <w:sz w:val="22"/>
      <w:szCs w:val="22"/>
    </w:rPr>
  </w:style>
  <w:style w:type="paragraph" w:styleId="17">
    <w:name w:val="toc 8"/>
    <w:basedOn w:val="1"/>
    <w:next w:val="1"/>
    <w:semiHidden/>
    <w:unhideWhenUsed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8">
    <w:name w:val="index 3"/>
    <w:basedOn w:val="1"/>
    <w:next w:val="1"/>
    <w:unhideWhenUsed/>
    <w:uiPriority w:val="99"/>
    <w:pPr>
      <w:ind w:left="630" w:hanging="210"/>
      <w:jc w:val="left"/>
    </w:pPr>
    <w:rPr>
      <w:rFonts w:asciiTheme="minorHAnsi" w:hAnsiTheme="minorHAnsi"/>
      <w:sz w:val="18"/>
      <w:szCs w:val="18"/>
    </w:rPr>
  </w:style>
  <w:style w:type="paragraph" w:styleId="19">
    <w:name w:val="Date"/>
    <w:basedOn w:val="1"/>
    <w:next w:val="1"/>
    <w:link w:val="60"/>
    <w:semiHidden/>
    <w:unhideWhenUsed/>
    <w:uiPriority w:val="99"/>
    <w:pPr>
      <w:ind w:left="100" w:leftChars="2500"/>
    </w:pPr>
  </w:style>
  <w:style w:type="paragraph" w:styleId="20">
    <w:name w:val="footer"/>
    <w:basedOn w:val="1"/>
    <w:link w:val="6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6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next w:val="23"/>
    <w:qFormat/>
    <w:uiPriority w:val="39"/>
    <w:pPr>
      <w:widowControl w:val="0"/>
      <w:spacing w:before="120"/>
    </w:pPr>
    <w:rPr>
      <w:rFonts w:hint="eastAsia" w:eastAsia="Times New Roman" w:cs="Arial Unicode MS" w:asciiTheme="minorHAnsi" w:hAnsiTheme="minorHAnsi"/>
      <w:b/>
      <w:bCs/>
      <w:caps/>
      <w:color w:val="000000"/>
      <w:kern w:val="2"/>
      <w:sz w:val="22"/>
      <w:szCs w:val="22"/>
      <w:u w:color="000000"/>
      <w:lang w:val="en-US" w:eastAsia="zh-CN" w:bidi="ar-SA"/>
    </w:rPr>
  </w:style>
  <w:style w:type="paragraph" w:customStyle="1" w:styleId="23">
    <w:name w:val="正文 A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24">
    <w:name w:val="toc 4"/>
    <w:basedOn w:val="1"/>
    <w:next w:val="1"/>
    <w:semiHidden/>
    <w:unhideWhenUsed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25">
    <w:name w:val="index heading"/>
    <w:basedOn w:val="1"/>
    <w:next w:val="26"/>
    <w:unhideWhenUsed/>
    <w:uiPriority w:val="99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26">
    <w:name w:val="index 1"/>
    <w:basedOn w:val="1"/>
    <w:next w:val="1"/>
    <w:unhideWhenUsed/>
    <w:qFormat/>
    <w:uiPriority w:val="99"/>
    <w:pPr>
      <w:ind w:left="210" w:hanging="210"/>
      <w:jc w:val="left"/>
    </w:pPr>
    <w:rPr>
      <w:rFonts w:asciiTheme="minorHAnsi" w:hAnsiTheme="minorHAnsi"/>
      <w:sz w:val="18"/>
      <w:szCs w:val="18"/>
    </w:rPr>
  </w:style>
  <w:style w:type="paragraph" w:styleId="27">
    <w:name w:val="Subtitle"/>
    <w:basedOn w:val="1"/>
    <w:next w:val="1"/>
    <w:link w:val="4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9">
    <w:name w:val="index 7"/>
    <w:basedOn w:val="1"/>
    <w:next w:val="1"/>
    <w:unhideWhenUsed/>
    <w:qFormat/>
    <w:uiPriority w:val="99"/>
    <w:pPr>
      <w:ind w:left="1470" w:hanging="210"/>
      <w:jc w:val="left"/>
    </w:pPr>
    <w:rPr>
      <w:rFonts w:asciiTheme="minorHAnsi" w:hAnsiTheme="minorHAnsi"/>
      <w:sz w:val="18"/>
      <w:szCs w:val="18"/>
    </w:rPr>
  </w:style>
  <w:style w:type="paragraph" w:styleId="30">
    <w:name w:val="index 9"/>
    <w:basedOn w:val="1"/>
    <w:next w:val="1"/>
    <w:unhideWhenUsed/>
    <w:qFormat/>
    <w:uiPriority w:val="99"/>
    <w:pPr>
      <w:ind w:left="1890" w:hanging="210"/>
      <w:jc w:val="left"/>
    </w:pPr>
    <w:rPr>
      <w:rFonts w:asciiTheme="minorHAnsi" w:hAnsiTheme="minorHAnsi"/>
      <w:sz w:val="18"/>
      <w:szCs w:val="18"/>
    </w:rPr>
  </w:style>
  <w:style w:type="paragraph" w:styleId="3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2">
    <w:name w:val="toc 9"/>
    <w:basedOn w:val="1"/>
    <w:next w:val="1"/>
    <w:semiHidden/>
    <w:unhideWhenUsed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33">
    <w:name w:val="index 2"/>
    <w:basedOn w:val="1"/>
    <w:next w:val="1"/>
    <w:unhideWhenUsed/>
    <w:qFormat/>
    <w:uiPriority w:val="99"/>
    <w:pPr>
      <w:ind w:left="420" w:hanging="210"/>
      <w:jc w:val="left"/>
    </w:pPr>
    <w:rPr>
      <w:rFonts w:asciiTheme="minorHAnsi" w:hAnsiTheme="minorHAnsi"/>
      <w:sz w:val="18"/>
      <w:szCs w:val="18"/>
    </w:rPr>
  </w:style>
  <w:style w:type="paragraph" w:styleId="34">
    <w:name w:val="Title"/>
    <w:basedOn w:val="1"/>
    <w:next w:val="1"/>
    <w:link w:val="45"/>
    <w:qFormat/>
    <w:uiPriority w:val="10"/>
    <w:pPr>
      <w:spacing w:before="240" w:after="60"/>
      <w:jc w:val="left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36">
    <w:name w:val="Table Grid"/>
    <w:basedOn w:val="3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8">
    <w:name w:val="Hyperlink"/>
    <w:uiPriority w:val="99"/>
    <w:rPr>
      <w:u w:val="single"/>
    </w:rPr>
  </w:style>
  <w:style w:type="table" w:customStyle="1" w:styleId="39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0">
    <w:name w:val="页眉与页脚"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41">
    <w:name w:val="文档结构图 字符"/>
    <w:basedOn w:val="37"/>
    <w:link w:val="12"/>
    <w:semiHidden/>
    <w:uiPriority w:val="99"/>
    <w:rPr>
      <w:rFonts w:ascii="宋体" w:hAnsi="Arial Unicode MS" w:eastAsia="宋体" w:cs="Arial Unicode MS"/>
      <w:color w:val="000000"/>
      <w:kern w:val="2"/>
      <w:sz w:val="24"/>
      <w:szCs w:val="24"/>
      <w:u w:color="000000"/>
    </w:rPr>
  </w:style>
  <w:style w:type="character" w:customStyle="1" w:styleId="42">
    <w:name w:val="标题 1 字符"/>
    <w:basedOn w:val="37"/>
    <w:link w:val="2"/>
    <w:qFormat/>
    <w:uiPriority w:val="9"/>
    <w:rPr>
      <w:rFonts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</w:rPr>
  </w:style>
  <w:style w:type="character" w:customStyle="1" w:styleId="43">
    <w:name w:val="副标题 字符"/>
    <w:basedOn w:val="37"/>
    <w:link w:val="27"/>
    <w:qFormat/>
    <w:uiPriority w:val="11"/>
    <w:rPr>
      <w:rFonts w:eastAsia="宋体" w:asciiTheme="majorHAnsi" w:hAnsiTheme="majorHAnsi" w:cstheme="majorBidi"/>
      <w:b/>
      <w:bCs/>
      <w:color w:val="000000"/>
      <w:kern w:val="28"/>
      <w:sz w:val="32"/>
      <w:szCs w:val="32"/>
      <w:u w:color="000000"/>
    </w:rPr>
  </w:style>
  <w:style w:type="character" w:customStyle="1" w:styleId="44">
    <w:name w:val="标题 2 字符"/>
    <w:basedOn w:val="37"/>
    <w:link w:val="3"/>
    <w:uiPriority w:val="9"/>
    <w:rPr>
      <w:rFonts w:asciiTheme="majorHAnsi" w:hAnsiTheme="majorHAnsi" w:eastAsiaTheme="majorEastAsia" w:cstheme="majorBidi"/>
      <w:b/>
      <w:bCs/>
      <w:color w:val="000000"/>
      <w:kern w:val="2"/>
      <w:sz w:val="44"/>
      <w:szCs w:val="32"/>
      <w:u w:color="000000"/>
    </w:rPr>
  </w:style>
  <w:style w:type="character" w:customStyle="1" w:styleId="45">
    <w:name w:val="标题 字符"/>
    <w:basedOn w:val="37"/>
    <w:link w:val="34"/>
    <w:uiPriority w:val="10"/>
    <w:rPr>
      <w:rFonts w:eastAsia="宋体" w:asciiTheme="majorHAnsi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46">
    <w:name w:val="标题 3 字符"/>
    <w:basedOn w:val="37"/>
    <w:link w:val="4"/>
    <w:uiPriority w:val="9"/>
    <w:rPr>
      <w:rFonts w:ascii="Arial Unicode MS" w:hAnsi="Arial Unicode MS" w:eastAsia="Times New Roman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47">
    <w:name w:val="标题 4 字符"/>
    <w:basedOn w:val="37"/>
    <w:link w:val="5"/>
    <w:uiPriority w:val="9"/>
    <w:rPr>
      <w:rFonts w:asciiTheme="majorHAnsi" w:hAnsiTheme="majorHAnsi" w:eastAsiaTheme="majorEastAsia" w:cstheme="majorBidi"/>
      <w:b/>
      <w:bCs/>
      <w:color w:val="000000"/>
      <w:kern w:val="2"/>
      <w:sz w:val="28"/>
      <w:szCs w:val="28"/>
      <w:u w:color="000000"/>
    </w:rPr>
  </w:style>
  <w:style w:type="character" w:customStyle="1" w:styleId="48">
    <w:name w:val="标题 5 字符"/>
    <w:basedOn w:val="37"/>
    <w:link w:val="6"/>
    <w:qFormat/>
    <w:uiPriority w:val="9"/>
    <w:rPr>
      <w:rFonts w:ascii="Arial Unicode MS" w:hAnsi="Arial Unicode MS" w:eastAsia="Times New Roman" w:cs="Arial Unicode MS"/>
      <w:b/>
      <w:bCs/>
      <w:color w:val="000000"/>
      <w:kern w:val="2"/>
      <w:sz w:val="28"/>
      <w:szCs w:val="28"/>
      <w:u w:color="000000"/>
    </w:rPr>
  </w:style>
  <w:style w:type="character" w:customStyle="1" w:styleId="49">
    <w:name w:val="标题 6 字符"/>
    <w:basedOn w:val="37"/>
    <w:link w:val="7"/>
    <w:qFormat/>
    <w:uiPriority w:val="9"/>
    <w:rPr>
      <w:rFonts w:asciiTheme="majorHAnsi" w:hAnsiTheme="majorHAnsi" w:eastAsiaTheme="majorEastAsia" w:cstheme="majorBidi"/>
      <w:b/>
      <w:bCs/>
      <w:color w:val="000000"/>
      <w:kern w:val="2"/>
      <w:sz w:val="24"/>
      <w:szCs w:val="24"/>
      <w:u w:color="000000"/>
    </w:rPr>
  </w:style>
  <w:style w:type="character" w:customStyle="1" w:styleId="50">
    <w:name w:val="标题 7 字符"/>
    <w:basedOn w:val="37"/>
    <w:link w:val="8"/>
    <w:uiPriority w:val="9"/>
    <w:rPr>
      <w:rFonts w:ascii="Arial Unicode MS" w:hAnsi="Arial Unicode MS" w:eastAsia="Times New Roman" w:cs="Arial Unicode MS"/>
      <w:b/>
      <w:bCs/>
      <w:color w:val="000000"/>
      <w:kern w:val="2"/>
      <w:sz w:val="24"/>
      <w:szCs w:val="24"/>
      <w:u w:color="000000"/>
    </w:rPr>
  </w:style>
  <w:style w:type="paragraph" w:customStyle="1" w:styleId="51">
    <w:name w:val="正文4号"/>
    <w:basedOn w:val="1"/>
    <w:qFormat/>
    <w:uiPriority w:val="0"/>
    <w:rPr>
      <w:rFonts w:hint="default" w:eastAsia="PingFang SC"/>
      <w:sz w:val="28"/>
      <w:lang w:val="zh-TW" w:eastAsia="zh-TW"/>
    </w:rPr>
  </w:style>
  <w:style w:type="character" w:customStyle="1" w:styleId="52">
    <w:name w:val="明显强调1"/>
    <w:basedOn w:val="37"/>
    <w:qFormat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明显参考1"/>
    <w:basedOn w:val="37"/>
    <w:qFormat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paragraph" w:customStyle="1" w:styleId="54">
    <w:name w:val="正文小4"/>
    <w:basedOn w:val="1"/>
    <w:qFormat/>
    <w:uiPriority w:val="0"/>
    <w:rPr>
      <w:rFonts w:hint="default" w:ascii="PingFang SC Regular" w:hAnsi="PingFang SC Regular"/>
      <w:sz w:val="24"/>
    </w:rPr>
  </w:style>
  <w:style w:type="paragraph" w:customStyle="1" w:styleId="5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hint="default"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56">
    <w:name w:val="正文5号1.5倍"/>
    <w:basedOn w:val="23"/>
    <w:uiPriority w:val="0"/>
    <w:pPr>
      <w:widowControl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360" w:lineRule="auto"/>
      <w:ind w:left="100" w:leftChars="100" w:right="100" w:rightChars="100"/>
    </w:pPr>
    <w:rPr>
      <w:rFonts w:hint="default" w:ascii="宋体" w:hAnsi="宋体" w:eastAsia="宋体" w:cs="宋体"/>
      <w:kern w:val="0"/>
      <w:sz w:val="24"/>
      <w:lang w:val="zh-TW" w:eastAsia="zh-TW"/>
    </w:rPr>
  </w:style>
  <w:style w:type="paragraph" w:customStyle="1" w:styleId="57">
    <w:name w:val="修订1"/>
    <w:hidden/>
    <w:semiHidden/>
    <w:qFormat/>
    <w:uiPriority w:val="99"/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58">
    <w:name w:val="不明显强调1"/>
    <w:basedOn w:val="3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No Spacing"/>
    <w:qFormat/>
    <w:uiPriority w:val="1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60">
    <w:name w:val="日期 字符"/>
    <w:basedOn w:val="37"/>
    <w:link w:val="19"/>
    <w:semiHidden/>
    <w:uiPriority w:val="99"/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</w:rPr>
  </w:style>
  <w:style w:type="paragraph" w:styleId="61">
    <w:name w:val="List Paragraph"/>
    <w:basedOn w:val="1"/>
    <w:qFormat/>
    <w:uiPriority w:val="34"/>
    <w:pPr>
      <w:ind w:firstLine="420" w:firstLineChars="200"/>
    </w:pPr>
  </w:style>
  <w:style w:type="character" w:customStyle="1" w:styleId="62">
    <w:name w:val="页眉 字符"/>
    <w:basedOn w:val="37"/>
    <w:link w:val="21"/>
    <w:uiPriority w:val="99"/>
    <w:rPr>
      <w:rFonts w:ascii="Arial Unicode MS" w:hAnsi="Arial Unicode MS" w:eastAsia="Times New Roman" w:cs="Arial Unicode MS"/>
      <w:color w:val="000000"/>
      <w:kern w:val="2"/>
      <w:sz w:val="18"/>
      <w:szCs w:val="18"/>
      <w:u w:color="000000"/>
    </w:rPr>
  </w:style>
  <w:style w:type="character" w:customStyle="1" w:styleId="63">
    <w:name w:val="页脚 字符"/>
    <w:basedOn w:val="37"/>
    <w:link w:val="20"/>
    <w:qFormat/>
    <w:uiPriority w:val="99"/>
    <w:rPr>
      <w:rFonts w:ascii="Arial Unicode MS" w:hAnsi="Arial Unicode MS" w:eastAsia="Times New Roman" w:cs="Arial Unicode MS"/>
      <w:color w:val="000000"/>
      <w:kern w:val="2"/>
      <w:sz w:val="18"/>
      <w:szCs w:val="18"/>
      <w:u w:color="000000"/>
    </w:rPr>
  </w:style>
  <w:style w:type="character" w:customStyle="1" w:styleId="64">
    <w:name w:val="Subtle Emphasis"/>
    <w:basedOn w:val="3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B97B0-4B22-420A-B462-19D7809A8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216</Words>
  <Characters>1236</Characters>
  <Lines>10</Lines>
  <Paragraphs>2</Paragraphs>
  <TotalTime>29</TotalTime>
  <ScaleCrop>false</ScaleCrop>
  <LinksUpToDate>false</LinksUpToDate>
  <CharactersWithSpaces>1450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2018-07-03T08:15:00Z</dcterms:created>
  <dc:creator>aisib</dc:creator>
  <cp:lastModifiedBy>JJ</cp:lastModifiedBy>
  <dcterms:modified xsi:type="dcterms:W3CDTF">2019-04-05T02:43:41Z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