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290060"/>
            <wp:effectExtent l="0" t="0" r="508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957320" cy="3609340"/>
            <wp:effectExtent l="0" t="0" r="508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71770" cy="34251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</w:rPr>
        <w:t>在开始执行程序之前，堆栈指针 esp 指在中断返回地址一栏(图中 esp0 处)。当把将要调用的 C 函数 do_divide_error()或其它 C 函数地址入栈后，指针位置是 esp1 处,此时通过交换指令，该函数的地址被放入 eax 寄存器中，而原来 eax 的值被保存到堆栈上。在把一些寄存器入栈后，堆栈指针位置在 esp2 处。当正式调用do_divide_error()之前，程序将开始执行时的 esp0 堆栈指针值压入堆栈，放到了 esp3 处，并在中断返回弹出入栈的寄存器之前指针通过加上 8 又回到 esp2 处。正 式调用 do_divide_error() 之 前把出错 代码以及 esp0 入栈 的原因是 为了作 为调用 C 函数do_divide_error()的参数。在 traps.c 中该函数的原形为：void do_divide_error(long esp, long error_code)。因此在这个 C 函数中就可以打印出出错的位置和错误号。程序中其余异常出错的处理过程与这里描述的过程基本类似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3675" cy="56654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6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系统中断调用图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中断向量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4864100"/>
            <wp:effectExtent l="0" t="0" r="508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356C3"/>
    <w:rsid w:val="38FF172C"/>
    <w:rsid w:val="45A30BA1"/>
    <w:rsid w:val="5F3465D5"/>
    <w:rsid w:val="651821B2"/>
    <w:rsid w:val="7260591C"/>
    <w:rsid w:val="77D1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腾飞的舞梦</cp:lastModifiedBy>
  <dcterms:modified xsi:type="dcterms:W3CDTF">2018-08-10T09:49:50Z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