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210" w:lineRule="exact"/>
        <w:ind w:left="139" w:right="0" w:firstLine="0"/>
        <w:jc w:val="left"/>
        <w:rPr>
          <w:sz w:val="72"/>
        </w:rPr>
      </w:pPr>
      <w:r>
        <w:pict>
          <v:group id="_x0000_s1026" o:spid="_x0000_s1026" o:spt="203" style="position:absolute;left:0pt;margin-left:6.05pt;margin-top:23.9pt;height:776.1pt;width:594.65pt;mso-position-horizontal-relative:page;mso-position-vertical-relative:page;z-index:-251763712;mso-width-relative:page;mso-height-relative:page;" coordorigin="17,482" coordsize="11893,15522">
            <o:lock v:ext="edit"/>
            <v:shape id="_x0000_s1027" o:spid="_x0000_s1027" style="position:absolute;left:17;top:1759;height:298;width:6999;" fillcolor="#4E7082" filled="t" stroked="f" coordorigin="17,1759" coordsize="6999,298" path="m7016,2057l17,2057,17,1759,6813,1759,7016,2057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6915;top:1916;height:225;width:4995;" fillcolor="#C19F67" filled="t" stroked="f" coordorigin="6915,1916" coordsize="4995,225" path="m11910,2141l7081,2141,6915,1916,11910,1916,11910,2141xe">
              <v:path arrowok="t"/>
              <v:fill on="t" focussize="0,0"/>
              <v:stroke on="f"/>
              <v:imagedata o:title=""/>
              <o:lock v:ext="edit"/>
            </v:shape>
            <v:line id="_x0000_s1029" o:spid="_x0000_s1029" o:spt="20" style="position:absolute;left:866;top:1844;height:14160;width:0;" stroked="t" coordsize="21600,21600">
              <v:path arrowok="t"/>
              <v:fill focussize="0,0"/>
              <v:stroke color="#4E7082"/>
              <v:imagedata o:title=""/>
              <o:lock v:ext="edit"/>
            </v:line>
            <v:shape id="_x0000_s1030" o:spid="_x0000_s1030" o:spt="75" type="#_x0000_t75" style="position:absolute;left:792;top:482;height:1311;width:3334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1" o:spid="_x0000_s1031" o:spt="75" type="#_x0000_t75" style="position:absolute;left:6964;top:3672;height:1335;width:4592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75" type="#_x0000_t75" style="position:absolute;left:5172;top:2467;height:1966;width:445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style="position:absolute;left:631;top:2186;height:327;width:1979;" fillcolor="#4E7082" filled="t" stroked="f" coordorigin="631,2186" coordsize="1979,327" path="m2379,2513l631,2513,631,2186,2048,2186,2379,2513xm2468,2513l2412,2513,2081,2186,2137,2186,2468,2513xm2610,2513l2500,2513,2169,2186,2279,2186,2610,2513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631;top:2496;height:120;width:227;" fillcolor="#405E6C" filled="t" stroked="f" coordorigin="631,2496" coordsize="227,120" path="m858,2616l631,2496,858,2496,858,2616xe">
              <v:path arrowok="t"/>
              <v:fill on="t" focussize="0,0"/>
              <v:stroke on="f"/>
              <v:imagedata o:title=""/>
              <o:lock v:ext="edit"/>
            </v:shape>
            <v:line id="_x0000_s1035" o:spid="_x0000_s1035" o:spt="20" style="position:absolute;left:830;top:2502;height:0;width:10470;" stroked="t" coordsize="21600,21600">
              <v:path arrowok="t"/>
              <v:fill focussize="0,0"/>
              <v:stroke color="#4E7082"/>
              <v:imagedata o:title=""/>
              <o:lock v:ext="edit"/>
            </v:line>
            <v:shape id="_x0000_s1036" o:spid="_x0000_s1036" style="position:absolute;left:658;top:4100;height:327;width:1979;" fillcolor="#4E7082" filled="t" stroked="f" coordorigin="658,4100" coordsize="1979,327" path="m2406,4427l658,4427,658,4100,2075,4100,2406,4427xm2495,4427l2439,4427,2108,4100,2164,4100,2495,4427xm2637,4427l2527,4427,2196,4100,2306,4100,2637,4427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648;top:4420;height:120;width:227;" fillcolor="#405E6C" filled="t" stroked="f" coordorigin="648,4420" coordsize="227,120" path="m875,4540l648,4420,875,4420,875,4540xe">
              <v:path arrowok="t"/>
              <v:fill on="t" focussize="0,0"/>
              <v:stroke on="f"/>
              <v:imagedata o:title=""/>
              <o:lock v:ext="edit"/>
            </v:shape>
            <v:line id="_x0000_s1038" o:spid="_x0000_s1038" o:spt="20" style="position:absolute;left:840;top:4430;height:0;width:10470;" stroked="t" coordsize="21600,21600">
              <v:path arrowok="t"/>
              <v:fill focussize="0,0"/>
              <v:stroke color="#4E7082"/>
              <v:imagedata o:title=""/>
              <o:lock v:ext="edit"/>
            </v:line>
            <v:shape id="_x0000_s1039" o:spid="_x0000_s1039" style="position:absolute;left:665;top:5005;height:326;width:1979;" fillcolor="#4E7082" filled="t" stroked="f" coordorigin="665,5005" coordsize="1979,326" path="m2413,5331l665,5331,665,5005,2082,5005,2413,5331xm2502,5331l2446,5331,2115,5005,2171,5005,2502,5331xm2644,5331l2534,5331,2203,5005,2313,5005,2644,5331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655;top:5333;height:120;width:227;" fillcolor="#405E6C" filled="t" stroked="f" coordorigin="655,5333" coordsize="227,120" path="m882,5453l655,5333,882,5333,882,5453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656;top:13820;height:326;width:1979;" fillcolor="#4E7082" filled="t" stroked="f" coordorigin="656,13820" coordsize="1979,326" path="m2404,14146l656,14146,656,13820,2073,13820,2404,14146xm2493,14146l2437,14146,2106,13820,2162,13820,2493,14146xm2635,14146l2525,14146,2194,13820,2304,13820,2635,1414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647;top:8698;height:120;width:227;" fillcolor="#405E6C" filled="t" stroked="f" coordorigin="647,8698" coordsize="227,120" path="m874,8818l647,8698,874,8698,874,8818xe">
              <v:path arrowok="t"/>
              <v:fill on="t" focussize="0,0"/>
              <v:stroke on="f"/>
              <v:imagedata o:title=""/>
              <o:lock v:ext="edit"/>
            </v:shape>
            <v:line id="_x0000_s1043" o:spid="_x0000_s1043" o:spt="20" style="position:absolute;left:840;top:8705;height:0;width:10470;" stroked="t" coordsize="21600,21600">
              <v:path arrowok="t"/>
              <v:fill focussize="0,0"/>
              <v:stroke color="#4E7082"/>
              <v:imagedata o:title=""/>
              <o:lock v:ext="edit"/>
            </v:line>
            <v:shape id="_x0000_s1044" o:spid="_x0000_s1044" style="position:absolute;left:650;top:8374;height:3848;width:1984;" fillcolor="#4E7082" filled="t" stroked="f" coordorigin="651,8374" coordsize="1984,3848" path="m2399,12222l2068,11896,651,11896,651,12222,2399,12222m2403,8700l2072,8374,655,8374,655,8700,2403,8700m2488,12222l2157,11896,2101,11896,2432,12222,2488,12222m2492,8700l2161,8374,2105,8374,2436,8700,2492,8700m2630,12222l2299,11896,2189,11896,2520,12222,2630,12222m2634,8700l2303,8374,2193,8374,2524,8700,2634,8700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640;top:12219;height:2034;width:235;" fillcolor="#405E6C" filled="t" stroked="f" coordorigin="640,12219" coordsize="235,2034" path="m867,14133l640,14133,867,14253,867,14133m875,12219l648,12219,875,12339,875,12219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840;top:12219;height:1932;width:10470;" filled="f" stroked="t" coordorigin="840,12219" coordsize="10470,1932" path="m840,12219l11310,12219m840,14151l11310,14151e">
              <v:path arrowok="t"/>
              <v:fill on="f" focussize="0,0"/>
              <v:stroke color="#4E7082"/>
              <v:imagedata o:title=""/>
              <o:lock v:ext="edit"/>
            </v:shape>
            <v:line id="_x0000_s1047" o:spid="_x0000_s1047" o:spt="20" style="position:absolute;left:840;top:8688;height:0;width:1080;" stroked="t" coordsize="21600,21600">
              <v:path arrowok="t"/>
              <v:fill focussize="0,0"/>
              <v:stroke weight="0.6pt" color="#4E7082"/>
              <v:imagedata o:title=""/>
              <o:lock v:ext="edit"/>
            </v:line>
          </v:group>
        </w:pict>
      </w:r>
      <w:r>
        <w:rPr>
          <w:color w:val="4E7082"/>
          <w:sz w:val="72"/>
        </w:rPr>
        <w:t>个人简历</w:t>
      </w:r>
    </w:p>
    <w:p>
      <w:pPr>
        <w:pStyle w:val="4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680" w:right="440" w:bottom="280" w:left="780" w:header="720" w:footer="720" w:gutter="0"/>
        </w:sectPr>
      </w:pPr>
    </w:p>
    <w:p>
      <w:pPr>
        <w:pStyle w:val="2"/>
        <w:spacing w:before="37" w:line="419" w:lineRule="exact"/>
      </w:pPr>
      <w:bookmarkStart w:id="0" w:name="基本信息"/>
      <w:bookmarkEnd w:id="0"/>
      <w:r>
        <w:rPr>
          <w:color w:val="FFFFFF"/>
        </w:rPr>
        <w:t>基本信息</w:t>
      </w:r>
    </w:p>
    <w:p>
      <w:pPr>
        <w:pStyle w:val="4"/>
        <w:tabs>
          <w:tab w:val="left" w:pos="981"/>
        </w:tabs>
        <w:spacing w:line="336" w:lineRule="exact"/>
        <w:ind w:left="379"/>
      </w:pPr>
      <w:r>
        <w:t>姓</w:t>
      </w:r>
      <w:r>
        <w:tab/>
      </w:r>
      <w:r>
        <w:rPr>
          <w:spacing w:val="38"/>
        </w:rPr>
        <w:t>名</w:t>
      </w:r>
      <w:r>
        <w:t>：</w:t>
      </w:r>
      <w:r>
        <w:rPr>
          <w:spacing w:val="-22"/>
        </w:rPr>
        <w:t xml:space="preserve"> </w:t>
      </w:r>
      <w:r>
        <w:t>刘子川</w:t>
      </w:r>
    </w:p>
    <w:p>
      <w:pPr>
        <w:pStyle w:val="4"/>
        <w:tabs>
          <w:tab w:val="left" w:pos="981"/>
        </w:tabs>
        <w:spacing w:line="347" w:lineRule="exact"/>
        <w:ind w:left="379"/>
        <w:rPr>
          <w:rFonts w:hint="eastAsia" w:eastAsia="微软雅黑"/>
          <w:lang w:val="en-US" w:eastAsia="zh-CN"/>
        </w:rPr>
      </w:pPr>
      <w:r>
        <w:t>年</w:t>
      </w:r>
      <w:r>
        <w:tab/>
      </w:r>
      <w:r>
        <w:t>龄：2</w:t>
      </w:r>
      <w:r>
        <w:rPr>
          <w:rFonts w:hint="eastAsia"/>
          <w:lang w:val="en-US" w:eastAsia="zh-CN"/>
        </w:rPr>
        <w:t>3</w:t>
      </w:r>
    </w:p>
    <w:p>
      <w:pPr>
        <w:pStyle w:val="4"/>
        <w:tabs>
          <w:tab w:val="left" w:pos="981"/>
        </w:tabs>
        <w:spacing w:line="342" w:lineRule="exact"/>
        <w:ind w:left="379"/>
      </w:pPr>
      <w:r>
        <w:t>电</w:t>
      </w:r>
      <w:r>
        <w:tab/>
      </w:r>
      <w:r>
        <w:t>话：15282207970</w:t>
      </w:r>
    </w:p>
    <w:p>
      <w:pPr>
        <w:pStyle w:val="4"/>
        <w:tabs>
          <w:tab w:val="left" w:pos="981"/>
        </w:tabs>
        <w:spacing w:line="355" w:lineRule="exact"/>
        <w:ind w:left="379"/>
      </w:pPr>
      <w:r>
        <w:t>邮</w:t>
      </w:r>
      <w:r>
        <w:tab/>
      </w:r>
      <w:r>
        <w:fldChar w:fldCharType="begin"/>
      </w:r>
      <w:r>
        <w:instrText xml:space="preserve"> HYPERLINK "mailto:13008142306@163.com" \h </w:instrText>
      </w:r>
      <w:r>
        <w:fldChar w:fldCharType="separate"/>
      </w:r>
      <w:r>
        <w:t>箱：lzc7970@163.com</w:t>
      </w:r>
      <w:r>
        <w:fldChar w:fldCharType="end"/>
      </w:r>
    </w:p>
    <w:p>
      <w:pPr>
        <w:pStyle w:val="4"/>
        <w:spacing w:before="25"/>
        <w:ind w:left="393"/>
      </w:pPr>
      <w:bookmarkStart w:id="1" w:name="求职意向"/>
      <w:bookmarkEnd w:id="1"/>
    </w:p>
    <w:p>
      <w:pPr>
        <w:pStyle w:val="4"/>
        <w:spacing w:before="25"/>
        <w:ind w:left="393"/>
      </w:pPr>
    </w:p>
    <w:p>
      <w:pPr>
        <w:pStyle w:val="4"/>
        <w:spacing w:before="25"/>
        <w:ind w:left="393"/>
      </w:pPr>
      <w:r>
        <w:t>Linux运维工程师</w:t>
      </w:r>
    </w:p>
    <w:p>
      <w:pPr>
        <w:pStyle w:val="4"/>
        <w:spacing w:before="14"/>
        <w:ind w:left="0"/>
        <w:rPr>
          <w:sz w:val="21"/>
        </w:rPr>
      </w:pPr>
      <w:r>
        <w:br w:type="column"/>
      </w:r>
    </w:p>
    <w:p>
      <w:pPr>
        <w:pStyle w:val="4"/>
        <w:tabs>
          <w:tab w:val="left" w:pos="748"/>
        </w:tabs>
        <w:spacing w:line="223" w:lineRule="auto"/>
        <w:ind w:left="146" w:right="4589"/>
      </w:pPr>
      <w:r>
        <w:rPr>
          <w:rFonts w:hint="eastAsia"/>
          <w:lang w:val="en-US" w:eastAsia="zh-CN"/>
        </w:rPr>
        <w:t>毕业</w:t>
      </w:r>
      <w:r>
        <w:t>院校：西</w:t>
      </w:r>
      <w:r>
        <w:rPr>
          <w:spacing w:val="5"/>
        </w:rPr>
        <w:t>华</w:t>
      </w:r>
      <w:r>
        <w:t>大</w:t>
      </w:r>
      <w:r>
        <w:rPr>
          <w:spacing w:val="-15"/>
        </w:rPr>
        <w:t>学</w:t>
      </w:r>
      <w:r>
        <w:t>年</w:t>
      </w:r>
      <w:r>
        <w:tab/>
      </w:r>
      <w:r>
        <w:t>级：2019</w:t>
      </w:r>
      <w:r>
        <w:rPr>
          <w:spacing w:val="-13"/>
        </w:rPr>
        <w:t xml:space="preserve"> </w:t>
      </w:r>
      <w:r>
        <w:t>届</w:t>
      </w:r>
    </w:p>
    <w:p>
      <w:pPr>
        <w:pStyle w:val="4"/>
        <w:tabs>
          <w:tab w:val="left" w:pos="748"/>
        </w:tabs>
        <w:spacing w:line="341" w:lineRule="exact"/>
        <w:ind w:left="146"/>
      </w:pPr>
      <w:r>
        <w:t>学</w:t>
      </w:r>
      <w:r>
        <w:tab/>
      </w:r>
      <w:r>
        <w:t>历：本科</w:t>
      </w:r>
    </w:p>
    <w:p>
      <w:pPr>
        <w:pStyle w:val="4"/>
        <w:spacing w:line="358" w:lineRule="exact"/>
        <w:ind w:left="146"/>
      </w:pPr>
      <w:r>
        <w:t>个人博客：https://blog.csdn.net/rightlzc</w:t>
      </w:r>
    </w:p>
    <w:p>
      <w:pPr>
        <w:spacing w:after="0" w:line="358" w:lineRule="exact"/>
        <w:sectPr>
          <w:type w:val="continuous"/>
          <w:pgSz w:w="11910" w:h="16840"/>
          <w:pgMar w:top="680" w:right="440" w:bottom="280" w:left="780" w:header="720" w:footer="720" w:gutter="0"/>
          <w:cols w:equalWidth="0" w:num="2">
            <w:col w:w="3162" w:space="987"/>
            <w:col w:w="6541"/>
          </w:cols>
        </w:sectPr>
      </w:pPr>
    </w:p>
    <w:p>
      <w:pPr>
        <w:pStyle w:val="2"/>
        <w:tabs>
          <w:tab w:val="left" w:pos="10574"/>
        </w:tabs>
        <w:spacing w:before="61" w:line="440" w:lineRule="exact"/>
        <w:ind w:left="105"/>
      </w:pPr>
      <w:bookmarkStart w:id="2" w:name="专业技能"/>
      <w:bookmarkEnd w:id="2"/>
      <w:r>
        <w:rPr>
          <w:rFonts w:ascii="Times New Roman" w:eastAsia="Times New Roman"/>
          <w:color w:val="FFFFFF"/>
          <w:spacing w:val="-19"/>
          <w:u w:val="single" w:color="4E7082"/>
        </w:rPr>
        <w:t xml:space="preserve"> </w:t>
      </w:r>
      <w:r>
        <w:rPr>
          <w:color w:val="FFFFFF"/>
          <w:u w:val="single" w:color="4E7082"/>
        </w:rPr>
        <w:t>专业技能</w:t>
      </w:r>
      <w:r>
        <w:rPr>
          <w:color w:val="FFFFFF"/>
          <w:u w:val="single" w:color="4E7082"/>
        </w:rPr>
        <w:tab/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64" w:lineRule="exact"/>
        <w:ind w:left="816" w:right="0" w:hanging="423"/>
        <w:jc w:val="left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t>熟练使用 Linux 系统常用命令，掌握 shell/Python脚本编写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64" w:lineRule="exact"/>
        <w:ind w:left="816" w:right="0" w:hanging="423"/>
        <w:jc w:val="left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t>熟悉业内常用的监控解决方案， 如ELK、Zabbix、Prometheus等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54" w:lineRule="exact"/>
        <w:ind w:left="816" w:right="0" w:hanging="423"/>
        <w:jc w:val="left"/>
        <w:rPr>
          <w:sz w:val="20"/>
        </w:rPr>
      </w:pPr>
      <w:r>
        <w:rPr>
          <w:color w:val="333333"/>
          <w:sz w:val="20"/>
        </w:rPr>
        <w:t>熟悉shell/python，了解c/c++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43" w:lineRule="exact"/>
        <w:ind w:left="816" w:right="0" w:hanging="423"/>
        <w:jc w:val="left"/>
        <w:rPr>
          <w:sz w:val="20"/>
        </w:rPr>
      </w:pPr>
      <w:r>
        <w:rPr>
          <w:color w:val="333333"/>
          <w:sz w:val="20"/>
        </w:rPr>
        <w:t>了解网络基础知识，了解TCP/IP协议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42" w:lineRule="exact"/>
        <w:ind w:left="816" w:right="0" w:hanging="423"/>
        <w:jc w:val="left"/>
        <w:rPr>
          <w:sz w:val="20"/>
        </w:rPr>
      </w:pPr>
      <w:r>
        <w:rPr>
          <w:color w:val="333333"/>
          <w:sz w:val="20"/>
        </w:rPr>
        <w:t>熟悉mysql关系型数据库，熟练掌握SQL语言，熟悉常用mysql备份恢复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42" w:lineRule="exact"/>
        <w:ind w:left="816" w:right="0" w:hanging="423"/>
        <w:jc w:val="left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t>熟悉关系型数据库的操作,能够正常编写sql，熟悉oracle、mysql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53" w:lineRule="exact"/>
        <w:ind w:left="816" w:right="0" w:hanging="423"/>
        <w:jc w:val="left"/>
        <w:rPr>
          <w:sz w:val="20"/>
        </w:rPr>
      </w:pPr>
      <w:r>
        <w:rPr>
          <w:sz w:val="20"/>
        </w:rPr>
        <w:t>熟悉Nginx/Tomcat/Redis/</w:t>
      </w:r>
      <w:r>
        <w:rPr>
          <w:rFonts w:hint="eastAsia"/>
          <w:sz w:val="20"/>
          <w:lang w:val="en-US" w:eastAsia="zh-CN"/>
        </w:rPr>
        <w:t>RabbitMQ/Kafka/KeepAlived/</w:t>
      </w:r>
      <w:r>
        <w:rPr>
          <w:sz w:val="20"/>
        </w:rPr>
        <w:t>Jenkins</w:t>
      </w:r>
      <w:r>
        <w:rPr>
          <w:rFonts w:hint="eastAsia"/>
          <w:sz w:val="20"/>
          <w:lang w:val="en-US" w:eastAsia="zh-CN"/>
        </w:rPr>
        <w:t xml:space="preserve"> </w:t>
      </w:r>
      <w:r>
        <w:rPr>
          <w:color w:val="333333"/>
          <w:sz w:val="20"/>
        </w:rPr>
        <w:t>等基本配置和维护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53" w:lineRule="exact"/>
        <w:ind w:left="816" w:right="0" w:hanging="423"/>
        <w:jc w:val="left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t>熟悉各种开源中间件的部署和优化、配置，如kafka、Nginx、Redis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RabbitMQ、Tomcat</w:t>
      </w:r>
      <w:r>
        <w:rPr>
          <w:rFonts w:ascii="宋体" w:hAnsi="宋体" w:eastAsia="宋体" w:cs="宋体"/>
          <w:sz w:val="24"/>
          <w:szCs w:val="24"/>
        </w:rPr>
        <w:t>等；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54" w:lineRule="exact"/>
        <w:ind w:left="816" w:right="0" w:hanging="423"/>
        <w:jc w:val="left"/>
        <w:rPr>
          <w:sz w:val="20"/>
        </w:rPr>
      </w:pPr>
      <w:r>
        <w:rPr>
          <w:sz w:val="20"/>
        </w:rPr>
        <w:t>熟悉LVS/KeepAlived/Nginx/Haproxy等负载均衡技术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55" w:lineRule="exact"/>
        <w:ind w:left="816" w:right="0" w:hanging="423"/>
        <w:jc w:val="left"/>
        <w:rPr>
          <w:sz w:val="20"/>
        </w:rPr>
      </w:pPr>
      <w:r>
        <w:rPr>
          <w:color w:val="333333"/>
          <w:sz w:val="20"/>
        </w:rPr>
        <w:t>熟悉Ansible/SaltStack</w:t>
      </w:r>
      <w:r>
        <w:rPr>
          <w:rFonts w:hint="eastAsia"/>
          <w:color w:val="333333"/>
          <w:sz w:val="20"/>
          <w:lang w:val="en-US" w:eastAsia="zh-CN"/>
        </w:rPr>
        <w:t>配置管理</w:t>
      </w:r>
      <w:r>
        <w:rPr>
          <w:color w:val="333333"/>
          <w:sz w:val="20"/>
        </w:rPr>
        <w:t>工具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68" w:lineRule="exact"/>
        <w:ind w:left="816" w:right="0" w:hanging="423"/>
        <w:jc w:val="left"/>
        <w:rPr>
          <w:sz w:val="20"/>
        </w:rPr>
      </w:pPr>
      <w:r>
        <w:rPr>
          <w:sz w:val="20"/>
        </w:rPr>
        <w:t>熟悉容器技术docker，</w:t>
      </w:r>
      <w:r>
        <w:rPr>
          <w:color w:val="333333"/>
          <w:sz w:val="20"/>
        </w:rPr>
        <w:t>了解K8S容器编排工具</w:t>
      </w:r>
    </w:p>
    <w:p>
      <w:pPr>
        <w:pStyle w:val="8"/>
        <w:numPr>
          <w:ilvl w:val="0"/>
          <w:numId w:val="1"/>
        </w:numPr>
        <w:tabs>
          <w:tab w:val="left" w:pos="816"/>
        </w:tabs>
        <w:spacing w:before="0" w:after="0" w:line="368" w:lineRule="exact"/>
        <w:ind w:left="816" w:right="0" w:hanging="423"/>
        <w:jc w:val="left"/>
        <w:rPr>
          <w:sz w:val="20"/>
        </w:rPr>
      </w:pPr>
      <w:r>
        <w:rPr>
          <w:rFonts w:ascii="宋体" w:hAnsi="宋体" w:eastAsia="宋体" w:cs="宋体"/>
          <w:sz w:val="24"/>
          <w:szCs w:val="24"/>
        </w:rPr>
        <w:t>熟悉Docker安装部署、常用命令,了解K8S；</w:t>
      </w:r>
    </w:p>
    <w:p>
      <w:pPr>
        <w:pStyle w:val="2"/>
        <w:spacing w:before="109" w:line="417" w:lineRule="exact"/>
        <w:ind w:left="180"/>
      </w:pPr>
      <w:bookmarkStart w:id="3" w:name="  项目经历"/>
      <w:bookmarkEnd w:id="3"/>
      <w:r>
        <w:rPr>
          <w:color w:val="FFFFFF"/>
        </w:rPr>
        <w:t>项目经历</w:t>
      </w:r>
    </w:p>
    <w:p>
      <w:pPr>
        <w:pStyle w:val="3"/>
      </w:pPr>
      <w:r>
        <w:t>项目一：C10K大并发服务器框架开发</w:t>
      </w:r>
    </w:p>
    <w:p>
      <w:pPr>
        <w:pStyle w:val="4"/>
        <w:spacing w:before="10" w:line="223" w:lineRule="auto"/>
        <w:ind w:left="256" w:right="713"/>
        <w:jc w:val="both"/>
      </w:pPr>
      <w:r>
        <w:rPr>
          <w:color w:val="1F477B"/>
          <w:w w:val="95"/>
        </w:rPr>
        <w:t>项目简介：</w:t>
      </w:r>
      <w:r>
        <w:rPr>
          <w:w w:val="95"/>
        </w:rPr>
        <w:t xml:space="preserve">使用c语言，ubuntu14.04系统。主要功能：实现分级日志系统，配置参数解析服务，信号处理，定      </w:t>
      </w:r>
      <w:r>
        <w:rPr>
          <w:spacing w:val="4"/>
          <w:w w:val="95"/>
        </w:rPr>
        <w:t>时器处理超时连接，</w:t>
      </w:r>
      <w:r>
        <w:rPr>
          <w:w w:val="95"/>
        </w:rPr>
        <w:t>epoll</w:t>
      </w:r>
      <w:r>
        <w:rPr>
          <w:spacing w:val="4"/>
          <w:w w:val="95"/>
        </w:rPr>
        <w:t>实现轮询监听，线程池实现连接事件的处理。压力测试：</w:t>
      </w:r>
      <w:r>
        <w:rPr>
          <w:w w:val="95"/>
        </w:rPr>
        <w:t>ubuntu14.04</w:t>
      </w:r>
      <w:r>
        <w:rPr>
          <w:spacing w:val="4"/>
          <w:w w:val="95"/>
        </w:rPr>
        <w:t xml:space="preserve">系统、单核   </w:t>
      </w:r>
      <w:r>
        <w:rPr>
          <w:spacing w:val="4"/>
        </w:rPr>
        <w:t>cpu、2G内存。最高实现2.7W+并发连接。</w:t>
      </w:r>
    </w:p>
    <w:p>
      <w:pPr>
        <w:pStyle w:val="4"/>
        <w:spacing w:line="340" w:lineRule="exact"/>
        <w:ind w:left="256"/>
        <w:rPr>
          <w:sz w:val="18"/>
        </w:rPr>
      </w:pPr>
      <w:r>
        <w:rPr>
          <w:color w:val="1F477B"/>
          <w:w w:val="95"/>
        </w:rPr>
        <w:t>使用技术：</w:t>
      </w:r>
      <w:r>
        <w:rPr>
          <w:w w:val="95"/>
        </w:rPr>
        <w:t>c、Epoll、线程</w:t>
      </w:r>
      <w:r>
        <w:rPr>
          <w:w w:val="95"/>
          <w:sz w:val="18"/>
        </w:rPr>
        <w:t>池</w:t>
      </w:r>
    </w:p>
    <w:p>
      <w:pPr>
        <w:pStyle w:val="3"/>
        <w:spacing w:line="366" w:lineRule="exact"/>
      </w:pPr>
      <w:r>
        <w:rPr>
          <w:w w:val="95"/>
        </w:rPr>
        <w:t>项目二：个人博客站点搭建</w:t>
      </w:r>
    </w:p>
    <w:p>
      <w:pPr>
        <w:pStyle w:val="4"/>
        <w:spacing w:before="7" w:line="223" w:lineRule="auto"/>
        <w:ind w:left="256" w:right="593"/>
      </w:pPr>
      <w:r>
        <w:rPr>
          <w:color w:val="1F477B"/>
        </w:rPr>
        <w:t xml:space="preserve">项目简介： </w:t>
      </w:r>
      <w:r>
        <w:t>CentOS 7 系统搭建个人博客站点。实现前端负载均衡， 后端采用NMP实现动静分离， 使用Wordpress搭建博客站点，并使用Zabbix给Haproxy、Nginx添加监控。</w:t>
      </w:r>
    </w:p>
    <w:p>
      <w:pPr>
        <w:pStyle w:val="4"/>
        <w:spacing w:line="324" w:lineRule="exact"/>
        <w:ind w:left="256"/>
      </w:pPr>
      <w:r>
        <w:rPr>
          <w:color w:val="1F477B"/>
        </w:rPr>
        <w:t>使用技术：</w:t>
      </w:r>
      <w:r>
        <w:t>Haproxy、Nginx、PHP、MySQL、Zabbix、Wordpress</w:t>
      </w:r>
    </w:p>
    <w:p>
      <w:pPr>
        <w:pStyle w:val="2"/>
        <w:spacing w:line="406" w:lineRule="exact"/>
        <w:ind w:left="256"/>
      </w:pPr>
      <w:r>
        <w:rPr>
          <w:color w:val="FFFFFF"/>
        </w:rPr>
        <w:t>实习经历</w:t>
      </w:r>
    </w:p>
    <w:p>
      <w:pPr>
        <w:pStyle w:val="3"/>
        <w:spacing w:line="375" w:lineRule="exact"/>
        <w:ind w:left="287"/>
      </w:pPr>
      <w:bookmarkStart w:id="4" w:name="  2018.9 - 2018.11  亚信科技有限公司  Linux运维实习生"/>
      <w:bookmarkEnd w:id="4"/>
      <w:r>
        <w:rPr>
          <w:color w:val="626262"/>
        </w:rPr>
        <w:t>2018.9 - 2018.11  亚信科技有限公司 Linux运维实习生</w:t>
      </w:r>
    </w:p>
    <w:p>
      <w:pPr>
        <w:pStyle w:val="8"/>
        <w:numPr>
          <w:ilvl w:val="0"/>
          <w:numId w:val="2"/>
        </w:numPr>
        <w:tabs>
          <w:tab w:val="left" w:pos="816"/>
        </w:tabs>
        <w:spacing w:before="8" w:after="0" w:line="240" w:lineRule="auto"/>
        <w:ind w:left="816" w:right="0" w:hanging="421"/>
        <w:jc w:val="left"/>
        <w:rPr>
          <w:sz w:val="20"/>
        </w:rPr>
      </w:pPr>
      <w:r>
        <w:rPr>
          <w:sz w:val="20"/>
        </w:rPr>
        <w:t>环境搭建，给测试环境搭建一些应用，如redis</w:t>
      </w:r>
    </w:p>
    <w:p>
      <w:pPr>
        <w:pStyle w:val="8"/>
        <w:numPr>
          <w:ilvl w:val="0"/>
          <w:numId w:val="2"/>
        </w:numPr>
        <w:tabs>
          <w:tab w:val="left" w:pos="816"/>
        </w:tabs>
        <w:spacing w:before="8" w:after="0" w:line="240" w:lineRule="auto"/>
        <w:ind w:left="816" w:right="0" w:hanging="421"/>
        <w:jc w:val="left"/>
        <w:rPr>
          <w:sz w:val="20"/>
        </w:rPr>
      </w:pPr>
      <w:r>
        <w:rPr>
          <w:sz w:val="20"/>
        </w:rPr>
        <w:t>Shell脚本编写，解决日常运维中的问题</w:t>
      </w:r>
    </w:p>
    <w:p>
      <w:pPr>
        <w:pStyle w:val="8"/>
        <w:numPr>
          <w:ilvl w:val="0"/>
          <w:numId w:val="2"/>
        </w:numPr>
        <w:tabs>
          <w:tab w:val="left" w:pos="816"/>
        </w:tabs>
        <w:spacing w:before="8" w:after="0" w:line="360" w:lineRule="exact"/>
        <w:ind w:left="816" w:right="0" w:hanging="421"/>
        <w:jc w:val="left"/>
        <w:rPr>
          <w:sz w:val="20"/>
        </w:rPr>
      </w:pPr>
      <w:r>
        <w:rPr>
          <w:sz w:val="20"/>
        </w:rPr>
        <w:t>持续集成，使用自动化工具，进行持续集成操作</w:t>
      </w:r>
    </w:p>
    <w:p>
      <w:pPr>
        <w:pStyle w:val="2"/>
        <w:spacing w:line="433" w:lineRule="exact"/>
        <w:ind w:left="307"/>
      </w:pPr>
      <w:r>
        <w:rPr>
          <w:color w:val="FFFFFF"/>
        </w:rPr>
        <w:t>获得证书</w:t>
      </w:r>
    </w:p>
    <w:p>
      <w:pPr>
        <w:pStyle w:val="8"/>
        <w:numPr>
          <w:ilvl w:val="0"/>
          <w:numId w:val="2"/>
        </w:numPr>
        <w:tabs>
          <w:tab w:val="left" w:pos="816"/>
        </w:tabs>
        <w:spacing w:before="2" w:after="0" w:line="240" w:lineRule="auto"/>
        <w:ind w:left="816" w:right="0" w:hanging="421"/>
        <w:jc w:val="left"/>
        <w:rPr>
          <w:sz w:val="20"/>
        </w:rPr>
      </w:pPr>
      <w:r>
        <w:rPr>
          <w:sz w:val="20"/>
        </w:rPr>
        <w:t>英语CET4证书</w:t>
      </w:r>
    </w:p>
    <w:p>
      <w:pPr>
        <w:pStyle w:val="8"/>
        <w:numPr>
          <w:ilvl w:val="0"/>
          <w:numId w:val="2"/>
        </w:numPr>
        <w:tabs>
          <w:tab w:val="left" w:pos="816"/>
        </w:tabs>
        <w:spacing w:before="8" w:after="0" w:line="240" w:lineRule="auto"/>
        <w:ind w:left="816" w:right="0" w:hanging="421"/>
        <w:jc w:val="left"/>
        <w:rPr>
          <w:sz w:val="20"/>
        </w:rPr>
      </w:pPr>
      <w:bookmarkStart w:id="5" w:name="_GoBack"/>
      <w:r>
        <w:rPr>
          <w:sz w:val="20"/>
        </w:rPr>
        <w:t>蓝桥杯全国软件和信息技术专业人才大赛省赛三等奖</w:t>
      </w:r>
    </w:p>
    <w:bookmarkEnd w:id="5"/>
    <w:p>
      <w:pPr>
        <w:pStyle w:val="8"/>
        <w:numPr>
          <w:ilvl w:val="0"/>
          <w:numId w:val="2"/>
        </w:numPr>
        <w:tabs>
          <w:tab w:val="left" w:pos="816"/>
        </w:tabs>
        <w:spacing w:before="8" w:after="0" w:line="240" w:lineRule="auto"/>
        <w:ind w:left="816" w:right="0" w:hanging="421"/>
        <w:jc w:val="left"/>
        <w:rPr>
          <w:sz w:val="20"/>
        </w:rPr>
      </w:pPr>
      <w:r>
        <w:rPr>
          <w:sz w:val="20"/>
        </w:rPr>
        <w:t>学院二等奖学金</w:t>
      </w:r>
    </w:p>
    <w:sectPr>
      <w:type w:val="continuous"/>
      <w:pgSz w:w="11910" w:h="16840"/>
      <w:pgMar w:top="680" w:right="440" w:bottom="280" w:left="7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⚫"/>
      <w:lvlJc w:val="left"/>
      <w:pPr>
        <w:ind w:left="816" w:hanging="420"/>
      </w:pPr>
      <w:rPr>
        <w:rFonts w:hint="default" w:ascii="Segoe UI Symbol" w:hAnsi="Segoe UI Symbol" w:eastAsia="Segoe UI Symbol" w:cs="Segoe UI Symbol"/>
        <w:color w:val="4E7082"/>
        <w:w w:val="147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4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2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9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16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⚫"/>
      <w:lvlJc w:val="left"/>
      <w:pPr>
        <w:ind w:left="816" w:hanging="423"/>
      </w:pPr>
      <w:rPr>
        <w:rFonts w:hint="default" w:ascii="Segoe UI Symbol" w:hAnsi="Segoe UI Symbol" w:eastAsia="Segoe UI Symbol" w:cs="Segoe UI Symbol"/>
        <w:color w:val="4E7082"/>
        <w:w w:val="147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7" w:hanging="4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4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1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8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2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9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16" w:hanging="42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B810DF2"/>
    <w:rsid w:val="2F2B0F98"/>
    <w:rsid w:val="6F783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6"/>
      <w:outlineLvl w:val="1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3" w:lineRule="exact"/>
      <w:ind w:left="256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16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6" w:hanging="423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2020-03-29T13:14:00Z</dcterms:created>
  <dc:creator>五百丁</dc:creator>
  <cp:lastModifiedBy>喷你一脸的绅士</cp:lastModifiedBy>
  <dcterms:modified xsi:type="dcterms:W3CDTF">2020-04-20T04:52:16Z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2020-03-29T00:00:00Z</vt:filetime>
  </property>
  <property fmtid="{D5CDD505-2E9C-101B-9397-08002B2CF9AE}" pid="5" name="KSOProductBuildVer">
    <vt:lpwstr>2052-11.1.0.9584</vt:lpwstr>
  </property>
</Properties>
</file>