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71CF3" w14:textId="77777777" w:rsidR="00AE0D71" w:rsidRDefault="00000000">
      <w:pPr>
        <w:pStyle w:val="a4"/>
        <w:rPr>
          <w:lang w:eastAsia="zh-CN"/>
        </w:rPr>
      </w:pPr>
      <w:r>
        <w:rPr>
          <w:lang w:eastAsia="zh-CN"/>
        </w:rPr>
        <w:t>极值点偏移的背景探究</w:t>
      </w:r>
    </w:p>
    <w:p w14:paraId="20BE7969" w14:textId="60122858" w:rsidR="00AE0D71" w:rsidRDefault="00000000">
      <w:pPr>
        <w:pStyle w:val="a6"/>
        <w:rPr>
          <w:lang w:eastAsia="zh-CN"/>
        </w:rPr>
      </w:pPr>
      <w:r>
        <w:rPr>
          <w:lang w:eastAsia="zh-CN"/>
        </w:rPr>
        <w:t>2024-1</w:t>
      </w:r>
      <w:r w:rsidR="005C1B5E">
        <w:rPr>
          <w:rFonts w:hint="eastAsia"/>
          <w:lang w:eastAsia="zh-CN"/>
        </w:rPr>
        <w:t>2</w:t>
      </w:r>
      <w:r>
        <w:rPr>
          <w:lang w:eastAsia="zh-CN"/>
        </w:rPr>
        <w:t>-</w:t>
      </w:r>
      <w:r w:rsidR="005C1B5E">
        <w:rPr>
          <w:rFonts w:hint="eastAsia"/>
          <w:lang w:eastAsia="zh-CN"/>
        </w:rPr>
        <w:t>03</w:t>
      </w:r>
    </w:p>
    <w:p w14:paraId="46447089" w14:textId="77777777" w:rsidR="00AE0D71" w:rsidRDefault="00000000">
      <w:pPr>
        <w:pStyle w:val="FirstParagraph"/>
        <w:rPr>
          <w:lang w:eastAsia="zh-CN"/>
        </w:rPr>
      </w:pPr>
      <w:r>
        <w:rPr>
          <w:lang w:eastAsia="zh-CN"/>
        </w:rPr>
        <w:t>结论</w:t>
      </w:r>
    </w:p>
    <w:p w14:paraId="4A9E04DF" w14:textId="77777777" w:rsidR="00AE0D71" w:rsidRDefault="00000000">
      <w:pPr>
        <w:pStyle w:val="a0"/>
        <w:rPr>
          <w:lang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‴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极小值点左偏移</w:t>
      </w:r>
      <w:proofErr w:type="gramEnd"/>
      <w:r>
        <w:rPr>
          <w:lang w:eastAsia="zh-CN"/>
        </w:rPr>
        <w:t xml:space="preserve"> (</w:t>
      </w:r>
      <w:r>
        <w:rPr>
          <w:lang w:eastAsia="zh-CN"/>
        </w:rPr>
        <w:t>极大值点右偏移</w:t>
      </w:r>
      <w:r>
        <w:rPr>
          <w:lang w:eastAsia="zh-CN"/>
        </w:rPr>
        <w:t>)</w:t>
      </w:r>
      <w:r>
        <w:rPr>
          <w:lang w:eastAsia="zh-CN"/>
        </w:rPr>
        <w:t>；</w:t>
      </w:r>
    </w:p>
    <w:p w14:paraId="2B2DB555" w14:textId="77777777" w:rsidR="00AE0D71" w:rsidRDefault="00000000">
      <w:pPr>
        <w:pStyle w:val="a0"/>
        <w:rPr>
          <w:lang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‴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⇒</m:t>
        </m:r>
      </m:oMath>
      <w:r>
        <w:rPr>
          <w:lang w:eastAsia="zh-CN"/>
        </w:rPr>
        <w:t xml:space="preserve"> </w:t>
      </w:r>
      <w:r>
        <w:rPr>
          <w:lang w:eastAsia="zh-CN"/>
        </w:rPr>
        <w:t>极小值点右偏移</w:t>
      </w:r>
      <w:r>
        <w:rPr>
          <w:lang w:eastAsia="zh-CN"/>
        </w:rPr>
        <w:t xml:space="preserve"> (</w:t>
      </w:r>
      <w:proofErr w:type="gramStart"/>
      <w:r>
        <w:rPr>
          <w:lang w:eastAsia="zh-CN"/>
        </w:rPr>
        <w:t>极大值点左偏移</w:t>
      </w:r>
      <w:proofErr w:type="gramEnd"/>
      <w:r>
        <w:rPr>
          <w:lang w:eastAsia="zh-CN"/>
        </w:rPr>
        <w:t>)</w:t>
      </w:r>
      <w:r>
        <w:rPr>
          <w:lang w:eastAsia="zh-CN"/>
        </w:rPr>
        <w:t>。</w:t>
      </w:r>
    </w:p>
    <w:p w14:paraId="13923AF3" w14:textId="21CADEEB" w:rsidR="00AE0D71" w:rsidRDefault="005425E2" w:rsidP="005425E2">
      <w:pPr>
        <w:pStyle w:val="a0"/>
        <w:jc w:val="center"/>
      </w:pPr>
      <w:r>
        <w:rPr>
          <w:noProof/>
        </w:rPr>
        <w:drawing>
          <wp:inline distT="0" distB="0" distL="0" distR="0" wp14:anchorId="52A2295C" wp14:editId="1925B28F">
            <wp:extent cx="3088718" cy="3746500"/>
            <wp:effectExtent l="0" t="0" r="0" b="0"/>
            <wp:docPr id="1764493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82" cy="374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312D" w14:textId="77777777" w:rsidR="00AE0D71" w:rsidRDefault="00000000">
      <w:pPr>
        <w:pStyle w:val="a0"/>
        <w:rPr>
          <w:lang w:eastAsia="zh-CN"/>
        </w:rPr>
      </w:pPr>
      <w:r>
        <w:rPr>
          <w:lang w:eastAsia="zh-CN"/>
        </w:rPr>
        <w:t>证明</w:t>
      </w:r>
    </w:p>
    <w:p w14:paraId="5F276E54" w14:textId="77777777" w:rsidR="00AE0D71" w:rsidRDefault="00000000">
      <w:pPr>
        <w:pStyle w:val="a0"/>
        <w:rPr>
          <w:lang w:eastAsia="zh-CN"/>
        </w:rPr>
      </w:pPr>
      <w:r>
        <w:rPr>
          <w:lang w:eastAsia="zh-CN"/>
        </w:rPr>
        <w:t>泰勒公式：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e>
        </m:d>
      </m:oMath>
    </w:p>
    <w:p w14:paraId="06C06469" w14:textId="77777777" w:rsidR="00AE0D71" w:rsidRDefault="00000000">
      <w:pPr>
        <w:pStyle w:val="a0"/>
        <w:rPr>
          <w:lang w:eastAsia="zh-CN"/>
        </w:rPr>
      </w:pPr>
      <w:r>
        <w:rPr>
          <w:lang w:eastAsia="zh-CN"/>
        </w:rPr>
        <w:t>为了讨论问题的方便，不妨假设区间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上的可导函数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，且在区间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内只有一个极小值点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，即当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>时，有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时，有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。于是，判断极值点左偏移还是右偏移，即比较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的大小关系。</w:t>
      </w:r>
    </w:p>
    <w:p w14:paraId="1DD8C618" w14:textId="77777777" w:rsidR="00AE0D71" w:rsidRDefault="00000000">
      <w:pPr>
        <w:pStyle w:val="a0"/>
        <w:rPr>
          <w:lang w:eastAsia="zh-CN"/>
        </w:rPr>
      </w:pPr>
      <w:r>
        <w:rPr>
          <w:lang w:eastAsia="zh-CN"/>
        </w:rPr>
        <w:t>记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，将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分别在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</m:t>
        </m:r>
      </m:oMath>
      <w:proofErr w:type="gramStart"/>
      <w:r>
        <w:rPr>
          <w:lang w:eastAsia="zh-CN"/>
        </w:rPr>
        <w:t>处泰勒展开</w:t>
      </w:r>
      <w:proofErr w:type="gramEnd"/>
      <w:r>
        <w:rPr>
          <w:lang w:eastAsia="zh-CN"/>
        </w:rPr>
        <w:t>得</w:t>
      </w:r>
    </w:p>
    <w:p w14:paraId="2034582B" w14:textId="77777777" w:rsidR="00AE0D71" w:rsidRDefault="00000000">
      <w:pPr>
        <w:pStyle w:val="a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‴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</w:t>
      </w:r>
    </w:p>
    <w:p w14:paraId="13272E1C" w14:textId="77777777" w:rsidR="00AE0D71" w:rsidRDefault="00000000">
      <w:pPr>
        <w:pStyle w:val="a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‴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，</w:t>
      </w:r>
    </w:p>
    <w:p w14:paraId="61209C65" w14:textId="77777777" w:rsidR="00AE0D71" w:rsidRDefault="00000000">
      <w:pPr>
        <w:pStyle w:val="a0"/>
      </w:pP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。</w:t>
      </w:r>
    </w:p>
    <w:p w14:paraId="3B1CBFAF" w14:textId="77777777" w:rsidR="00AE0D71" w:rsidRDefault="00000000">
      <w:pPr>
        <w:pStyle w:val="a0"/>
      </w:pPr>
      <w:r>
        <w:t>由上知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</m:oMath>
      <w:r>
        <w:t>，且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。</w:t>
      </w:r>
    </w:p>
    <w:p w14:paraId="58F2731D" w14:textId="77777777" w:rsidR="00AE0D71" w:rsidRDefault="00000000">
      <w:pPr>
        <w:pStyle w:val="a0"/>
        <w:rPr>
          <w:lang w:eastAsia="zh-CN"/>
        </w:rPr>
      </w:pPr>
      <w:r>
        <w:rPr>
          <w:lang w:eastAsia="zh-CN"/>
        </w:rPr>
        <w:t>故相减得：</w:t>
      </w:r>
      <m:oMath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‴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‴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  <w:r>
        <w:rPr>
          <w:lang w:eastAsia="zh-CN"/>
        </w:rPr>
        <w:t>。</w:t>
      </w:r>
    </w:p>
    <w:p w14:paraId="683717DE" w14:textId="77777777" w:rsidR="00AE0D71" w:rsidRDefault="00000000">
      <w:pPr>
        <w:pStyle w:val="a0"/>
      </w:pPr>
      <w: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‴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‴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。</w:t>
      </w:r>
    </w:p>
    <w:p w14:paraId="249B94EA" w14:textId="77777777" w:rsidR="00AE0D71" w:rsidRDefault="00000000">
      <w:pPr>
        <w:pStyle w:val="a0"/>
        <w:rPr>
          <w:lang w:eastAsia="zh-CN"/>
        </w:rPr>
      </w:pPr>
      <w:r>
        <w:rPr>
          <w:lang w:eastAsia="zh-CN"/>
        </w:rPr>
        <w:t>若当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时，恒有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‴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‴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‴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，得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，即</w:t>
      </w:r>
      <w:proofErr w:type="gramStart"/>
      <w:r>
        <w:rPr>
          <w:lang w:eastAsia="zh-CN"/>
        </w:rPr>
        <w:t>极小值点左偏移</w:t>
      </w:r>
      <w:proofErr w:type="gramEnd"/>
      <w:r>
        <w:rPr>
          <w:lang w:eastAsia="zh-CN"/>
        </w:rPr>
        <w:t>;</w:t>
      </w:r>
    </w:p>
    <w:p w14:paraId="7FAC92BF" w14:textId="77777777" w:rsidR="00AE0D71" w:rsidRDefault="00000000">
      <w:pPr>
        <w:pStyle w:val="a0"/>
        <w:rPr>
          <w:lang w:eastAsia="zh-CN"/>
        </w:rPr>
      </w:pPr>
      <w:r>
        <w:rPr>
          <w:lang w:eastAsia="zh-CN"/>
        </w:rPr>
        <w:t>若当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时，恒有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‴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，同理可得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，有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，即极小值点右偏移。</w:t>
      </w:r>
    </w:p>
    <w:p w14:paraId="1A869D01" w14:textId="77777777" w:rsidR="00AE0D71" w:rsidRDefault="00000000">
      <w:pPr>
        <w:pStyle w:val="a0"/>
        <w:rPr>
          <w:lang w:eastAsia="zh-CN"/>
        </w:rPr>
      </w:pPr>
      <w:r>
        <w:rPr>
          <w:lang w:eastAsia="zh-CN"/>
        </w:rPr>
        <w:t>对于极大值点的情形，结果则恰好相反。</w:t>
      </w:r>
    </w:p>
    <w:p w14:paraId="3941ED54" w14:textId="77777777" w:rsidR="00AE0D71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(2016</w:t>
      </w:r>
      <w:r>
        <w:rPr>
          <w:lang w:eastAsia="zh-CN"/>
        </w:rPr>
        <w:t>年新课标</w:t>
      </w:r>
      <w:r>
        <w:rPr>
          <w:lang w:eastAsia="zh-CN"/>
        </w:rPr>
        <w:t>I</w:t>
      </w:r>
      <w:r>
        <w:rPr>
          <w:lang w:eastAsia="zh-CN"/>
        </w:rPr>
        <w:t>卷</w:t>
      </w:r>
      <w:r>
        <w:rPr>
          <w:lang w:eastAsia="zh-CN"/>
        </w:rPr>
        <w:t>)</w:t>
      </w:r>
      <w:r>
        <w:rPr>
          <w:lang w:eastAsia="zh-CN"/>
        </w:rPr>
        <w:t>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有两个零点。</w:t>
      </w:r>
    </w:p>
    <w:p w14:paraId="313A91AC" w14:textId="77777777" w:rsidR="00AE0D71" w:rsidRDefault="00000000">
      <w:pPr>
        <w:numPr>
          <w:ilvl w:val="0"/>
          <w:numId w:val="1"/>
        </w:numPr>
      </w:pPr>
      <w:r>
        <w:t>（</w:t>
      </w:r>
      <w:r>
        <w:t>1</w:t>
      </w:r>
      <w:r>
        <w:t>）求</w:t>
      </w:r>
      <m:oMath>
        <m:r>
          <w:rPr>
            <w:rFonts w:ascii="Cambria Math" w:hAnsi="Cambria Math"/>
          </w:rPr>
          <m:t>a</m:t>
        </m:r>
      </m:oMath>
      <w:r>
        <w:t>的取值范围。</w:t>
      </w:r>
    </w:p>
    <w:p w14:paraId="2EF34B60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的两个零点，证明：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</w:t>
      </w:r>
    </w:p>
    <w:p w14:paraId="469F7E30" w14:textId="77777777" w:rsidR="00AE0D71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6FB8C8E2" w14:textId="77777777" w:rsidR="00AE0D71" w:rsidRDefault="00000000">
      <w:pPr>
        <w:numPr>
          <w:ilvl w:val="0"/>
          <w:numId w:val="1"/>
        </w:numPr>
      </w:pPr>
      <w:r>
        <w:t>解析：</w:t>
      </w:r>
      <w:r>
        <w:t xml:space="preserve">(1) </w:t>
      </w:r>
      <w:r>
        <w:t>略。</w:t>
      </w:r>
    </w:p>
    <w:p w14:paraId="1EFF70F4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2a</m:t>
            </m:r>
          </m:e>
        </m:d>
      </m:oMath>
      <w:r>
        <w:rPr>
          <w:lang w:eastAsia="zh-CN"/>
        </w:rPr>
        <w:t>，由</w:t>
      </w:r>
      <w:r>
        <w:rPr>
          <w:lang w:eastAsia="zh-CN"/>
        </w:rPr>
        <w:t>(1)</w:t>
      </w:r>
      <w:r>
        <w:rPr>
          <w:lang w:eastAsia="zh-CN"/>
        </w:rPr>
        <w:t>可知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的极小值点。</w:t>
      </w:r>
    </w:p>
    <w:p w14:paraId="489CF504" w14:textId="77777777" w:rsidR="00AE0D71" w:rsidRDefault="00000000">
      <w:pPr>
        <w:numPr>
          <w:ilvl w:val="0"/>
          <w:numId w:val="1"/>
        </w:numPr>
        <w:rPr>
          <w:lang w:eastAsia="zh-C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，由上述结论可知，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</w:t>
      </w:r>
    </w:p>
    <w:p w14:paraId="48707305" w14:textId="77777777" w:rsidR="00AE0D71" w:rsidRDefault="00000000">
      <w:pPr>
        <w:numPr>
          <w:ilvl w:val="0"/>
          <w:numId w:val="2"/>
        </w:numPr>
      </w:pPr>
      <w:proofErr w:type="spellStart"/>
      <w:r>
        <w:t>已知函数</w:t>
      </w:r>
      <w:proofErr w:type="spell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>。</w:t>
      </w:r>
    </w:p>
    <w:p w14:paraId="1CF9551E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）求函数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的单调区间和极值</w:t>
      </w:r>
      <w:r>
        <w:rPr>
          <w:lang w:eastAsia="zh-CN"/>
        </w:rPr>
        <w:t>;</w:t>
      </w:r>
    </w:p>
    <w:p w14:paraId="2443329F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）已知函数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</w:t>
      </w:r>
      <w:proofErr w:type="gramStart"/>
      <w:r>
        <w:rPr>
          <w:lang w:eastAsia="zh-CN"/>
        </w:rPr>
        <w:t>图象</w:t>
      </w:r>
      <w:proofErr w:type="gramEnd"/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</w:t>
      </w:r>
      <w:proofErr w:type="gramStart"/>
      <w:r>
        <w:rPr>
          <w:lang w:eastAsia="zh-CN"/>
        </w:rPr>
        <w:t>图象</w:t>
      </w:r>
      <w:proofErr w:type="gramEnd"/>
      <w:r>
        <w:rPr>
          <w:lang w:eastAsia="zh-CN"/>
        </w:rPr>
        <w:t>关于直线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对称，证明：当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;</w:t>
      </w:r>
    </w:p>
    <w:p w14:paraId="40F9C59E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>，证明：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</w:t>
      </w:r>
    </w:p>
    <w:p w14:paraId="491F1FA8" w14:textId="77777777" w:rsidR="00AE0D71" w:rsidRDefault="00000000">
      <w:pPr>
        <w:numPr>
          <w:ilvl w:val="0"/>
          <w:numId w:val="1"/>
        </w:numPr>
      </w:pPr>
      <w:r>
        <w:t>(</w:t>
      </w:r>
      <w:proofErr w:type="gramStart"/>
      <w:r>
        <w:t>3)</w:t>
      </w:r>
      <w:proofErr w:type="spellStart"/>
      <w:r>
        <w:t>解析</w:t>
      </w:r>
      <w:proofErr w:type="spellEnd"/>
      <w:proofErr w:type="gramEnd"/>
    </w:p>
    <w:p w14:paraId="4A0E4107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由</w:t>
      </w:r>
      <w:r>
        <w:rPr>
          <w:lang w:eastAsia="zh-CN"/>
        </w:rPr>
        <w:t>(1)</w:t>
      </w:r>
      <w:r>
        <w:rPr>
          <w:lang w:eastAsia="zh-CN"/>
        </w:rPr>
        <w:t>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，得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-∞,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上单调递增，在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,+∞</m:t>
            </m:r>
          </m:e>
        </m:d>
      </m:oMath>
      <w:r>
        <w:rPr>
          <w:lang w:eastAsia="zh-CN"/>
        </w:rPr>
        <w:t>上单调递减，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有极大值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e</m:t>
            </m:r>
          </m:den>
        </m:f>
      </m:oMath>
      <w:r>
        <w:rPr>
          <w:lang w:eastAsia="zh-CN"/>
        </w:rPr>
        <w:t>，无极小值。</w:t>
      </w:r>
    </w:p>
    <w:p w14:paraId="1FE190F2" w14:textId="77777777" w:rsidR="00AE0D71" w:rsidRDefault="00000000">
      <w:pPr>
        <w:numPr>
          <w:ilvl w:val="0"/>
          <w:numId w:val="1"/>
        </w:numPr>
      </w:pPr>
      <w:r>
        <w:t>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2B8260DE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故当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‴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，所以极大值点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左偏移，有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</w:t>
      </w:r>
    </w:p>
    <w:p w14:paraId="43CAED07" w14:textId="77777777" w:rsidR="00AE0D71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ax</m:t>
        </m:r>
      </m:oMath>
      <w:r>
        <w:rPr>
          <w:lang w:eastAsia="zh-CN"/>
        </w:rPr>
        <w:t>有两个不同的零点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，其极值点为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。</w:t>
      </w:r>
    </w:p>
    <w:p w14:paraId="5AF41137" w14:textId="77777777" w:rsidR="00AE0D71" w:rsidRDefault="00000000">
      <w:pPr>
        <w:numPr>
          <w:ilvl w:val="0"/>
          <w:numId w:val="1"/>
        </w:numPr>
      </w:pPr>
      <w:r>
        <w:t>（</w:t>
      </w:r>
      <w:r>
        <w:t>1</w:t>
      </w:r>
      <w:r>
        <w:t>）求</w:t>
      </w:r>
      <m:oMath>
        <m:r>
          <w:rPr>
            <w:rFonts w:ascii="Cambria Math" w:hAnsi="Cambria Math"/>
          </w:rPr>
          <m:t>a</m:t>
        </m:r>
      </m:oMath>
      <w:proofErr w:type="gramStart"/>
      <w:r>
        <w:t>的取值范围</w:t>
      </w:r>
      <w:r>
        <w:t>;</w:t>
      </w:r>
      <w:proofErr w:type="gramEnd"/>
    </w:p>
    <w:p w14:paraId="6045457E" w14:textId="77777777" w:rsidR="00AE0D71" w:rsidRDefault="00000000">
      <w:pPr>
        <w:numPr>
          <w:ilvl w:val="0"/>
          <w:numId w:val="1"/>
        </w:numPr>
      </w:pPr>
      <w:r>
        <w:t>（</w:t>
      </w:r>
      <w:r>
        <w:t>2</w:t>
      </w:r>
      <w:r>
        <w:t>）求证：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。</w:t>
      </w:r>
    </w:p>
    <w:p w14:paraId="5C87DCCC" w14:textId="77777777" w:rsidR="00AE0D71" w:rsidRDefault="00000000">
      <w:pPr>
        <w:numPr>
          <w:ilvl w:val="0"/>
          <w:numId w:val="1"/>
        </w:numPr>
      </w:pPr>
      <w:r>
        <w:t>解析</w:t>
      </w:r>
    </w:p>
    <w:p w14:paraId="632E58C5" w14:textId="77777777" w:rsidR="00AE0D71" w:rsidRDefault="00000000">
      <w:pPr>
        <w:numPr>
          <w:ilvl w:val="0"/>
          <w:numId w:val="1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ax</m:t>
        </m:r>
      </m:oMath>
      <w:r>
        <w:rPr>
          <w:lang w:eastAsia="zh-CN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‴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，则极小值点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右偏移，有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。</w:t>
      </w:r>
    </w:p>
    <w:p w14:paraId="04107588" w14:textId="77777777" w:rsidR="00AE0D71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有两个零点。</w:t>
      </w:r>
    </w:p>
    <w:p w14:paraId="06798E78" w14:textId="77777777" w:rsidR="00AE0D71" w:rsidRDefault="00000000">
      <w:pPr>
        <w:numPr>
          <w:ilvl w:val="0"/>
          <w:numId w:val="1"/>
        </w:numPr>
      </w:pPr>
      <w:r>
        <w:t>（</w:t>
      </w:r>
      <w:r>
        <w:t>1</w:t>
      </w:r>
      <w:r>
        <w:t>）求</w:t>
      </w:r>
      <m:oMath>
        <m:r>
          <w:rPr>
            <w:rFonts w:ascii="Cambria Math" w:hAnsi="Cambria Math"/>
          </w:rPr>
          <m:t>m</m:t>
        </m:r>
      </m:oMath>
      <w:r>
        <w:t>的取值范围。</w:t>
      </w:r>
    </w:p>
    <w:p w14:paraId="005B3D95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的两个零点，证明：</w:t>
      </w:r>
      <m:oMath>
        <m:r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。</w:t>
      </w:r>
    </w:p>
    <w:p w14:paraId="47562225" w14:textId="77777777" w:rsidR="00AE0D71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4E68B4F1" w14:textId="77777777" w:rsidR="00AE0D71" w:rsidRDefault="00000000">
      <w:pPr>
        <w:numPr>
          <w:ilvl w:val="0"/>
          <w:numId w:val="1"/>
        </w:numPr>
      </w:pPr>
      <w:r>
        <w:t>（</w:t>
      </w:r>
      <w:r>
        <w:t>1</w:t>
      </w:r>
      <w:r>
        <w:t>）略。</w:t>
      </w:r>
    </w:p>
    <w:p w14:paraId="21F25F10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）两边同时取对数即证明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+ln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。</w:t>
      </w:r>
    </w:p>
    <w:p w14:paraId="6A35B6A9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令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lang w:eastAsia="zh-CN"/>
        </w:rPr>
        <w:t>。所以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有两个零点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⇔</m:t>
        </m:r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有两个零点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，即证明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。</w:t>
      </w:r>
    </w:p>
    <w:p w14:paraId="29AD6709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的极值点，因为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den>
        </m:f>
      </m:oMath>
      <w:r>
        <w:rPr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。故</w:t>
      </w:r>
      <m:oMath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,ln</m:t>
            </m:r>
            <m:r>
              <w:rPr>
                <w:rFonts w:ascii="Cambria Math" w:hAnsi="Cambria Math"/>
                <w:lang w:eastAsia="zh-CN"/>
              </w:rPr>
              <m:t>m</m:t>
            </m:r>
          </m:e>
        </m:d>
      </m:oMath>
      <w:r>
        <w:rPr>
          <w:lang w:eastAsia="zh-CN"/>
        </w:rPr>
        <w:t>单调递减，在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,+∞</m:t>
            </m:r>
          </m:e>
        </m:d>
      </m:oMath>
      <w:r>
        <w:rPr>
          <w:lang w:eastAsia="zh-CN"/>
        </w:rPr>
        <w:t>单调递增，所以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>的极小值点。</w:t>
      </w:r>
    </w:p>
    <w:p w14:paraId="7C567E7C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又因为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cr m:val="double-struck"/>
            <m:sty m:val="p"/>
          </m:rPr>
          <w:rPr>
            <w:rFonts w:ascii="Cambria Math" w:hAnsi="Cambria Math"/>
            <w:lang w:eastAsia="zh-CN"/>
          </w:rPr>
          <m:t>∈N</m:t>
        </m:r>
      </m:oMath>
      <w:r>
        <w:rPr>
          <w:lang w:eastAsia="zh-CN"/>
        </w:rPr>
        <w:t>。所以由上述结论可知，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，故</w:t>
      </w:r>
      <m:oMath>
        <m:r>
          <w:rPr>
            <w:rFonts w:ascii="Cambria Math" w:hAnsi="Cambria Math"/>
            <w:lang w:eastAsia="zh-CN"/>
          </w:rPr>
          <m:t>ab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得证。</w:t>
      </w:r>
    </w:p>
    <w:p w14:paraId="1D3F606C" w14:textId="77777777" w:rsidR="00AE0D71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2021</w:t>
      </w:r>
      <w:r>
        <w:rPr>
          <w:lang w:eastAsia="zh-CN"/>
        </w:rPr>
        <w:t>年新高考</w:t>
      </w:r>
      <w:r>
        <w:rPr>
          <w:lang w:eastAsia="zh-CN"/>
        </w:rPr>
        <w:t>I</w:t>
      </w:r>
      <w:r>
        <w:rPr>
          <w:lang w:eastAsia="zh-CN"/>
        </w:rPr>
        <w:t>卷）已知函数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-ln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。</w:t>
      </w:r>
    </w:p>
    <w:p w14:paraId="2362CF00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）讨论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的单调性。</w:t>
      </w:r>
    </w:p>
    <w:p w14:paraId="20ABFC95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为两个不相等的正数，且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，证明：</w:t>
      </w:r>
      <m:oMath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。</w:t>
      </w:r>
    </w:p>
    <w:p w14:paraId="0105A1D8" w14:textId="77777777" w:rsidR="00AE0D71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501E9A68" w14:textId="77777777" w:rsidR="00AE0D71" w:rsidRDefault="00000000">
      <w:pPr>
        <w:numPr>
          <w:ilvl w:val="0"/>
          <w:numId w:val="1"/>
        </w:numPr>
      </w:pPr>
      <w:r>
        <w:lastRenderedPageBreak/>
        <w:t>（</w:t>
      </w:r>
      <w:r>
        <w:t>1</w:t>
      </w:r>
      <w:r>
        <w:t>）略。</w:t>
      </w:r>
    </w:p>
    <w:p w14:paraId="411677CD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）由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，两边同时除以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>得</w:t>
      </w:r>
    </w:p>
    <w:p w14:paraId="15FEC79F" w14:textId="77777777" w:rsidR="00AE0D71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>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，即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t>。</w:t>
      </w:r>
    </w:p>
    <w:p w14:paraId="6A3CD190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，即证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</w:t>
      </w:r>
    </w:p>
    <w:p w14:paraId="3A4060FF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</w:t>
      </w:r>
      <w:r>
        <w:rPr>
          <w:lang w:eastAsia="zh-CN"/>
        </w:rPr>
        <w:t>(1)</w:t>
      </w:r>
      <w:r>
        <w:rPr>
          <w:lang w:eastAsia="zh-CN"/>
        </w:rPr>
        <w:t>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的极大值点。</w:t>
      </w:r>
    </w:p>
    <w:p w14:paraId="52D5EEC0" w14:textId="77777777" w:rsidR="00AE0D71" w:rsidRDefault="00000000">
      <w:pPr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。</w:t>
      </w:r>
    </w:p>
    <w:p w14:paraId="74352CF7" w14:textId="77777777" w:rsidR="00AE0D71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由上述结论可知，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</w:t>
      </w:r>
    </w:p>
    <w:p w14:paraId="370AEB2E" w14:textId="77777777" w:rsidR="00AE0D71" w:rsidRDefault="00000000">
      <w:pPr>
        <w:pStyle w:val="1"/>
      </w:pPr>
      <w:bookmarkStart w:id="0" w:name="参考文献"/>
      <w:proofErr w:type="spellStart"/>
      <w:r>
        <w:t>参考文献</w:t>
      </w:r>
      <w:proofErr w:type="spellEnd"/>
    </w:p>
    <w:p w14:paraId="38ED0978" w14:textId="77777777" w:rsidR="00AE0D71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王丽君</w:t>
      </w:r>
      <w:r>
        <w:rPr>
          <w:lang w:eastAsia="zh-CN"/>
        </w:rPr>
        <w:t>.</w:t>
      </w:r>
      <w:r>
        <w:rPr>
          <w:lang w:eastAsia="zh-CN"/>
        </w:rPr>
        <w:t>再谈极值点偏移问题</w:t>
      </w:r>
      <w:r>
        <w:rPr>
          <w:lang w:eastAsia="zh-CN"/>
        </w:rPr>
        <w:t>[J].</w:t>
      </w:r>
      <w:r>
        <w:rPr>
          <w:lang w:eastAsia="zh-CN"/>
        </w:rPr>
        <w:t>理科考试研究</w:t>
      </w:r>
      <w:r>
        <w:rPr>
          <w:lang w:eastAsia="zh-CN"/>
        </w:rPr>
        <w:t>,2019,26(05):9-10.</w:t>
      </w:r>
    </w:p>
    <w:p w14:paraId="78911E8D" w14:textId="77777777" w:rsidR="00AE0D71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张保成</w:t>
      </w:r>
      <w:r>
        <w:rPr>
          <w:lang w:eastAsia="zh-CN"/>
        </w:rPr>
        <w:t>,</w:t>
      </w:r>
      <w:r>
        <w:rPr>
          <w:lang w:eastAsia="zh-CN"/>
        </w:rPr>
        <w:t>伍俊杰</w:t>
      </w:r>
      <w:r>
        <w:rPr>
          <w:lang w:eastAsia="zh-CN"/>
        </w:rPr>
        <w:t>.</w:t>
      </w:r>
      <w:r>
        <w:rPr>
          <w:lang w:eastAsia="zh-CN"/>
        </w:rPr>
        <w:t>泰勒公式在极值点偏移问题中的应用</w:t>
      </w:r>
      <w:r>
        <w:rPr>
          <w:lang w:eastAsia="zh-CN"/>
        </w:rPr>
        <w:t>[J].</w:t>
      </w:r>
      <w:r>
        <w:rPr>
          <w:lang w:eastAsia="zh-CN"/>
        </w:rPr>
        <w:t>中学数学</w:t>
      </w:r>
      <w:r>
        <w:rPr>
          <w:lang w:eastAsia="zh-CN"/>
        </w:rPr>
        <w:t>,2017,(21):80-81.</w:t>
      </w:r>
    </w:p>
    <w:p w14:paraId="408E92DE" w14:textId="78791D88" w:rsidR="00AE0D71" w:rsidRDefault="00AE0D71">
      <w:pPr>
        <w:pStyle w:val="a0"/>
      </w:pPr>
      <w:bookmarkStart w:id="1" w:name="文档的其它版本"/>
      <w:bookmarkEnd w:id="0"/>
      <w:bookmarkEnd w:id="1"/>
    </w:p>
    <w:sectPr w:rsidR="00AE0D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151E7" w14:textId="77777777" w:rsidR="006A2AFC" w:rsidRDefault="006A2AFC">
      <w:pPr>
        <w:spacing w:after="0"/>
      </w:pPr>
      <w:r>
        <w:separator/>
      </w:r>
    </w:p>
  </w:endnote>
  <w:endnote w:type="continuationSeparator" w:id="0">
    <w:p w14:paraId="6D94C7B9" w14:textId="77777777" w:rsidR="006A2AFC" w:rsidRDefault="006A2A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BC3CF" w14:textId="77777777" w:rsidR="005425E2" w:rsidRDefault="005425E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41512" w14:textId="77777777" w:rsidR="005425E2" w:rsidRDefault="005425E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8395" w14:textId="77777777" w:rsidR="005425E2" w:rsidRDefault="005425E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5DA9F" w14:textId="77777777" w:rsidR="006A2AFC" w:rsidRDefault="006A2AFC">
      <w:r>
        <w:separator/>
      </w:r>
    </w:p>
  </w:footnote>
  <w:footnote w:type="continuationSeparator" w:id="0">
    <w:p w14:paraId="6B41779E" w14:textId="77777777" w:rsidR="006A2AFC" w:rsidRDefault="006A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914E4" w14:textId="77777777" w:rsidR="005425E2" w:rsidRDefault="005425E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C96B1" w14:textId="393B9486" w:rsidR="005425E2" w:rsidRDefault="005425E2">
    <w:pPr>
      <w:pStyle w:val="ae"/>
      <w:rPr>
        <w:rFonts w:hint="eastAsia"/>
        <w:lang w:eastAsia="zh-CN"/>
      </w:rPr>
    </w:pPr>
    <w:proofErr w:type="spellStart"/>
    <w:r>
      <w:rPr>
        <w:lang w:eastAsia="zh-CN"/>
      </w:rPr>
      <w:t>lzc</w:t>
    </w:r>
    <w:proofErr w:type="spellEnd"/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A1E97" w14:textId="77777777" w:rsidR="005425E2" w:rsidRDefault="005425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3783D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BCCC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45265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29861373">
    <w:abstractNumId w:val="0"/>
  </w:num>
  <w:num w:numId="2" w16cid:durableId="633028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591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D71"/>
    <w:rsid w:val="005425E2"/>
    <w:rsid w:val="005C1B5E"/>
    <w:rsid w:val="006A2AFC"/>
    <w:rsid w:val="00AE0D71"/>
    <w:rsid w:val="00F043EB"/>
    <w:rsid w:val="00F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DD57"/>
  <w15:docId w15:val="{152C7526-7996-438E-8B7C-29CB91A3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5425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425E2"/>
    <w:rPr>
      <w:sz w:val="18"/>
      <w:szCs w:val="18"/>
    </w:rPr>
  </w:style>
  <w:style w:type="paragraph" w:styleId="af0">
    <w:name w:val="footer"/>
    <w:basedOn w:val="a"/>
    <w:link w:val="af1"/>
    <w:rsid w:val="005425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42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极值点偏移的背景探究</dc:title>
  <dc:creator/>
  <cp:keywords/>
  <cp:lastModifiedBy>Cheuksing Lam</cp:lastModifiedBy>
  <cp:revision>4</cp:revision>
  <dcterms:created xsi:type="dcterms:W3CDTF">2024-12-01T15:16:00Z</dcterms:created>
  <dcterms:modified xsi:type="dcterms:W3CDTF">2024-12-01T15:17:00Z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2024-11-30</vt:lpwstr>
  </property>
  <property fmtid="{D5CDD505-2E9C-101B-9397-08002B2CF9AE}" pid="3" name="img">
    <vt:lpwstr>https://source.unsplash.com/ORDz1m1-q0I/800x450</vt:lpwstr>
  </property>
  <property fmtid="{D5CDD505-2E9C-101B-9397-08002B2CF9AE}" pid="4" name="mathjax">
    <vt:lpwstr>True</vt:lpwstr>
  </property>
  <property fmtid="{D5CDD505-2E9C-101B-9397-08002B2CF9AE}" pid="5" name="summary">
    <vt:lpwstr>主要讲对数不等式的运用。</vt:lpwstr>
  </property>
  <property fmtid="{D5CDD505-2E9C-101B-9397-08002B2CF9AE}" pid="6" name="typora-root-url">
    <vt:lpwstr>极值点偏移</vt:lpwstr>
  </property>
</Properties>
</file>