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sz w:val="28"/>
          <w:szCs w:val="36"/>
          <w:lang w:val="en-US" w:eastAsia="zh-CN"/>
        </w:rPr>
      </w:pPr>
      <w:bookmarkStart w:id="0" w:name="_GoBack"/>
      <w:bookmarkEnd w:id="0"/>
      <w:r>
        <w:rPr>
          <w:rFonts w:hint="eastAsia"/>
          <w:sz w:val="28"/>
          <w:szCs w:val="36"/>
          <w:lang w:val="en-US" w:eastAsia="zh-CN"/>
        </w:rPr>
        <w:t>三会一课学习心得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sz w:val="28"/>
          <w:szCs w:val="36"/>
          <w:lang w:val="en-US" w:eastAsia="zh-CN"/>
        </w:rPr>
      </w:pPr>
      <w:r>
        <w:rPr>
          <w:rFonts w:hint="eastAsia"/>
          <w:sz w:val="28"/>
          <w:szCs w:val="36"/>
          <w:lang w:val="en-US" w:eastAsia="zh-CN"/>
        </w:rPr>
        <w:t>李董浩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2"/>
          <w:szCs w:val="28"/>
        </w:rPr>
      </w:pPr>
      <w:r>
        <w:rPr>
          <w:rFonts w:hint="eastAsia"/>
          <w:sz w:val="22"/>
          <w:szCs w:val="28"/>
        </w:rPr>
        <w:t>作为一位预备党员，习近平在中共中央政治局学习中的强调深深触动了我的内心。铸牢中华民族共同体意识、推进新时代党的民族工作高质量发展，这不仅是使命，更是我们义不容辞的责任。这一责任让我深感党员身份的庄严，时刻提醒我肩负的使命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2"/>
          <w:szCs w:val="28"/>
        </w:rPr>
      </w:pPr>
      <w:r>
        <w:rPr>
          <w:rFonts w:hint="eastAsia"/>
          <w:sz w:val="22"/>
          <w:szCs w:val="28"/>
        </w:rPr>
        <w:t>在北京河北考察中，习近平对灾后恢复重建工作的再接再厉的要求让我意识到党员在实现人民安居乐业的过程中扮演着关键角色。确保广大人民群众温暖过冬，这正是我们党员义不容辞的责任。这样的要求激发了我更强烈的责任心，让我深刻认识到党员的责任不仅仅是口头上的誓言，更要在实际工作中付诸行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2"/>
          <w:szCs w:val="28"/>
        </w:rPr>
      </w:pPr>
      <w:r>
        <w:rPr>
          <w:rFonts w:hint="eastAsia"/>
          <w:sz w:val="22"/>
          <w:szCs w:val="28"/>
        </w:rPr>
        <w:t>面对自然灾害，习近平对低温雨雪冰冻灾害防范应对工作的重要指示则彰显了党员的先锋模范作用。我们作为党员，应当在灾害防范中展现出更高的责任感和组织力，为人民群众的生命财产安全贡献力量。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2"/>
          <w:szCs w:val="28"/>
        </w:rPr>
      </w:pPr>
      <w:r>
        <w:rPr>
          <w:rFonts w:hint="eastAsia"/>
          <w:sz w:val="22"/>
          <w:szCs w:val="28"/>
        </w:rPr>
        <w:t>纪念毛泽东同志诞辰130周年和全国政协新年茶话会上的讲话，让我更加深刻地理解了党的历史传统的珍贵性和对新时代责任的呼唤。在中央纪委三次全会上的重要讲话中，习近平对党的自我革命和反腐败斗争的决心为我们指明了前进的方向。这不仅是对党员的鞭策，更是对我们在新时代中肩负的历史使命的呼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2"/>
          <w:szCs w:val="28"/>
        </w:rPr>
      </w:pPr>
      <w:r>
        <w:rPr>
          <w:rFonts w:hint="eastAsia"/>
          <w:sz w:val="22"/>
          <w:szCs w:val="28"/>
        </w:rPr>
        <w:t>2024年全国教育工作会议的召开提醒了我教育事业的重要性。作为一名党员，我们应当在各自岗位上为教育事业的繁荣发展贡献力量。这不仅是为了培养更多有理想、有道德、有文化、有纪律的社会主义建设者和接班人，更是为了实现党的宏伟目标，为中华民族的伟大复兴贡献自己的一份力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2"/>
          <w:szCs w:val="28"/>
        </w:rPr>
      </w:pPr>
      <w:r>
        <w:rPr>
          <w:rFonts w:hint="eastAsia"/>
          <w:sz w:val="22"/>
          <w:szCs w:val="28"/>
        </w:rPr>
        <w:t>这些学习感受让我更加坚定了成为一名合格共产党员的决心。时刻保持对党的忠诚，以实际行动践行党的要求，为实现党的宏伟目标贡献自己的力量，是我将来在党的队伍中应尽的责任。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nea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zYjFjYWQzY2QyYTYzM2M5OTRjY2E3MWFhNzRmZDQifQ=="/>
  </w:docVars>
  <w:rsids>
    <w:rsidRoot w:val="41AB32D4"/>
    <w:rsid w:val="41AB3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2024-01-25T08:17:00Z</dcterms:created>
  <dc:creator>枸不青蓝不皂</dc:creator>
  <cp:lastModifiedBy>枸不青蓝不皂</cp:lastModifiedBy>
  <dcterms:modified xsi:type="dcterms:W3CDTF">2024-01-25T08:18:46Z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C15356A792614AD4A763678FCEA08F53_11</vt:lpwstr>
  </property>
</Properties>
</file>