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7CA4F">
      <w:pPr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Times New Roman" w:hAnsi="Times New Roman" w:eastAsia="宋体" w:cs="黑体"/>
          <w:sz w:val="24"/>
          <w:szCs w:val="32"/>
        </w:rPr>
        <w:t>哈尔滨信息工程学院毕业设计（论文）开题报告</w:t>
      </w:r>
    </w:p>
    <w:tbl>
      <w:tblPr>
        <w:tblStyle w:val="7"/>
        <w:tblW w:w="0" w:type="auto"/>
        <w:tblInd w:w="12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980"/>
        <w:gridCol w:w="1779"/>
        <w:gridCol w:w="2836"/>
      </w:tblGrid>
      <w:tr w14:paraId="7919B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67" w:type="dxa"/>
            <w:vAlign w:val="center"/>
          </w:tcPr>
          <w:p w14:paraId="74190593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学院</w:t>
            </w:r>
          </w:p>
        </w:tc>
        <w:tc>
          <w:tcPr>
            <w:tcW w:w="1980" w:type="dxa"/>
            <w:vAlign w:val="center"/>
          </w:tcPr>
          <w:p w14:paraId="7EF7C02D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软件学院</w:t>
            </w:r>
          </w:p>
        </w:tc>
        <w:tc>
          <w:tcPr>
            <w:tcW w:w="1779" w:type="dxa"/>
            <w:vAlign w:val="center"/>
          </w:tcPr>
          <w:p w14:paraId="01946E38">
            <w:pPr>
              <w:spacing w:line="220" w:lineRule="auto"/>
              <w:ind w:left="521" w:leftChars="4" w:hanging="513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Times New Roman" w:hAnsi="Times New Roman" w:eastAsia="宋体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836" w:type="dxa"/>
            <w:vAlign w:val="center"/>
          </w:tcPr>
          <w:p w14:paraId="3655152A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2F884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7" w:type="dxa"/>
            <w:vAlign w:val="center"/>
          </w:tcPr>
          <w:p w14:paraId="6A730581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班级</w:t>
            </w:r>
          </w:p>
        </w:tc>
        <w:tc>
          <w:tcPr>
            <w:tcW w:w="1980" w:type="dxa"/>
            <w:vAlign w:val="center"/>
          </w:tcPr>
          <w:p w14:paraId="59A710C9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  <w:lang w:eastAsia="zh-Hans"/>
              </w:rPr>
              <w:t>写现班号，不要写原始班号</w:t>
            </w:r>
          </w:p>
        </w:tc>
        <w:tc>
          <w:tcPr>
            <w:tcW w:w="1779" w:type="dxa"/>
            <w:vAlign w:val="center"/>
          </w:tcPr>
          <w:p w14:paraId="793BD093">
            <w:pPr>
              <w:spacing w:line="220" w:lineRule="auto"/>
              <w:ind w:left="503" w:leftChars="4" w:hanging="495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1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836" w:type="dxa"/>
            <w:vAlign w:val="center"/>
          </w:tcPr>
          <w:p w14:paraId="06BD8447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64886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67" w:type="dxa"/>
            <w:vAlign w:val="center"/>
          </w:tcPr>
          <w:p w14:paraId="1A4F2CA8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A70DF34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779" w:type="dxa"/>
            <w:vAlign w:val="center"/>
          </w:tcPr>
          <w:p w14:paraId="072FB43F">
            <w:pPr>
              <w:spacing w:line="220" w:lineRule="auto"/>
              <w:ind w:left="512" w:leftChars="4" w:hanging="504" w:hangingChars="225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4C228D02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3A773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67" w:type="dxa"/>
            <w:vAlign w:val="center"/>
          </w:tcPr>
          <w:p w14:paraId="5F0EEC1D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eastAsia="宋体"/>
                <w:sz w:val="24"/>
                <w:szCs w:val="24"/>
              </w:rPr>
              <w:t>题目</w:t>
            </w:r>
          </w:p>
        </w:tc>
        <w:tc>
          <w:tcPr>
            <w:tcW w:w="6595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基于 Qt 和 MySQL 的医院门诊挂号与药品管理系统的设计与实现</w:t>
            </w:r>
          </w:p>
        </w:tc>
      </w:tr>
      <w:tr w14:paraId="2B71F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研究背景与意义：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（一）研究背景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随着公立医院高质量发展和智慧医院建设持续推进，门诊服务正在从传统窗口排队逐步转向线上线下一体化协同。国务院办公厅在《关于推动公立医院高质量发展的意见》中提出，要推动信息技术与医疗服务深度融合；国家卫生健康委等部门发布的《公立医院高质量发展促进行动（2021—2025年）》也将信息化建设作为提升医疗服务和医院管理能力的重要支撑[1][2]。在医院门诊场景中，患者就诊通常需要经过患者建档、科室与医生选择、预约挂号、候诊叫号、医生接诊、检查检验、处方开立、药品发放、收费结算和费用统计等环节。各环节数据关联紧密、状态变化频繁，如果仍依赖纸质单据或简单表格管理，容易出现重复录入、号源不同步、库存更新滞后、收费统计不准确和责任追溯困难等问题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业务需求看，挂号系统不应只停留在保存预约记录，还需要与医生排班、时段号源、候诊队列和收费账单保持一致；药品管理也不只是登记库存数量，还应覆盖药品基础信息、分类维护、扫码入库、库存预警、处方审核与药品出库记录。门诊业务具有流程短、频次高、窗口并发多、数据变更快等特点，因此系统设计需要兼顾可用性、准确性和可维护性。本课题选择医院门诊挂号与药品管理作为研究对象，能够覆盖医院信息系统中较典型的患者服务、诊疗协同、药品流转和费用管理流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从技术实现看，Qt 具有成熟的跨平台桌面界面开发能力，Qt Widgets 适合构建稳定、响应清晰的业务型桌面应用；Qt SQL 可通过 QODBC 或 QMYSQL 访问 MySQL 数据库，便于将界面操作、业务规则和数据持久化连接起来[5][6]。MySQL 作为成熟的关系型数据库，适合保存患者、医生、排班、挂号、病历、检查、处方、药品、库存、账单、支付、统计和日志等结构化数据[7]。本项目采用 Qt/C++ 实现客户端和服务端，服务端通过 TCP 与 JSON Lines 协议提供业务接口和权限校验，数据库负责持久化保存业务数据，能够体现客户端、服务端、数据库和工程构建的综合实践能力。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（二）研究意义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研究意义主要体现在三个方面。第一，在业务应用层面，系统围绕门诊主流程设计，将患者信息、医生排班、挂号号源、候诊叫号、接诊病历、检查检验、处方药品、库存变化、收费结算和统计分析统一管理，有助于减少信息孤岛和重复录入，提高门诊窗口处理效率。第二，在数据库设计层面，系统通过角色、用户、科室、医生、患者、排班、挂号、病历、检查、处方、药品、库存、账单、支付、统计和审计日志等表建立主外键关系，能够训练较完整的关系数据库建模、查询、事务和数据一致性设计能力。第三，在工程实践层面，本课题需要完成 Qt 界面设计、网络通信、服务端路由、角色权限控制、MySQL 访问、分页查询、自动刷新、统计图表、异常处理和跨平台构建，能够完整体现软件工程中的需求分析、概要设计、详细设计、编码实现、测试验证和部署维护过程。与单一模块的小型管理程序相比，本系统功能链条更完整，更接近真实医院门诊信息系统的基础形态，具有较好的实践价值和教学价值。</w:t>
            </w:r>
          </w:p>
        </w:tc>
      </w:tr>
      <w:tr w14:paraId="032A1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主要内容：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本系统面向医院门诊挂号与药品管理业务，采用客户端/服务端结构进行设计。客户端负责患者预约入口和医院人员业务界面，服务端负责统一接口、权限校验和业务处理，MySQL 数据库负责保存核心业务数据。按照当前项目实际页面、服务模块和业务流程，系统主要分为十六个功能模块，系统功能结构图如图1所示。</w:t>
            </w:r>
          </w:p>
          <w:p>
            <w:pPr>
              <w:spacing w:before="0" w:after="0" w:line="240" w:lineRule="auto"/>
              <w:ind w:left="0" w:righ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348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function-structure-full-modul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48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系统功能结构图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（一）患者入口与账号管理模块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普通就诊人员，提供患者注册登录、就诊人切换和个人中心等功能。患者登录后可以维护本人或家属就诊人信息，自动带入姓名、手机号和身份证号，减少预约挂号时重复录入。个人中心和历史订单用于查看患者自己的预约记录、待支付订单和已完成挂号记录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（二）医院人员登录与权限管理模块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医院内部工作人员，支持管理员、科主任、挂号员、医生、药房人员和收费员等角色登录。系统根据角色展示不同菜单，并由服务端对模块和动作进行权限校验，避免无关人员误操作患者、药品、账单和权限数据。权限配置用于维护人员账号、角色权限和菜单授权，为系统安全运行提供基础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（三）院长驾驶舱模块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该模块用于汇总门诊运行情况，包括今日挂号、待缴账单、收入概览、库存预警和业务待办等信息。管理人员通过驾驶舱可以快速掌握当天门诊业务状态，发现收费、候诊和药品库存中的异常情况。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（四）患者管理模块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患者基础档案，包括患者编号、姓名、性别、出生日期、身份证号、联系电话和家庭地址等信息。工作人员可进行新增、修改、删除、查询和分页展示，患者信息与挂号记录、病历档案、处方明细和收费账单建立关联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（五）门诊预约挂号模块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主要服务患者端预约流程，包括智能分诊、科室医生选择、号源查询、预约挂号、急诊挂号和医保资格预校验。患者可根据症状描述推荐科室，也可手动选择门诊大类、专科、诊室、医生、日期和时段。医保统筹挂号前进行资格校验，避免后续支付环节出现状态冲突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（六）挂号管理模块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挂号员和管理员，用于查看和维护挂号记录。系统展示挂号编号、患者、医生、科室、就诊日期、时段、费用和状态，支持按条件筛选、分页展示、退号处理和急诊标记。患者端新增预约后，医院端挂号列表可刷新查看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（七）候诊队列与叫号模块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连接挂号和医生接诊流程。系统根据挂号状态形成候诊队列，支持按科室、医生、日期和状态筛选；医生或挂号员可对患者进行叫号，叫号后患者进入接诊流程。急诊患者可通过急诊标识提高处理优先级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（八）患者病历档案模块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汇总患者历史挂号、接诊记录、检查结果、处方信息和收费记录，便于医生在接诊前了解患者既往就诊情况。病历档案与患者基础资料和挂号记录关联，能够支撑后续论文中的病历数据结构和就诊历史查询说明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（九）科室与医生管理模块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医院基础资料，包括科室目录、医生信息和医生状态。科室信息为挂号筛选和统计分析提供依据；医生信息包含所属科室、职称、专长、挂号费和在职状态，直接影响排班和患者端可预约医生列表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（十）医生排班与号源管理模块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医生出诊安排，包括医生、日期、时段、总号源、剩余号源和停诊状态。系统支持排班维护、批量排班和号源规则管理，挂号成功后扣减对应号源，保证患者端显示的可预约信息与医院端排班数据一致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（十一）医生接诊模块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医生工作站，医生可查看候诊患者，进行接诊、检查后候诊和完成就诊等操作。接诊过程中可填写主诉、现病史、既往史、体征、诊断、医嘱和外院报告摘要等结构化病历信息，为检查检验和处方开立提供依据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（十二）检查检验模块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该模块用于管理检查项目和检查流程。医生可为患者开立检查申请，检查人员或医生可维护检查项目、录入检查结果、报告所见和结论。检查结果完成后可回到医生接诊流程，使诊疗过程更加完整。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（十三）处方管理模块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处方开立、处方审核、驳回、发药和退药。医生根据诊断结果选择药品并填写数量、用法用量、频次和天数，系统计算处方金额；药房人员审核处方后进行发药，处方状态与药品库存、账单费用和操作日志联动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（十四）药品库存模块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该模块用于维护药品编码、条形码、名称、分类、规格、单位、进价、售价、库存数量、预警数量和有效期等信息。系统支持药品分类维护、扫码或条码入库、库存记录追踪和库存预警；PASS 用药规则用于对过敏、剂量和联合用药等风险进行提醒或阻断。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（十五）收费结算与退费模块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账单生成、自费支付、医保支付、二维码或模拟支付、支付状态查询和退款审核。系统根据挂号费、检查费和药品费生成账单，记录支付方式、金额、收费员和支付时间；退费业务通过申请和审核流程控制，保证收费数据可追溯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（十六）统计日志与系统管理模块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费用统计、操作日志、审计明细、权限配置和系统运行配置。费用统计按日期、科室和费用类型展示挂号收入、药品收入、检查收入和总收入；操作日志记录关键写操作；系统配置负责数据库连接、跨平台构建和运行脚本管理，保证项目可在 Windows、Linux、Qt Creator 和银河麒麟环境中部署运行。</w:t>
            </w:r>
          </w:p>
        </w:tc>
      </w:tr>
      <w:tr w14:paraId="2EEB8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工作方案及进度安排：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（一）工作方案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按照软件工程开发流程推进。首先进行需求分析，梳理患者预约、医院人员登录、医生排班、挂号候诊、医生接诊、检查检验、处方药房、药品库存、收费结算、统计分析和操作日志等功能边界；其次进行数据库设计，建立角色、用户、科室、医生、患者、排班、挂号、病历、检查、处方、药品、库存、账单、支付、统计和审计日志等数据表，并确定主外键关系与核心业务编号；然后进行系统架构设计，采用 Qt Widgets 实现客户端界面，采用 Qt TCP 服务端提供接口，使用 JSON Lines 作为网络消息格式，使用 MySQL 进行数据持久化；最后进行编码实现、联调测试、部署验证和论文撰写。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技术路线为：Qt Widgets 客户端界面、ApiClient 封装 TCP 请求、Protocol 编解码 JSON Lines、HospitalServer 接收连接、RequestRouter 进行权限校验和服务分发、各业务 Service 处理请求、DatabaseManager 连接 MySQL、返回统一响应。测试阶段将按照患者、挂号员、医生、药房人员、收费员、科主任和管理员等角色分别验证，重点关注号源扣减是否正确、挂号新增后医院端是否刷新显示、处方与药品库存是否联动、账单支付状态是否一致、统计数据是否可追溯、断开数据库后的错误提示是否清晰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（二）进度安排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2026年06月14日——2026年06月28日：系统需求分析、确定功能模块、完成开题报告。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2026年06月29日——2026年07月05日：完成开题答辩，根据教师意见调整题目、模块范围和功能结构图。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2026年07月06日——2026年07月11日：搭建项目框架，完成客户端、服务端、公共协议和构建脚本的概要设计。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2026年07月12日——2026年07月22日：完成数据库概念及逻辑设计，明确患者、医生、排班、挂号、病历、处方、药品、账单和日志等表关系。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2026年07月23日——2026年08月08日：完成系统主要功能的实现，包括患者管理、预约挂号、排班号源、候诊接诊、处方药品和收费结算。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2026年08月09日——2026年08月29日：完善项目功能及撰写毕业论文，补充医保支付、检查检验、退款审核、统计图表和权限日志等功能。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2026年08月30日——2026年09月06日：进行系统测试，完成中期报告，重点验证多角色操作、数据库连接、号源扣减、库存更新和费用统计。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2026年09月07日——2026年09月13日：中期检查、答辩，根据反馈修正系统问题和论文结构。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2026年09月14日——2026年09月24日：完善项目功能与毕业论文，补齐系统截图、数据库设计图和关键流程说明。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2026年09月25日——2026年09月27日：论文初稿定稿，保证系统主要流程能够稳定运行。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2026年09月28日——2026年10月04日：答辩稿定稿、重复率检测、AIGC检测。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2026年10月05日——2026年10月11日：指导教师评阅、评阅教师评阅，根据意见进行修改。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2026年10月12日——2026年10月18日：模拟答辩、终稿、检测，整理最终提交材料。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2027年05月24日——2027年05月30日：完成毕业答辩。</w:t>
            </w:r>
          </w:p>
        </w:tc>
      </w:tr>
      <w:tr w14:paraId="1BFDC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四、参考文献：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[1] 国务院办公厅. 关于推动公立医院高质量发展的意见[Z].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[2] 国家卫生健康委, 国家中医药管理局. 公立医院高质量发展促进行动（2021—2025年）[Z].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[3] 国家卫生健康委, 国家中医药管理局, 国家疾病预防控制局. 医疗卫生机构网络安全管理办法[Z].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[4] 国家卫生健康委. 三级医院评审标准（2022年版）及其实施细则[S].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[5] The Qt Company. Qt Widgets Documentation[EB/OL]. https://doc.qt.io/qt-6/qtwidgets-index.html,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[6] The Qt Company. QSqlDatabase Class Documentation[EB/OL]. https://doc.qt.io/qt-6/qsqldatabase.html,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[7] Oracle Corporation. MySQL 8.4 Reference Manual[EB/OL]. https://docs.oracle.com/cd/E17952_01/mysql-8.4-en/,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[8] Kitware. CMake Documentation[EB/OL]. https://cmake.org/cmake/help/latest/,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[9] HL7 International. FHIR Release 5 Specification[EB/OL]. https://hl7.org/fhir/R5/,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[10] 王珊, 萨师煊. 数据库系统概论[M]. 第6版. 北京: 高等教育出版社,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[11] 张海藩, 牟永敏. 软件工程导论[M]. 第7版. 北京: 清华大学出版社,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[12] Dey N. Cross-Platform Development with Qt 6 and Modern C++[M]. Birmingham: Packt Publishing, 2021.</w:t>
            </w:r>
          </w:p>
        </w:tc>
      </w:tr>
      <w:tr w14:paraId="33C5A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</w:trPr>
        <w:tc>
          <w:tcPr>
            <w:tcW w:w="8162" w:type="dxa"/>
            <w:gridSpan w:val="4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指导教师意见：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  <w:tr w14:paraId="47280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5" w:hRule="atLeast"/>
        </w:trPr>
        <w:tc>
          <w:tcPr>
            <w:tcW w:w="8162" w:type="dxa"/>
            <w:gridSpan w:val="4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所在专业意见：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□通过    □不通过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负责人：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</w:tbl>
    <w:p w14:paraId="69B8B76D">
      <w:pPr>
        <w:jc w:val="center"/>
        <w:rPr>
          <w:rFonts w:eastAsiaTheme="minorEastAsia"/>
        </w:rPr>
      </w:pPr>
    </w:p>
    <w:sectPr>
      <w:pgSz w:w="11906" w:h="16838"/>
      <w:pgMar w:top="1134" w:right="1247" w:bottom="1134" w:left="124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rator" w:date="2024-12-06T23:31:00Z" w:initials="A">
    <w:p w14:paraId="10E60C97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1、表中需要填写的基本信息，宋体小四号、中文宋体，西文新罗马体</w:t>
      </w:r>
    </w:p>
    <w:p w14:paraId="694D40C1">
      <w:pPr>
        <w:pStyle w:val="3"/>
        <w:rPr>
          <w:rFonts w:eastAsiaTheme="minorEastAsia"/>
        </w:rPr>
      </w:pP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、水平垂直均居中</w:t>
      </w:r>
    </w:p>
  </w:comment>
  <w:comment w:id="1" w:author="zj" w:date="2023-05-22T10:27:00Z" w:initials="z">
    <w:p w14:paraId="26A417C5">
      <w:pPr>
        <w:pStyle w:val="3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研究背景与意义，需要分开写</w:t>
      </w:r>
    </w:p>
    <w:p w14:paraId="09B2C3C9">
      <w:pPr>
        <w:pStyle w:val="3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字体为小四、中文宋体，西文新罗马体</w:t>
      </w:r>
    </w:p>
    <w:p w14:paraId="4BCF2032">
      <w:pPr>
        <w:pStyle w:val="3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1.5倍行距，段前段后0行，左右缩进0字符，两端对齐</w:t>
      </w:r>
    </w:p>
    <w:p w14:paraId="3B7F0F5D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hint="eastAsia" w:ascii="Times New Roman" w:hAnsi="Times New Roman" w:eastAsia="宋体"/>
        </w:rPr>
        <w:t>参考文献引用标识的字体为新罗马体</w:t>
      </w:r>
    </w:p>
  </w:comment>
  <w:comment w:id="2" w:author="zj" w:date="2023-05-22T10:29:00Z" w:initials="z">
    <w:p w14:paraId="3C62EACA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1、字体为小四、中文宋体，西文新罗马体</w:t>
      </w:r>
    </w:p>
    <w:p w14:paraId="147D2985">
      <w:pPr>
        <w:pStyle w:val="3"/>
        <w:rPr>
          <w:rFonts w:eastAsia="宋体"/>
        </w:rPr>
      </w:pP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、1.5倍行距，段前段后0行，左右缩进0字符，两端对齐</w:t>
      </w:r>
    </w:p>
  </w:comment>
  <w:comment w:id="3" w:author="hui wang" w:date="2024-11-29T15:05:00Z" w:initials="hw">
    <w:p w14:paraId="5DE255DA">
      <w:pPr>
        <w:pStyle w:val="3"/>
        <w:rPr>
          <w:rFonts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1、图的上面要求介绍系统共多少个主模块，多少个子功能，并体现到如图1所示。</w:t>
      </w:r>
    </w:p>
    <w:p w14:paraId="4F046715">
      <w:pPr>
        <w:pStyle w:val="3"/>
        <w:rPr>
          <w:rFonts w:ascii="Times New Roman" w:hAnsi="Times New Roman" w:eastAsia="宋体" w:cs="宋体"/>
        </w:rPr>
      </w:pPr>
      <w:r>
        <w:rPr>
          <w:rFonts w:ascii="Times New Roman" w:hAnsi="Times New Roman" w:eastAsia="宋体" w:cs="宋体"/>
        </w:rPr>
        <w:t>2</w:t>
      </w:r>
      <w:r>
        <w:rPr>
          <w:rFonts w:hint="eastAsia" w:ascii="Times New Roman" w:hAnsi="Times New Roman" w:eastAsia="宋体" w:cs="宋体"/>
        </w:rPr>
        <w:t>、首行缩进2字符，行间距1</w:t>
      </w:r>
      <w:r>
        <w:rPr>
          <w:rFonts w:ascii="Times New Roman" w:hAnsi="Times New Roman" w:eastAsia="宋体" w:cs="宋体"/>
        </w:rPr>
        <w:t>.5</w:t>
      </w:r>
      <w:r>
        <w:rPr>
          <w:rFonts w:hint="eastAsia" w:ascii="Times New Roman" w:hAnsi="Times New Roman" w:eastAsia="宋体" w:cs="宋体"/>
        </w:rPr>
        <w:t>倍，段前段后0行，</w:t>
      </w:r>
      <w:r>
        <w:rPr>
          <w:rFonts w:hint="eastAsia" w:ascii="Times New Roman" w:hAnsi="Times New Roman" w:eastAsia="宋体"/>
        </w:rPr>
        <w:t>两端对齐</w:t>
      </w:r>
    </w:p>
    <w:p w14:paraId="5580CBB8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3、小四号字，中文宋体，西文新罗马体</w:t>
      </w:r>
    </w:p>
  </w:comment>
  <w:comment w:id="4" w:author="Administrator" w:date="2025-11-17T13:31:00Z" w:initials="A">
    <w:p w14:paraId="29A035CA">
      <w:pPr>
        <w:pStyle w:val="3"/>
        <w:rPr>
          <w:rFonts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1、图片显示要完整，以嵌入式形式插入，左右缩进0字符，居中对齐</w:t>
      </w:r>
    </w:p>
    <w:p w14:paraId="023C5656">
      <w:pPr>
        <w:pStyle w:val="3"/>
        <w:rPr>
          <w:rFonts w:ascii="Times New Roman" w:hAnsi="Times New Roman" w:eastAsia="宋体" w:cs="宋体"/>
        </w:rPr>
      </w:pPr>
      <w:r>
        <w:rPr>
          <w:rFonts w:ascii="Times New Roman" w:hAnsi="Times New Roman" w:eastAsia="宋体" w:cs="宋体"/>
        </w:rPr>
        <w:t>2</w:t>
      </w:r>
      <w:r>
        <w:rPr>
          <w:rFonts w:hint="eastAsia" w:ascii="Times New Roman" w:hAnsi="Times New Roman" w:eastAsia="宋体" w:cs="宋体"/>
        </w:rPr>
        <w:t>、图内字号视觉与图标题的文字大小（五号字）同样大</w:t>
      </w:r>
    </w:p>
    <w:p w14:paraId="19B0443A">
      <w:pPr>
        <w:pStyle w:val="3"/>
      </w:pPr>
      <w:r>
        <w:rPr>
          <w:rFonts w:hint="eastAsia" w:ascii="Times New Roman" w:hAnsi="Times New Roman" w:eastAsia="宋体" w:cs="宋体"/>
        </w:rPr>
        <w:t>3、单倍行距，段前段后0行</w:t>
      </w:r>
    </w:p>
  </w:comment>
  <w:comment w:id="5" w:author="Administrator" w:date="2024-12-06T15:28:00Z" w:initials="A">
    <w:p w14:paraId="4DB19738">
      <w:pPr>
        <w:pStyle w:val="3"/>
        <w:rPr>
          <w:rFonts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1、图片显示要完整，以嵌入式形式插入，左右缩进0字符，居中对齐</w:t>
      </w:r>
    </w:p>
    <w:p w14:paraId="69F73553">
      <w:pPr>
        <w:pStyle w:val="3"/>
        <w:rPr>
          <w:rFonts w:ascii="Times New Roman" w:hAnsi="Times New Roman" w:eastAsia="宋体" w:cs="宋体"/>
        </w:rPr>
      </w:pPr>
      <w:r>
        <w:rPr>
          <w:rFonts w:ascii="Times New Roman" w:hAnsi="Times New Roman" w:eastAsia="宋体" w:cs="宋体"/>
        </w:rPr>
        <w:t>2</w:t>
      </w:r>
      <w:r>
        <w:rPr>
          <w:rFonts w:hint="eastAsia" w:ascii="Times New Roman" w:hAnsi="Times New Roman" w:eastAsia="宋体" w:cs="宋体"/>
        </w:rPr>
        <w:t>、图内字号视觉与图标题的文字大小（五号字）同样大</w:t>
      </w:r>
    </w:p>
    <w:p w14:paraId="0290E557">
      <w:pPr>
        <w:pStyle w:val="3"/>
        <w:rPr>
          <w:rFonts w:ascii="宋体" w:hAnsi="宋体" w:eastAsia="宋体" w:cs="宋体"/>
        </w:rPr>
      </w:pPr>
      <w:r>
        <w:rPr>
          <w:rFonts w:hint="eastAsia" w:ascii="Times New Roman" w:hAnsi="Times New Roman" w:eastAsia="宋体" w:cs="宋体"/>
        </w:rPr>
        <w:t xml:space="preserve">3、单倍行距，段前段后0行 </w:t>
      </w:r>
    </w:p>
  </w:comment>
  <w:comment w:id="6" w:author="Administrator" w:date="2024-12-06T15:30:00Z" w:initials="A">
    <w:p w14:paraId="61B221B4">
      <w:pPr>
        <w:pStyle w:val="3"/>
        <w:rPr>
          <w:rFonts w:ascii="Times New Roman" w:hAnsi="Times New Roman"/>
        </w:rPr>
      </w:pPr>
      <w:r>
        <w:rPr>
          <w:rFonts w:ascii="Times New Roman" w:hAnsi="Times New Roman" w:eastAsia="宋体" w:cs="宋体"/>
        </w:rPr>
        <w:t>1</w:t>
      </w:r>
      <w:r>
        <w:rPr>
          <w:rFonts w:hint="eastAsia" w:ascii="Times New Roman" w:hAnsi="Times New Roman" w:eastAsia="宋体" w:cs="宋体"/>
        </w:rPr>
        <w:t>、图标题统一用“图1</w:t>
      </w:r>
      <w:r>
        <w:rPr>
          <w:rFonts w:ascii="Times New Roman" w:hAnsi="Times New Roman" w:eastAsia="宋体" w:cs="宋体"/>
        </w:rPr>
        <w:t xml:space="preserve"> </w:t>
      </w:r>
      <w:r>
        <w:rPr>
          <w:rFonts w:hint="eastAsia" w:ascii="Times New Roman" w:hAnsi="Times New Roman" w:eastAsia="宋体" w:cs="宋体"/>
        </w:rPr>
        <w:t>XXXXX表示”，1后面有一个空格，</w:t>
      </w:r>
    </w:p>
    <w:p w14:paraId="4BC590D6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hint="eastAsia" w:ascii="宋体" w:hAnsi="宋体" w:eastAsia="宋体" w:cs="宋体"/>
        </w:rPr>
        <w:t>、图标题</w:t>
      </w:r>
      <w:r>
        <w:rPr>
          <w:rFonts w:hint="eastAsia" w:ascii="Times New Roman" w:hAnsi="Times New Roman" w:eastAsia="宋体" w:cs="宋体"/>
        </w:rPr>
        <w:t>五号字，中文宋体，西文新罗马体，左右缩进均0字符，居中对齐</w:t>
      </w:r>
    </w:p>
  </w:comment>
  <w:comment w:id="7" w:author="Administrator" w:date="2024-12-06T23:28:00Z" w:initials="A">
    <w:p w14:paraId="0E7EC10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1、字体为小四、中文宋体，西文新罗马体</w:t>
      </w:r>
    </w:p>
    <w:p w14:paraId="0DE0FC44">
      <w:pPr>
        <w:pStyle w:val="3"/>
      </w:pP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、1.5倍行距，段前段后0行，左右缩进0字符，两端对齐</w:t>
      </w:r>
    </w:p>
  </w:comment>
  <w:comment w:id="8" w:author="范范" w:date="2026-07-02T09:33:02Z" w:initials="">
    <w:p w14:paraId="78E4875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此处安排后期会根据学校的调整</w:t>
      </w:r>
      <w:bookmarkStart w:id="1" w:name="_GoBack"/>
      <w:bookmarkEnd w:id="1"/>
      <w:r>
        <w:rPr>
          <w:rFonts w:hint="eastAsia" w:eastAsia="宋体"/>
          <w:lang w:val="en-US" w:eastAsia="zh-CN"/>
        </w:rPr>
        <w:t>而调整</w:t>
      </w:r>
    </w:p>
    <w:p w14:paraId="08AB14B8">
      <w:pPr>
        <w:pStyle w:val="3"/>
      </w:pPr>
    </w:p>
  </w:comment>
  <w:comment w:id="9" w:author="zj" w:date="2023-05-22T10:33:00Z" w:initials="z">
    <w:p w14:paraId="03D65B0E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1、字体为小四、中文宋体，西文新罗马体</w:t>
      </w:r>
    </w:p>
    <w:p w14:paraId="6527CC61">
      <w:pPr>
        <w:pStyle w:val="3"/>
        <w:rPr>
          <w:rFonts w:eastAsia="宋体"/>
        </w:rPr>
      </w:pP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、1.5倍行距，段前段后0行，左右缩进0字符，两端对齐</w:t>
      </w:r>
    </w:p>
  </w:comment>
  <w:comment w:id="10" w:author="Administrator" w:date="2024-12-06T23:22:00Z" w:initials="A">
    <w:p w14:paraId="77B6B743">
      <w:pPr>
        <w:pStyle w:val="3"/>
        <w:kinsoku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1、参考文献文字部分字体为小四号，中文宋体，西文新罗马体，悬挂缩进</w:t>
      </w:r>
      <w:r>
        <w:rPr>
          <w:rFonts w:ascii="Times New Roman" w:hAnsi="Times New Roman" w:eastAsia="宋体"/>
        </w:rPr>
        <w:t>2</w:t>
      </w:r>
      <w:r>
        <w:rPr>
          <w:rFonts w:hint="eastAsia" w:ascii="Times New Roman" w:hAnsi="Times New Roman" w:eastAsia="宋体"/>
        </w:rPr>
        <w:t>个字符，行距2</w:t>
      </w:r>
      <w:r>
        <w:rPr>
          <w:rFonts w:ascii="Times New Roman" w:hAnsi="Times New Roman" w:eastAsia="宋体"/>
        </w:rPr>
        <w:t>3</w:t>
      </w:r>
      <w:r>
        <w:rPr>
          <w:rFonts w:hint="eastAsia" w:ascii="Times New Roman" w:hAnsi="Times New Roman" w:eastAsia="宋体"/>
        </w:rPr>
        <w:t>磅</w:t>
      </w:r>
    </w:p>
    <w:p w14:paraId="1048EE19">
      <w:pPr>
        <w:pStyle w:val="3"/>
        <w:kinsoku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2、中英文文献标点均用英文半角字符，新罗马体，标点符号后面加一个英文空格</w:t>
      </w:r>
    </w:p>
    <w:p w14:paraId="314D0AB6">
      <w:pPr>
        <w:pStyle w:val="3"/>
        <w:kinsoku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3、序号为自动编号，序号后面为制表符，该部分已做好排版，学生使用无格式粘贴即可。</w:t>
      </w:r>
    </w:p>
  </w:comment>
  <w:comment w:id="11" w:author="zj" w:date="2023-05-22T10:34:00Z" w:initials="z">
    <w:p w14:paraId="6A38557D">
      <w:pPr>
        <w:pStyle w:val="3"/>
        <w:kinsoku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1、教师意见不少于70字，所有学生评语不能一样</w:t>
      </w:r>
    </w:p>
    <w:p w14:paraId="2B102661">
      <w:pPr>
        <w:pStyle w:val="3"/>
        <w:rPr>
          <w:rFonts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2、首行缩进2字符，行间距1</w:t>
      </w:r>
      <w:r>
        <w:rPr>
          <w:rFonts w:ascii="Times New Roman" w:hAnsi="Times New Roman" w:eastAsia="宋体" w:cs="宋体"/>
        </w:rPr>
        <w:t>.5</w:t>
      </w:r>
      <w:r>
        <w:rPr>
          <w:rFonts w:hint="eastAsia" w:ascii="Times New Roman" w:hAnsi="Times New Roman" w:eastAsia="宋体" w:cs="宋体"/>
        </w:rPr>
        <w:t>倍，段前段后0行，</w:t>
      </w:r>
      <w:r>
        <w:rPr>
          <w:rFonts w:hint="eastAsia" w:ascii="Times New Roman" w:hAnsi="Times New Roman" w:eastAsia="宋体"/>
        </w:rPr>
        <w:t>两端对齐，左右侧缩进0字符</w:t>
      </w:r>
    </w:p>
    <w:p w14:paraId="42D88705">
      <w:pPr>
        <w:pStyle w:val="3"/>
        <w:kinsoku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3、小四号字，中文宋体，西文新罗马体</w:t>
      </w:r>
    </w:p>
    <w:p w14:paraId="04B5EFFE">
      <w:pPr>
        <w:pStyle w:val="3"/>
        <w:kinsoku/>
        <w:rPr>
          <w:rFonts w:eastAsia="宋体"/>
        </w:rPr>
      </w:pPr>
      <w:r>
        <w:rPr>
          <w:rFonts w:hint="eastAsia" w:ascii="Times New Roman" w:hAnsi="Times New Roman" w:eastAsia="宋体"/>
        </w:rPr>
        <w:t>4、日期：202</w:t>
      </w:r>
      <w:r>
        <w:rPr>
          <w:rFonts w:hint="eastAsia" w:ascii="Times New Roman" w:hAnsi="Times New Roman" w:eastAsia="宋体"/>
          <w:lang w:val="en-US" w:eastAsia="zh-CN"/>
        </w:rPr>
        <w:t>6</w:t>
      </w:r>
      <w:r>
        <w:rPr>
          <w:rFonts w:hint="eastAsia" w:ascii="Times New Roman" w:hAnsi="Times New Roman" w:eastAsia="宋体"/>
        </w:rPr>
        <w:t>年</w:t>
      </w:r>
      <w:r>
        <w:rPr>
          <w:rFonts w:hint="eastAsia" w:ascii="Times New Roman" w:hAnsi="Times New Roman" w:eastAsia="宋体"/>
          <w:lang w:val="en-US" w:eastAsia="zh-CN"/>
        </w:rPr>
        <w:t>6</w:t>
      </w:r>
      <w:r>
        <w:rPr>
          <w:rFonts w:hint="eastAsia" w:ascii="Times New Roman" w:hAnsi="Times New Roman" w:eastAsia="宋体"/>
        </w:rPr>
        <w:t>月</w:t>
      </w:r>
      <w:r>
        <w:rPr>
          <w:rFonts w:hint="eastAsia" w:ascii="Times New Roman" w:hAnsi="Times New Roman" w:eastAsia="宋体"/>
          <w:lang w:val="en-US" w:eastAsia="zh-CN"/>
        </w:rPr>
        <w:t>15</w:t>
      </w:r>
      <w:r>
        <w:rPr>
          <w:rFonts w:hint="eastAsia" w:ascii="Times New Roman" w:hAnsi="Times New Roman" w:eastAsia="宋体"/>
        </w:rPr>
        <w:t>日-202</w:t>
      </w:r>
      <w:r>
        <w:rPr>
          <w:rFonts w:hint="eastAsia" w:ascii="Times New Roman" w:hAnsi="Times New Roman" w:eastAsia="宋体"/>
          <w:lang w:val="en-US" w:eastAsia="zh-CN"/>
        </w:rPr>
        <w:t>6</w:t>
      </w:r>
      <w:r>
        <w:rPr>
          <w:rFonts w:hint="eastAsia" w:ascii="Times New Roman" w:hAnsi="Times New Roman" w:eastAsia="宋体"/>
        </w:rPr>
        <w:t>年</w:t>
      </w:r>
      <w:r>
        <w:rPr>
          <w:rFonts w:hint="eastAsia" w:ascii="Times New Roman" w:hAnsi="Times New Roman" w:eastAsia="宋体"/>
          <w:lang w:val="en-US" w:eastAsia="zh-CN"/>
        </w:rPr>
        <w:t>6</w:t>
      </w:r>
      <w:r>
        <w:rPr>
          <w:rFonts w:hint="eastAsia" w:ascii="Times New Roman" w:hAnsi="Times New Roman" w:eastAsia="宋体"/>
        </w:rPr>
        <w:t>月2</w:t>
      </w:r>
      <w:r>
        <w:rPr>
          <w:rFonts w:hint="eastAsia" w:ascii="Times New Roman" w:hAnsi="Times New Roman" w:eastAsia="宋体"/>
          <w:lang w:val="en-US" w:eastAsia="zh-CN"/>
        </w:rPr>
        <w:t>8</w:t>
      </w:r>
      <w:r>
        <w:rPr>
          <w:rFonts w:hint="eastAsia" w:ascii="Times New Roman" w:hAnsi="Times New Roman" w:eastAsia="宋体"/>
        </w:rPr>
        <w:t>日之间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4D40C1" w15:done="0"/>
  <w15:commentEx w15:paraId="3B7F0F5D" w15:done="0"/>
  <w15:commentEx w15:paraId="147D2985" w15:done="0"/>
  <w15:commentEx w15:paraId="5580CBB8" w15:done="0"/>
  <w15:commentEx w15:paraId="19B0443A" w15:done="0"/>
  <w15:commentEx w15:paraId="0290E557" w15:done="0"/>
  <w15:commentEx w15:paraId="4BC590D6" w15:done="0"/>
  <w15:commentEx w15:paraId="0DE0FC44" w15:done="0"/>
  <w15:commentEx w15:paraId="08AB14B8" w15:done="0"/>
  <w15:commentEx w15:paraId="6527CC61" w15:done="0"/>
  <w15:commentEx w15:paraId="314D0AB6" w15:done="0"/>
  <w15:commentEx w15:paraId="04B5EFF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4E25CE"/>
    <w:multiLevelType w:val="singleLevel"/>
    <w:tmpl w:val="D94E25CE"/>
    <w:lvl w:ilvl="0" w:tentative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hint="eastAsia" w:ascii="Times New Roman" w:hAnsi="Times New Roman" w:eastAsia="宋体"/>
        <w:sz w:val="24"/>
        <w:szCs w:val="24"/>
      </w:rPr>
    </w:lvl>
  </w:abstractNum>
  <w:abstractNum w:abstractNumId="1">
    <w:nsid w:val="E2538799"/>
    <w:multiLevelType w:val="singleLevel"/>
    <w:tmpl w:val="E2538799"/>
    <w:lvl w:ilvl="0" w:tentative="0">
      <w:start w:val="1"/>
      <w:numFmt w:val="chineseCounting"/>
      <w:suff w:val="nothing"/>
      <w:lvlText w:val="%1、"/>
      <w:lvlJc w:val="left"/>
      <w:rPr>
        <w:rFonts w:hint="eastAsia" w:ascii="Times New Roman" w:hAnsi="Times New Roman" w:eastAsia="宋体"/>
        <w:color w:val="auto"/>
        <w:sz w:val="24"/>
        <w:szCs w:val="24"/>
        <w:lang w:val="en-US"/>
      </w:rPr>
    </w:lvl>
  </w:abstractNum>
  <w:abstractNum w:abstractNumId="2">
    <w:nsid w:val="59945426"/>
    <w:multiLevelType w:val="singleLevel"/>
    <w:tmpl w:val="59945426"/>
    <w:lvl w:ilvl="0" w:tentative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hint="eastAsia" w:ascii="Times New Roman" w:hAnsi="Times New Roman" w:eastAsia="宋体"/>
        <w:sz w:val="24"/>
      </w:rPr>
    </w:lvl>
  </w:abstractNum>
  <w:abstractNum w:abstractNumId="3">
    <w:nsid w:val="669C3704"/>
    <w:multiLevelType w:val="multilevel"/>
    <w:tmpl w:val="669C370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7956DF"/>
    <w:multiLevelType w:val="multilevel"/>
    <w:tmpl w:val="727956DF"/>
    <w:lvl w:ilvl="0" w:tentative="0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  <w15:person w15:author="zj">
    <w15:presenceInfo w15:providerId="None" w15:userId="zj"/>
  </w15:person>
  <w15:person w15:author="hui wang">
    <w15:presenceInfo w15:providerId="Windows Live" w15:userId="b4864955458bc25c"/>
  </w15:person>
  <w15:person w15:author="范范">
    <w15:presenceInfo w15:providerId="WPS Office" w15:userId="39623328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3B5"/>
    <w:rsid w:val="00040C1A"/>
    <w:rsid w:val="00070BB9"/>
    <w:rsid w:val="00071E72"/>
    <w:rsid w:val="00157C3C"/>
    <w:rsid w:val="0017741F"/>
    <w:rsid w:val="001C1340"/>
    <w:rsid w:val="00202E8B"/>
    <w:rsid w:val="00234652"/>
    <w:rsid w:val="002418E5"/>
    <w:rsid w:val="0027192E"/>
    <w:rsid w:val="00297B3C"/>
    <w:rsid w:val="002B452C"/>
    <w:rsid w:val="003032D2"/>
    <w:rsid w:val="003673F8"/>
    <w:rsid w:val="003D64AE"/>
    <w:rsid w:val="003F1B7A"/>
    <w:rsid w:val="004137F1"/>
    <w:rsid w:val="004714F7"/>
    <w:rsid w:val="00490942"/>
    <w:rsid w:val="004C3BD3"/>
    <w:rsid w:val="004D73C6"/>
    <w:rsid w:val="005567A0"/>
    <w:rsid w:val="005C1426"/>
    <w:rsid w:val="005C1B08"/>
    <w:rsid w:val="005C3325"/>
    <w:rsid w:val="0060389C"/>
    <w:rsid w:val="0060647D"/>
    <w:rsid w:val="006457E0"/>
    <w:rsid w:val="00650EF5"/>
    <w:rsid w:val="006577B2"/>
    <w:rsid w:val="00677C57"/>
    <w:rsid w:val="007317F3"/>
    <w:rsid w:val="007423FA"/>
    <w:rsid w:val="007450B3"/>
    <w:rsid w:val="0079437B"/>
    <w:rsid w:val="0079665F"/>
    <w:rsid w:val="007A4128"/>
    <w:rsid w:val="007F6DD4"/>
    <w:rsid w:val="00804FCF"/>
    <w:rsid w:val="00815509"/>
    <w:rsid w:val="0085632E"/>
    <w:rsid w:val="008D40B0"/>
    <w:rsid w:val="009101C4"/>
    <w:rsid w:val="009164B9"/>
    <w:rsid w:val="00944154"/>
    <w:rsid w:val="00962ECA"/>
    <w:rsid w:val="0098500F"/>
    <w:rsid w:val="009F268F"/>
    <w:rsid w:val="00A81140"/>
    <w:rsid w:val="00A824C0"/>
    <w:rsid w:val="00A91FC8"/>
    <w:rsid w:val="00A955FD"/>
    <w:rsid w:val="00B53275"/>
    <w:rsid w:val="00B63555"/>
    <w:rsid w:val="00BA733F"/>
    <w:rsid w:val="00BC6A3F"/>
    <w:rsid w:val="00BD14D2"/>
    <w:rsid w:val="00BE37A2"/>
    <w:rsid w:val="00C040BD"/>
    <w:rsid w:val="00C87039"/>
    <w:rsid w:val="00CB2CFB"/>
    <w:rsid w:val="00CB5421"/>
    <w:rsid w:val="00D452D7"/>
    <w:rsid w:val="00DB419B"/>
    <w:rsid w:val="00DB7271"/>
    <w:rsid w:val="00DD0CEF"/>
    <w:rsid w:val="00E01259"/>
    <w:rsid w:val="00E15A3A"/>
    <w:rsid w:val="00E847B3"/>
    <w:rsid w:val="00EA4F0E"/>
    <w:rsid w:val="00EB4C20"/>
    <w:rsid w:val="00F15F3F"/>
    <w:rsid w:val="00F256CB"/>
    <w:rsid w:val="00FA31C5"/>
    <w:rsid w:val="00FD70CA"/>
    <w:rsid w:val="02112EB1"/>
    <w:rsid w:val="04416378"/>
    <w:rsid w:val="06406757"/>
    <w:rsid w:val="10853E2D"/>
    <w:rsid w:val="1A9B2BD8"/>
    <w:rsid w:val="1F901FF1"/>
    <w:rsid w:val="31DB5204"/>
    <w:rsid w:val="3BCE402B"/>
    <w:rsid w:val="46E2036C"/>
    <w:rsid w:val="48C93BB0"/>
    <w:rsid w:val="5DBB3F2E"/>
    <w:rsid w:val="6C3B62C3"/>
    <w:rsid w:val="762F50EB"/>
    <w:rsid w:val="769E06BF"/>
    <w:rsid w:val="7B5560C6"/>
    <w:rsid w:val="7D1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3"/>
    <w:next w:val="1"/>
    <w:link w:val="12"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sz w:val="24"/>
      <w:szCs w:val="3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annotation subject"/>
    <w:basedOn w:val="3"/>
    <w:next w:val="3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3 字符"/>
    <w:basedOn w:val="8"/>
    <w:link w:val="2"/>
    <w:qFormat/>
    <w:uiPriority w:val="0"/>
    <w:rPr>
      <w:rFonts w:ascii="Times New Roman" w:hAnsi="Times New Roman" w:eastAsia="宋体" w:cs="Times New Roman"/>
      <w:b/>
      <w:bCs/>
      <w:spacing w:val="-5"/>
      <w:kern w:val="0"/>
      <w:sz w:val="24"/>
      <w:szCs w:val="32"/>
    </w:rPr>
  </w:style>
  <w:style w:type="character" w:customStyle="1" w:styleId="13">
    <w:name w:val="批注文字 字符"/>
    <w:basedOn w:val="8"/>
    <w:link w:val="3"/>
    <w:qFormat/>
    <w:uiPriority w:val="0"/>
    <w:rPr>
      <w:rFonts w:ascii="Arial" w:hAnsi="Arial" w:eastAsia="Arial" w:cs="Arial"/>
      <w:snapToGrid w:val="0"/>
      <w:color w:val="000000"/>
      <w:kern w:val="0"/>
      <w:szCs w:val="21"/>
    </w:rPr>
  </w:style>
  <w:style w:type="paragraph" w:customStyle="1" w:styleId="14">
    <w:name w:val="Table Paragraph"/>
    <w:basedOn w:val="1"/>
    <w:qFormat/>
    <w:uiPriority w:val="0"/>
    <w:rPr>
      <w:rFonts w:ascii="宋体" w:hAnsi="宋体" w:eastAsia="宋体" w:cs="宋体"/>
      <w:lang w:val="zh-CN" w:bidi="zh-CN"/>
    </w:rPr>
  </w:style>
  <w:style w:type="character" w:customStyle="1" w:styleId="15">
    <w:name w:val="批注主题 字符"/>
    <w:basedOn w:val="13"/>
    <w:link w:val="6"/>
    <w:semiHidden/>
    <w:qFormat/>
    <w:uiPriority w:val="99"/>
    <w:rPr>
      <w:rFonts w:ascii="Arial" w:hAnsi="Arial" w:eastAsia="Arial" w:cs="Arial"/>
      <w:b/>
      <w:bCs/>
      <w:snapToGrid w:val="0"/>
      <w:color w:val="000000"/>
      <w:kern w:val="0"/>
      <w:szCs w:val="21"/>
    </w:rPr>
  </w:style>
  <w:style w:type="paragraph" w:customStyle="1" w:styleId="16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yixuewenjiao</Company>
  <Pages>3</Pages>
  <Words>1215</Words>
  <Characters>1467</Characters>
  <Lines>12</Lines>
  <Paragraphs>3</Paragraphs>
  <TotalTime>0</TotalTime>
  <ScaleCrop>false</ScaleCrop>
  <LinksUpToDate>false</LinksUpToDate>
  <CharactersWithSpaces>1647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2024-12-06T07:34:00Z</dcterms:created>
  <dc:creator>hui wang</dc:creator>
  <cp:lastModifiedBy>范范</cp:lastModifiedBy>
  <dcterms:modified xsi:type="dcterms:W3CDTF">2026-07-02T01:33:31Z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06018A903EAB400B80879A48346C63E8_12</vt:lpwstr>
  </property>
  <property fmtid="{D5CDD505-2E9C-101B-9397-08002B2CF9AE}" pid="4" name="KSOTemplateDocerSaveRecord">
    <vt:lpwstr>eyJoZGlkIjoiYzBmMzQ4N2M1NjVhMjJhMzcwOTg4MDJiZThiZTZlZWIiLCJ1c2VySWQiOiI3NTEwMTI2ODEifQ==</vt:lpwstr>
  </property>
</Properties>
</file>