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标红部分为使用者需要调整参数的地方，未标红的部分使用者不要随意更改，以防模板无法正常运行。编号与原始R文件中编号一致。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###清洗及描述部分包下载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library(Hmisc)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#读取SPSS文件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library(openxlsx)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#读取Excel文件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library(pastecs)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#描述统计量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library(psych)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#描述统计量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library(VIM)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#总体评价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library(mice)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#多重插补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library(prettyR)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#计算众数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###数据读取及原始数据统计--------------------------------------------------------------------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health_data1 &lt;- spss.get(file.choose())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#读取SPSS数据(若含有中文字符，需保存为本地编码格式)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health_data1 &lt;- read.xlsx(file.choose())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#读取Excel数据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View(head(health_data1))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#检查读取(Rstudio中使用)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des1 &lt;- summary(health_data1)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des2 &lt;- stat.desc(health_data1,norm = 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des3 &lt;- Hmisc::describe(health_data1)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des4 &lt;- psych::describe(health_data1)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describe_list &lt;- list(des1,des2,des3,des4)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#原始数据信息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health_data1 &lt;- as.data.frame(apply(health_data1,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as.character))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#aggregate.data.frame(myda[,-c(1:4)],by=list(myda$性别,myda$吸烟情况),FUN = sd)#分组描述参考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#summary(health_data1)#检查转化（去掉第一个“#”执行）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###-----------------------------------------------------------------------------------------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###完整性评价-------------------------------------------------------------------------------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##人员差缺率------------------------------------------------------------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cqs &lt;-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(health_data1[is.na(health_data1)])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#总指标差缺数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zbr &lt;-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(health_data1)-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)*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(health_data1[,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#指标*人数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cqz &lt;- cqs/zbr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#人员差缺率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cqz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rm(cqs,zbr)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##指标差缺率------------------------------------------------------------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zcql &lt;- c()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#指标差缺率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zb &lt;- colnames(health_data1)[-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(i in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(health_data1))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zcql[i-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 &lt;-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(health_data1[i][is.na(health_data1[i])])/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(health_data1[,i])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zcqld &lt;- data.frame(zb, zcql)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colnames(zcqld) &lt;- c(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"指标"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"指标差缺率"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zcqld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#指标差缺率表格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rm(zb,zcql,i)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##缺失记录定位----------------------------------------------------------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ra &lt;- which(is.na(health_data1))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#整体位置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hang &lt;- ra%%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(health_data1[,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#行位置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lie &lt;- ra%/%length(health_data1[,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#列位置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weizhi &lt;- data.frame(hang,lie)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#准确位置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colnames(weizhi) &lt;- c(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"行"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"列"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weizhi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rm(ra,hang,lie)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###----------------------------------------------------------------------------------------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###准确性评价-------------------------------------------------------------------------------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##---------------------------------------------------------------------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#health_data1 &lt;- spss.get(file.choose())#读取SPSS数据(若含有中文字符，需保存为本地编码格式)：测试用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#health_data1 &lt;- read.xlsx(file.choose())#读取Excel数据:测试用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#health_data1 &lt;- as.data.frame(apply(health_data1, 2, as.character)) ：测试用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##分类变量是否混入无效值检查；比如1表示男，2表示女，数据中出现3----------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View(head(health_data1))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#方便定位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effectv &lt;- list(as.character(c(1,0)),as.character(c(1,0)),as.character(1:5))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#有效值（按顺序输入，可扩展）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dcl &lt;- c(2,3,6)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#需检查列，要与有效值顺序对应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(i in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(dcl))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autua &lt;- unique(health_data1[,dcl[i]])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uneffectv &lt;- setdiff(autua,effectv[[i]])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#无效值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health_data1[,dcl[i]][health_data1[,dcl[i]] %in% uneffectv] &lt;-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"10086"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#无效值赋值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##数字混进字符------------------------------------------------------------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dclt &lt;- c(2,3,6)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#需检查列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(i in dclt)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zifu &lt;- setdiff(health_data1[,i],as.character(as.numeric(health_data1[,i])))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health_data1[,i][health_data1[,i] %in% zifu] &lt;-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"10086"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#数字混进字符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##字符混进数字------------------------------------------------------------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dclm &lt;- c(7,8)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#需检查列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(i in dclm)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shuzi &lt;-intersect(health_data1[,i],as.character(as.numeric(health_data1[,i])))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shuzi &lt;- shuzi[!is.na(shuzi)]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health_data1[,i][health_data1[,i] %in% shuzi] &lt;-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"10086"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#字符混进数字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##收缩压小于舒张压检查----------------------------------------------------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higblood &lt;- 5 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#收缩压数据所在列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lowblood &lt;- 4 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#舒张压数据所在列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bloodd &lt;- rownames(health_data1)[as.numeric(health_data1[,higblood])-as.numeric(health_data1[,lowblood]) &lt;=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#血压无效值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bloodd &lt;- as.integer(bloodd)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health_data1[,lowblood][bloodd] &lt;-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"10086"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health_data1[,higblood][bloodd] &lt;-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"10086"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##总指标无效值检查-------------------------------------------------------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wxzs &lt;-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(health_data1[health_data1==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"10086"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#总指标无效值数量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zbr &lt;-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(health_data1)-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)*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(health_data1[,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#指标*人数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xwsz &lt;- wxzs/zbr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#总无效值比例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xwsz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rm(wxzs,zbr)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##单项指标无效值---------------------------------------------------------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dzcql &lt;- c()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#单项指标无效值比例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zb &lt;- colnames(health_data1)[-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(i in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(health_data1))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dzcql[i-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 &lt;-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(health_data1[i][health_data1[i]==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"10086"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])/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(health_data1[,i])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dzcqld &lt;- data.frame(zb, dzcql)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colnames(dzcqld) &lt;- c(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"指标"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"指标无效值比例"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dzcqld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#指标无效值比例表格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rm(zb,dzcql,i)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##无效值定位-------------------------------------------------------------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wra &lt;- which(health_data1==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"10086"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#整体位置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whang &lt;- wra%%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(health_data1[,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#行位置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wlie &lt;- wra%/%length(health_data1[,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#列位置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wweizhi &lt;- data.frame(whang,wlie)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#准确位置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colnames(wweizhi) &lt;- c(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"行"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"列"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wweizhi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rm(wra,whang,wlie)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#无效值标记为NA---------------------------------------------------------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health_data1[health_data1==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"10086"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 &lt;- NA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##唯一性检查--------------------------------------------------------------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id_unique &lt;- health_data1[,1]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#唯一身份识别信息所在列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chongfux &lt;- id_unique[duplicated(id_unique)]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#所有重复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health_data1[which(id_unique %in% chongfux),]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#所有重复记录展示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chongfuy &lt;- id_unique[duplicated(health_data1)]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#完全重复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health_data1[which(id_unique %in% chongfuy),]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#完全重复记录展示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bwqchongfu &lt;- setdiff(chongfux,chongfuy)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#不完全重复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health_data1[which(id_unique %in% bwqchongfu),]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#不完全重复记录展示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zcfl &lt;-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(chongfux)/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(id_unique)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#总重复率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zcfl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wqcfl &lt;-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(chongfuy)/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(id_unique)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#完全重复率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wqcfl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bwqcfl &lt;-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(bwqchongfu)/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(id_unique)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#不完全重复率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bwqcfl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origin_len &lt;-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(health_data1[,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health_data1 &lt;- unique(health_data1[!(id_unique %in% bwqchongfu),])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#去除重复值（包括不完全）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use_record1 &lt;-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(health_data1[,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])/origin_len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#可用值比例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##离群值检查--------------------------------------------------------------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#health_data1 &lt;- spss.get(file.choose())#读取SPSS数据(若含有中文字符，需保存为本地编码格式)：测试用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#health_data1 &lt;- read.xlsx(file.choose())#读取Excel数据:测试用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#health_data1 &lt;- as.data.frame(apply(health_data1, 2, as.character)) ：测试用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dcv &lt;- c(5:12)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#待检测指标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zoutlie &lt;- list()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lqzbl &lt;- c()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#离群值比例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(i in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(dcv))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lie_rank &lt;- dcv[i]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jclz &lt;- as.numeric(health_data1[,lie_rank])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qx &lt;- quantile(jclz,na.rm = 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IQR &lt;- qx[4]-qx[2]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names(IQR) &lt;- "IQR"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highlim &lt;- qx[4]+1.5*IQR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lowlim &lt;- qx[2]-1.5*IQR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outliem &lt;- jclz[jclz&gt;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highlim | jclz&lt;lowlim]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#四分位间距法离群值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indm &lt;- which(jclz&gt;highlim | jclz&lt;lowlim)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#离群值索引（四分位间距法）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meand &lt;- mean(jclz,na.rm = 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sdd &lt;- sd(jclz,na.rm = 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minlim &lt;- meand-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1.96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*sdd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maxlim &lt;- meand+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1.96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*sdd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outlies &lt;- jclz[jclz&gt;maxlim | jclz&lt;minlim]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#均数标准差法离群值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inds &lt;- which(jclz&gt;maxlim | jclz&lt;minlim)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#离群值索引（均数标准差法）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zoutlie[[i]] &lt;- jclz[intersect(indm,inds)]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#两种方法的交集（最终离群值）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lqzbl[i] &lt;-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(zoutlie[[i]])/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(jclz)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#离群值比例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names(zoutlie) &lt;- colnames(health_data1)[dcv]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lqzbl_df &lt;- data.frame(colnames(health_data1)[dcv],lqzbl)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#离群值比例列表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zlqz &lt;- mean(lqzbl)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#总离群值比例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colnames(lqzbl_df) &lt;- c(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"指标"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"离群值比例"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lqzbl_df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#离群值比例列表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zlqz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#总离群值比例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#离群值标记--------------------------------------------------------------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health_data2 &lt;- health_data1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(i in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(dcv))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lie_rank &lt;- dcv[i]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health_data2[,lie_rank][health_data2[,lie_rank] %in% zoutlie[[i]]] &lt;-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"outlies"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(health_data2[,lie_rank][is.na(health_data2[,lie_rank])])==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(zoutlie[[i]]))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hangx &lt;- (which(health_data2==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"outlies"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)%%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(health_data2[,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hangx[hangx==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 &lt;-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(health_data2[,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health_data2 &lt;- health_data2[-hangx,]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#删除离群值的数据集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health_data1[,dcv] &lt;- apply(health_data1[,dcv],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,as.numeric)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health_data2[,dcv] &lt;- apply(health_data2[,dcv],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,as.numeric)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#health_data1为保留离群值数据；health_data2为删除离群值数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###总体数据质量评价-----------------------------------------------------------------------------------------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use_record1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#可用记录比例（保留离群值）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use_record2 &lt;-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(health_data2[,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])/origin_len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##可用记录比例（删除离群值）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#保留离群值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aggr_plot1 &lt;- aggr( health_data1, col=c(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'navyblue'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'red'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), numbers=TRUE, sortVars=TRUE, labels=names(health_data1), cex.axis=.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gap=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ylab=c(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"Histogram of abnormal data"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"Pattern"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parten1 &lt;- md.pattern(health_data1)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#删除离群值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aggr_plot2 &lt;- aggr( health_data2, col=c(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'navyblue'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'red'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), numbers=TRUE, sortVars=TRUE, labels=names(health_data2), cex.axis=.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gap=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ylab=c(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"Histogram of abnormal data"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"Pattern"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parten2 &lt;- md.pattern(health_data2)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###---------------------------------------------------------------------------------------------------------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###数据处理-------------------------------------------------------------------------------------------------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#health_data1 &lt;- unique(health_data1[!(health_data1[,id] %in% bwqchongfu),]) #重复值处理:数据检查时已做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dec_health &lt;- health_data1[,-c(1,2)] 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#需填补数据</w:t>
      </w:r>
      <w:r>
        <w:rPr>
          <w:rFonts w:hint="eastAsia" w:ascii="Consolas" w:hAnsi="Consolas" w:eastAsia="宋体" w:cs="Consolas"/>
          <w:i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>列（也可整体输入）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iddx &lt;- c(5:12)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#需转化成数字的列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iddy &lt;- c()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#需转化成因子的列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dec_health[,iddx] &lt;- as.numeric(dec_health[,iddx])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dec_health[,iddy] &lt;- as.factor(dec_health[,iddy])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#等级变量需要额外设置leves参数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#data：包含缺失值的数据框或矩阵。缺失值被编码为 NA。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#m：多重插补法的数量，默认为 5。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#method：指定数据中每一列的输入方法。1）数值型数据适用 pmm；2）二分类数据适用 logreg；3）无序多类别数据适用 ployreg；4）有序多分类变量适用 polr。默认方法为 pmm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#maxit：迭代次数，默认为 5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#seed：一个整数，由set.seed()产生，作为偏移随机数生成器。默认情况下，不使用随机数生成器。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mt &lt;- 5 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#插补次数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tempData &lt;- tempData &lt;- mice(dec_health,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=mt,maxit=mt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,seed=mt0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#寻找合适值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densityplot(tempData)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densityplot(tempData,~`空腹血糖`+`高密度脂蛋白胆固醇` | .imp)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#自行选择合适值填充-------------------------------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id_dt &lt;- 1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dait &lt;- dec_health[,id_dt]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dait &lt;- complete(tempData,action = mt)[,id_dt]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#平均值填充(计量资料)-----------------------------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ss &lt;-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dfc &lt;- c(3:10)</w:t>
      </w:r>
      <w:r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  <w:lang w:val="en-US" w:eastAsia="zh-CN"/>
        </w:rPr>
        <w:t>#计量资料填补列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(i in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:mt){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ddaa &lt;- complete(tempData,action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ss &lt;- ss + ddaa[,dfc]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health_data1x &lt;- ss/mt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#平均值填充完需自行与原数据核对后考虑合并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#众数填补（计数资料）-----------------------------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zhongshu &lt;- c(1,2)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#计数资料填补列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health_data1y &lt;- complete(tempData,action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sdt &lt;- complete(tempData,action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(i in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:mt)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sdt &lt;- rbind(sdt,complete(tempData,action = i))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sdt$group &lt;- rep(c(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(complete(tempData,action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])),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=mt)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(i in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(complete(tempData,action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]))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lgde &lt;- sdt[sdt$group==i,]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in zhongshu)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ifelse(as.integer(names(which.max(table(lgde[,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])))) == NA,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health_data1y[i,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 &lt;- names(which.max(table(lgde[,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]))),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health_data1y[i,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 &lt;- as.integer(names(which.max(table(lgde[,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])))))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FF0000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save.image(file = "env_data_deal.RData") 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#保存结果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###结果描述-----------------------------------------------------------------------------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library(reshape2)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library(ggplot2)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library(ggridges)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library(hrbrthemes)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myda &lt;- health_data1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#数据清洗完成的数据集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aggregate.data.frame(myda[,-c(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)],by=list(myda$性别,myda$吸烟情况),FUN = sd)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#分组描述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#myda$性别 &lt;- factor(myda$性别,levels = c(1,2),labels = c("男","女"))#读取Excel文件需要，SPSS文件不需要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#myda$吸烟情况 &lt;- factor(myda$吸烟情况,levels = c(0,1),labels = c("不吸烟","吸烟"))#同上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mydalo &lt;- melt(myda,id=c(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"身份证号码"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"性别"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"吸烟情况"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"年龄"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#根据自己数据决定，需要了解reshape2包详细使用方法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#疾病诊断-----------------------------------------------------------------------------------------------------------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diagn &lt;- data.frame(ID = myda[,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#患病情况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zj &lt;-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(myda[,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diagn$sex &lt;- myda$性别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diagn$age &lt;- myda$年龄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diagn$agepe &lt;- cut(myda$年龄,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diagn$smoke &lt;- myda$吸烟情况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diagn$hb &lt;- rep(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=zj)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#高血压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diagn$hb[myda$收缩压&gt;=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130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| myda$舒张压&gt;=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90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 &lt;-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diagn$hf &lt;- rep(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=zj)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#高血脂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diagn$hf[myda$总胆固醇&gt;=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6.2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| myda$低密度脂蛋白&gt;=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4.1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| myda$甘油三酯&gt;=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2.3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| myda$高密度脂蛋白&lt;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 &lt;-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diagn$hg &lt;- rep(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=zj)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#高血糖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diagn$hg[myda$空腹血糖&gt;=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 &lt;-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diagn$BMI &lt;- rep(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=zj)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#肥胖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diagn$BMI[myda$BMI&gt;=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28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 &lt;-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#以上可根据诊断标准变化自行更改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colnames(diagn) &lt;- c(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"身份证"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"性别"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"年龄"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"年龄段"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"吸烟情况"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"高血压"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"高血脂"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"糖尿病"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"肥胖"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diagn_lon &lt;- melt(diagn,id=c(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"身份证"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"性别"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"吸烟情况"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"年龄"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"年龄段"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colnames(diagn_lon) &lt;- c(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"身份证"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"性别"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"吸烟情况"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"年龄"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"年龄段"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"疾病类型"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"数值"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huanbin &lt;- diagn_lon[diagn_lon$数值==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#jib &lt;- aggregate.data.frame(huanbin$疾病类型,by=list(huanbin$年龄段,huanbin$吸烟情况,huanbin$疾病类型,huanbin$性别),FUN = length)#分组描述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#zjib &lt;- aggregate.data.frame(diagn_lon$疾病类型,by=list(diagn_lon$年龄段,diagn_lon$吸烟情况,diagn_lon$疾病类型,diagn_lon$性别),FUN = length)#分组描述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#山峦图绘制----------------------------------------------------------------------------------------------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pla1 &lt;- ggplot(huanbin, aes(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`年龄`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`疾病类型`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,fill=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`性别`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)) +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geom_density_ridges(alpha = .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rel_min_height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scale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1.2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color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"black"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from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to 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90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linetype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lwd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 +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theme_ridges(grid = T) +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theme_ipsum()+xlab(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"年龄"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)+ylab(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)+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labs(title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"各疾病年龄分布"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#图表美化，选择性执行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pla1 + theme(plot.subtitle = element_text(family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"serif"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plot.caption = element_text(family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"mono"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axis.title = element_text(family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"serif"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axis.text = element_text(family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"mono"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plot.title = element_text(family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"serif"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#---------------------------------------------------------------------------------------------------------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#保存结果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#saveRDS(huanbin,"huanbin_x.RDS")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#saveRDS(diagn,"diagn_x.RDS")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#saveRDS(diagn_lon,"diag_lon.RDS")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#saveRDS(jib,"jib_x.RDS")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#saveRDS(zjib,"zjib_x.RDS")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#saveRDS(pla,"pla.RDS")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#saveRDS(pla1,"pla1.RDS")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#setwd("D:/Desktop/描述结果")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#jib &lt;- readRDS("jib_x.RDS")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#zjib &lt;- readRDS("zjib_x.RDS")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preda &lt;- left_join(zjib,jib,by=c(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"Group.1"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"Group.2"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"Group.3"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"Group.4"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))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#总结表(每种疾病患病率情况)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preda[is.na(preda)] &lt;-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preda$hbl &lt;- preda$x.y/preda$x.x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saveRDS(preda,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"preda.RDS"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z_age &lt;- dcast(preda,Group.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~Group.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,value.var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"x.x"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,sum)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h_age &lt;- dcast(preda,Group.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~Group.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,value.var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"x.y"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,sum)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l_age &lt;- cbind(h_age[,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],h_age[,-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]/z_age[,-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colnames(l_age) &lt;- c(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"分组"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"高血压"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"高血脂"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"糖尿病"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"肥胖"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z_smoke &lt;- dcast(preda,Group.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~Group.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,value.var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"x.x"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,sum)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h_smoke &lt;- dcast(preda,Group.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~Group.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,value.var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"x.y"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,sum)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l_smoke &lt;- cbind(h_smoke[,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],h_smoke[,-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]/z_smoke[,-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colnames(l_smoke) &lt;- c(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"分组"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"高血压"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"高血脂"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"糖尿病"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"肥胖"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z_sex &lt;- dcast(preda,Group.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~Group.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,value.var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"x.x"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,sum)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h_sex &lt;- dcast(preda,Group.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~Group.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,value.var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"x.y"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,sum)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l_sex &lt;- cbind(h_sex[,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],h_sex[,-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]/z_sex[,-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colnames(l_sex) &lt;- c(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"分组"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"高血压"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"高血脂"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"糖尿病"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"肥胖"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saveRDS(z_age,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"z_age.RDS"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saveRDS(h_age,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"h_age.RDS"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saveRDS(l_age,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"l_age.RDS"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#患病率（分组）可根据实际情况扩充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saveRDS(z_smoke,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"z_smoke.RDS"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saveRDS(h_smoke,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"h_smoke.RDS"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saveRDS(l_smoke,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"l_smoke.RDS"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saveRDS(z_sex,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"z_sex.RDS"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saveRDS(h_sex,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"h_sex.RDS"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saveRDS(l_sex,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"l_sex.RDS"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#雷达图和柱状图------------------------------------------------------------------------------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devtools::install_github(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"ricardo-bion/ggradar"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dependencies=TRUE)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library(ggradar)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library(reshape2)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l_age &lt;- readRDS(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"D:/Desktop/描述结果/l_age.RDS"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l_age &lt;- l_age*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l_age[,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 &lt;- c(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"中年人"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"老年人"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lad &lt;- ggradar(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l_age,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values.radar = c(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"0"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"50"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"100"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grid.min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grid.mid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grid.max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group.line.width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group.point.size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#group.colours = c("#ffd200", "#304156"),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background.circle.colour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"white"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gridline.mid.colour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"grey"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legend.position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"bottom"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l_age_long &lt;- melt(l_age)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bar &lt;- ggplot(l_age_long, aes(fill=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`分组`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=variable,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=value)) +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geom_bar(position=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"dodge"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stat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"identity"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library(ggpubr)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zhh &lt;- ggarrange(lad,bar)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#--------------------------------------------------------------------------------------------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#桑基图（不建议尝试！！！）------------------------------------------------------------------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diaa &lt;- readRDS(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"D:/Desktop/描述结果/diagn_x.RDS"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View(diaa)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write.xlsx(diaa,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"diaa1.xlsx"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nodess &lt;- read.xlsx(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"diaa1.xlsx"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,sheet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head(raw_link)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cnaa &lt;- colnames(raw_link)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link_67 &lt;- dcast(raw_link,raw_link[,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]~raw_link[,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],value.var = cnaa[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link_67 &lt;- melt(link_67,id=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"raw_link[, 6]"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colnames(link_67) &lt;- c(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"source"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"target"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"value"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link_67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link_final &lt;- rbind(link_12,link_23,link_34,link_45,link_56,link_67)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write.xlsx(link_final,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"link_final.xlsx"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link_final &lt;- read.xlsx(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"link_final.xlsx"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link_final$target &lt;- as.integer(link_final$target)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link_final$source &lt;- link_final$source-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link_final$target &lt;- link_final$target-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link_final$type &lt;- c(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#length(raw_link$性别[raw_link$性别==1])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#sta &lt;- data.frame(source = 0,target = 1,value = 1852)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#link_final &lt;- rbind(sta,link_final)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# 节点分组的情况下：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sankeyNetwork(Links = link_final, Nodes =nodess, Source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'source'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Target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'target'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Value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'value'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NodeID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'node'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units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'Twh'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fontSize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28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nodeWidth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,nodePadding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# 节点分组的情况下：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sankeyNetwork(Links = energy$links, Nodes =energy$nodes, Source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'source'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Target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'target'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Value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'value'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NodeID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'name'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units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'TWh'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fontSize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nodeWidth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30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link_final$type &lt;-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sub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(' .*','',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nodess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link_final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source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+ 1, '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node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'])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save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image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file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= "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env_data_describe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RData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") #保存结果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10.</w:t>
      </w:r>
      <w:r>
        <w:rPr>
          <w:rFonts w:hint="default"/>
          <w:color w:val="FF0000"/>
          <w:lang w:val="en-US" w:eastAsia="zh-CN"/>
        </w:rPr>
        <w:t>health_data1 &lt;- spss.get(file.choose())#读取SPSS数据(若含有中文字符，需保存为本地编码格式)</w:t>
      </w:r>
      <w:r>
        <w:rPr>
          <w:rFonts w:hint="eastAsia"/>
          <w:lang w:val="en-US" w:eastAsia="zh-CN"/>
        </w:rPr>
        <w:t>如图：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30556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保存好的文件用SPSS打开后，再次用导入R需要重新按上图保存一次。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分类变量用0表示时，R读取时可能无法识别0所对应的标签产生警告，可用其他数字来替代0表示对应标签。注意在原数据中将0替换成所选择的替代数字。例如用0表示不患病时报警告，就用2表示不患病，并将原数据中的0替换成2 </w:t>
      </w:r>
      <w:r>
        <w:rPr>
          <w:rFonts w:hint="eastAsia" w:ascii="Times New Roman" w:eastAsia="宋体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781E0C"/>
    <w:multiLevelType w:val="multilevel"/>
    <w:tmpl w:val="9A781E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E1BD2"/>
    <w:rsid w:val="02EE7942"/>
    <w:rsid w:val="1BDC18D6"/>
    <w:rsid w:val="520362F3"/>
    <w:rsid w:val="6B2E1BD2"/>
    <w:rsid w:val="6F3E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2022-04-28T10:56:00Z</dcterms:created>
  <dc:creator>NEW TIME</dc:creator>
  <cp:lastModifiedBy>NEW TIME</cp:lastModifiedBy>
  <dcterms:modified xsi:type="dcterms:W3CDTF">2022-04-28T12:22:51Z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