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510E7" w14:textId="15272206" w:rsidR="00BE2C2E" w:rsidRPr="00DC7406" w:rsidRDefault="0090055D" w:rsidP="00DC7406">
      <w:pPr>
        <w:spacing w:line="480" w:lineRule="auto"/>
        <w:rPr>
          <w:b/>
        </w:rPr>
      </w:pPr>
      <w:r w:rsidRPr="00EB245D">
        <w:rPr>
          <w:b/>
        </w:rPr>
        <w:t>Method</w:t>
      </w:r>
    </w:p>
    <w:p w14:paraId="2166316E" w14:textId="21E97B2D" w:rsidR="00BE2C2E" w:rsidRPr="00DC7406" w:rsidRDefault="008F6CDB" w:rsidP="00DC7406">
      <w:pPr>
        <w:spacing w:line="480" w:lineRule="auto"/>
        <w:rPr>
          <w:i/>
        </w:rPr>
      </w:pPr>
      <w:r w:rsidRPr="00DC7406">
        <w:rPr>
          <w:i/>
        </w:rPr>
        <w:t>S</w:t>
      </w:r>
      <w:r w:rsidRPr="00DC7406">
        <w:rPr>
          <w:rFonts w:hint="eastAsia"/>
          <w:i/>
        </w:rPr>
        <w:t>amples</w:t>
      </w:r>
    </w:p>
    <w:p w14:paraId="34E57882" w14:textId="6CF8D7C3" w:rsidR="001E527C" w:rsidRPr="00EB245D" w:rsidRDefault="00A27500" w:rsidP="00DC7406">
      <w:pPr>
        <w:spacing w:line="480" w:lineRule="auto"/>
        <w:ind w:firstLine="360"/>
      </w:pPr>
      <w:r w:rsidRPr="00EB245D">
        <w:t xml:space="preserve">In the current </w:t>
      </w:r>
      <w:r w:rsidR="00677F01" w:rsidRPr="00EB245D">
        <w:t xml:space="preserve">study, we used the latest wave of the PISA study, PISA 2012. </w:t>
      </w:r>
      <w:r w:rsidR="00342A22" w:rsidRPr="00EB245D">
        <w:t xml:space="preserve">PISA 2012 contained </w:t>
      </w:r>
      <w:r w:rsidR="00652B20" w:rsidRPr="00EB245D">
        <w:t xml:space="preserve">responses from </w:t>
      </w:r>
      <w:r w:rsidR="008A151E" w:rsidRPr="00EB245D">
        <w:t xml:space="preserve">485, 490 </w:t>
      </w:r>
      <w:r w:rsidR="00AC4331" w:rsidRPr="00EB245D">
        <w:t xml:space="preserve">15-year olds </w:t>
      </w:r>
      <w:r w:rsidR="00C14C1F" w:rsidRPr="00EB245D">
        <w:t xml:space="preserve">students from </w:t>
      </w:r>
      <w:r w:rsidR="00C53D58" w:rsidRPr="00EB245D">
        <w:t>68 countries</w:t>
      </w:r>
      <w:r w:rsidR="0046394B">
        <w:t xml:space="preserve"> </w:t>
      </w:r>
      <w:r w:rsidR="00621D78">
        <w:t xml:space="preserve">and </w:t>
      </w:r>
      <w:r w:rsidR="003C2A86">
        <w:t>region</w:t>
      </w:r>
      <w:r w:rsidR="00621D78">
        <w:t xml:space="preserve">s </w:t>
      </w:r>
      <w:r w:rsidR="00C53D58" w:rsidRPr="00EB245D">
        <w:t>all over the world.</w:t>
      </w:r>
      <w:r w:rsidR="00490E87" w:rsidRPr="00EB245D">
        <w:t xml:space="preserve"> </w:t>
      </w:r>
      <w:r w:rsidR="00C40A9F" w:rsidRPr="00EB245D">
        <w:t xml:space="preserve">Among all </w:t>
      </w:r>
      <w:r w:rsidR="00E83517">
        <w:t xml:space="preserve">the </w:t>
      </w:r>
      <w:r w:rsidR="00C40A9F" w:rsidRPr="00EB245D">
        <w:t xml:space="preserve">participants, </w:t>
      </w:r>
      <w:r w:rsidR="003430A0" w:rsidRPr="002371FF">
        <w:t>50.5%</w:t>
      </w:r>
      <w:r w:rsidR="00C40A9F" w:rsidRPr="00EB245D">
        <w:t xml:space="preserve"> were female.</w:t>
      </w:r>
    </w:p>
    <w:p w14:paraId="71BA2E4C" w14:textId="034E6900" w:rsidR="003812E7" w:rsidRPr="00DC7406" w:rsidRDefault="0031291E" w:rsidP="00DC7406">
      <w:pPr>
        <w:spacing w:line="480" w:lineRule="auto"/>
        <w:ind w:firstLine="360"/>
        <w:rPr>
          <w:color w:val="1A1718"/>
        </w:rPr>
      </w:pPr>
      <w:r w:rsidRPr="00EB245D">
        <w:t>In PISA 2012, there is a wide variety of sample sizes, ranging from 293 for Liecht</w:t>
      </w:r>
      <w:r w:rsidR="002F1DE3">
        <w:t>enstein to 33806 for Mexico, so</w:t>
      </w:r>
      <w:r w:rsidRPr="00EB245D">
        <w:t xml:space="preserve"> in order to </w:t>
      </w:r>
      <w:r w:rsidRPr="00393458">
        <w:rPr>
          <w:color w:val="000000" w:themeColor="text1"/>
        </w:rPr>
        <w:t>avoid</w:t>
      </w:r>
      <w:r w:rsidR="006E49DC" w:rsidRPr="00393458">
        <w:rPr>
          <w:color w:val="000000" w:themeColor="text1"/>
        </w:rPr>
        <w:t xml:space="preserve"> </w:t>
      </w:r>
      <w:r w:rsidR="00F64EC9">
        <w:rPr>
          <w:color w:val="000000" w:themeColor="text1"/>
        </w:rPr>
        <w:t>potential bias</w:t>
      </w:r>
      <w:r w:rsidR="008A5B59">
        <w:rPr>
          <w:color w:val="000000" w:themeColor="text1"/>
        </w:rPr>
        <w:t>es</w:t>
      </w:r>
      <w:r w:rsidR="00F64EC9">
        <w:rPr>
          <w:color w:val="000000" w:themeColor="text1"/>
        </w:rPr>
        <w:t xml:space="preserve"> brought by</w:t>
      </w:r>
      <w:r w:rsidR="00163081" w:rsidRPr="00393458">
        <w:rPr>
          <w:color w:val="000000" w:themeColor="text1"/>
        </w:rPr>
        <w:t xml:space="preserve"> </w:t>
      </w:r>
      <w:r w:rsidR="00060F84">
        <w:rPr>
          <w:color w:val="000000" w:themeColor="text1"/>
        </w:rPr>
        <w:t xml:space="preserve">the </w:t>
      </w:r>
      <w:r w:rsidR="006E7482">
        <w:rPr>
          <w:color w:val="000000" w:themeColor="text1"/>
        </w:rPr>
        <w:t>drastically different</w:t>
      </w:r>
      <w:r w:rsidR="006E49DC" w:rsidRPr="00393458">
        <w:rPr>
          <w:color w:val="000000" w:themeColor="text1"/>
        </w:rPr>
        <w:t xml:space="preserve"> sample size</w:t>
      </w:r>
      <w:r w:rsidR="00163081" w:rsidRPr="00393458">
        <w:rPr>
          <w:color w:val="000000" w:themeColor="text1"/>
        </w:rPr>
        <w:t>s</w:t>
      </w:r>
      <w:r w:rsidRPr="00393458">
        <w:rPr>
          <w:color w:val="000000" w:themeColor="text1"/>
        </w:rPr>
        <w:t xml:space="preserve">, we </w:t>
      </w:r>
      <w:r w:rsidR="000C4442">
        <w:rPr>
          <w:color w:val="000000" w:themeColor="text1"/>
        </w:rPr>
        <w:t>decided to randomly s</w:t>
      </w:r>
      <w:r w:rsidR="00FC6ACE" w:rsidRPr="00393458">
        <w:rPr>
          <w:color w:val="000000" w:themeColor="text1"/>
        </w:rPr>
        <w:t>ample</w:t>
      </w:r>
      <w:r w:rsidRPr="00393458">
        <w:rPr>
          <w:color w:val="000000" w:themeColor="text1"/>
        </w:rPr>
        <w:t xml:space="preserve"> 500 people from each country/</w:t>
      </w:r>
      <w:r w:rsidR="00BE0D37" w:rsidRPr="00393458">
        <w:rPr>
          <w:color w:val="000000" w:themeColor="text1"/>
        </w:rPr>
        <w:t>region</w:t>
      </w:r>
      <w:r w:rsidR="00F05EA5" w:rsidRPr="00393458">
        <w:rPr>
          <w:color w:val="000000" w:themeColor="text1"/>
        </w:rPr>
        <w:t xml:space="preserve"> for </w:t>
      </w:r>
      <w:r w:rsidR="003F55EC" w:rsidRPr="00393458">
        <w:rPr>
          <w:color w:val="000000" w:themeColor="text1"/>
        </w:rPr>
        <w:t>the an</w:t>
      </w:r>
      <w:r w:rsidR="00836089" w:rsidRPr="00393458">
        <w:rPr>
          <w:color w:val="000000" w:themeColor="text1"/>
        </w:rPr>
        <w:t>a</w:t>
      </w:r>
      <w:r w:rsidR="003F55EC" w:rsidRPr="00393458">
        <w:rPr>
          <w:color w:val="000000" w:themeColor="text1"/>
        </w:rPr>
        <w:t>l</w:t>
      </w:r>
      <w:r w:rsidR="00836089" w:rsidRPr="00393458">
        <w:rPr>
          <w:color w:val="000000" w:themeColor="text1"/>
        </w:rPr>
        <w:t>yses</w:t>
      </w:r>
      <w:r w:rsidRPr="00393458">
        <w:rPr>
          <w:color w:val="000000" w:themeColor="text1"/>
        </w:rPr>
        <w:t xml:space="preserve">. Therefore, Liechtenstein, with </w:t>
      </w:r>
      <w:r w:rsidRPr="00EB245D">
        <w:t>a total sample size smaller than 500, was excl</w:t>
      </w:r>
      <w:r w:rsidR="00D82ACF" w:rsidRPr="00EB245D">
        <w:t>uded from the analyses.</w:t>
      </w:r>
    </w:p>
    <w:p w14:paraId="5C9A538F" w14:textId="559CB7CB" w:rsidR="003812E7" w:rsidRPr="00DC7406" w:rsidRDefault="003812E7" w:rsidP="00DC7406">
      <w:pPr>
        <w:spacing w:line="480" w:lineRule="auto"/>
        <w:rPr>
          <w:i/>
          <w:color w:val="1A1718"/>
        </w:rPr>
      </w:pPr>
      <w:r w:rsidRPr="00D62253">
        <w:rPr>
          <w:i/>
          <w:color w:val="1A1718"/>
        </w:rPr>
        <w:t>Grouping</w:t>
      </w:r>
    </w:p>
    <w:p w14:paraId="27847DDA" w14:textId="4C0CF5B4" w:rsidR="003812E7" w:rsidRPr="00EB245D" w:rsidRDefault="003812E7" w:rsidP="00DC7406">
      <w:pPr>
        <w:spacing w:line="480" w:lineRule="auto"/>
        <w:ind w:firstLine="360"/>
        <w:rPr>
          <w:rFonts w:eastAsia="Times New Roman"/>
          <w:bCs/>
          <w:color w:val="000000" w:themeColor="text1"/>
          <w:shd w:val="clear" w:color="auto" w:fill="FFFFFF"/>
        </w:rPr>
      </w:pPr>
      <w:r w:rsidRPr="00EB245D">
        <w:rPr>
          <w:color w:val="000000" w:themeColor="text1"/>
        </w:rPr>
        <w:t xml:space="preserve">As discussed in the Introduction, we did not conduct the analyses using individual countries, which we believed would </w:t>
      </w:r>
      <w:r w:rsidR="007372BD">
        <w:rPr>
          <w:color w:val="000000" w:themeColor="text1"/>
        </w:rPr>
        <w:t xml:space="preserve">probably </w:t>
      </w:r>
      <w:r w:rsidRPr="00EB245D">
        <w:rPr>
          <w:color w:val="000000" w:themeColor="text1"/>
        </w:rPr>
        <w:t xml:space="preserve">overstate the </w:t>
      </w:r>
      <w:r w:rsidR="00D53B9D">
        <w:rPr>
          <w:color w:val="000000" w:themeColor="text1"/>
        </w:rPr>
        <w:t xml:space="preserve">sometimes trivial </w:t>
      </w:r>
      <w:r w:rsidRPr="00EB245D">
        <w:rPr>
          <w:color w:val="000000" w:themeColor="text1"/>
        </w:rPr>
        <w:t xml:space="preserve">differences between </w:t>
      </w:r>
      <w:r w:rsidR="00AE37C7">
        <w:rPr>
          <w:color w:val="000000" w:themeColor="text1"/>
        </w:rPr>
        <w:t>countries, especially when th</w:t>
      </w:r>
      <w:r w:rsidR="007E2136">
        <w:rPr>
          <w:color w:val="000000" w:themeColor="text1"/>
        </w:rPr>
        <w:t>ose</w:t>
      </w:r>
      <w:r w:rsidRPr="00EB245D">
        <w:rPr>
          <w:color w:val="000000" w:themeColor="text1"/>
        </w:rPr>
        <w:t xml:space="preserve"> countries are geographically proximal</w:t>
      </w:r>
      <w:r w:rsidR="001164EB">
        <w:rPr>
          <w:color w:val="000000" w:themeColor="text1"/>
        </w:rPr>
        <w:t xml:space="preserve">, </w:t>
      </w:r>
      <w:r w:rsidR="00947E61">
        <w:rPr>
          <w:color w:val="000000" w:themeColor="text1"/>
        </w:rPr>
        <w:t xml:space="preserve">or </w:t>
      </w:r>
      <w:r w:rsidRPr="00EB245D">
        <w:rPr>
          <w:color w:val="000000" w:themeColor="text1"/>
        </w:rPr>
        <w:t xml:space="preserve">influenced by the same culture (e.g., </w:t>
      </w:r>
      <w:r w:rsidRPr="00EB245D">
        <w:rPr>
          <w:rFonts w:eastAsia="Times New Roman"/>
          <w:color w:val="000000" w:themeColor="text1"/>
        </w:rPr>
        <w:t xml:space="preserve">Confucianism; </w:t>
      </w:r>
      <w:r w:rsidR="00826531">
        <w:rPr>
          <w:rFonts w:eastAsia="Times New Roman"/>
          <w:bCs/>
          <w:color w:val="000000" w:themeColor="text1"/>
          <w:shd w:val="clear" w:color="auto" w:fill="FFFFFF"/>
        </w:rPr>
        <w:t>Islam) and</w:t>
      </w:r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 ideology (e.g., communism). Therefore, we categorized the 67 countries</w:t>
      </w:r>
      <w:r w:rsidR="001C23B6">
        <w:rPr>
          <w:rFonts w:eastAsia="Times New Roman"/>
          <w:bCs/>
          <w:color w:val="000000" w:themeColor="text1"/>
          <w:shd w:val="clear" w:color="auto" w:fill="FFFFFF"/>
        </w:rPr>
        <w:t>/regions</w:t>
      </w:r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 into 9 major </w:t>
      </w:r>
      <w:r w:rsidR="00394FB4">
        <w:rPr>
          <w:rFonts w:eastAsia="Times New Roman"/>
          <w:bCs/>
          <w:color w:val="000000" w:themeColor="text1"/>
          <w:shd w:val="clear" w:color="auto" w:fill="FFFFFF"/>
        </w:rPr>
        <w:t xml:space="preserve">cultural </w:t>
      </w:r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groups. </w:t>
      </w:r>
    </w:p>
    <w:p w14:paraId="3C5F5BEC" w14:textId="0F3DA06A" w:rsidR="00F91751" w:rsidRPr="00393458" w:rsidRDefault="003812E7" w:rsidP="00DC7406">
      <w:pPr>
        <w:spacing w:line="480" w:lineRule="auto"/>
        <w:ind w:firstLine="360"/>
        <w:rPr>
          <w:rFonts w:eastAsia="Times New Roman"/>
          <w:bCs/>
          <w:color w:val="000000" w:themeColor="text1"/>
          <w:shd w:val="clear" w:color="auto" w:fill="FFFFFF"/>
        </w:rPr>
      </w:pPr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The </w:t>
      </w:r>
      <w:r w:rsidR="009A799F">
        <w:rPr>
          <w:rFonts w:eastAsia="Times New Roman"/>
          <w:bCs/>
          <w:color w:val="000000" w:themeColor="text1"/>
          <w:shd w:val="clear" w:color="auto" w:fill="FFFFFF"/>
        </w:rPr>
        <w:t>categorization</w:t>
      </w:r>
      <w:r w:rsidR="009A799F"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 </w:t>
      </w:r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of the groups </w:t>
      </w:r>
      <w:r w:rsidR="00465EAD">
        <w:rPr>
          <w:rFonts w:eastAsia="Times New Roman"/>
          <w:bCs/>
          <w:color w:val="000000" w:themeColor="text1"/>
          <w:shd w:val="clear" w:color="auto" w:fill="FFFFFF"/>
        </w:rPr>
        <w:t xml:space="preserve">majorly </w:t>
      </w:r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derived from Saucier et al. (2015), where the authors grouped 35 countries into 9 groups based on </w:t>
      </w:r>
      <w:r w:rsidR="00FF441F">
        <w:rPr>
          <w:rFonts w:eastAsia="Times New Roman"/>
          <w:bCs/>
          <w:color w:val="000000" w:themeColor="text1"/>
          <w:shd w:val="clear" w:color="auto" w:fill="FFFFFF"/>
        </w:rPr>
        <w:t>locations. T</w:t>
      </w:r>
      <w:r w:rsidR="00F528F0">
        <w:rPr>
          <w:rFonts w:eastAsia="Times New Roman"/>
          <w:bCs/>
          <w:color w:val="000000" w:themeColor="text1"/>
          <w:shd w:val="clear" w:color="auto" w:fill="FFFFFF"/>
        </w:rPr>
        <w:t>h</w:t>
      </w:r>
      <w:r w:rsidR="00582F3A">
        <w:rPr>
          <w:rFonts w:eastAsia="Times New Roman"/>
          <w:bCs/>
          <w:color w:val="000000" w:themeColor="text1"/>
          <w:shd w:val="clear" w:color="auto" w:fill="FFFFFF"/>
        </w:rPr>
        <w:t>eir</w:t>
      </w:r>
      <w:r w:rsidR="00F528F0">
        <w:rPr>
          <w:rFonts w:eastAsia="Times New Roman"/>
          <w:bCs/>
          <w:color w:val="000000" w:themeColor="text1"/>
          <w:shd w:val="clear" w:color="auto" w:fill="FFFFFF"/>
        </w:rPr>
        <w:t xml:space="preserve"> grouping</w:t>
      </w:r>
      <w:r w:rsidR="0070447B">
        <w:rPr>
          <w:rFonts w:eastAsia="Times New Roman"/>
          <w:bCs/>
          <w:color w:val="000000" w:themeColor="text1"/>
          <w:shd w:val="clear" w:color="auto" w:fill="FFFFFF"/>
        </w:rPr>
        <w:t xml:space="preserve"> seem</w:t>
      </w:r>
      <w:r w:rsidR="00BF5681">
        <w:rPr>
          <w:rFonts w:eastAsia="Times New Roman"/>
          <w:bCs/>
          <w:color w:val="000000" w:themeColor="text1"/>
          <w:shd w:val="clear" w:color="auto" w:fill="FFFFFF"/>
        </w:rPr>
        <w:t>s</w:t>
      </w:r>
      <w:r w:rsidR="0070447B">
        <w:rPr>
          <w:rFonts w:eastAsia="Times New Roman"/>
          <w:bCs/>
          <w:color w:val="000000" w:themeColor="text1"/>
          <w:shd w:val="clear" w:color="auto" w:fill="FFFFFF"/>
        </w:rPr>
        <w:t xml:space="preserve"> </w:t>
      </w:r>
      <w:r w:rsidR="00E9368A">
        <w:rPr>
          <w:rFonts w:eastAsia="Times New Roman"/>
          <w:bCs/>
          <w:color w:val="000000" w:themeColor="text1"/>
          <w:shd w:val="clear" w:color="auto" w:fill="FFFFFF"/>
        </w:rPr>
        <w:t xml:space="preserve">reasonable </w:t>
      </w:r>
      <w:r w:rsidR="00F528F0">
        <w:rPr>
          <w:rFonts w:eastAsia="Times New Roman"/>
          <w:bCs/>
          <w:color w:val="000000" w:themeColor="text1"/>
          <w:shd w:val="clear" w:color="auto" w:fill="FFFFFF"/>
        </w:rPr>
        <w:t xml:space="preserve">also </w:t>
      </w:r>
      <w:r w:rsidR="00E9368A">
        <w:rPr>
          <w:rFonts w:eastAsia="Times New Roman"/>
          <w:bCs/>
          <w:color w:val="000000" w:themeColor="text1"/>
          <w:shd w:val="clear" w:color="auto" w:fill="FFFFFF"/>
        </w:rPr>
        <w:t>from the cultural</w:t>
      </w:r>
      <w:r w:rsidR="00F14D99">
        <w:rPr>
          <w:rFonts w:eastAsia="Times New Roman"/>
          <w:bCs/>
          <w:color w:val="000000" w:themeColor="text1"/>
          <w:shd w:val="clear" w:color="auto" w:fill="FFFFFF"/>
        </w:rPr>
        <w:t>, political, or ec</w:t>
      </w:r>
      <w:r w:rsidR="004D3276">
        <w:rPr>
          <w:rFonts w:eastAsia="Times New Roman"/>
          <w:bCs/>
          <w:color w:val="000000" w:themeColor="text1"/>
          <w:shd w:val="clear" w:color="auto" w:fill="FFFFFF"/>
        </w:rPr>
        <w:t>onomic</w:t>
      </w:r>
      <w:r w:rsidR="00E9368A">
        <w:rPr>
          <w:rFonts w:eastAsia="Times New Roman"/>
          <w:bCs/>
          <w:color w:val="000000" w:themeColor="text1"/>
          <w:shd w:val="clear" w:color="auto" w:fill="FFFFFF"/>
        </w:rPr>
        <w:t xml:space="preserve"> perspective</w:t>
      </w:r>
      <w:r w:rsidR="000F0B2C">
        <w:rPr>
          <w:rFonts w:eastAsia="Times New Roman"/>
          <w:bCs/>
          <w:color w:val="000000" w:themeColor="text1"/>
          <w:shd w:val="clear" w:color="auto" w:fill="FFFFFF"/>
        </w:rPr>
        <w:t xml:space="preserve">, </w:t>
      </w:r>
      <w:r w:rsidR="00D240B3" w:rsidRPr="00B7094A">
        <w:rPr>
          <w:rFonts w:eastAsia="Times New Roman"/>
          <w:bCs/>
          <w:color w:val="000000" w:themeColor="text1"/>
          <w:shd w:val="clear" w:color="auto" w:fill="FFFFFF"/>
        </w:rPr>
        <w:t xml:space="preserve">because </w:t>
      </w:r>
      <w:r w:rsidRPr="00B7094A">
        <w:rPr>
          <w:rFonts w:eastAsia="Times New Roman"/>
          <w:bCs/>
          <w:color w:val="000000" w:themeColor="text1"/>
          <w:shd w:val="clear" w:color="auto" w:fill="FFFFFF"/>
        </w:rPr>
        <w:t>most of the time, countries close to each other tend to have simil</w:t>
      </w:r>
      <w:r w:rsidR="007B4EE8">
        <w:rPr>
          <w:rFonts w:eastAsia="Times New Roman"/>
          <w:bCs/>
          <w:color w:val="000000" w:themeColor="text1"/>
          <w:shd w:val="clear" w:color="auto" w:fill="FFFFFF"/>
        </w:rPr>
        <w:t>ar cultural background, political systems</w:t>
      </w:r>
      <w:r w:rsidRPr="00B7094A">
        <w:rPr>
          <w:rFonts w:eastAsia="Times New Roman"/>
          <w:bCs/>
          <w:color w:val="000000" w:themeColor="text1"/>
          <w:shd w:val="clear" w:color="auto" w:fill="FFFFFF"/>
        </w:rPr>
        <w:t>, and economy conditions.</w:t>
      </w:r>
      <w:r w:rsidR="00393458" w:rsidRPr="00B7094A">
        <w:rPr>
          <w:rFonts w:eastAsia="Times New Roman"/>
          <w:bCs/>
          <w:color w:val="000000" w:themeColor="text1"/>
          <w:shd w:val="clear" w:color="auto" w:fill="FFFFFF"/>
        </w:rPr>
        <w:t xml:space="preserve"> </w:t>
      </w:r>
      <w:r w:rsidRPr="00B7094A">
        <w:rPr>
          <w:rFonts w:eastAsia="Times New Roman"/>
          <w:bCs/>
          <w:color w:val="000000" w:themeColor="text1"/>
          <w:shd w:val="clear" w:color="auto" w:fill="FFFFFF"/>
        </w:rPr>
        <w:t xml:space="preserve">However, </w:t>
      </w:r>
      <w:r w:rsidR="0056038D">
        <w:rPr>
          <w:rFonts w:eastAsia="Times New Roman"/>
          <w:bCs/>
          <w:color w:val="000000" w:themeColor="text1"/>
          <w:shd w:val="clear" w:color="auto" w:fill="FFFFFF"/>
        </w:rPr>
        <w:t xml:space="preserve">there are a lot </w:t>
      </w:r>
      <w:r w:rsidRPr="00B7094A">
        <w:rPr>
          <w:rFonts w:eastAsia="Times New Roman"/>
          <w:bCs/>
          <w:color w:val="000000" w:themeColor="text1"/>
          <w:shd w:val="clear" w:color="auto" w:fill="FFFFFF"/>
        </w:rPr>
        <w:t xml:space="preserve">more countries/regions </w:t>
      </w:r>
      <w:r w:rsidR="004B3B88">
        <w:rPr>
          <w:rFonts w:eastAsia="Times New Roman"/>
          <w:bCs/>
          <w:color w:val="000000" w:themeColor="text1"/>
          <w:shd w:val="clear" w:color="auto" w:fill="FFFFFF"/>
        </w:rPr>
        <w:t xml:space="preserve">in PISA 2012 </w:t>
      </w:r>
      <w:r w:rsidRPr="00B7094A">
        <w:rPr>
          <w:rFonts w:eastAsia="Times New Roman"/>
          <w:bCs/>
          <w:color w:val="000000" w:themeColor="text1"/>
          <w:shd w:val="clear" w:color="auto" w:fill="FFFFFF"/>
        </w:rPr>
        <w:t xml:space="preserve">than in Saucier et al. (2015), and we </w:t>
      </w:r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felt that </w:t>
      </w:r>
      <w:r w:rsidR="00957C00">
        <w:rPr>
          <w:rFonts w:eastAsia="Times New Roman"/>
          <w:bCs/>
          <w:color w:val="000000" w:themeColor="text1"/>
          <w:shd w:val="clear" w:color="auto" w:fill="FFFFFF"/>
        </w:rPr>
        <w:t>geographical proximity</w:t>
      </w:r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 alone was not enough for obtaining the most representatively distinctive groups for the cu</w:t>
      </w:r>
      <w:r w:rsidR="00E637B6">
        <w:rPr>
          <w:rFonts w:eastAsia="Times New Roman"/>
          <w:bCs/>
          <w:color w:val="000000" w:themeColor="text1"/>
          <w:shd w:val="clear" w:color="auto" w:fill="FFFFFF"/>
        </w:rPr>
        <w:t xml:space="preserve">rrent study involving </w:t>
      </w:r>
      <w:r w:rsidR="00C244B4">
        <w:rPr>
          <w:rFonts w:eastAsia="Times New Roman"/>
          <w:bCs/>
          <w:color w:val="000000" w:themeColor="text1"/>
          <w:shd w:val="clear" w:color="auto" w:fill="FFFFFF"/>
        </w:rPr>
        <w:t>academic</w:t>
      </w:r>
      <w:r w:rsidR="00E637B6">
        <w:rPr>
          <w:rFonts w:eastAsia="Times New Roman"/>
          <w:bCs/>
          <w:color w:val="000000" w:themeColor="text1"/>
          <w:shd w:val="clear" w:color="auto" w:fill="FFFFFF"/>
        </w:rPr>
        <w:t xml:space="preserve"> achievement </w:t>
      </w:r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and </w:t>
      </w:r>
      <w:r w:rsidRPr="00EB245D">
        <w:rPr>
          <w:rFonts w:eastAsia="Times New Roman"/>
          <w:bCs/>
          <w:color w:val="000000" w:themeColor="text1"/>
          <w:shd w:val="clear" w:color="auto" w:fill="FFFFFF"/>
        </w:rPr>
        <w:lastRenderedPageBreak/>
        <w:t xml:space="preserve">personality traits. </w:t>
      </w:r>
      <w:r w:rsidR="002E2B96">
        <w:rPr>
          <w:rFonts w:eastAsia="Times New Roman"/>
          <w:bCs/>
          <w:color w:val="000000" w:themeColor="text1"/>
          <w:shd w:val="clear" w:color="auto" w:fill="FFFFFF"/>
        </w:rPr>
        <w:t>The dissimilarity betwee</w:t>
      </w:r>
      <w:r w:rsidR="00834B24">
        <w:rPr>
          <w:rFonts w:eastAsia="Times New Roman"/>
          <w:bCs/>
          <w:color w:val="000000" w:themeColor="text1"/>
          <w:shd w:val="clear" w:color="auto" w:fill="FFFFFF"/>
        </w:rPr>
        <w:t>n North and South Korea</w:t>
      </w:r>
      <w:r w:rsidR="00CB4FD1">
        <w:rPr>
          <w:rFonts w:eastAsia="Times New Roman"/>
          <w:bCs/>
          <w:color w:val="000000" w:themeColor="text1"/>
          <w:shd w:val="clear" w:color="auto" w:fill="FFFFFF"/>
        </w:rPr>
        <w:t xml:space="preserve">, although </w:t>
      </w:r>
      <w:r w:rsidR="00CB4FD1" w:rsidRPr="007132CA">
        <w:rPr>
          <w:rFonts w:eastAsia="Times New Roman"/>
          <w:bCs/>
          <w:color w:val="000000" w:themeColor="text1"/>
          <w:shd w:val="clear" w:color="auto" w:fill="FFFFFF"/>
        </w:rPr>
        <w:t>the former didn’t participate in PISA 2012</w:t>
      </w:r>
      <w:r w:rsidR="00DB266C" w:rsidRPr="007132CA">
        <w:rPr>
          <w:rFonts w:eastAsia="Times New Roman"/>
          <w:bCs/>
          <w:color w:val="000000" w:themeColor="text1"/>
          <w:shd w:val="clear" w:color="auto" w:fill="FFFFFF"/>
        </w:rPr>
        <w:t>,</w:t>
      </w:r>
      <w:r w:rsidR="005B3587">
        <w:rPr>
          <w:rFonts w:eastAsia="Times New Roman"/>
          <w:bCs/>
          <w:color w:val="000000" w:themeColor="text1"/>
          <w:shd w:val="clear" w:color="auto" w:fill="FFFFFF"/>
        </w:rPr>
        <w:t xml:space="preserve"> </w:t>
      </w:r>
      <w:r w:rsidR="00736AF9">
        <w:rPr>
          <w:rFonts w:eastAsia="Times New Roman"/>
          <w:bCs/>
          <w:color w:val="000000" w:themeColor="text1"/>
          <w:shd w:val="clear" w:color="auto" w:fill="FFFFFF"/>
        </w:rPr>
        <w:t>had led</w:t>
      </w:r>
      <w:r w:rsidR="0093609A">
        <w:rPr>
          <w:rFonts w:eastAsia="Times New Roman"/>
          <w:bCs/>
          <w:color w:val="000000" w:themeColor="text1"/>
          <w:shd w:val="clear" w:color="auto" w:fill="FFFFFF"/>
        </w:rPr>
        <w:t xml:space="preserve"> us to doubt if</w:t>
      </w:r>
      <w:r w:rsidR="002B1BA6">
        <w:rPr>
          <w:rFonts w:eastAsia="Times New Roman"/>
          <w:bCs/>
          <w:color w:val="000000" w:themeColor="text1"/>
          <w:shd w:val="clear" w:color="auto" w:fill="FFFFFF"/>
        </w:rPr>
        <w:t xml:space="preserve"> proximity </w:t>
      </w:r>
      <w:r w:rsidR="00F7748F">
        <w:rPr>
          <w:rFonts w:eastAsia="Times New Roman"/>
          <w:bCs/>
          <w:color w:val="000000" w:themeColor="text1"/>
          <w:shd w:val="clear" w:color="auto" w:fill="FFFFFF"/>
        </w:rPr>
        <w:t>necessarily indicate</w:t>
      </w:r>
      <w:r w:rsidR="00EC65C2">
        <w:rPr>
          <w:rFonts w:eastAsia="Times New Roman"/>
          <w:bCs/>
          <w:color w:val="000000" w:themeColor="text1"/>
          <w:shd w:val="clear" w:color="auto" w:fill="FFFFFF"/>
        </w:rPr>
        <w:t>s</w:t>
      </w:r>
      <w:r w:rsidR="00F7748F">
        <w:rPr>
          <w:rFonts w:eastAsia="Times New Roman"/>
          <w:bCs/>
          <w:color w:val="000000" w:themeColor="text1"/>
          <w:shd w:val="clear" w:color="auto" w:fill="FFFFFF"/>
        </w:rPr>
        <w:t xml:space="preserve"> </w:t>
      </w:r>
      <w:r w:rsidR="00C969F8">
        <w:rPr>
          <w:rFonts w:eastAsia="Times New Roman"/>
          <w:bCs/>
          <w:color w:val="000000" w:themeColor="text1"/>
          <w:shd w:val="clear" w:color="auto" w:fill="FFFFFF"/>
        </w:rPr>
        <w:t>resem</w:t>
      </w:r>
      <w:r w:rsidR="004278BD">
        <w:rPr>
          <w:rFonts w:eastAsia="Times New Roman"/>
          <w:bCs/>
          <w:color w:val="000000" w:themeColor="text1"/>
          <w:shd w:val="clear" w:color="auto" w:fill="FFFFFF"/>
        </w:rPr>
        <w:t>blance.</w:t>
      </w:r>
      <w:r w:rsidR="00051F87">
        <w:rPr>
          <w:rFonts w:eastAsia="Times New Roman"/>
          <w:bCs/>
          <w:color w:val="000000" w:themeColor="text1"/>
          <w:shd w:val="clear" w:color="auto" w:fill="FFFFFF"/>
        </w:rPr>
        <w:t xml:space="preserve"> </w:t>
      </w:r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As a result, we decided to take into consideration the influence of culture, politics, and economy conditions, above and beyond region. Exactly which country </w:t>
      </w:r>
      <w:r w:rsidR="00375C67">
        <w:rPr>
          <w:rFonts w:eastAsia="Times New Roman"/>
          <w:bCs/>
          <w:color w:val="000000" w:themeColor="text1"/>
          <w:shd w:val="clear" w:color="auto" w:fill="FFFFFF"/>
        </w:rPr>
        <w:t>or region</w:t>
      </w:r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 belongs to which group can be found in </w:t>
      </w:r>
      <w:r w:rsidRPr="00552EF8">
        <w:rPr>
          <w:rFonts w:eastAsia="Times New Roman"/>
          <w:bCs/>
          <w:color w:val="000000" w:themeColor="text1"/>
          <w:shd w:val="clear" w:color="auto" w:fill="FFFFFF"/>
        </w:rPr>
        <w:t>Table 1</w:t>
      </w:r>
      <w:r w:rsidR="00C30474">
        <w:rPr>
          <w:rFonts w:eastAsia="Times New Roman"/>
          <w:bCs/>
          <w:color w:val="000000" w:themeColor="text1"/>
          <w:shd w:val="clear" w:color="auto" w:fill="FFFFFF"/>
        </w:rPr>
        <w:t>. N</w:t>
      </w:r>
      <w:r w:rsidR="00C015D4">
        <w:rPr>
          <w:rFonts w:eastAsia="Times New Roman"/>
          <w:bCs/>
          <w:color w:val="000000" w:themeColor="text1"/>
          <w:shd w:val="clear" w:color="auto" w:fill="FFFFFF"/>
        </w:rPr>
        <w:t xml:space="preserve">ot surprisingly, </w:t>
      </w:r>
      <w:r w:rsidRPr="00EB245D">
        <w:rPr>
          <w:rFonts w:eastAsia="Times New Roman"/>
          <w:bCs/>
          <w:color w:val="000000" w:themeColor="text1"/>
          <w:shd w:val="clear" w:color="auto" w:fill="FFFFFF"/>
        </w:rPr>
        <w:t>most countries fell in the s</w:t>
      </w:r>
      <w:r w:rsidR="00B51496">
        <w:rPr>
          <w:rFonts w:eastAsia="Times New Roman"/>
          <w:bCs/>
          <w:color w:val="000000" w:themeColor="text1"/>
          <w:shd w:val="clear" w:color="auto" w:fill="FFFFFF"/>
        </w:rPr>
        <w:t>ame group with nearby countries</w:t>
      </w:r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 </w:t>
      </w:r>
      <w:r w:rsidR="00DA0EFF">
        <w:rPr>
          <w:rFonts w:eastAsia="Times New Roman"/>
          <w:bCs/>
          <w:color w:val="000000" w:themeColor="text1"/>
          <w:shd w:val="clear" w:color="auto" w:fill="FFFFFF"/>
        </w:rPr>
        <w:t xml:space="preserve">with </w:t>
      </w:r>
      <w:r w:rsidR="0043275E">
        <w:rPr>
          <w:rFonts w:eastAsia="Times New Roman"/>
          <w:bCs/>
          <w:color w:val="000000" w:themeColor="text1"/>
          <w:shd w:val="clear" w:color="auto" w:fill="FFFFFF"/>
        </w:rPr>
        <w:t>similar cultural background</w:t>
      </w:r>
      <w:r w:rsidRPr="00EB245D">
        <w:rPr>
          <w:rFonts w:eastAsia="Times New Roman"/>
          <w:bCs/>
          <w:color w:val="000000" w:themeColor="text1"/>
          <w:shd w:val="clear" w:color="auto" w:fill="FFFFFF"/>
        </w:rPr>
        <w:t>, economy conditions, and politics. We</w:t>
      </w:r>
      <w:r w:rsidR="00C2422D">
        <w:rPr>
          <w:rFonts w:eastAsia="Times New Roman"/>
          <w:bCs/>
          <w:color w:val="000000" w:themeColor="text1"/>
          <w:shd w:val="clear" w:color="auto" w:fill="FFFFFF"/>
        </w:rPr>
        <w:t>’ve co</w:t>
      </w:r>
      <w:r w:rsidRPr="00EB245D">
        <w:rPr>
          <w:rFonts w:eastAsia="Times New Roman"/>
          <w:bCs/>
          <w:color w:val="000000" w:themeColor="text1"/>
          <w:shd w:val="clear" w:color="auto" w:fill="FFFFFF"/>
        </w:rPr>
        <w:t>me up with two new groups missing from Saucier et</w:t>
      </w:r>
      <w:r w:rsidR="00395418">
        <w:rPr>
          <w:rFonts w:eastAsia="Times New Roman"/>
          <w:bCs/>
          <w:color w:val="000000" w:themeColor="text1"/>
          <w:shd w:val="clear" w:color="auto" w:fill="FFFFFF"/>
        </w:rPr>
        <w:t xml:space="preserve"> al. (2015). O</w:t>
      </w:r>
      <w:r w:rsidR="00C3444F">
        <w:rPr>
          <w:rFonts w:eastAsia="Times New Roman"/>
          <w:bCs/>
          <w:color w:val="000000" w:themeColor="text1"/>
          <w:shd w:val="clear" w:color="auto" w:fill="FFFFFF"/>
        </w:rPr>
        <w:t xml:space="preserve">ne is a group </w:t>
      </w:r>
      <w:r w:rsidR="00F131F7">
        <w:rPr>
          <w:rFonts w:eastAsia="Times New Roman"/>
          <w:bCs/>
          <w:color w:val="000000" w:themeColor="text1"/>
          <w:shd w:val="clear" w:color="auto" w:fill="FFFFFF"/>
        </w:rPr>
        <w:t xml:space="preserve">made up of </w:t>
      </w:r>
      <w:r w:rsidR="0016779A">
        <w:rPr>
          <w:rFonts w:eastAsia="Times New Roman"/>
          <w:bCs/>
          <w:color w:val="000000" w:themeColor="text1"/>
          <w:shd w:val="clear" w:color="auto" w:fill="FFFFFF"/>
        </w:rPr>
        <w:t xml:space="preserve">the </w:t>
      </w:r>
      <w:r w:rsidRPr="00EB245D">
        <w:rPr>
          <w:rFonts w:eastAsia="Times New Roman"/>
          <w:bCs/>
          <w:color w:val="000000" w:themeColor="text1"/>
          <w:shd w:val="clear" w:color="auto" w:fill="FFFFFF"/>
        </w:rPr>
        <w:t>Middl</w:t>
      </w:r>
      <w:r w:rsidR="00571D15">
        <w:rPr>
          <w:rFonts w:eastAsia="Times New Roman"/>
          <w:bCs/>
          <w:color w:val="000000" w:themeColor="text1"/>
          <w:shd w:val="clear" w:color="auto" w:fill="FFFFFF"/>
        </w:rPr>
        <w:t>e Ea</w:t>
      </w:r>
      <w:r w:rsidR="00EC54B2">
        <w:rPr>
          <w:rFonts w:eastAsia="Times New Roman"/>
          <w:bCs/>
          <w:color w:val="000000" w:themeColor="text1"/>
          <w:shd w:val="clear" w:color="auto" w:fill="FFFFFF"/>
        </w:rPr>
        <w:t xml:space="preserve">st countries, and the other </w:t>
      </w:r>
      <w:r w:rsidR="00B935F6">
        <w:rPr>
          <w:rFonts w:eastAsia="Times New Roman"/>
          <w:bCs/>
          <w:color w:val="000000" w:themeColor="text1"/>
          <w:shd w:val="clear" w:color="auto" w:fill="FFFFFF"/>
        </w:rPr>
        <w:t>includes</w:t>
      </w:r>
      <w:r w:rsidR="00617925"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 </w:t>
      </w:r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only the Nordic countries. </w:t>
      </w:r>
      <w:r w:rsidR="00067951">
        <w:rPr>
          <w:rFonts w:eastAsia="Times New Roman"/>
          <w:bCs/>
          <w:color w:val="000000" w:themeColor="text1"/>
          <w:shd w:val="clear" w:color="auto" w:fill="FFFFFF"/>
        </w:rPr>
        <w:t>During</w:t>
      </w:r>
      <w:r w:rsidR="001A7B37">
        <w:rPr>
          <w:rFonts w:eastAsia="Times New Roman"/>
          <w:bCs/>
          <w:color w:val="000000" w:themeColor="text1"/>
          <w:shd w:val="clear" w:color="auto" w:fill="FFFFFF"/>
        </w:rPr>
        <w:t xml:space="preserve"> the grouping process, </w:t>
      </w:r>
      <w:r w:rsidR="00B875DF">
        <w:rPr>
          <w:rFonts w:eastAsia="Times New Roman"/>
          <w:bCs/>
          <w:color w:val="000000" w:themeColor="text1"/>
          <w:shd w:val="clear" w:color="auto" w:fill="FFFFFF"/>
        </w:rPr>
        <w:t>w</w:t>
      </w:r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hen there was a big difference in culture, politics, or economy conditions among countries in the same region, we went with </w:t>
      </w:r>
      <w:r w:rsidR="00B60F73">
        <w:rPr>
          <w:rFonts w:eastAsia="Times New Roman"/>
          <w:bCs/>
          <w:color w:val="000000" w:themeColor="text1"/>
          <w:shd w:val="clear" w:color="auto" w:fill="FFFFFF"/>
        </w:rPr>
        <w:t xml:space="preserve">the </w:t>
      </w:r>
      <w:r w:rsidRPr="00EB245D">
        <w:rPr>
          <w:rFonts w:eastAsia="Times New Roman"/>
          <w:bCs/>
          <w:color w:val="000000" w:themeColor="text1"/>
          <w:shd w:val="clear" w:color="auto" w:fill="FFFFFF"/>
        </w:rPr>
        <w:t>non-geographic</w:t>
      </w:r>
      <w:r w:rsidR="00221D73">
        <w:rPr>
          <w:rFonts w:eastAsia="Times New Roman"/>
          <w:bCs/>
          <w:color w:val="000000" w:themeColor="text1"/>
          <w:shd w:val="clear" w:color="auto" w:fill="FFFFFF"/>
        </w:rPr>
        <w:t>al</w:t>
      </w:r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 factors. For example, </w:t>
      </w:r>
      <w:r w:rsidR="002A0308">
        <w:rPr>
          <w:rFonts w:eastAsia="Times New Roman"/>
          <w:bCs/>
          <w:color w:val="000000" w:themeColor="text1"/>
          <w:shd w:val="clear" w:color="auto" w:fill="FFFFFF"/>
        </w:rPr>
        <w:t xml:space="preserve">according to </w:t>
      </w:r>
      <w:r w:rsidR="006F00D0">
        <w:rPr>
          <w:rFonts w:eastAsia="Times New Roman"/>
          <w:bCs/>
          <w:color w:val="000000" w:themeColor="text1"/>
          <w:shd w:val="clear" w:color="auto" w:fill="FFFFFF"/>
        </w:rPr>
        <w:t>The United Nations Statistics D</w:t>
      </w:r>
      <w:r w:rsidR="006F00D0" w:rsidRPr="006F00D0">
        <w:rPr>
          <w:rFonts w:eastAsia="Times New Roman"/>
          <w:bCs/>
          <w:color w:val="000000" w:themeColor="text1"/>
          <w:shd w:val="clear" w:color="auto" w:fill="FFFFFF"/>
        </w:rPr>
        <w:t>ivision</w:t>
      </w:r>
      <w:r w:rsidR="00BF73D3">
        <w:rPr>
          <w:rFonts w:eastAsia="Times New Roman"/>
          <w:bCs/>
          <w:color w:val="000000" w:themeColor="text1"/>
          <w:shd w:val="clear" w:color="auto" w:fill="FFFFFF"/>
        </w:rPr>
        <w:t xml:space="preserve"> (UNS</w:t>
      </w:r>
      <w:r w:rsidR="000C5443">
        <w:rPr>
          <w:rFonts w:eastAsia="Times New Roman"/>
          <w:bCs/>
          <w:color w:val="000000" w:themeColor="text1"/>
          <w:shd w:val="clear" w:color="auto" w:fill="FFFFFF"/>
        </w:rPr>
        <w:t>D</w:t>
      </w:r>
      <w:r w:rsidR="00BF73D3">
        <w:rPr>
          <w:rFonts w:eastAsia="Times New Roman"/>
          <w:bCs/>
          <w:color w:val="000000" w:themeColor="text1"/>
          <w:shd w:val="clear" w:color="auto" w:fill="FFFFFF"/>
        </w:rPr>
        <w:t>)</w:t>
      </w:r>
      <w:r w:rsidR="00264CFE">
        <w:rPr>
          <w:rFonts w:eastAsia="Times New Roman"/>
          <w:bCs/>
          <w:color w:val="000000" w:themeColor="text1"/>
          <w:shd w:val="clear" w:color="auto" w:fill="FFFFFF"/>
        </w:rPr>
        <w:t xml:space="preserve">, </w:t>
      </w:r>
      <w:r w:rsidRPr="00EB245D">
        <w:rPr>
          <w:rFonts w:eastAsia="Times New Roman"/>
          <w:bCs/>
          <w:color w:val="000000" w:themeColor="text1"/>
          <w:shd w:val="clear" w:color="auto" w:fill="FFFFFF"/>
        </w:rPr>
        <w:t>Estonia, Latvia, and Lithuania are all Norther</w:t>
      </w:r>
      <w:r w:rsidR="0045451C">
        <w:rPr>
          <w:rFonts w:eastAsia="Times New Roman"/>
          <w:bCs/>
          <w:color w:val="000000" w:themeColor="text1"/>
          <w:shd w:val="clear" w:color="auto" w:fill="FFFFFF"/>
        </w:rPr>
        <w:t>n</w:t>
      </w:r>
      <w:r w:rsidR="00E871A4">
        <w:rPr>
          <w:rFonts w:eastAsia="Times New Roman"/>
          <w:bCs/>
          <w:color w:val="000000" w:themeColor="text1"/>
          <w:shd w:val="clear" w:color="auto" w:fill="FFFFFF"/>
        </w:rPr>
        <w:t xml:space="preserve"> </w:t>
      </w:r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European countries, but considering from both the </w:t>
      </w:r>
      <w:r w:rsidRPr="00EB245D">
        <w:rPr>
          <w:rFonts w:eastAsia="Times New Roman" w:hint="eastAsia"/>
          <w:bCs/>
          <w:color w:val="000000" w:themeColor="text1"/>
          <w:shd w:val="clear" w:color="auto" w:fill="FFFFFF"/>
        </w:rPr>
        <w:t>political</w:t>
      </w:r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 and economic perspectives, we </w:t>
      </w:r>
      <w:r w:rsidR="00F24CA9">
        <w:rPr>
          <w:rFonts w:eastAsia="Times New Roman"/>
          <w:bCs/>
          <w:color w:val="000000" w:themeColor="text1"/>
          <w:shd w:val="clear" w:color="auto" w:fill="FFFFFF"/>
        </w:rPr>
        <w:t xml:space="preserve">found </w:t>
      </w:r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it more appropriate to put them in different groups from the Nordic countries, </w:t>
      </w:r>
      <w:r w:rsidR="0065535B">
        <w:rPr>
          <w:rFonts w:eastAsia="Times New Roman"/>
          <w:bCs/>
          <w:color w:val="000000" w:themeColor="text1"/>
          <w:shd w:val="clear" w:color="auto" w:fill="FFFFFF"/>
        </w:rPr>
        <w:t xml:space="preserve">UK, and Ireland, </w:t>
      </w:r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all of which are located </w:t>
      </w:r>
      <w:r w:rsidRPr="0052245D">
        <w:rPr>
          <w:rFonts w:eastAsia="Times New Roman"/>
          <w:bCs/>
          <w:color w:val="000000" w:themeColor="text1"/>
          <w:shd w:val="clear" w:color="auto" w:fill="FFFFFF"/>
        </w:rPr>
        <w:t>in Northern Europe</w:t>
      </w:r>
      <w:r w:rsidR="0065535B" w:rsidRPr="0052245D">
        <w:rPr>
          <w:rFonts w:eastAsia="Times New Roman"/>
          <w:bCs/>
          <w:color w:val="000000" w:themeColor="text1"/>
          <w:shd w:val="clear" w:color="auto" w:fill="FFFFFF"/>
        </w:rPr>
        <w:t xml:space="preserve"> (</w:t>
      </w:r>
      <w:r w:rsidR="00EC76D6">
        <w:rPr>
          <w:rFonts w:eastAsia="Times New Roman"/>
          <w:bCs/>
          <w:color w:val="000000" w:themeColor="text1"/>
          <w:shd w:val="clear" w:color="auto" w:fill="FFFFFF"/>
        </w:rPr>
        <w:t>UNSD</w:t>
      </w:r>
      <w:r w:rsidR="0052245D" w:rsidRPr="0052245D">
        <w:rPr>
          <w:rFonts w:eastAsia="Times New Roman"/>
          <w:bCs/>
          <w:color w:val="000000" w:themeColor="text1"/>
          <w:shd w:val="clear" w:color="auto" w:fill="FFFFFF"/>
        </w:rPr>
        <w:t xml:space="preserve">, </w:t>
      </w:r>
      <w:r w:rsidR="0054433E">
        <w:rPr>
          <w:rFonts w:eastAsia="Times New Roman"/>
          <w:bCs/>
          <w:color w:val="000000" w:themeColor="text1"/>
          <w:shd w:val="clear" w:color="auto" w:fill="FFFFFF"/>
        </w:rPr>
        <w:t>2014</w:t>
      </w:r>
      <w:r w:rsidR="000C3284" w:rsidRPr="0052245D">
        <w:rPr>
          <w:rFonts w:eastAsia="Times New Roman"/>
          <w:bCs/>
          <w:color w:val="000000" w:themeColor="text1"/>
          <w:shd w:val="clear" w:color="auto" w:fill="FFFFFF"/>
        </w:rPr>
        <w:t>)</w:t>
      </w:r>
      <w:r w:rsidRPr="0052245D">
        <w:rPr>
          <w:rFonts w:eastAsia="Times New Roman"/>
          <w:bCs/>
          <w:color w:val="000000" w:themeColor="text1"/>
          <w:shd w:val="clear" w:color="auto" w:fill="FFFFFF"/>
        </w:rPr>
        <w:t xml:space="preserve">. </w:t>
      </w:r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Therefore, these three former USSR countries ended up in the </w:t>
      </w:r>
      <w:r w:rsidR="00296904">
        <w:rPr>
          <w:rFonts w:eastAsia="Times New Roman"/>
          <w:bCs/>
          <w:color w:val="000000" w:themeColor="text1"/>
          <w:shd w:val="clear" w:color="auto" w:fill="FFFFFF"/>
        </w:rPr>
        <w:t xml:space="preserve">same </w:t>
      </w:r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group </w:t>
      </w:r>
      <w:r w:rsidR="00296904">
        <w:rPr>
          <w:rFonts w:eastAsia="Times New Roman"/>
          <w:bCs/>
          <w:color w:val="000000" w:themeColor="text1"/>
          <w:shd w:val="clear" w:color="auto" w:fill="FFFFFF"/>
        </w:rPr>
        <w:t>with</w:t>
      </w:r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 other former communist countries, such as Russia, Poland, and Czech. Kazakhstan, a former USSR country and the only </w:t>
      </w:r>
      <w:r w:rsidR="009D00C4">
        <w:rPr>
          <w:rFonts w:eastAsia="Times New Roman"/>
          <w:bCs/>
          <w:color w:val="000000" w:themeColor="text1"/>
          <w:shd w:val="clear" w:color="auto" w:fill="FFFFFF"/>
        </w:rPr>
        <w:t xml:space="preserve">country in Central Asia </w:t>
      </w:r>
      <w:r w:rsidR="002A59F0">
        <w:rPr>
          <w:rFonts w:eastAsia="Times New Roman"/>
          <w:bCs/>
          <w:color w:val="000000" w:themeColor="text1"/>
          <w:shd w:val="clear" w:color="auto" w:fill="FFFFFF"/>
        </w:rPr>
        <w:t>participating</w:t>
      </w:r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 in PSIA 2012, was also assigned to </w:t>
      </w:r>
      <w:r w:rsidR="00A3339E">
        <w:rPr>
          <w:rFonts w:eastAsia="Times New Roman"/>
          <w:bCs/>
          <w:color w:val="000000" w:themeColor="text1"/>
          <w:shd w:val="clear" w:color="auto" w:fill="FFFFFF"/>
        </w:rPr>
        <w:t>the Former Communist Countries group</w:t>
      </w:r>
      <w:r w:rsidRPr="00EB245D">
        <w:rPr>
          <w:rFonts w:eastAsia="Times New Roman"/>
          <w:bCs/>
          <w:color w:val="000000" w:themeColor="text1"/>
          <w:shd w:val="clear" w:color="auto" w:fill="FFFFFF"/>
        </w:rPr>
        <w:t>. Ireland and UK</w:t>
      </w:r>
      <w:r w:rsidR="00FA6146">
        <w:rPr>
          <w:rFonts w:eastAsia="Times New Roman"/>
          <w:bCs/>
          <w:color w:val="000000" w:themeColor="text1"/>
          <w:shd w:val="clear" w:color="auto" w:fill="FFFFFF"/>
        </w:rPr>
        <w:t xml:space="preserve"> </w:t>
      </w:r>
      <w:r w:rsidR="00375228">
        <w:rPr>
          <w:rFonts w:eastAsia="Times New Roman"/>
          <w:bCs/>
          <w:color w:val="000000" w:themeColor="text1"/>
          <w:shd w:val="clear" w:color="auto" w:fill="FFFFFF"/>
        </w:rPr>
        <w:t>were put in</w:t>
      </w:r>
      <w:r w:rsidR="00AB6C06">
        <w:rPr>
          <w:rFonts w:eastAsia="Times New Roman"/>
          <w:bCs/>
          <w:color w:val="000000" w:themeColor="text1"/>
          <w:shd w:val="clear" w:color="auto" w:fill="FFFFFF"/>
        </w:rPr>
        <w:t xml:space="preserve"> the </w:t>
      </w:r>
      <w:r w:rsidR="00C02C80">
        <w:rPr>
          <w:rFonts w:eastAsia="Times New Roman"/>
          <w:bCs/>
          <w:color w:val="000000" w:themeColor="text1"/>
          <w:shd w:val="clear" w:color="auto" w:fill="FFFFFF"/>
        </w:rPr>
        <w:t>Western Europe</w:t>
      </w:r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 </w:t>
      </w:r>
      <w:r w:rsidR="001907BA">
        <w:rPr>
          <w:rFonts w:eastAsia="Times New Roman"/>
          <w:bCs/>
          <w:color w:val="000000" w:themeColor="text1"/>
          <w:shd w:val="clear" w:color="auto" w:fill="FFFFFF"/>
        </w:rPr>
        <w:t>category</w:t>
      </w:r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, </w:t>
      </w:r>
      <w:r w:rsidR="009E661A">
        <w:rPr>
          <w:rFonts w:eastAsia="Times New Roman"/>
          <w:bCs/>
          <w:color w:val="000000" w:themeColor="text1"/>
          <w:shd w:val="clear" w:color="auto" w:fill="FFFFFF"/>
        </w:rPr>
        <w:t>who</w:t>
      </w:r>
      <w:r w:rsidR="00F713BC">
        <w:rPr>
          <w:rFonts w:eastAsia="Times New Roman"/>
          <w:bCs/>
          <w:color w:val="000000" w:themeColor="text1"/>
          <w:shd w:val="clear" w:color="auto" w:fill="FFFFFF"/>
        </w:rPr>
        <w:t xml:space="preserve">se members these </w:t>
      </w:r>
      <w:r w:rsidR="00B4727C">
        <w:rPr>
          <w:rFonts w:eastAsia="Times New Roman"/>
          <w:bCs/>
          <w:color w:val="000000" w:themeColor="text1"/>
          <w:shd w:val="clear" w:color="auto" w:fill="FFFFFF"/>
        </w:rPr>
        <w:t xml:space="preserve">two </w:t>
      </w:r>
      <w:r w:rsidR="00F713BC">
        <w:rPr>
          <w:rFonts w:eastAsia="Times New Roman"/>
          <w:bCs/>
          <w:color w:val="000000" w:themeColor="text1"/>
          <w:shd w:val="clear" w:color="auto" w:fill="FFFFFF"/>
        </w:rPr>
        <w:t xml:space="preserve">countries </w:t>
      </w:r>
      <w:r w:rsidR="00354C20">
        <w:rPr>
          <w:rFonts w:eastAsia="Times New Roman"/>
          <w:bCs/>
          <w:color w:val="000000" w:themeColor="text1"/>
          <w:shd w:val="clear" w:color="auto" w:fill="FFFFFF"/>
        </w:rPr>
        <w:t>bear a resemblance to</w:t>
      </w:r>
      <w:r w:rsidR="005C63E3">
        <w:rPr>
          <w:rFonts w:eastAsia="Times New Roman"/>
          <w:bCs/>
          <w:color w:val="000000" w:themeColor="text1"/>
          <w:shd w:val="clear" w:color="auto" w:fill="FFFFFF"/>
        </w:rPr>
        <w:t xml:space="preserve">. </w:t>
      </w:r>
      <w:r w:rsidR="00391FB1">
        <w:rPr>
          <w:rFonts w:eastAsia="Times New Roman"/>
          <w:bCs/>
          <w:color w:val="000000" w:themeColor="text1"/>
          <w:shd w:val="clear" w:color="auto" w:fill="FFFFFF"/>
        </w:rPr>
        <w:t xml:space="preserve">In this group, </w:t>
      </w:r>
      <w:r w:rsidR="00856BEC">
        <w:rPr>
          <w:rFonts w:eastAsia="Times New Roman"/>
          <w:bCs/>
          <w:color w:val="000000" w:themeColor="text1"/>
          <w:shd w:val="clear" w:color="auto" w:fill="FFFFFF"/>
        </w:rPr>
        <w:t>one can</w:t>
      </w:r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 find </w:t>
      </w:r>
      <w:r w:rsidR="00B61225">
        <w:rPr>
          <w:rFonts w:eastAsia="Times New Roman"/>
          <w:bCs/>
          <w:color w:val="000000" w:themeColor="text1"/>
          <w:shd w:val="clear" w:color="auto" w:fill="FFFFFF"/>
        </w:rPr>
        <w:t>some</w:t>
      </w:r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 </w:t>
      </w:r>
      <w:r w:rsidR="0040740B">
        <w:rPr>
          <w:rFonts w:eastAsia="Times New Roman"/>
          <w:bCs/>
          <w:color w:val="000000" w:themeColor="text1"/>
          <w:shd w:val="clear" w:color="auto" w:fill="FFFFFF"/>
        </w:rPr>
        <w:t xml:space="preserve">of the </w:t>
      </w:r>
      <w:r w:rsidRPr="00EB245D">
        <w:rPr>
          <w:rFonts w:eastAsia="Times New Roman"/>
          <w:bCs/>
          <w:color w:val="000000" w:themeColor="text1"/>
          <w:shd w:val="clear" w:color="auto" w:fill="FFFFFF"/>
        </w:rPr>
        <w:t>well-developed Weste</w:t>
      </w:r>
      <w:r w:rsidR="00AC1B27">
        <w:rPr>
          <w:rFonts w:eastAsia="Times New Roman"/>
          <w:bCs/>
          <w:color w:val="000000" w:themeColor="text1"/>
          <w:shd w:val="clear" w:color="auto" w:fill="FFFFFF"/>
        </w:rPr>
        <w:t>rn European countries, such as</w:t>
      </w:r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 France, Germany, and </w:t>
      </w:r>
      <w:r w:rsidR="00887148">
        <w:rPr>
          <w:rFonts w:eastAsia="Times New Roman"/>
          <w:bCs/>
          <w:color w:val="000000" w:themeColor="text1"/>
          <w:shd w:val="clear" w:color="auto" w:fill="FFFFFF"/>
        </w:rPr>
        <w:t>A</w:t>
      </w:r>
      <w:r w:rsidR="00887148">
        <w:rPr>
          <w:rFonts w:eastAsia="Times New Roman" w:hint="eastAsia"/>
          <w:bCs/>
          <w:color w:val="000000" w:themeColor="text1"/>
          <w:shd w:val="clear" w:color="auto" w:fill="FFFFFF"/>
        </w:rPr>
        <w:t>ustria</w:t>
      </w:r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. Nordic countries, due to their geographic proximity, and unique Nordic capitalism, </w:t>
      </w:r>
      <w:r w:rsidR="00EE3941">
        <w:rPr>
          <w:rFonts w:eastAsia="Times New Roman"/>
          <w:bCs/>
          <w:color w:val="000000" w:themeColor="text1"/>
          <w:shd w:val="clear" w:color="auto" w:fill="FFFFFF"/>
        </w:rPr>
        <w:t>formed</w:t>
      </w:r>
      <w:r w:rsidR="00B500A5">
        <w:rPr>
          <w:rFonts w:eastAsia="Times New Roman"/>
          <w:bCs/>
          <w:color w:val="000000" w:themeColor="text1"/>
          <w:shd w:val="clear" w:color="auto" w:fill="FFFFFF"/>
        </w:rPr>
        <w:t xml:space="preserve"> a </w:t>
      </w:r>
      <w:r w:rsidRPr="00EB245D">
        <w:rPr>
          <w:rFonts w:eastAsia="Times New Roman"/>
          <w:bCs/>
          <w:color w:val="000000" w:themeColor="text1"/>
          <w:shd w:val="clear" w:color="auto" w:fill="FFFFFF"/>
        </w:rPr>
        <w:t>group themselves.</w:t>
      </w:r>
    </w:p>
    <w:p w14:paraId="744FB860" w14:textId="77777777" w:rsidR="00301CC2" w:rsidRDefault="00301CC2" w:rsidP="00DC7406">
      <w:pPr>
        <w:spacing w:line="480" w:lineRule="auto"/>
        <w:rPr>
          <w:i/>
        </w:rPr>
      </w:pPr>
    </w:p>
    <w:p w14:paraId="5611B3E7" w14:textId="77777777" w:rsidR="00B2309B" w:rsidRDefault="00B2309B" w:rsidP="00DC7406">
      <w:pPr>
        <w:spacing w:line="480" w:lineRule="auto"/>
        <w:rPr>
          <w:i/>
        </w:rPr>
      </w:pPr>
    </w:p>
    <w:p w14:paraId="500B25A1" w14:textId="2E58BB48" w:rsidR="00441D65" w:rsidRPr="00EE7783" w:rsidRDefault="00441D65" w:rsidP="00DC7406">
      <w:pPr>
        <w:spacing w:line="480" w:lineRule="auto"/>
        <w:rPr>
          <w:i/>
        </w:rPr>
      </w:pPr>
      <w:r w:rsidRPr="00D62253">
        <w:rPr>
          <w:i/>
        </w:rPr>
        <w:t>Measures</w:t>
      </w:r>
    </w:p>
    <w:p w14:paraId="547DDE19" w14:textId="2F83088D" w:rsidR="00683754" w:rsidRPr="00EB245D" w:rsidRDefault="009512C2" w:rsidP="00DC7406">
      <w:pPr>
        <w:spacing w:line="480" w:lineRule="auto"/>
        <w:ind w:firstLine="360"/>
      </w:pPr>
      <w:r w:rsidRPr="00EB245D">
        <w:t>Since we were interested in the relationship</w:t>
      </w:r>
      <w:r w:rsidR="00FA5C3D">
        <w:t>s</w:t>
      </w:r>
      <w:r w:rsidR="00783965">
        <w:t xml:space="preserve"> of conscientiousness with truancy</w:t>
      </w:r>
      <w:r w:rsidRPr="00EB245D">
        <w:t xml:space="preserve"> and math performance, </w:t>
      </w:r>
      <w:r w:rsidR="001A31FB" w:rsidRPr="00EB245D">
        <w:t>we include</w:t>
      </w:r>
      <w:r w:rsidR="00533B47">
        <w:t>d</w:t>
      </w:r>
      <w:r w:rsidR="00A376D9">
        <w:t xml:space="preserve"> in the analyse</w:t>
      </w:r>
      <w:r w:rsidR="001A31FB" w:rsidRPr="00EB245D">
        <w:t>s the 5 items</w:t>
      </w:r>
      <w:r w:rsidR="009264D2">
        <w:t xml:space="preserve"> from the P</w:t>
      </w:r>
      <w:r w:rsidR="001A31FB" w:rsidRPr="00EB245D">
        <w:t>erseverance</w:t>
      </w:r>
      <w:r w:rsidR="009264D2">
        <w:t xml:space="preserve"> scale</w:t>
      </w:r>
      <w:r w:rsidR="001A31FB" w:rsidRPr="00EB245D">
        <w:t xml:space="preserve">, </w:t>
      </w:r>
      <w:r w:rsidR="00E84BD5">
        <w:t xml:space="preserve">the </w:t>
      </w:r>
      <w:r w:rsidR="00A361B2" w:rsidRPr="00A41149">
        <w:t>3</w:t>
      </w:r>
      <w:r w:rsidR="00542416" w:rsidRPr="00EB245D">
        <w:t xml:space="preserve"> items </w:t>
      </w:r>
      <w:r w:rsidR="00BA331E">
        <w:t xml:space="preserve">on </w:t>
      </w:r>
      <w:r w:rsidR="00B9522D">
        <w:t>the T</w:t>
      </w:r>
      <w:r w:rsidR="00542416" w:rsidRPr="00EB245D">
        <w:t>ruancy</w:t>
      </w:r>
      <w:r w:rsidR="00BA331E">
        <w:t xml:space="preserve"> scale</w:t>
      </w:r>
      <w:r w:rsidR="00542416" w:rsidRPr="00EB245D">
        <w:t>,</w:t>
      </w:r>
      <w:r w:rsidR="004A5C5A">
        <w:t xml:space="preserve"> as well as the</w:t>
      </w:r>
      <w:r w:rsidR="00AB1A7C">
        <w:t xml:space="preserve"> </w:t>
      </w:r>
      <w:r w:rsidR="004A5C5A">
        <w:t>M</w:t>
      </w:r>
      <w:r w:rsidR="00542416" w:rsidRPr="00EB245D">
        <w:t xml:space="preserve">ath </w:t>
      </w:r>
      <w:r w:rsidR="004A5C5A">
        <w:t>A</w:t>
      </w:r>
      <w:r w:rsidR="00542416" w:rsidRPr="00EB245D">
        <w:t>chievement</w:t>
      </w:r>
      <w:r w:rsidR="00AB1A7C">
        <w:t xml:space="preserve"> test</w:t>
      </w:r>
      <w:r w:rsidR="00542416" w:rsidRPr="00EB245D">
        <w:t xml:space="preserve">. </w:t>
      </w:r>
      <w:r w:rsidR="004B3935" w:rsidRPr="00EB245D">
        <w:t xml:space="preserve">We also </w:t>
      </w:r>
      <w:r w:rsidR="00665F4C" w:rsidRPr="00EB245D">
        <w:t xml:space="preserve">chose </w:t>
      </w:r>
      <w:r w:rsidR="00665F4C" w:rsidRPr="008F5F61">
        <w:t>SES</w:t>
      </w:r>
      <w:r w:rsidR="00C420C2" w:rsidRPr="00EB245D">
        <w:t xml:space="preserve"> (measured by the item asking about the highest education level of parents)</w:t>
      </w:r>
      <w:r w:rsidR="00665F4C" w:rsidRPr="00EB245D">
        <w:t xml:space="preserve"> and </w:t>
      </w:r>
      <w:r w:rsidR="00434BDA">
        <w:t>G</w:t>
      </w:r>
      <w:r w:rsidR="00C20931" w:rsidRPr="008F5F61">
        <w:t>ender</w:t>
      </w:r>
      <w:r w:rsidR="00C20931" w:rsidRPr="00EB245D">
        <w:t xml:space="preserve"> as</w:t>
      </w:r>
      <w:r w:rsidR="007E7FA2">
        <w:t xml:space="preserve"> the</w:t>
      </w:r>
      <w:r w:rsidR="00C20931" w:rsidRPr="00EB245D">
        <w:t xml:space="preserve"> control variables.</w:t>
      </w:r>
    </w:p>
    <w:p w14:paraId="1D77D454" w14:textId="3A26D210" w:rsidR="003060B8" w:rsidRPr="001A537A" w:rsidRDefault="0079453A" w:rsidP="00DC7406">
      <w:pPr>
        <w:spacing w:line="480" w:lineRule="auto"/>
        <w:ind w:firstLine="360"/>
        <w:rPr>
          <w:color w:val="000000" w:themeColor="text1"/>
        </w:rPr>
      </w:pPr>
      <w:r w:rsidRPr="00EB245D">
        <w:t>T</w:t>
      </w:r>
      <w:r w:rsidR="005A6902" w:rsidRPr="00EB245D">
        <w:t xml:space="preserve">he </w:t>
      </w:r>
      <w:r w:rsidR="00D7084B" w:rsidRPr="001A537A">
        <w:rPr>
          <w:color w:val="000000" w:themeColor="text1"/>
        </w:rPr>
        <w:t>Math A</w:t>
      </w:r>
      <w:r w:rsidR="005A6902" w:rsidRPr="001A537A">
        <w:rPr>
          <w:color w:val="000000" w:themeColor="text1"/>
        </w:rPr>
        <w:t>chievement</w:t>
      </w:r>
      <w:r w:rsidR="006E6814" w:rsidRPr="001A537A">
        <w:rPr>
          <w:color w:val="000000" w:themeColor="text1"/>
        </w:rPr>
        <w:t xml:space="preserve"> test was </w:t>
      </w:r>
      <w:r w:rsidR="00386EC0" w:rsidRPr="001A537A">
        <w:rPr>
          <w:color w:val="000000" w:themeColor="text1"/>
        </w:rPr>
        <w:t>divided</w:t>
      </w:r>
      <w:r w:rsidR="005A6902" w:rsidRPr="001A537A">
        <w:rPr>
          <w:color w:val="000000" w:themeColor="text1"/>
        </w:rPr>
        <w:t xml:space="preserve"> </w:t>
      </w:r>
      <w:r w:rsidR="00A31BF2" w:rsidRPr="001A537A">
        <w:rPr>
          <w:color w:val="000000" w:themeColor="text1"/>
        </w:rPr>
        <w:t>in</w:t>
      </w:r>
      <w:r w:rsidR="005A6902" w:rsidRPr="001A537A">
        <w:rPr>
          <w:color w:val="000000" w:themeColor="text1"/>
        </w:rPr>
        <w:t xml:space="preserve">to </w:t>
      </w:r>
      <w:r w:rsidR="00A95248" w:rsidRPr="001A537A">
        <w:rPr>
          <w:color w:val="000000" w:themeColor="text1"/>
        </w:rPr>
        <w:t>21 booklets (PISA 2012 codebook</w:t>
      </w:r>
      <w:r w:rsidR="000D7824">
        <w:rPr>
          <w:color w:val="000000" w:themeColor="text1"/>
        </w:rPr>
        <w:t>,</w:t>
      </w:r>
      <w:r w:rsidR="000C3F8C">
        <w:rPr>
          <w:color w:val="000000" w:themeColor="text1"/>
        </w:rPr>
        <w:t xml:space="preserve"> </w:t>
      </w:r>
      <w:r w:rsidR="000D7824">
        <w:rPr>
          <w:color w:val="000000" w:themeColor="text1"/>
        </w:rPr>
        <w:t>2012</w:t>
      </w:r>
      <w:r w:rsidR="00A95248" w:rsidRPr="001A537A">
        <w:rPr>
          <w:color w:val="000000" w:themeColor="text1"/>
        </w:rPr>
        <w:t>)</w:t>
      </w:r>
      <w:r w:rsidR="00ED5A0E" w:rsidRPr="001A537A">
        <w:rPr>
          <w:color w:val="000000" w:themeColor="text1"/>
        </w:rPr>
        <w:t xml:space="preserve">, and each </w:t>
      </w:r>
      <w:r w:rsidR="00B80247" w:rsidRPr="001A537A">
        <w:rPr>
          <w:color w:val="000000" w:themeColor="text1"/>
        </w:rPr>
        <w:t xml:space="preserve">participant </w:t>
      </w:r>
      <w:r w:rsidR="00506BA8" w:rsidRPr="001A537A">
        <w:rPr>
          <w:color w:val="000000" w:themeColor="text1"/>
        </w:rPr>
        <w:t xml:space="preserve">was randomly assigned to </w:t>
      </w:r>
      <w:r w:rsidR="00AB3374" w:rsidRPr="001A537A">
        <w:rPr>
          <w:color w:val="000000" w:themeColor="text1"/>
        </w:rPr>
        <w:t>one of them</w:t>
      </w:r>
      <w:r w:rsidR="001E2FC3" w:rsidRPr="001A537A">
        <w:rPr>
          <w:color w:val="000000" w:themeColor="text1"/>
        </w:rPr>
        <w:t xml:space="preserve">. That is to say, each participant </w:t>
      </w:r>
      <w:r w:rsidR="0060416C" w:rsidRPr="001A537A">
        <w:rPr>
          <w:color w:val="000000" w:themeColor="text1"/>
        </w:rPr>
        <w:t>responded to</w:t>
      </w:r>
      <w:r w:rsidR="00472D28" w:rsidRPr="001A537A">
        <w:rPr>
          <w:color w:val="000000" w:themeColor="text1"/>
        </w:rPr>
        <w:t xml:space="preserve"> </w:t>
      </w:r>
      <w:r w:rsidR="001E2FC3" w:rsidRPr="001A537A">
        <w:rPr>
          <w:color w:val="000000" w:themeColor="text1"/>
        </w:rPr>
        <w:t xml:space="preserve">a set of the the total items. </w:t>
      </w:r>
      <w:r w:rsidR="005E1B9F" w:rsidRPr="001A537A">
        <w:rPr>
          <w:color w:val="000000" w:themeColor="text1"/>
        </w:rPr>
        <w:t xml:space="preserve">We </w:t>
      </w:r>
      <w:r w:rsidR="00D01D44" w:rsidRPr="001A537A">
        <w:rPr>
          <w:color w:val="000000" w:themeColor="text1"/>
        </w:rPr>
        <w:t xml:space="preserve">treated all </w:t>
      </w:r>
      <w:r w:rsidR="002459F1" w:rsidRPr="001A537A">
        <w:rPr>
          <w:color w:val="000000" w:themeColor="text1"/>
        </w:rPr>
        <w:t xml:space="preserve">booklets </w:t>
      </w:r>
      <w:r w:rsidR="00FC46BD" w:rsidRPr="001A537A">
        <w:rPr>
          <w:color w:val="000000" w:themeColor="text1"/>
        </w:rPr>
        <w:t>equally</w:t>
      </w:r>
      <w:r w:rsidR="00E75DEC" w:rsidRPr="001A537A">
        <w:rPr>
          <w:color w:val="000000" w:themeColor="text1"/>
        </w:rPr>
        <w:t xml:space="preserve"> in the current study, as PISA 2012 intended, and </w:t>
      </w:r>
      <w:r w:rsidR="00AD51AB" w:rsidRPr="001A537A">
        <w:rPr>
          <w:color w:val="000000" w:themeColor="text1"/>
        </w:rPr>
        <w:t>use</w:t>
      </w:r>
      <w:r w:rsidR="00AE6015" w:rsidRPr="001A537A">
        <w:rPr>
          <w:color w:val="000000" w:themeColor="text1"/>
        </w:rPr>
        <w:t>d</w:t>
      </w:r>
      <w:r w:rsidR="00AD51AB" w:rsidRPr="001A537A">
        <w:rPr>
          <w:color w:val="000000" w:themeColor="text1"/>
        </w:rPr>
        <w:t xml:space="preserve"> the mean</w:t>
      </w:r>
      <w:r w:rsidR="001230FF">
        <w:rPr>
          <w:color w:val="000000" w:themeColor="text1"/>
        </w:rPr>
        <w:t xml:space="preserve"> score</w:t>
      </w:r>
      <w:r w:rsidR="00AD51AB" w:rsidRPr="001A537A">
        <w:rPr>
          <w:color w:val="000000" w:themeColor="text1"/>
        </w:rPr>
        <w:t xml:space="preserve"> </w:t>
      </w:r>
      <w:r w:rsidR="00A86E09" w:rsidRPr="001A537A">
        <w:rPr>
          <w:color w:val="000000" w:themeColor="text1"/>
        </w:rPr>
        <w:t xml:space="preserve">of all items on the booklet that a participant was assigned to </w:t>
      </w:r>
      <w:r w:rsidR="001574AD" w:rsidRPr="001A537A">
        <w:rPr>
          <w:color w:val="000000" w:themeColor="text1"/>
        </w:rPr>
        <w:t xml:space="preserve">as her </w:t>
      </w:r>
      <w:r w:rsidR="00430B1B" w:rsidRPr="001A537A">
        <w:rPr>
          <w:color w:val="000000" w:themeColor="text1"/>
        </w:rPr>
        <w:t xml:space="preserve">overall </w:t>
      </w:r>
      <w:r w:rsidR="005B15F8" w:rsidRPr="001A537A">
        <w:rPr>
          <w:color w:val="000000" w:themeColor="text1"/>
        </w:rPr>
        <w:t xml:space="preserve">math </w:t>
      </w:r>
      <w:r w:rsidR="00430B1B" w:rsidRPr="001A537A">
        <w:rPr>
          <w:color w:val="000000" w:themeColor="text1"/>
        </w:rPr>
        <w:t>performance</w:t>
      </w:r>
      <w:r w:rsidR="000E2E33" w:rsidRPr="001A537A">
        <w:rPr>
          <w:color w:val="000000" w:themeColor="text1"/>
        </w:rPr>
        <w:t xml:space="preserve">. </w:t>
      </w:r>
      <w:r w:rsidR="007B087A">
        <w:rPr>
          <w:color w:val="000000" w:themeColor="text1"/>
        </w:rPr>
        <w:t>R</w:t>
      </w:r>
      <w:r w:rsidR="00F6783C" w:rsidRPr="001A537A">
        <w:rPr>
          <w:color w:val="000000" w:themeColor="text1"/>
        </w:rPr>
        <w:t>esponses were graded as 0 (“no cre</w:t>
      </w:r>
      <w:r w:rsidR="00CA02CA">
        <w:rPr>
          <w:color w:val="000000" w:themeColor="text1"/>
        </w:rPr>
        <w:t>dit”), 1 (“partial credit”), or</w:t>
      </w:r>
      <w:r w:rsidR="00F6783C" w:rsidRPr="001A537A">
        <w:rPr>
          <w:color w:val="000000" w:themeColor="text1"/>
        </w:rPr>
        <w:t xml:space="preserve"> 2 (“full credit”).</w:t>
      </w:r>
      <w:r w:rsidR="00C01EAB" w:rsidRPr="001A537A">
        <w:rPr>
          <w:color w:val="000000" w:themeColor="text1"/>
        </w:rPr>
        <w:t xml:space="preserve"> </w:t>
      </w:r>
      <w:r w:rsidR="00CC4D7C" w:rsidRPr="001A537A">
        <w:rPr>
          <w:color w:val="000000" w:themeColor="text1"/>
        </w:rPr>
        <w:t>If</w:t>
      </w:r>
      <w:r w:rsidR="00140B65" w:rsidRPr="001A537A">
        <w:rPr>
          <w:color w:val="000000" w:themeColor="text1"/>
        </w:rPr>
        <w:t xml:space="preserve"> a participant failed to give an answer, the response will be coded as 0, instead of </w:t>
      </w:r>
      <w:r w:rsidR="00BE72FF" w:rsidRPr="001A537A">
        <w:rPr>
          <w:color w:val="000000" w:themeColor="text1"/>
        </w:rPr>
        <w:t xml:space="preserve">missing, </w:t>
      </w:r>
      <w:r w:rsidR="00F02C21">
        <w:rPr>
          <w:color w:val="000000" w:themeColor="text1"/>
        </w:rPr>
        <w:t>so</w:t>
      </w:r>
      <w:r w:rsidR="006A0885">
        <w:rPr>
          <w:color w:val="000000" w:themeColor="text1"/>
        </w:rPr>
        <w:t xml:space="preserve"> </w:t>
      </w:r>
      <w:r w:rsidR="00BE72FF" w:rsidRPr="001A537A">
        <w:rPr>
          <w:color w:val="000000" w:themeColor="text1"/>
        </w:rPr>
        <w:t>a</w:t>
      </w:r>
      <w:r w:rsidR="0011421C" w:rsidRPr="001A537A">
        <w:rPr>
          <w:color w:val="000000" w:themeColor="text1"/>
        </w:rPr>
        <w:t xml:space="preserve">ll missing values </w:t>
      </w:r>
      <w:r w:rsidR="004754A0" w:rsidRPr="001A537A">
        <w:rPr>
          <w:color w:val="000000" w:themeColor="text1"/>
        </w:rPr>
        <w:t xml:space="preserve">in the data </w:t>
      </w:r>
      <w:r w:rsidR="0011421C" w:rsidRPr="001A537A">
        <w:rPr>
          <w:color w:val="000000" w:themeColor="text1"/>
        </w:rPr>
        <w:t xml:space="preserve">were due </w:t>
      </w:r>
      <w:r w:rsidR="00E93FD4" w:rsidRPr="001A537A">
        <w:rPr>
          <w:color w:val="000000" w:themeColor="text1"/>
        </w:rPr>
        <w:t xml:space="preserve">to </w:t>
      </w:r>
      <w:r w:rsidR="0011421C" w:rsidRPr="001A537A">
        <w:rPr>
          <w:color w:val="000000" w:themeColor="text1"/>
        </w:rPr>
        <w:t xml:space="preserve">the item not being </w:t>
      </w:r>
      <w:r w:rsidR="00AB778A" w:rsidRPr="001A537A">
        <w:rPr>
          <w:color w:val="000000" w:themeColor="text1"/>
        </w:rPr>
        <w:t>administered to a participant</w:t>
      </w:r>
      <w:r w:rsidR="00F24893">
        <w:rPr>
          <w:color w:val="000000" w:themeColor="text1"/>
        </w:rPr>
        <w:t>, except when someone missed all items, which only occurred when the pa</w:t>
      </w:r>
      <w:r w:rsidR="006223AC">
        <w:rPr>
          <w:color w:val="000000" w:themeColor="text1"/>
        </w:rPr>
        <w:t>rticipant was “not reached”</w:t>
      </w:r>
      <w:r w:rsidR="00C65F34">
        <w:rPr>
          <w:color w:val="000000" w:themeColor="text1"/>
        </w:rPr>
        <w:t xml:space="preserve">, </w:t>
      </w:r>
      <w:r w:rsidR="00951D79">
        <w:rPr>
          <w:color w:val="000000" w:themeColor="text1"/>
        </w:rPr>
        <w:t>a</w:t>
      </w:r>
      <w:r w:rsidR="002F113F">
        <w:rPr>
          <w:color w:val="000000" w:themeColor="text1"/>
        </w:rPr>
        <w:t>s indicated in</w:t>
      </w:r>
      <w:r w:rsidR="00951D79">
        <w:rPr>
          <w:color w:val="000000" w:themeColor="text1"/>
        </w:rPr>
        <w:t xml:space="preserve"> </w:t>
      </w:r>
      <w:r w:rsidR="00C65F34">
        <w:rPr>
          <w:color w:val="000000" w:themeColor="text1"/>
        </w:rPr>
        <w:t>the data file</w:t>
      </w:r>
      <w:r w:rsidR="00156025">
        <w:rPr>
          <w:color w:val="000000" w:themeColor="text1"/>
        </w:rPr>
        <w:t>.</w:t>
      </w:r>
      <w:r w:rsidR="00CB294C">
        <w:rPr>
          <w:color w:val="000000" w:themeColor="text1"/>
        </w:rPr>
        <w:t xml:space="preserve"> </w:t>
      </w:r>
      <w:r w:rsidR="00D537C9" w:rsidRPr="001A537A">
        <w:rPr>
          <w:color w:val="000000" w:themeColor="text1"/>
        </w:rPr>
        <w:t xml:space="preserve">The percentage of </w:t>
      </w:r>
      <w:r w:rsidR="00AE03CE">
        <w:rPr>
          <w:color w:val="000000" w:themeColor="text1"/>
        </w:rPr>
        <w:t xml:space="preserve">unreachable </w:t>
      </w:r>
      <w:r w:rsidR="003846E7">
        <w:rPr>
          <w:color w:val="000000" w:themeColor="text1"/>
        </w:rPr>
        <w:t>participants</w:t>
      </w:r>
      <w:r w:rsidR="00292B35">
        <w:rPr>
          <w:color w:val="000000" w:themeColor="text1"/>
        </w:rPr>
        <w:t xml:space="preserve"> in the complete data</w:t>
      </w:r>
      <w:r w:rsidR="00D537C9" w:rsidRPr="001A537A">
        <w:rPr>
          <w:color w:val="000000" w:themeColor="text1"/>
        </w:rPr>
        <w:t xml:space="preserve"> </w:t>
      </w:r>
      <w:r w:rsidR="003D6BFC" w:rsidRPr="001A537A">
        <w:rPr>
          <w:color w:val="000000" w:themeColor="text1"/>
        </w:rPr>
        <w:t xml:space="preserve">is </w:t>
      </w:r>
      <w:r w:rsidR="00813213" w:rsidRPr="001A537A">
        <w:rPr>
          <w:color w:val="000000" w:themeColor="text1"/>
        </w:rPr>
        <w:t>0.6%</w:t>
      </w:r>
      <w:r w:rsidR="00B564FA" w:rsidRPr="001A537A">
        <w:rPr>
          <w:color w:val="000000" w:themeColor="text1"/>
        </w:rPr>
        <w:t>.</w:t>
      </w:r>
      <w:r w:rsidR="003668E4" w:rsidRPr="001A537A">
        <w:rPr>
          <w:color w:val="000000" w:themeColor="text1"/>
        </w:rPr>
        <w:t xml:space="preserve"> </w:t>
      </w:r>
    </w:p>
    <w:p w14:paraId="58DC1844" w14:textId="55645D4F" w:rsidR="00FB192F" w:rsidRPr="001A537A" w:rsidRDefault="00217587" w:rsidP="00DC7406">
      <w:pPr>
        <w:spacing w:line="480" w:lineRule="auto"/>
        <w:ind w:firstLine="360"/>
        <w:rPr>
          <w:strike/>
          <w:color w:val="000000" w:themeColor="text1"/>
        </w:rPr>
      </w:pPr>
      <w:r w:rsidRPr="001A537A">
        <w:rPr>
          <w:color w:val="000000" w:themeColor="text1"/>
        </w:rPr>
        <w:t xml:space="preserve">The </w:t>
      </w:r>
      <w:r w:rsidR="00DC025C" w:rsidRPr="001A537A">
        <w:rPr>
          <w:color w:val="000000" w:themeColor="text1"/>
        </w:rPr>
        <w:t>T</w:t>
      </w:r>
      <w:r w:rsidRPr="001A537A">
        <w:rPr>
          <w:color w:val="000000" w:themeColor="text1"/>
        </w:rPr>
        <w:t xml:space="preserve">ruancy </w:t>
      </w:r>
      <w:r w:rsidR="00DA215E" w:rsidRPr="001A537A">
        <w:rPr>
          <w:color w:val="000000" w:themeColor="text1"/>
        </w:rPr>
        <w:t>scale</w:t>
      </w:r>
      <w:r w:rsidR="00785F44" w:rsidRPr="001A537A">
        <w:rPr>
          <w:color w:val="000000" w:themeColor="text1"/>
        </w:rPr>
        <w:t xml:space="preserve"> consisted of </w:t>
      </w:r>
      <w:r w:rsidR="00A30ABF" w:rsidRPr="001A537A">
        <w:rPr>
          <w:color w:val="000000" w:themeColor="text1"/>
        </w:rPr>
        <w:t>3 items</w:t>
      </w:r>
      <w:r w:rsidR="001F6995">
        <w:rPr>
          <w:color w:val="000000" w:themeColor="text1"/>
        </w:rPr>
        <w:t xml:space="preserve"> asking</w:t>
      </w:r>
      <w:r w:rsidR="00265AC3" w:rsidRPr="001A537A">
        <w:rPr>
          <w:color w:val="000000" w:themeColor="text1"/>
        </w:rPr>
        <w:t xml:space="preserve"> </w:t>
      </w:r>
      <w:r w:rsidR="00F8195A" w:rsidRPr="001A537A">
        <w:rPr>
          <w:color w:val="000000" w:themeColor="text1"/>
        </w:rPr>
        <w:t xml:space="preserve">how often students </w:t>
      </w:r>
      <w:r w:rsidR="00E13142" w:rsidRPr="001A537A">
        <w:rPr>
          <w:color w:val="000000" w:themeColor="text1"/>
        </w:rPr>
        <w:t>were</w:t>
      </w:r>
      <w:r w:rsidR="00265AC3" w:rsidRPr="001A537A">
        <w:rPr>
          <w:color w:val="000000" w:themeColor="text1"/>
        </w:rPr>
        <w:t xml:space="preserve"> </w:t>
      </w:r>
      <w:r w:rsidR="00D2169C" w:rsidRPr="001A537A">
        <w:rPr>
          <w:color w:val="000000" w:themeColor="text1"/>
        </w:rPr>
        <w:t xml:space="preserve">(1) </w:t>
      </w:r>
      <w:r w:rsidR="00265AC3" w:rsidRPr="001A537A">
        <w:rPr>
          <w:color w:val="000000" w:themeColor="text1"/>
        </w:rPr>
        <w:t xml:space="preserve">late for school, </w:t>
      </w:r>
      <w:r w:rsidR="005C0336" w:rsidRPr="001A537A">
        <w:rPr>
          <w:color w:val="000000" w:themeColor="text1"/>
        </w:rPr>
        <w:t xml:space="preserve">(2) </w:t>
      </w:r>
      <w:r w:rsidR="00265AC3" w:rsidRPr="001A537A">
        <w:rPr>
          <w:color w:val="000000" w:themeColor="text1"/>
        </w:rPr>
        <w:t xml:space="preserve">skipping whole school day, and </w:t>
      </w:r>
      <w:r w:rsidR="005C0336" w:rsidRPr="001A537A">
        <w:rPr>
          <w:color w:val="000000" w:themeColor="text1"/>
        </w:rPr>
        <w:t xml:space="preserve">(3) </w:t>
      </w:r>
      <w:r w:rsidR="00265AC3" w:rsidRPr="001A537A">
        <w:rPr>
          <w:color w:val="000000" w:themeColor="text1"/>
        </w:rPr>
        <w:t>skipping classes within school day</w:t>
      </w:r>
      <w:r w:rsidR="00643F52" w:rsidRPr="001A537A">
        <w:rPr>
          <w:color w:val="000000" w:themeColor="text1"/>
        </w:rPr>
        <w:t xml:space="preserve">. </w:t>
      </w:r>
      <w:r w:rsidR="00656F21">
        <w:rPr>
          <w:color w:val="000000" w:themeColor="text1"/>
        </w:rPr>
        <w:t xml:space="preserve">The participants </w:t>
      </w:r>
      <w:r w:rsidR="00895A6E" w:rsidRPr="001A537A">
        <w:rPr>
          <w:color w:val="000000" w:themeColor="text1"/>
        </w:rPr>
        <w:t>indicate</w:t>
      </w:r>
      <w:r w:rsidR="002A20CA">
        <w:rPr>
          <w:color w:val="000000" w:themeColor="text1"/>
        </w:rPr>
        <w:t>d</w:t>
      </w:r>
      <w:r w:rsidR="00895A6E" w:rsidRPr="001A537A">
        <w:rPr>
          <w:color w:val="000000" w:themeColor="text1"/>
        </w:rPr>
        <w:t xml:space="preserve"> the frequenc</w:t>
      </w:r>
      <w:r w:rsidR="002A7327" w:rsidRPr="001A537A">
        <w:rPr>
          <w:color w:val="000000" w:themeColor="text1"/>
        </w:rPr>
        <w:t>ies</w:t>
      </w:r>
      <w:r w:rsidR="00895A6E" w:rsidRPr="001A537A">
        <w:rPr>
          <w:color w:val="000000" w:themeColor="text1"/>
        </w:rPr>
        <w:t xml:space="preserve"> </w:t>
      </w:r>
      <w:r w:rsidR="009B1DBB" w:rsidRPr="001A537A">
        <w:rPr>
          <w:color w:val="000000" w:themeColor="text1"/>
        </w:rPr>
        <w:t>for each of the three behaviors</w:t>
      </w:r>
      <w:r w:rsidR="00667145" w:rsidRPr="001A537A">
        <w:rPr>
          <w:color w:val="000000" w:themeColor="text1"/>
        </w:rPr>
        <w:t xml:space="preserve"> </w:t>
      </w:r>
      <w:r w:rsidR="00A377CF" w:rsidRPr="001A537A">
        <w:rPr>
          <w:color w:val="000000" w:themeColor="text1"/>
        </w:rPr>
        <w:t>on a scale</w:t>
      </w:r>
      <w:r w:rsidR="000658B4" w:rsidRPr="001A537A">
        <w:rPr>
          <w:color w:val="000000" w:themeColor="text1"/>
        </w:rPr>
        <w:t xml:space="preserve"> from 1-4, where 1 stands for none</w:t>
      </w:r>
      <w:r w:rsidR="00826861" w:rsidRPr="001A537A">
        <w:rPr>
          <w:color w:val="000000" w:themeColor="text1"/>
        </w:rPr>
        <w:t xml:space="preserve">, and 4 </w:t>
      </w:r>
      <w:r w:rsidR="00E03494">
        <w:rPr>
          <w:color w:val="000000" w:themeColor="text1"/>
        </w:rPr>
        <w:t>refers</w:t>
      </w:r>
      <w:r w:rsidR="009932E1">
        <w:rPr>
          <w:color w:val="000000" w:themeColor="text1"/>
        </w:rPr>
        <w:t xml:space="preserve"> to</w:t>
      </w:r>
      <w:r w:rsidR="00817104" w:rsidRPr="001A537A">
        <w:rPr>
          <w:color w:val="000000" w:themeColor="text1"/>
        </w:rPr>
        <w:t xml:space="preserve"> five or more times. </w:t>
      </w:r>
      <w:r w:rsidR="005F4755" w:rsidRPr="001A537A">
        <w:rPr>
          <w:color w:val="000000" w:themeColor="text1"/>
        </w:rPr>
        <w:t xml:space="preserve">The </w:t>
      </w:r>
      <w:r w:rsidR="00277FEC" w:rsidRPr="001A537A">
        <w:rPr>
          <w:color w:val="000000" w:themeColor="text1"/>
        </w:rPr>
        <w:t>response rates</w:t>
      </w:r>
      <w:r w:rsidR="001D2EE5" w:rsidRPr="001A537A">
        <w:rPr>
          <w:color w:val="000000" w:themeColor="text1"/>
        </w:rPr>
        <w:t xml:space="preserve"> </w:t>
      </w:r>
      <w:r w:rsidR="00096E66" w:rsidRPr="001A537A">
        <w:rPr>
          <w:color w:val="000000" w:themeColor="text1"/>
        </w:rPr>
        <w:t xml:space="preserve">for the three truancy items </w:t>
      </w:r>
      <w:r w:rsidR="00A043EE" w:rsidRPr="001A537A">
        <w:rPr>
          <w:color w:val="000000" w:themeColor="text1"/>
        </w:rPr>
        <w:t>are</w:t>
      </w:r>
      <w:r w:rsidR="00450C80" w:rsidRPr="001A537A">
        <w:rPr>
          <w:color w:val="000000" w:themeColor="text1"/>
        </w:rPr>
        <w:t xml:space="preserve"> all</w:t>
      </w:r>
      <w:r w:rsidR="00B544DC" w:rsidRPr="001A537A">
        <w:rPr>
          <w:color w:val="000000" w:themeColor="text1"/>
        </w:rPr>
        <w:t xml:space="preserve"> around</w:t>
      </w:r>
      <w:r w:rsidR="00CD0189" w:rsidRPr="001A537A">
        <w:rPr>
          <w:color w:val="000000" w:themeColor="text1"/>
        </w:rPr>
        <w:t xml:space="preserve"> </w:t>
      </w:r>
      <w:r w:rsidR="00AE3A55" w:rsidRPr="001A537A">
        <w:rPr>
          <w:color w:val="000000" w:themeColor="text1"/>
        </w:rPr>
        <w:t>1.3%</w:t>
      </w:r>
      <w:r w:rsidR="000A7B19" w:rsidRPr="001A537A">
        <w:rPr>
          <w:color w:val="000000" w:themeColor="text1"/>
        </w:rPr>
        <w:t>.</w:t>
      </w:r>
      <w:r w:rsidR="008C65EE" w:rsidRPr="001A537A">
        <w:rPr>
          <w:color w:val="000000" w:themeColor="text1"/>
        </w:rPr>
        <w:t xml:space="preserve"> </w:t>
      </w:r>
      <w:r w:rsidR="0022725E" w:rsidRPr="001A537A">
        <w:rPr>
          <w:color w:val="000000" w:themeColor="text1"/>
        </w:rPr>
        <w:t>T</w:t>
      </w:r>
      <w:r w:rsidR="00F71D84" w:rsidRPr="001A537A">
        <w:rPr>
          <w:color w:val="000000" w:themeColor="text1"/>
        </w:rPr>
        <w:t xml:space="preserve">he mean of the three items </w:t>
      </w:r>
      <w:r w:rsidR="007077D2" w:rsidRPr="001A537A">
        <w:rPr>
          <w:color w:val="000000" w:themeColor="text1"/>
        </w:rPr>
        <w:t xml:space="preserve">were computed </w:t>
      </w:r>
      <w:r w:rsidR="004E736B" w:rsidRPr="001A537A">
        <w:rPr>
          <w:color w:val="000000" w:themeColor="text1"/>
        </w:rPr>
        <w:t xml:space="preserve">to </w:t>
      </w:r>
      <w:r w:rsidR="00F02049">
        <w:rPr>
          <w:color w:val="000000" w:themeColor="text1"/>
        </w:rPr>
        <w:t>represent</w:t>
      </w:r>
      <w:r w:rsidR="004E736B" w:rsidRPr="001A537A">
        <w:rPr>
          <w:color w:val="000000" w:themeColor="text1"/>
        </w:rPr>
        <w:t xml:space="preserve"> </w:t>
      </w:r>
      <w:r w:rsidR="00B653E8" w:rsidRPr="001A537A">
        <w:rPr>
          <w:color w:val="000000" w:themeColor="text1"/>
        </w:rPr>
        <w:t xml:space="preserve">participants’ </w:t>
      </w:r>
      <w:r w:rsidR="004E736B" w:rsidRPr="001A537A">
        <w:rPr>
          <w:color w:val="000000" w:themeColor="text1"/>
        </w:rPr>
        <w:t xml:space="preserve">overall </w:t>
      </w:r>
      <w:r w:rsidR="00484CFA">
        <w:rPr>
          <w:color w:val="000000" w:themeColor="text1"/>
        </w:rPr>
        <w:t xml:space="preserve">levels of </w:t>
      </w:r>
      <w:r w:rsidR="004E736B" w:rsidRPr="001A537A">
        <w:rPr>
          <w:color w:val="000000" w:themeColor="text1"/>
        </w:rPr>
        <w:t xml:space="preserve">truancy, </w:t>
      </w:r>
      <w:r w:rsidR="00E500AB" w:rsidRPr="001A537A">
        <w:rPr>
          <w:color w:val="000000" w:themeColor="text1"/>
        </w:rPr>
        <w:t xml:space="preserve">and </w:t>
      </w:r>
      <w:r w:rsidR="00815781" w:rsidRPr="001A537A">
        <w:rPr>
          <w:color w:val="000000" w:themeColor="text1"/>
        </w:rPr>
        <w:t xml:space="preserve">in </w:t>
      </w:r>
      <w:r w:rsidR="00937A3B" w:rsidRPr="001A537A">
        <w:rPr>
          <w:color w:val="000000" w:themeColor="text1"/>
        </w:rPr>
        <w:t>the co</w:t>
      </w:r>
      <w:r w:rsidR="00C4000C">
        <w:rPr>
          <w:color w:val="000000" w:themeColor="text1"/>
        </w:rPr>
        <w:t xml:space="preserve">mplete data, the missing rate of </w:t>
      </w:r>
      <w:r w:rsidR="00FE6392" w:rsidRPr="001A537A">
        <w:rPr>
          <w:color w:val="000000" w:themeColor="text1"/>
        </w:rPr>
        <w:t>this variable</w:t>
      </w:r>
      <w:r w:rsidR="00821920" w:rsidRPr="001A537A">
        <w:rPr>
          <w:color w:val="000000" w:themeColor="text1"/>
        </w:rPr>
        <w:t xml:space="preserve"> is </w:t>
      </w:r>
      <w:r w:rsidR="00953EE8" w:rsidRPr="001A537A">
        <w:rPr>
          <w:color w:val="000000" w:themeColor="text1"/>
        </w:rPr>
        <w:t>1%.</w:t>
      </w:r>
      <w:r w:rsidR="00DF1D20" w:rsidRPr="001A537A">
        <w:rPr>
          <w:color w:val="000000" w:themeColor="text1"/>
        </w:rPr>
        <w:t xml:space="preserve"> </w:t>
      </w:r>
    </w:p>
    <w:p w14:paraId="52D4E35A" w14:textId="17701486" w:rsidR="009A622E" w:rsidRDefault="00A02CB0" w:rsidP="00DC7406">
      <w:pPr>
        <w:spacing w:line="480" w:lineRule="auto"/>
        <w:ind w:firstLine="360"/>
        <w:rPr>
          <w:color w:val="1A1718"/>
        </w:rPr>
      </w:pPr>
      <w:r w:rsidRPr="001A537A">
        <w:rPr>
          <w:color w:val="000000" w:themeColor="text1"/>
        </w:rPr>
        <w:t xml:space="preserve">The </w:t>
      </w:r>
      <w:r w:rsidR="00752A47">
        <w:rPr>
          <w:color w:val="000000" w:themeColor="text1"/>
        </w:rPr>
        <w:t>measurement of c</w:t>
      </w:r>
      <w:r w:rsidR="00000410" w:rsidRPr="001A537A">
        <w:rPr>
          <w:color w:val="000000" w:themeColor="text1"/>
        </w:rPr>
        <w:t xml:space="preserve">onscientiousness </w:t>
      </w:r>
      <w:r w:rsidR="00BA5D90">
        <w:rPr>
          <w:color w:val="000000" w:themeColor="text1"/>
        </w:rPr>
        <w:t>i</w:t>
      </w:r>
      <w:r w:rsidR="00056E2A" w:rsidRPr="001A537A">
        <w:rPr>
          <w:color w:val="000000" w:themeColor="text1"/>
        </w:rPr>
        <w:t>n PISA 2012</w:t>
      </w:r>
      <w:r w:rsidR="00000410" w:rsidRPr="001A537A">
        <w:rPr>
          <w:color w:val="000000" w:themeColor="text1"/>
        </w:rPr>
        <w:t xml:space="preserve"> </w:t>
      </w:r>
      <w:r w:rsidR="00422D97" w:rsidRPr="001A537A">
        <w:rPr>
          <w:color w:val="000000" w:themeColor="text1"/>
        </w:rPr>
        <w:t>is</w:t>
      </w:r>
      <w:r w:rsidR="005076EC" w:rsidRPr="001A537A">
        <w:rPr>
          <w:color w:val="000000" w:themeColor="text1"/>
        </w:rPr>
        <w:t xml:space="preserve"> </w:t>
      </w:r>
      <w:r w:rsidR="007F5CC7">
        <w:rPr>
          <w:color w:val="000000" w:themeColor="text1"/>
        </w:rPr>
        <w:t>called</w:t>
      </w:r>
      <w:r w:rsidR="0032762E" w:rsidRPr="001A537A">
        <w:rPr>
          <w:color w:val="000000" w:themeColor="text1"/>
        </w:rPr>
        <w:t xml:space="preserve"> </w:t>
      </w:r>
      <w:r w:rsidR="005076EC" w:rsidRPr="001A537A">
        <w:rPr>
          <w:color w:val="000000" w:themeColor="text1"/>
        </w:rPr>
        <w:t>Perseveranc</w:t>
      </w:r>
      <w:r w:rsidR="0032762E" w:rsidRPr="001A537A">
        <w:rPr>
          <w:color w:val="000000" w:themeColor="text1"/>
        </w:rPr>
        <w:t>e</w:t>
      </w:r>
      <w:r w:rsidR="0054430E" w:rsidRPr="001A537A">
        <w:rPr>
          <w:color w:val="000000" w:themeColor="text1"/>
        </w:rPr>
        <w:t>, which</w:t>
      </w:r>
      <w:r w:rsidR="00E946F3" w:rsidRPr="001A537A">
        <w:rPr>
          <w:color w:val="000000" w:themeColor="text1"/>
        </w:rPr>
        <w:t xml:space="preserve"> </w:t>
      </w:r>
      <w:r w:rsidR="005D5CC9" w:rsidRPr="001A537A">
        <w:rPr>
          <w:color w:val="000000" w:themeColor="text1"/>
        </w:rPr>
        <w:t>contains</w:t>
      </w:r>
      <w:r w:rsidR="00155A4E" w:rsidRPr="001A537A">
        <w:rPr>
          <w:color w:val="000000" w:themeColor="text1"/>
        </w:rPr>
        <w:t xml:space="preserve"> </w:t>
      </w:r>
      <w:r w:rsidR="00E946F3" w:rsidRPr="00EB245D">
        <w:t xml:space="preserve">5 items, tapping into </w:t>
      </w:r>
      <w:r w:rsidR="008D11CF">
        <w:t>three</w:t>
      </w:r>
      <w:r w:rsidR="00501816" w:rsidRPr="00EB245D">
        <w:t xml:space="preserve"> </w:t>
      </w:r>
      <w:r w:rsidR="00A10DFE">
        <w:t xml:space="preserve">facets of </w:t>
      </w:r>
      <w:r w:rsidR="00E94BF3" w:rsidRPr="00EB245D">
        <w:t>conscientiousness</w:t>
      </w:r>
      <w:r w:rsidR="0044118C">
        <w:t xml:space="preserve"> </w:t>
      </w:r>
      <w:r w:rsidR="00273A1A" w:rsidRPr="00EB245D">
        <w:t>(</w:t>
      </w:r>
      <w:r w:rsidR="00273A1A" w:rsidRPr="00EB245D">
        <w:rPr>
          <w:color w:val="1A1718"/>
        </w:rPr>
        <w:t>MacCann et al., 2009</w:t>
      </w:r>
      <w:r w:rsidR="00D86C5F">
        <w:rPr>
          <w:color w:val="1A1718"/>
        </w:rPr>
        <w:t>)</w:t>
      </w:r>
      <w:r w:rsidR="00E94BF3" w:rsidRPr="00EB245D">
        <w:t xml:space="preserve">, including </w:t>
      </w:r>
      <w:r w:rsidR="004738C5" w:rsidRPr="00EB245D">
        <w:t xml:space="preserve">industriousness (“Exceed expectation”), </w:t>
      </w:r>
      <w:r w:rsidR="004738C5" w:rsidRPr="00EB245D">
        <w:rPr>
          <w:color w:val="1A1718"/>
        </w:rPr>
        <w:t>perfectionism (“Continue to perfection”), procrastination refrainment (“Put off difficult problems”), and perseverance (“Give up easily”; “Remain interested”).</w:t>
      </w:r>
      <w:r w:rsidR="00FA4B2C" w:rsidRPr="00EB245D">
        <w:rPr>
          <w:color w:val="1A1718"/>
        </w:rPr>
        <w:t xml:space="preserve"> </w:t>
      </w:r>
      <w:r w:rsidR="00F4523C">
        <w:rPr>
          <w:color w:val="1A1718"/>
        </w:rPr>
        <w:t xml:space="preserve">Participants reported how well </w:t>
      </w:r>
      <w:r w:rsidR="009A622E">
        <w:rPr>
          <w:color w:val="1A1718"/>
        </w:rPr>
        <w:t xml:space="preserve">these statements described them </w:t>
      </w:r>
      <w:r w:rsidR="006B4742">
        <w:rPr>
          <w:color w:val="1A1718"/>
        </w:rPr>
        <w:t xml:space="preserve">on a scale from 1-5. </w:t>
      </w:r>
      <w:r w:rsidR="00BC2272">
        <w:rPr>
          <w:color w:val="1A1718"/>
        </w:rPr>
        <w:t>Unlike</w:t>
      </w:r>
      <w:r w:rsidR="00B506B2">
        <w:rPr>
          <w:color w:val="1A1718"/>
        </w:rPr>
        <w:t xml:space="preserve"> the common Likert-type scale</w:t>
      </w:r>
      <w:r w:rsidR="00A35E9A">
        <w:rPr>
          <w:color w:val="1A1718"/>
        </w:rPr>
        <w:t>,</w:t>
      </w:r>
      <w:r w:rsidR="00E15A86">
        <w:rPr>
          <w:color w:val="1A1718"/>
        </w:rPr>
        <w:t xml:space="preserve"> where</w:t>
      </w:r>
      <w:r w:rsidR="00B506B2">
        <w:rPr>
          <w:color w:val="1A1718"/>
        </w:rPr>
        <w:t xml:space="preserve"> </w:t>
      </w:r>
      <w:r w:rsidR="00143F69">
        <w:rPr>
          <w:color w:val="1A1718"/>
        </w:rPr>
        <w:t xml:space="preserve">the </w:t>
      </w:r>
      <w:r w:rsidR="00B506B2">
        <w:rPr>
          <w:color w:val="1A1718"/>
        </w:rPr>
        <w:t xml:space="preserve">larger </w:t>
      </w:r>
      <w:r w:rsidR="00143F69">
        <w:rPr>
          <w:color w:val="1A1718"/>
        </w:rPr>
        <w:t xml:space="preserve">the </w:t>
      </w:r>
      <w:r w:rsidR="00B506B2">
        <w:rPr>
          <w:color w:val="1A1718"/>
        </w:rPr>
        <w:t>number</w:t>
      </w:r>
      <w:r w:rsidR="00143F69">
        <w:rPr>
          <w:color w:val="1A1718"/>
        </w:rPr>
        <w:t>, the</w:t>
      </w:r>
      <w:r w:rsidR="00206761">
        <w:rPr>
          <w:color w:val="1A1718"/>
        </w:rPr>
        <w:t xml:space="preserve"> </w:t>
      </w:r>
      <w:r w:rsidR="00DA0FDE">
        <w:rPr>
          <w:color w:val="1A1718"/>
        </w:rPr>
        <w:t>higher</w:t>
      </w:r>
      <w:r w:rsidR="00B506B2">
        <w:rPr>
          <w:color w:val="1A1718"/>
        </w:rPr>
        <w:t xml:space="preserve"> </w:t>
      </w:r>
      <w:r w:rsidR="00143F69">
        <w:rPr>
          <w:color w:val="1A1718"/>
        </w:rPr>
        <w:t xml:space="preserve">the </w:t>
      </w:r>
      <w:r w:rsidR="00206761">
        <w:rPr>
          <w:color w:val="1A1718"/>
        </w:rPr>
        <w:t xml:space="preserve">degree of </w:t>
      </w:r>
      <w:r w:rsidR="00B506B2">
        <w:rPr>
          <w:color w:val="1A1718"/>
        </w:rPr>
        <w:t>agreement</w:t>
      </w:r>
      <w:r w:rsidR="0082174A">
        <w:rPr>
          <w:color w:val="1A1718"/>
        </w:rPr>
        <w:t xml:space="preserve">, on the </w:t>
      </w:r>
      <w:r w:rsidR="00E92DDF">
        <w:rPr>
          <w:color w:val="1A1718"/>
        </w:rPr>
        <w:t>Perseverance</w:t>
      </w:r>
      <w:r w:rsidR="000C4905">
        <w:rPr>
          <w:color w:val="1A1718"/>
        </w:rPr>
        <w:t xml:space="preserve"> scale, 1 stands for </w:t>
      </w:r>
      <w:r w:rsidR="00413A92">
        <w:rPr>
          <w:color w:val="1A1718"/>
        </w:rPr>
        <w:t xml:space="preserve">the </w:t>
      </w:r>
      <w:r w:rsidR="00E2559C">
        <w:rPr>
          <w:color w:val="1A1718"/>
        </w:rPr>
        <w:t>highest</w:t>
      </w:r>
      <w:r w:rsidR="00206761">
        <w:rPr>
          <w:color w:val="1A1718"/>
        </w:rPr>
        <w:t xml:space="preserve"> degree of agreement </w:t>
      </w:r>
      <w:r w:rsidR="00B6352E">
        <w:rPr>
          <w:color w:val="1A1718"/>
        </w:rPr>
        <w:t xml:space="preserve">(“Very much like me”), while 5 refers to the </w:t>
      </w:r>
      <w:r w:rsidR="001A6009">
        <w:rPr>
          <w:color w:val="1A1718"/>
        </w:rPr>
        <w:t>lowest</w:t>
      </w:r>
      <w:r w:rsidR="00AB620B">
        <w:rPr>
          <w:color w:val="1A1718"/>
        </w:rPr>
        <w:t xml:space="preserve"> (“</w:t>
      </w:r>
      <w:r w:rsidR="00E6264C">
        <w:rPr>
          <w:color w:val="1A1718"/>
        </w:rPr>
        <w:t>Not at all like me</w:t>
      </w:r>
      <w:r w:rsidR="00AB620B">
        <w:rPr>
          <w:color w:val="1A1718"/>
        </w:rPr>
        <w:t>”).</w:t>
      </w:r>
      <w:r w:rsidR="00560388">
        <w:rPr>
          <w:color w:val="1A1718"/>
        </w:rPr>
        <w:t xml:space="preserve"> Therefore, before </w:t>
      </w:r>
      <w:r w:rsidR="00721A0E">
        <w:rPr>
          <w:color w:val="1A1718"/>
        </w:rPr>
        <w:t>running the analyses, we revers</w:t>
      </w:r>
      <w:r w:rsidR="00C04E40">
        <w:rPr>
          <w:color w:val="1A1718"/>
        </w:rPr>
        <w:t>e</w:t>
      </w:r>
      <w:r w:rsidR="00721A0E">
        <w:rPr>
          <w:color w:val="1A1718"/>
        </w:rPr>
        <w:t xml:space="preserve"> </w:t>
      </w:r>
      <w:r w:rsidR="001F0F71">
        <w:rPr>
          <w:color w:val="1A1718"/>
        </w:rPr>
        <w:t>coded the responses to</w:t>
      </w:r>
      <w:r w:rsidR="00E2415A">
        <w:rPr>
          <w:color w:val="1A1718"/>
        </w:rPr>
        <w:t xml:space="preserve"> all 5 items</w:t>
      </w:r>
      <w:r w:rsidR="002B7147">
        <w:rPr>
          <w:color w:val="1A1718"/>
        </w:rPr>
        <w:t xml:space="preserve">, so that </w:t>
      </w:r>
      <w:r w:rsidR="00205AE8">
        <w:rPr>
          <w:color w:val="1A1718"/>
        </w:rPr>
        <w:t xml:space="preserve">a </w:t>
      </w:r>
      <w:r w:rsidR="009F4113">
        <w:rPr>
          <w:color w:val="1A1718"/>
        </w:rPr>
        <w:t>larger number</w:t>
      </w:r>
      <w:r w:rsidR="00205AE8">
        <w:rPr>
          <w:color w:val="1A1718"/>
        </w:rPr>
        <w:t xml:space="preserve"> corresponds to a </w:t>
      </w:r>
      <w:r w:rsidR="00A26FFC">
        <w:rPr>
          <w:color w:val="1A1718"/>
        </w:rPr>
        <w:t>higher degree o</w:t>
      </w:r>
      <w:r w:rsidR="004B2ED4">
        <w:rPr>
          <w:color w:val="1A1718"/>
        </w:rPr>
        <w:t>f agreement.</w:t>
      </w:r>
    </w:p>
    <w:p w14:paraId="31CA6F8A" w14:textId="0D0CDDC4" w:rsidR="007E1CCA" w:rsidRDefault="0095321B" w:rsidP="00DC7406">
      <w:pPr>
        <w:spacing w:line="480" w:lineRule="auto"/>
        <w:ind w:firstLine="360"/>
        <w:rPr>
          <w:color w:val="1A1718"/>
        </w:rPr>
      </w:pPr>
      <w:r w:rsidRPr="00EB245D">
        <w:rPr>
          <w:color w:val="1A1718"/>
        </w:rPr>
        <w:t xml:space="preserve">Response rates </w:t>
      </w:r>
      <w:r w:rsidR="00BE34F7" w:rsidRPr="00EB245D">
        <w:rPr>
          <w:color w:val="1A1718"/>
        </w:rPr>
        <w:t xml:space="preserve">in the complete data </w:t>
      </w:r>
      <w:r w:rsidRPr="00EB245D">
        <w:rPr>
          <w:color w:val="1A1718"/>
        </w:rPr>
        <w:t>for the 5 items</w:t>
      </w:r>
      <w:r w:rsidR="00C01123">
        <w:rPr>
          <w:color w:val="1A1718"/>
        </w:rPr>
        <w:t xml:space="preserve"> were between 64.1% to 64.5%</w:t>
      </w:r>
      <w:r w:rsidR="00F05CE2">
        <w:rPr>
          <w:color w:val="1A1718"/>
        </w:rPr>
        <w:t xml:space="preserve">, </w:t>
      </w:r>
      <w:r w:rsidR="00C15293">
        <w:rPr>
          <w:color w:val="1A1718"/>
        </w:rPr>
        <w:t>so</w:t>
      </w:r>
      <w:r w:rsidR="00F05CE2">
        <w:rPr>
          <w:color w:val="1A1718"/>
        </w:rPr>
        <w:t xml:space="preserve"> the missing rates </w:t>
      </w:r>
      <w:r w:rsidR="00C15293">
        <w:rPr>
          <w:color w:val="1A1718"/>
        </w:rPr>
        <w:t xml:space="preserve">were </w:t>
      </w:r>
      <w:r w:rsidR="00F05CE2">
        <w:rPr>
          <w:color w:val="1A1718"/>
        </w:rPr>
        <w:t>around 35%</w:t>
      </w:r>
      <w:r w:rsidR="00C01123">
        <w:rPr>
          <w:color w:val="1A1718"/>
        </w:rPr>
        <w:t>.</w:t>
      </w:r>
      <w:r w:rsidR="00AB3EB0" w:rsidRPr="00EB245D">
        <w:rPr>
          <w:color w:val="1A1718"/>
        </w:rPr>
        <w:t xml:space="preserve"> </w:t>
      </w:r>
      <w:r w:rsidR="00FC2AA1">
        <w:rPr>
          <w:color w:val="1A1718"/>
        </w:rPr>
        <w:t>Respondents’ overall p</w:t>
      </w:r>
      <w:r w:rsidR="00657DFB">
        <w:rPr>
          <w:color w:val="1A1718"/>
        </w:rPr>
        <w:t>erseverance</w:t>
      </w:r>
      <w:r w:rsidR="000874EB">
        <w:rPr>
          <w:color w:val="1A1718"/>
        </w:rPr>
        <w:t xml:space="preserve"> </w:t>
      </w:r>
      <w:r w:rsidR="00145EE4">
        <w:rPr>
          <w:color w:val="1A1718"/>
        </w:rPr>
        <w:t xml:space="preserve">level </w:t>
      </w:r>
      <w:r w:rsidR="00657DFB">
        <w:rPr>
          <w:color w:val="1A1718"/>
        </w:rPr>
        <w:t>was al</w:t>
      </w:r>
      <w:r w:rsidR="00562D5E">
        <w:rPr>
          <w:color w:val="1A1718"/>
        </w:rPr>
        <w:t xml:space="preserve">so given by PISA 2012, </w:t>
      </w:r>
      <w:r w:rsidR="00DF153B">
        <w:rPr>
          <w:color w:val="1A1718"/>
        </w:rPr>
        <w:t xml:space="preserve">computed </w:t>
      </w:r>
      <w:r w:rsidR="005A6FB7">
        <w:rPr>
          <w:color w:val="1A1718"/>
        </w:rPr>
        <w:t xml:space="preserve">based on the 5 items using an IRT approach. </w:t>
      </w:r>
      <w:r w:rsidR="00BE6D42">
        <w:rPr>
          <w:color w:val="1A1718"/>
        </w:rPr>
        <w:t xml:space="preserve">The </w:t>
      </w:r>
      <w:r w:rsidR="005C2726">
        <w:rPr>
          <w:color w:val="1A1718"/>
        </w:rPr>
        <w:t xml:space="preserve">response </w:t>
      </w:r>
      <w:r w:rsidR="00BE6D42">
        <w:rPr>
          <w:color w:val="1A1718"/>
        </w:rPr>
        <w:t xml:space="preserve">rate of this variable </w:t>
      </w:r>
      <w:r w:rsidR="00692E53">
        <w:rPr>
          <w:color w:val="1A1718"/>
        </w:rPr>
        <w:t xml:space="preserve">in the complete data is 64.5%. </w:t>
      </w:r>
      <w:r w:rsidR="00691185">
        <w:rPr>
          <w:color w:val="1A1718"/>
        </w:rPr>
        <w:t>The</w:t>
      </w:r>
      <w:r w:rsidR="00C82811">
        <w:rPr>
          <w:color w:val="1A1718"/>
        </w:rPr>
        <w:t xml:space="preserve"> overall</w:t>
      </w:r>
      <w:r w:rsidR="00691185">
        <w:rPr>
          <w:color w:val="1A1718"/>
        </w:rPr>
        <w:t xml:space="preserve"> </w:t>
      </w:r>
      <w:r w:rsidR="007360D1">
        <w:rPr>
          <w:color w:val="1A1718"/>
        </w:rPr>
        <w:t>perseverance</w:t>
      </w:r>
      <w:r w:rsidR="005B482B">
        <w:rPr>
          <w:color w:val="1A1718"/>
        </w:rPr>
        <w:t xml:space="preserve"> score</w:t>
      </w:r>
      <w:r w:rsidR="00E073C7">
        <w:rPr>
          <w:color w:val="1A1718"/>
        </w:rPr>
        <w:t xml:space="preserve"> was coded as missing </w:t>
      </w:r>
      <w:r w:rsidR="00691185">
        <w:rPr>
          <w:color w:val="1A1718"/>
        </w:rPr>
        <w:t>when responses</w:t>
      </w:r>
      <w:r w:rsidR="00506BE3">
        <w:rPr>
          <w:color w:val="1A1718"/>
        </w:rPr>
        <w:t xml:space="preserve"> to</w:t>
      </w:r>
      <w:r w:rsidR="00691185">
        <w:rPr>
          <w:color w:val="1A1718"/>
        </w:rPr>
        <w:t xml:space="preserve"> </w:t>
      </w:r>
      <w:r w:rsidR="00CE7E4B">
        <w:rPr>
          <w:color w:val="1A1718"/>
        </w:rPr>
        <w:t>at least 4</w:t>
      </w:r>
      <w:r w:rsidR="00691185">
        <w:rPr>
          <w:color w:val="1A1718"/>
        </w:rPr>
        <w:t xml:space="preserve"> </w:t>
      </w:r>
      <w:r w:rsidR="00F35504">
        <w:rPr>
          <w:color w:val="1A1718"/>
        </w:rPr>
        <w:t xml:space="preserve">of the 5 </w:t>
      </w:r>
      <w:r w:rsidR="00691185">
        <w:rPr>
          <w:color w:val="1A1718"/>
        </w:rPr>
        <w:t xml:space="preserve">items </w:t>
      </w:r>
      <w:r w:rsidR="00B92C09">
        <w:rPr>
          <w:color w:val="1A1718"/>
        </w:rPr>
        <w:t>were missing</w:t>
      </w:r>
      <w:r w:rsidR="00ED0842">
        <w:rPr>
          <w:color w:val="1A1718"/>
        </w:rPr>
        <w:t>. We</w:t>
      </w:r>
      <w:r w:rsidR="00B94B51">
        <w:rPr>
          <w:color w:val="1A1718"/>
        </w:rPr>
        <w:t xml:space="preserve"> excluded</w:t>
      </w:r>
      <w:r w:rsidR="00A8604B">
        <w:rPr>
          <w:color w:val="1A1718"/>
        </w:rPr>
        <w:t xml:space="preserve"> such </w:t>
      </w:r>
      <w:r w:rsidR="00B94B51">
        <w:rPr>
          <w:color w:val="1A1718"/>
        </w:rPr>
        <w:t xml:space="preserve">cases </w:t>
      </w:r>
      <w:r w:rsidR="00755A3B">
        <w:rPr>
          <w:color w:val="1A1718"/>
        </w:rPr>
        <w:t>before</w:t>
      </w:r>
      <w:r w:rsidR="00B94B51">
        <w:rPr>
          <w:color w:val="1A1718"/>
        </w:rPr>
        <w:t xml:space="preserve"> </w:t>
      </w:r>
      <w:r w:rsidR="00AE7CDB">
        <w:rPr>
          <w:color w:val="1A1718"/>
        </w:rPr>
        <w:t xml:space="preserve">the </w:t>
      </w:r>
      <w:r w:rsidR="00B94B51">
        <w:rPr>
          <w:color w:val="1A1718"/>
        </w:rPr>
        <w:t>random sampling.</w:t>
      </w:r>
      <w:r w:rsidR="00881087">
        <w:rPr>
          <w:color w:val="1A1718"/>
        </w:rPr>
        <w:t xml:space="preserve"> </w:t>
      </w:r>
      <w:r w:rsidR="008E3345">
        <w:rPr>
          <w:color w:val="1A1718"/>
        </w:rPr>
        <w:t>In</w:t>
      </w:r>
      <w:r w:rsidR="008C57AC">
        <w:rPr>
          <w:color w:val="1A1718"/>
        </w:rPr>
        <w:t xml:space="preserve"> the remaining dataset</w:t>
      </w:r>
      <w:r w:rsidR="00D42551">
        <w:rPr>
          <w:color w:val="1A1718"/>
        </w:rPr>
        <w:t xml:space="preserve"> containing</w:t>
      </w:r>
      <w:r w:rsidR="008C57AC">
        <w:rPr>
          <w:color w:val="1A1718"/>
        </w:rPr>
        <w:t xml:space="preserve"> 313,172 </w:t>
      </w:r>
      <w:r w:rsidR="00F27D2E">
        <w:rPr>
          <w:color w:val="1A1718"/>
        </w:rPr>
        <w:t xml:space="preserve">participants, </w:t>
      </w:r>
      <w:r w:rsidR="0087194B">
        <w:rPr>
          <w:color w:val="1A1718"/>
        </w:rPr>
        <w:t>the missing rate</w:t>
      </w:r>
      <w:r w:rsidR="00065253">
        <w:rPr>
          <w:color w:val="1A1718"/>
        </w:rPr>
        <w:t>s</w:t>
      </w:r>
      <w:r w:rsidR="0087194B">
        <w:rPr>
          <w:color w:val="1A1718"/>
        </w:rPr>
        <w:t xml:space="preserve"> for</w:t>
      </w:r>
      <w:r w:rsidR="001C7906">
        <w:rPr>
          <w:color w:val="1A1718"/>
        </w:rPr>
        <w:t xml:space="preserve"> each of the 5 items dropped </w:t>
      </w:r>
      <w:r w:rsidR="004747BE">
        <w:rPr>
          <w:color w:val="1A1718"/>
        </w:rPr>
        <w:t xml:space="preserve">from </w:t>
      </w:r>
      <w:r w:rsidR="00AC6EA0">
        <w:rPr>
          <w:color w:val="1A1718"/>
        </w:rPr>
        <w:t>more than</w:t>
      </w:r>
      <w:r w:rsidR="004747BE">
        <w:rPr>
          <w:color w:val="1A1718"/>
        </w:rPr>
        <w:t xml:space="preserve"> 35% to less than 1% (</w:t>
      </w:r>
      <w:r w:rsidR="00F827FA">
        <w:rPr>
          <w:color w:val="1A1718"/>
        </w:rPr>
        <w:t>0.2%, 0</w:t>
      </w:r>
      <w:r w:rsidR="00574E46">
        <w:rPr>
          <w:color w:val="1A1718"/>
        </w:rPr>
        <w:t>.4</w:t>
      </w:r>
      <w:r w:rsidR="00F827FA">
        <w:rPr>
          <w:color w:val="1A1718"/>
        </w:rPr>
        <w:t xml:space="preserve">%, </w:t>
      </w:r>
      <w:r w:rsidR="00574E46">
        <w:rPr>
          <w:color w:val="1A1718"/>
        </w:rPr>
        <w:t>0.6</w:t>
      </w:r>
      <w:r w:rsidR="00F827FA">
        <w:rPr>
          <w:color w:val="1A1718"/>
        </w:rPr>
        <w:t>%, 0.</w:t>
      </w:r>
      <w:r w:rsidR="00B63A12">
        <w:rPr>
          <w:color w:val="1A1718"/>
        </w:rPr>
        <w:t>3%, and 0.3%</w:t>
      </w:r>
      <w:r w:rsidR="00B80620">
        <w:rPr>
          <w:color w:val="1A1718"/>
        </w:rPr>
        <w:t xml:space="preserve"> </w:t>
      </w:r>
      <w:r w:rsidR="004747BE">
        <w:rPr>
          <w:color w:val="1A1718"/>
        </w:rPr>
        <w:t>for the five items, respectively)</w:t>
      </w:r>
      <w:r w:rsidR="00B63A12">
        <w:rPr>
          <w:color w:val="1A1718"/>
        </w:rPr>
        <w:t xml:space="preserve">. </w:t>
      </w:r>
    </w:p>
    <w:p w14:paraId="7928F38E" w14:textId="7CD7EF64" w:rsidR="001170A8" w:rsidRPr="003B236A" w:rsidRDefault="0069543A" w:rsidP="003B236A">
      <w:pPr>
        <w:spacing w:line="480" w:lineRule="auto"/>
        <w:ind w:firstLine="360"/>
        <w:rPr>
          <w:color w:val="1A1718"/>
        </w:rPr>
      </w:pPr>
      <w:r>
        <w:rPr>
          <w:color w:val="1A1718"/>
        </w:rPr>
        <w:t>Next</w:t>
      </w:r>
      <w:r w:rsidR="00F269CB">
        <w:rPr>
          <w:color w:val="1A1718"/>
        </w:rPr>
        <w:t>, we randomly</w:t>
      </w:r>
      <w:r w:rsidR="002D5A2F">
        <w:rPr>
          <w:color w:val="1A1718"/>
        </w:rPr>
        <w:t xml:space="preserve"> sampled 500 people </w:t>
      </w:r>
      <w:r w:rsidR="00481201">
        <w:rPr>
          <w:color w:val="1A1718"/>
        </w:rPr>
        <w:t>from</w:t>
      </w:r>
      <w:r w:rsidR="001C4DC7">
        <w:rPr>
          <w:color w:val="1A1718"/>
        </w:rPr>
        <w:t xml:space="preserve"> </w:t>
      </w:r>
      <w:r w:rsidR="00786FC9">
        <w:rPr>
          <w:color w:val="1A1718"/>
        </w:rPr>
        <w:t>each of the 67 countries</w:t>
      </w:r>
      <w:r w:rsidR="00262202">
        <w:rPr>
          <w:color w:val="1A1718"/>
        </w:rPr>
        <w:t xml:space="preserve">, </w:t>
      </w:r>
      <w:r w:rsidR="000B1DC1">
        <w:rPr>
          <w:color w:val="1A1718"/>
        </w:rPr>
        <w:t xml:space="preserve">using </w:t>
      </w:r>
      <w:r w:rsidR="008537DE">
        <w:rPr>
          <w:color w:val="1A1718"/>
        </w:rPr>
        <w:t>the dataset</w:t>
      </w:r>
      <w:r w:rsidR="00A80828">
        <w:rPr>
          <w:color w:val="1A1718"/>
        </w:rPr>
        <w:t xml:space="preserve"> </w:t>
      </w:r>
      <w:r w:rsidR="009038F0">
        <w:rPr>
          <w:color w:val="1A1718"/>
        </w:rPr>
        <w:t xml:space="preserve">mentioned above, </w:t>
      </w:r>
      <w:r w:rsidR="00262202">
        <w:rPr>
          <w:color w:val="1A1718"/>
        </w:rPr>
        <w:t xml:space="preserve">where </w:t>
      </w:r>
      <w:r w:rsidR="00A87B75">
        <w:rPr>
          <w:color w:val="1A1718"/>
        </w:rPr>
        <w:t>there was n</w:t>
      </w:r>
      <w:r w:rsidR="00D6290C">
        <w:rPr>
          <w:color w:val="1A1718"/>
        </w:rPr>
        <w:t xml:space="preserve">o missing value </w:t>
      </w:r>
      <w:r w:rsidR="001E214C">
        <w:rPr>
          <w:color w:val="1A1718"/>
        </w:rPr>
        <w:t>for P</w:t>
      </w:r>
      <w:r w:rsidR="00D6290C">
        <w:rPr>
          <w:color w:val="1A1718"/>
        </w:rPr>
        <w:t>erseverance</w:t>
      </w:r>
      <w:r w:rsidR="009F7FB3">
        <w:rPr>
          <w:color w:val="1A1718"/>
        </w:rPr>
        <w:t xml:space="preserve">. This </w:t>
      </w:r>
      <w:r w:rsidR="00EB5A03">
        <w:rPr>
          <w:color w:val="1A1718"/>
        </w:rPr>
        <w:t xml:space="preserve">gave us </w:t>
      </w:r>
      <w:r w:rsidR="0019468E">
        <w:rPr>
          <w:color w:val="1A1718"/>
        </w:rPr>
        <w:t xml:space="preserve">a sample of </w:t>
      </w:r>
      <w:r w:rsidR="00C94559">
        <w:rPr>
          <w:color w:val="1A1718"/>
        </w:rPr>
        <w:t>3</w:t>
      </w:r>
      <w:r w:rsidR="00F97E0C">
        <w:rPr>
          <w:color w:val="1A1718"/>
        </w:rPr>
        <w:t>3</w:t>
      </w:r>
      <w:r w:rsidR="00190320">
        <w:rPr>
          <w:color w:val="1A1718"/>
        </w:rPr>
        <w:t>,</w:t>
      </w:r>
      <w:r w:rsidR="00C94559">
        <w:rPr>
          <w:color w:val="1A1718"/>
        </w:rPr>
        <w:t>5</w:t>
      </w:r>
      <w:r w:rsidR="00190320">
        <w:rPr>
          <w:color w:val="1A1718"/>
        </w:rPr>
        <w:t>00</w:t>
      </w:r>
      <w:r w:rsidR="00C94559">
        <w:rPr>
          <w:color w:val="1A1718"/>
        </w:rPr>
        <w:t xml:space="preserve"> participant</w:t>
      </w:r>
      <w:r w:rsidR="004A6130">
        <w:rPr>
          <w:color w:val="1A1718"/>
        </w:rPr>
        <w:t>s</w:t>
      </w:r>
      <w:r w:rsidR="00D52D3B">
        <w:rPr>
          <w:color w:val="1A1718"/>
        </w:rPr>
        <w:t xml:space="preserve"> in total</w:t>
      </w:r>
      <w:r w:rsidR="004A6130">
        <w:rPr>
          <w:color w:val="1A1718"/>
        </w:rPr>
        <w:t>.</w:t>
      </w:r>
      <w:r w:rsidR="002756CE" w:rsidRPr="00831852">
        <w:rPr>
          <w:color w:val="1A1718"/>
        </w:rPr>
        <w:t xml:space="preserve"> </w:t>
      </w:r>
      <w:r w:rsidR="009D36FE">
        <w:rPr>
          <w:color w:val="1A1718"/>
        </w:rPr>
        <w:t>T</w:t>
      </w:r>
      <w:r w:rsidR="00DB099B">
        <w:rPr>
          <w:color w:val="1A1718"/>
        </w:rPr>
        <w:t>here were</w:t>
      </w:r>
      <w:r w:rsidR="002756CE" w:rsidRPr="00831852">
        <w:rPr>
          <w:color w:val="1A1718"/>
        </w:rPr>
        <w:t xml:space="preserve"> no missing values for any of the 5 </w:t>
      </w:r>
      <w:r w:rsidR="00B84BF7">
        <w:rPr>
          <w:color w:val="1A1718"/>
        </w:rPr>
        <w:t xml:space="preserve">perseverance </w:t>
      </w:r>
      <w:r w:rsidR="002756CE" w:rsidRPr="00831852">
        <w:rPr>
          <w:color w:val="1A1718"/>
        </w:rPr>
        <w:t>items</w:t>
      </w:r>
      <w:r w:rsidR="00F307AD">
        <w:rPr>
          <w:color w:val="1A1718"/>
        </w:rPr>
        <w:t xml:space="preserve">, and </w:t>
      </w:r>
      <w:r w:rsidR="0044355D">
        <w:rPr>
          <w:color w:val="1A1718"/>
        </w:rPr>
        <w:t xml:space="preserve">4% of </w:t>
      </w:r>
      <w:r w:rsidR="001512DB">
        <w:rPr>
          <w:color w:val="1A1718"/>
        </w:rPr>
        <w:t>a</w:t>
      </w:r>
      <w:r w:rsidR="001E3176">
        <w:rPr>
          <w:color w:val="1A1718"/>
        </w:rPr>
        <w:t>ll cases have missing values for</w:t>
      </w:r>
      <w:r w:rsidR="002B5DD0">
        <w:rPr>
          <w:color w:val="1A1718"/>
        </w:rPr>
        <w:t xml:space="preserve"> </w:t>
      </w:r>
      <w:r w:rsidR="00066F0A">
        <w:rPr>
          <w:color w:val="1A1718"/>
        </w:rPr>
        <w:t xml:space="preserve">overall math performance, </w:t>
      </w:r>
      <w:r w:rsidR="0044355D">
        <w:rPr>
          <w:color w:val="1A1718"/>
        </w:rPr>
        <w:t>overall truancy, or both</w:t>
      </w:r>
      <w:r w:rsidR="000030E2">
        <w:rPr>
          <w:color w:val="1A1718"/>
        </w:rPr>
        <w:t>. Given the</w:t>
      </w:r>
      <w:r w:rsidR="009D5932">
        <w:rPr>
          <w:color w:val="1A1718"/>
        </w:rPr>
        <w:t xml:space="preserve"> low missing rate</w:t>
      </w:r>
      <w:r w:rsidR="00812D7B">
        <w:rPr>
          <w:color w:val="1A1718"/>
        </w:rPr>
        <w:t xml:space="preserve">, we </w:t>
      </w:r>
      <w:r w:rsidR="00524256">
        <w:rPr>
          <w:color w:val="1A1718"/>
        </w:rPr>
        <w:t>dropped</w:t>
      </w:r>
      <w:r w:rsidR="00914396">
        <w:rPr>
          <w:color w:val="1A1718"/>
        </w:rPr>
        <w:t xml:space="preserve"> these 4%</w:t>
      </w:r>
      <w:r w:rsidR="00812D7B">
        <w:rPr>
          <w:color w:val="1A1718"/>
        </w:rPr>
        <w:t xml:space="preserve">, and ended up with 32,794 people in the final sample for </w:t>
      </w:r>
      <w:r w:rsidR="00FD76B2">
        <w:rPr>
          <w:color w:val="1A1718"/>
        </w:rPr>
        <w:t>the</w:t>
      </w:r>
      <w:r w:rsidR="00812D7B">
        <w:rPr>
          <w:color w:val="1A1718"/>
        </w:rPr>
        <w:t xml:space="preserve"> analyses.</w:t>
      </w:r>
      <w:r w:rsidR="0014053E">
        <w:rPr>
          <w:color w:val="1A1718"/>
        </w:rPr>
        <w:t xml:space="preserve"> </w:t>
      </w:r>
      <w:r w:rsidR="0015720E">
        <w:rPr>
          <w:color w:val="1A1718"/>
        </w:rPr>
        <w:t>The</w:t>
      </w:r>
      <w:r w:rsidR="004E6381">
        <w:rPr>
          <w:color w:val="1A1718"/>
        </w:rPr>
        <w:t xml:space="preserve"> samples were</w:t>
      </w:r>
      <w:r w:rsidR="00845C18">
        <w:rPr>
          <w:color w:val="1A1718"/>
        </w:rPr>
        <w:t xml:space="preserve"> identical </w:t>
      </w:r>
      <w:r w:rsidR="0014053E">
        <w:rPr>
          <w:color w:val="1A1718"/>
        </w:rPr>
        <w:t xml:space="preserve">for </w:t>
      </w:r>
      <w:r w:rsidR="00830C51">
        <w:rPr>
          <w:color w:val="1A1718"/>
        </w:rPr>
        <w:t xml:space="preserve">analyses of </w:t>
      </w:r>
      <w:r w:rsidR="0014053E">
        <w:rPr>
          <w:color w:val="1A1718"/>
        </w:rPr>
        <w:t xml:space="preserve">ME and </w:t>
      </w:r>
      <w:r w:rsidR="00CB0224">
        <w:rPr>
          <w:color w:val="1A1718"/>
        </w:rPr>
        <w:t xml:space="preserve">the </w:t>
      </w:r>
      <w:r w:rsidR="0014053E">
        <w:rPr>
          <w:color w:val="1A1718"/>
        </w:rPr>
        <w:t>pre</w:t>
      </w:r>
      <w:r w:rsidR="00A439AD">
        <w:rPr>
          <w:color w:val="1A1718"/>
        </w:rPr>
        <w:t xml:space="preserve">diction of math and truancy </w:t>
      </w:r>
      <w:r w:rsidR="00A32FC5">
        <w:rPr>
          <w:color w:val="1A1718"/>
        </w:rPr>
        <w:t xml:space="preserve">by </w:t>
      </w:r>
      <w:r w:rsidR="00100C47">
        <w:rPr>
          <w:color w:val="1A1718"/>
        </w:rPr>
        <w:t>perseverance</w:t>
      </w:r>
      <w:r w:rsidR="00A32FC5">
        <w:rPr>
          <w:color w:val="1A1718"/>
        </w:rPr>
        <w:t>.</w:t>
      </w:r>
      <w:r w:rsidR="00CC1EC8">
        <w:rPr>
          <w:color w:val="1A1718"/>
        </w:rPr>
        <w:t xml:space="preserve"> </w:t>
      </w:r>
      <w:r w:rsidR="00EA283B">
        <w:rPr>
          <w:color w:val="1A1718"/>
        </w:rPr>
        <w:t>Across the 9 cultural groups, the percentage of female</w:t>
      </w:r>
      <w:r w:rsidR="00354129">
        <w:rPr>
          <w:color w:val="1A1718"/>
        </w:rPr>
        <w:t xml:space="preserve"> ranged</w:t>
      </w:r>
      <w:r w:rsidR="00CA1C27">
        <w:rPr>
          <w:color w:val="1A1718"/>
        </w:rPr>
        <w:t xml:space="preserve"> from</w:t>
      </w:r>
      <w:r w:rsidR="00EA283B">
        <w:rPr>
          <w:color w:val="1A1718"/>
        </w:rPr>
        <w:t xml:space="preserve"> </w:t>
      </w:r>
      <w:r w:rsidR="00136469">
        <w:rPr>
          <w:color w:val="1A1718"/>
        </w:rPr>
        <w:t>48.2% to</w:t>
      </w:r>
      <w:r w:rsidR="00CC1EC8">
        <w:rPr>
          <w:color w:val="1A1718"/>
        </w:rPr>
        <w:t xml:space="preserve"> </w:t>
      </w:r>
      <w:r w:rsidR="0036705D">
        <w:rPr>
          <w:color w:val="1A1718"/>
        </w:rPr>
        <w:t>53.9%.</w:t>
      </w:r>
    </w:p>
    <w:p w14:paraId="33147E61" w14:textId="2FA97268" w:rsidR="001170A8" w:rsidRPr="003B236A" w:rsidRDefault="00DC0925" w:rsidP="00DC7406">
      <w:pPr>
        <w:shd w:val="clear" w:color="auto" w:fill="FFFFFF"/>
        <w:spacing w:line="480" w:lineRule="auto"/>
        <w:rPr>
          <w:rFonts w:eastAsia="Times New Roman"/>
          <w:i/>
          <w:color w:val="222222"/>
        </w:rPr>
      </w:pPr>
      <w:r w:rsidRPr="00D62253">
        <w:rPr>
          <w:rFonts w:eastAsia="Times New Roman"/>
          <w:i/>
          <w:color w:val="222222"/>
        </w:rPr>
        <w:t>Analyses</w:t>
      </w:r>
    </w:p>
    <w:p w14:paraId="54ECB553" w14:textId="7DDAC91F" w:rsidR="00A86141" w:rsidRDefault="005A04EB" w:rsidP="00DC7406">
      <w:pPr>
        <w:shd w:val="clear" w:color="auto" w:fill="FFFFFF"/>
        <w:spacing w:line="480" w:lineRule="auto"/>
        <w:ind w:firstLine="3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To obtain a reasonable</w:t>
      </w:r>
      <w:r w:rsidR="00104327">
        <w:rPr>
          <w:rFonts w:eastAsia="Times New Roman"/>
          <w:color w:val="222222"/>
        </w:rPr>
        <w:t xml:space="preserve"> measurement model</w:t>
      </w:r>
      <w:r w:rsidR="00344878">
        <w:rPr>
          <w:rFonts w:eastAsia="Times New Roman"/>
          <w:color w:val="222222"/>
        </w:rPr>
        <w:t xml:space="preserve"> for the Perseverance scale</w:t>
      </w:r>
      <w:r w:rsidR="003E1B77">
        <w:rPr>
          <w:rFonts w:eastAsia="Times New Roman"/>
          <w:color w:val="222222"/>
        </w:rPr>
        <w:t xml:space="preserve"> to assess ME</w:t>
      </w:r>
      <w:r w:rsidR="00104327">
        <w:rPr>
          <w:rFonts w:eastAsia="Times New Roman"/>
          <w:color w:val="222222"/>
        </w:rPr>
        <w:t>, w</w:t>
      </w:r>
      <w:r w:rsidR="00C67CC9">
        <w:rPr>
          <w:rFonts w:eastAsia="Times New Roman"/>
          <w:color w:val="222222"/>
        </w:rPr>
        <w:t>e</w:t>
      </w:r>
      <w:r w:rsidR="00A65790">
        <w:rPr>
          <w:rFonts w:eastAsia="Times New Roman"/>
          <w:color w:val="222222"/>
        </w:rPr>
        <w:t xml:space="preserve"> </w:t>
      </w:r>
      <w:r w:rsidR="00823343">
        <w:rPr>
          <w:rFonts w:eastAsia="Times New Roman"/>
          <w:color w:val="222222"/>
        </w:rPr>
        <w:t>started with obtaining</w:t>
      </w:r>
      <w:r w:rsidR="00421FB5">
        <w:rPr>
          <w:rFonts w:eastAsia="Times New Roman"/>
          <w:color w:val="222222"/>
        </w:rPr>
        <w:t xml:space="preserve"> the </w:t>
      </w:r>
      <w:r w:rsidR="0034048D">
        <w:rPr>
          <w:rFonts w:eastAsia="Times New Roman"/>
          <w:color w:val="222222"/>
        </w:rPr>
        <w:t>factorial</w:t>
      </w:r>
      <w:r w:rsidR="00421FB5">
        <w:rPr>
          <w:rFonts w:eastAsia="Times New Roman"/>
          <w:color w:val="222222"/>
        </w:rPr>
        <w:t xml:space="preserve"> </w:t>
      </w:r>
      <w:r w:rsidR="0034048D">
        <w:rPr>
          <w:rFonts w:eastAsia="Times New Roman"/>
          <w:color w:val="222222"/>
        </w:rPr>
        <w:t>structure of</w:t>
      </w:r>
      <w:r w:rsidR="00B3495F">
        <w:rPr>
          <w:rFonts w:eastAsia="Times New Roman"/>
          <w:color w:val="222222"/>
        </w:rPr>
        <w:t xml:space="preserve"> it</w:t>
      </w:r>
      <w:r w:rsidR="00F5072C">
        <w:rPr>
          <w:rFonts w:eastAsia="Times New Roman"/>
          <w:color w:val="222222"/>
        </w:rPr>
        <w:t xml:space="preserve">. </w:t>
      </w:r>
      <w:r w:rsidR="006302E4">
        <w:rPr>
          <w:rFonts w:eastAsia="Times New Roman"/>
          <w:color w:val="222222"/>
        </w:rPr>
        <w:t xml:space="preserve">The exploratory factor analysis </w:t>
      </w:r>
      <w:r w:rsidR="0088116C">
        <w:rPr>
          <w:rFonts w:eastAsia="Times New Roman"/>
          <w:color w:val="222222"/>
        </w:rPr>
        <w:t xml:space="preserve">indicated a </w:t>
      </w:r>
      <w:r w:rsidR="00491022">
        <w:rPr>
          <w:rFonts w:eastAsia="Times New Roman"/>
          <w:color w:val="222222"/>
        </w:rPr>
        <w:t>tw</w:t>
      </w:r>
      <w:r w:rsidR="00E6042C">
        <w:rPr>
          <w:rFonts w:eastAsia="Times New Roman"/>
          <w:color w:val="222222"/>
        </w:rPr>
        <w:t>o-factor solution</w:t>
      </w:r>
      <w:r w:rsidR="00B40E2E">
        <w:rPr>
          <w:rFonts w:eastAsia="Times New Roman"/>
          <w:color w:val="222222"/>
        </w:rPr>
        <w:t xml:space="preserve">, with the first two factor </w:t>
      </w:r>
      <w:r w:rsidR="008D5FFC">
        <w:rPr>
          <w:rFonts w:eastAsia="Times New Roman"/>
          <w:color w:val="222222"/>
        </w:rPr>
        <w:t xml:space="preserve">accounting for 73% of the </w:t>
      </w:r>
      <w:r w:rsidR="002E5436">
        <w:rPr>
          <w:rFonts w:eastAsia="Times New Roman"/>
          <w:color w:val="222222"/>
        </w:rPr>
        <w:t>varia</w:t>
      </w:r>
      <w:r w:rsidR="00CB581B">
        <w:rPr>
          <w:rFonts w:eastAsia="Times New Roman"/>
          <w:color w:val="222222"/>
        </w:rPr>
        <w:t>nce</w:t>
      </w:r>
      <w:r w:rsidR="004858E7">
        <w:rPr>
          <w:rFonts w:eastAsia="Times New Roman"/>
          <w:color w:val="222222"/>
        </w:rPr>
        <w:t xml:space="preserve">. The first factor </w:t>
      </w:r>
      <w:r w:rsidR="00C95ACC">
        <w:rPr>
          <w:rFonts w:eastAsia="Times New Roman"/>
          <w:color w:val="222222"/>
        </w:rPr>
        <w:t>was loaded onto by</w:t>
      </w:r>
      <w:r w:rsidR="004858E7">
        <w:rPr>
          <w:rFonts w:eastAsia="Times New Roman"/>
          <w:color w:val="222222"/>
        </w:rPr>
        <w:t xml:space="preserve"> only the positive items (i.e., “Exceed expectation”; “</w:t>
      </w:r>
      <w:r w:rsidR="00566565">
        <w:rPr>
          <w:rFonts w:eastAsia="Times New Roman"/>
          <w:color w:val="222222"/>
        </w:rPr>
        <w:t>Continue to perfection”</w:t>
      </w:r>
      <w:r w:rsidR="00EB404A">
        <w:rPr>
          <w:rFonts w:eastAsia="Times New Roman"/>
          <w:color w:val="222222"/>
        </w:rPr>
        <w:t>; “</w:t>
      </w:r>
      <w:r w:rsidR="00A83847">
        <w:rPr>
          <w:rFonts w:eastAsia="Times New Roman"/>
          <w:color w:val="222222"/>
        </w:rPr>
        <w:t>Remain</w:t>
      </w:r>
      <w:r w:rsidR="00EB404A">
        <w:rPr>
          <w:rFonts w:eastAsia="Times New Roman"/>
          <w:color w:val="222222"/>
        </w:rPr>
        <w:t xml:space="preserve"> interest”</w:t>
      </w:r>
      <w:r w:rsidR="00566565">
        <w:rPr>
          <w:rFonts w:eastAsia="Times New Roman"/>
          <w:color w:val="222222"/>
        </w:rPr>
        <w:t>)</w:t>
      </w:r>
      <w:r w:rsidR="00A70A7C">
        <w:rPr>
          <w:rFonts w:eastAsia="Times New Roman"/>
          <w:color w:val="222222"/>
        </w:rPr>
        <w:t xml:space="preserve">, </w:t>
      </w:r>
      <w:r w:rsidR="004D3274">
        <w:rPr>
          <w:rFonts w:eastAsia="Times New Roman"/>
          <w:color w:val="222222"/>
        </w:rPr>
        <w:t xml:space="preserve">with </w:t>
      </w:r>
      <w:r w:rsidR="00186AD7">
        <w:rPr>
          <w:rFonts w:eastAsia="Times New Roman"/>
          <w:color w:val="222222"/>
        </w:rPr>
        <w:t xml:space="preserve">large positive loadings, </w:t>
      </w:r>
      <w:r w:rsidR="00D962E0">
        <w:rPr>
          <w:rFonts w:eastAsia="Times New Roman"/>
          <w:color w:val="222222"/>
        </w:rPr>
        <w:t xml:space="preserve">and thus was </w:t>
      </w:r>
      <w:r w:rsidR="006D6314">
        <w:rPr>
          <w:rFonts w:eastAsia="Times New Roman"/>
          <w:color w:val="222222"/>
        </w:rPr>
        <w:t>named</w:t>
      </w:r>
      <w:r w:rsidR="00D962E0">
        <w:rPr>
          <w:rFonts w:eastAsia="Times New Roman"/>
          <w:color w:val="222222"/>
        </w:rPr>
        <w:t xml:space="preserve"> “</w:t>
      </w:r>
      <w:r w:rsidR="00C37E14">
        <w:rPr>
          <w:rFonts w:eastAsia="Times New Roman"/>
          <w:color w:val="222222"/>
        </w:rPr>
        <w:t>Posit</w:t>
      </w:r>
      <w:r w:rsidR="00D962E0">
        <w:rPr>
          <w:rFonts w:eastAsia="Times New Roman"/>
          <w:color w:val="222222"/>
        </w:rPr>
        <w:t>i</w:t>
      </w:r>
      <w:r w:rsidR="00C37E14">
        <w:rPr>
          <w:rFonts w:eastAsia="Times New Roman"/>
          <w:color w:val="222222"/>
        </w:rPr>
        <w:t>v</w:t>
      </w:r>
      <w:r w:rsidR="00D962E0">
        <w:rPr>
          <w:rFonts w:eastAsia="Times New Roman"/>
          <w:color w:val="222222"/>
        </w:rPr>
        <w:t xml:space="preserve">e”, </w:t>
      </w:r>
      <w:r w:rsidR="00A70A7C">
        <w:rPr>
          <w:rFonts w:eastAsia="Times New Roman"/>
          <w:color w:val="222222"/>
        </w:rPr>
        <w:t>while the second</w:t>
      </w:r>
      <w:r w:rsidR="00ED54AE">
        <w:rPr>
          <w:rFonts w:eastAsia="Times New Roman"/>
          <w:color w:val="222222"/>
        </w:rPr>
        <w:t xml:space="preserve"> one </w:t>
      </w:r>
      <w:r w:rsidR="006A0A3B">
        <w:rPr>
          <w:rFonts w:eastAsia="Times New Roman"/>
          <w:color w:val="222222"/>
        </w:rPr>
        <w:t>was</w:t>
      </w:r>
      <w:r w:rsidR="00ED54AE">
        <w:rPr>
          <w:rFonts w:eastAsia="Times New Roman"/>
          <w:color w:val="222222"/>
        </w:rPr>
        <w:t xml:space="preserve"> call</w:t>
      </w:r>
      <w:r w:rsidR="006A0A3B">
        <w:rPr>
          <w:rFonts w:eastAsia="Times New Roman"/>
          <w:color w:val="222222"/>
        </w:rPr>
        <w:t>ed</w:t>
      </w:r>
      <w:r w:rsidR="00653EAD">
        <w:rPr>
          <w:rFonts w:eastAsia="Times New Roman"/>
          <w:color w:val="222222"/>
        </w:rPr>
        <w:t xml:space="preserve"> “Negative”, </w:t>
      </w:r>
      <w:r w:rsidR="00462DA1">
        <w:rPr>
          <w:rFonts w:eastAsia="Times New Roman"/>
          <w:color w:val="222222"/>
        </w:rPr>
        <w:t>because</w:t>
      </w:r>
      <w:r w:rsidR="008A7489">
        <w:rPr>
          <w:rFonts w:eastAsia="Times New Roman"/>
          <w:color w:val="222222"/>
        </w:rPr>
        <w:t xml:space="preserve"> only the negative items load</w:t>
      </w:r>
      <w:r w:rsidR="001C031D">
        <w:rPr>
          <w:rFonts w:eastAsia="Times New Roman"/>
          <w:color w:val="222222"/>
        </w:rPr>
        <w:t>ed</w:t>
      </w:r>
      <w:r w:rsidR="00196E48">
        <w:rPr>
          <w:rFonts w:eastAsia="Times New Roman"/>
          <w:color w:val="222222"/>
        </w:rPr>
        <w:t xml:space="preserve"> positively</w:t>
      </w:r>
      <w:r w:rsidR="008A7489">
        <w:rPr>
          <w:rFonts w:eastAsia="Times New Roman"/>
          <w:color w:val="222222"/>
        </w:rPr>
        <w:t xml:space="preserve"> onto it (i.e., “Put off difficult problems”; “Give up easily”</w:t>
      </w:r>
      <w:r w:rsidR="00653EAD">
        <w:rPr>
          <w:rFonts w:eastAsia="Times New Roman"/>
          <w:color w:val="222222"/>
        </w:rPr>
        <w:t>)</w:t>
      </w:r>
      <w:r w:rsidR="00444FB9">
        <w:rPr>
          <w:rFonts w:eastAsia="Times New Roman"/>
          <w:color w:val="222222"/>
        </w:rPr>
        <w:t>.</w:t>
      </w:r>
      <w:r w:rsidR="0095131B">
        <w:rPr>
          <w:rFonts w:eastAsia="Times New Roman"/>
          <w:color w:val="222222"/>
        </w:rPr>
        <w:t xml:space="preserve"> </w:t>
      </w:r>
      <w:r w:rsidR="00DA0387">
        <w:rPr>
          <w:rFonts w:eastAsia="Times New Roman"/>
          <w:color w:val="222222"/>
        </w:rPr>
        <w:t>Following the EFA, a</w:t>
      </w:r>
      <w:r w:rsidR="00D4279C">
        <w:rPr>
          <w:rFonts w:eastAsia="Times New Roman"/>
          <w:color w:val="222222"/>
        </w:rPr>
        <w:t xml:space="preserve"> 2-fac</w:t>
      </w:r>
      <w:r w:rsidR="001B0115">
        <w:rPr>
          <w:rFonts w:eastAsia="Times New Roman"/>
          <w:color w:val="222222"/>
        </w:rPr>
        <w:t>tor</w:t>
      </w:r>
      <w:r w:rsidR="00D4279C">
        <w:rPr>
          <w:rFonts w:eastAsia="Times New Roman"/>
          <w:color w:val="222222"/>
        </w:rPr>
        <w:t xml:space="preserve"> CFA with direct oblimin </w:t>
      </w:r>
      <w:r w:rsidR="00A035F4">
        <w:rPr>
          <w:rFonts w:eastAsia="Times New Roman"/>
          <w:color w:val="222222"/>
        </w:rPr>
        <w:t>rotation showed that t</w:t>
      </w:r>
      <w:r w:rsidR="0095131B">
        <w:rPr>
          <w:rFonts w:eastAsia="Times New Roman"/>
          <w:color w:val="222222"/>
        </w:rPr>
        <w:t>he two factor</w:t>
      </w:r>
      <w:r w:rsidR="002D23EE">
        <w:rPr>
          <w:rFonts w:eastAsia="Times New Roman"/>
          <w:color w:val="222222"/>
        </w:rPr>
        <w:t>s</w:t>
      </w:r>
      <w:r w:rsidR="0095131B">
        <w:rPr>
          <w:rFonts w:eastAsia="Times New Roman"/>
          <w:color w:val="222222"/>
        </w:rPr>
        <w:t xml:space="preserve"> correlated at </w:t>
      </w:r>
      <w:r w:rsidR="007322E0" w:rsidRPr="00F21595">
        <w:rPr>
          <w:rFonts w:eastAsia="Times New Roman"/>
          <w:color w:val="222222"/>
        </w:rPr>
        <w:t>-.</w:t>
      </w:r>
      <w:r w:rsidR="007322E0">
        <w:rPr>
          <w:rFonts w:eastAsia="Times New Roman"/>
          <w:color w:val="222222"/>
        </w:rPr>
        <w:t>154</w:t>
      </w:r>
      <w:r w:rsidR="0095131B">
        <w:rPr>
          <w:rFonts w:eastAsia="Times New Roman"/>
          <w:color w:val="222222"/>
        </w:rPr>
        <w:t>.</w:t>
      </w:r>
    </w:p>
    <w:p w14:paraId="7CBBFBDA" w14:textId="1FF17F9A" w:rsidR="00027CE5" w:rsidRDefault="0048105A" w:rsidP="00DC7406">
      <w:pPr>
        <w:shd w:val="clear" w:color="auto" w:fill="FFFFFF"/>
        <w:spacing w:line="480" w:lineRule="auto"/>
        <w:ind w:firstLine="3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The existence of a cle</w:t>
      </w:r>
      <w:r w:rsidR="009E72CC">
        <w:rPr>
          <w:rFonts w:eastAsia="Times New Roman"/>
          <w:color w:val="222222"/>
        </w:rPr>
        <w:t>ar 2-factor structure indicated that t</w:t>
      </w:r>
      <w:r w:rsidR="00ED4ED9">
        <w:rPr>
          <w:rFonts w:eastAsia="Times New Roman"/>
          <w:color w:val="222222"/>
        </w:rPr>
        <w:t>he scal</w:t>
      </w:r>
      <w:r w:rsidR="001B74D0">
        <w:rPr>
          <w:rFonts w:eastAsia="Times New Roman"/>
          <w:color w:val="222222"/>
        </w:rPr>
        <w:t xml:space="preserve">e is not unidimensional. </w:t>
      </w:r>
      <w:r w:rsidR="00DF293E">
        <w:rPr>
          <w:rFonts w:eastAsia="Times New Roman"/>
          <w:color w:val="222222"/>
        </w:rPr>
        <w:t xml:space="preserve">Therefore, we calculated the Cronbach’s alpha </w:t>
      </w:r>
      <w:r w:rsidR="006D7F99">
        <w:rPr>
          <w:rFonts w:eastAsia="Times New Roman"/>
          <w:color w:val="222222"/>
        </w:rPr>
        <w:t>for each of</w:t>
      </w:r>
      <w:r w:rsidR="00B52535">
        <w:rPr>
          <w:rFonts w:eastAsia="Times New Roman"/>
          <w:color w:val="222222"/>
        </w:rPr>
        <w:t xml:space="preserve"> the 9 groups </w:t>
      </w:r>
      <w:r w:rsidR="006C0FC4">
        <w:rPr>
          <w:rFonts w:eastAsia="Times New Roman"/>
          <w:color w:val="222222"/>
        </w:rPr>
        <w:t>using</w:t>
      </w:r>
      <w:r w:rsidR="00DF293E">
        <w:rPr>
          <w:rFonts w:eastAsia="Times New Roman"/>
          <w:color w:val="222222"/>
        </w:rPr>
        <w:t xml:space="preserve"> </w:t>
      </w:r>
      <w:r w:rsidR="00467342">
        <w:rPr>
          <w:rFonts w:eastAsia="Times New Roman"/>
          <w:color w:val="222222"/>
        </w:rPr>
        <w:t>the</w:t>
      </w:r>
      <w:r w:rsidR="00573AF5">
        <w:rPr>
          <w:rFonts w:eastAsia="Times New Roman"/>
          <w:color w:val="222222"/>
        </w:rPr>
        <w:t xml:space="preserve"> items </w:t>
      </w:r>
      <w:r w:rsidR="00A23A8F">
        <w:rPr>
          <w:rFonts w:eastAsia="Times New Roman"/>
          <w:color w:val="222222"/>
        </w:rPr>
        <w:t xml:space="preserve">loadings </w:t>
      </w:r>
      <w:r w:rsidR="00573AF5">
        <w:rPr>
          <w:rFonts w:eastAsia="Times New Roman"/>
          <w:color w:val="222222"/>
        </w:rPr>
        <w:t>on</w:t>
      </w:r>
      <w:r w:rsidR="00A23A8F">
        <w:rPr>
          <w:rFonts w:eastAsia="Times New Roman"/>
          <w:color w:val="222222"/>
        </w:rPr>
        <w:t>to</w:t>
      </w:r>
      <w:r w:rsidR="00912665">
        <w:rPr>
          <w:rFonts w:eastAsia="Times New Roman"/>
          <w:color w:val="222222"/>
        </w:rPr>
        <w:t xml:space="preserve"> </w:t>
      </w:r>
      <w:r w:rsidR="00573AF5">
        <w:rPr>
          <w:rFonts w:eastAsia="Times New Roman"/>
          <w:color w:val="222222"/>
        </w:rPr>
        <w:t>the</w:t>
      </w:r>
      <w:r w:rsidR="00467342">
        <w:rPr>
          <w:rFonts w:eastAsia="Times New Roman"/>
          <w:color w:val="222222"/>
        </w:rPr>
        <w:t xml:space="preserve"> two </w:t>
      </w:r>
      <w:r w:rsidR="00AD5841">
        <w:rPr>
          <w:rFonts w:eastAsia="Times New Roman"/>
          <w:color w:val="222222"/>
        </w:rPr>
        <w:t>factors</w:t>
      </w:r>
      <w:r w:rsidR="00485E3A">
        <w:rPr>
          <w:rFonts w:eastAsia="Times New Roman"/>
          <w:color w:val="222222"/>
        </w:rPr>
        <w:t xml:space="preserve"> separately. M</w:t>
      </w:r>
      <w:r w:rsidR="00F579B4">
        <w:rPr>
          <w:rFonts w:eastAsia="Times New Roman"/>
          <w:color w:val="222222"/>
        </w:rPr>
        <w:t xml:space="preserve">ost </w:t>
      </w:r>
      <w:r w:rsidR="00AE312C">
        <w:rPr>
          <w:rFonts w:eastAsia="Times New Roman"/>
          <w:color w:val="222222"/>
        </w:rPr>
        <w:t xml:space="preserve">of </w:t>
      </w:r>
      <w:r w:rsidR="00485E3A">
        <w:rPr>
          <w:rFonts w:eastAsia="Times New Roman"/>
          <w:color w:val="222222"/>
        </w:rPr>
        <w:t xml:space="preserve">the </w:t>
      </w:r>
      <w:r w:rsidR="006C0FC4">
        <w:rPr>
          <w:rFonts w:eastAsia="Times New Roman"/>
          <w:color w:val="222222"/>
        </w:rPr>
        <w:t>Positive and Negative scales</w:t>
      </w:r>
      <w:r w:rsidR="00AE312C">
        <w:rPr>
          <w:rFonts w:eastAsia="Times New Roman"/>
          <w:color w:val="222222"/>
        </w:rPr>
        <w:t xml:space="preserve"> showed acceptable reliability (</w:t>
      </w:r>
      <w:r w:rsidR="00202F04">
        <w:rPr>
          <w:rFonts w:eastAsia="Times New Roman"/>
          <w:color w:val="222222"/>
        </w:rPr>
        <w:t>Negative</w:t>
      </w:r>
      <w:r w:rsidR="00B82725">
        <w:rPr>
          <w:rFonts w:eastAsia="Times New Roman"/>
          <w:color w:val="222222"/>
        </w:rPr>
        <w:t xml:space="preserve">: </w:t>
      </w:r>
      <w:r w:rsidR="003B3480" w:rsidRPr="00C92711">
        <w:rPr>
          <w:color w:val="000000" w:themeColor="text1"/>
          <w:sz w:val="22"/>
          <w:szCs w:val="22"/>
        </w:rPr>
        <w:t>α</w:t>
      </w:r>
      <w:r w:rsidR="003B3480">
        <w:rPr>
          <w:color w:val="000000" w:themeColor="text1"/>
          <w:sz w:val="22"/>
          <w:szCs w:val="22"/>
        </w:rPr>
        <w:t xml:space="preserve"> ranged from </w:t>
      </w:r>
      <w:r w:rsidR="00843E4E">
        <w:rPr>
          <w:color w:val="000000" w:themeColor="text1"/>
          <w:sz w:val="22"/>
          <w:szCs w:val="22"/>
        </w:rPr>
        <w:t xml:space="preserve">0.63 to </w:t>
      </w:r>
      <w:r w:rsidR="00273D99">
        <w:rPr>
          <w:color w:val="000000" w:themeColor="text1"/>
          <w:sz w:val="22"/>
          <w:szCs w:val="22"/>
        </w:rPr>
        <w:t>0.79</w:t>
      </w:r>
      <w:r w:rsidR="00884114">
        <w:rPr>
          <w:color w:val="000000" w:themeColor="text1"/>
          <w:sz w:val="22"/>
          <w:szCs w:val="22"/>
        </w:rPr>
        <w:t>, with 2</w:t>
      </w:r>
      <w:r w:rsidR="0060691D">
        <w:rPr>
          <w:color w:val="000000" w:themeColor="text1"/>
          <w:sz w:val="22"/>
          <w:szCs w:val="22"/>
        </w:rPr>
        <w:t xml:space="preserve"> </w:t>
      </w:r>
      <w:r w:rsidR="00884114">
        <w:rPr>
          <w:color w:val="000000" w:themeColor="text1"/>
          <w:sz w:val="22"/>
          <w:szCs w:val="22"/>
        </w:rPr>
        <w:t>of them</w:t>
      </w:r>
      <w:r w:rsidR="0060691D">
        <w:rPr>
          <w:color w:val="000000" w:themeColor="text1"/>
          <w:sz w:val="22"/>
          <w:szCs w:val="22"/>
        </w:rPr>
        <w:t xml:space="preserve"> below</w:t>
      </w:r>
      <w:r w:rsidR="008E1168">
        <w:rPr>
          <w:color w:val="000000" w:themeColor="text1"/>
          <w:sz w:val="22"/>
          <w:szCs w:val="22"/>
        </w:rPr>
        <w:t xml:space="preserve"> but close to</w:t>
      </w:r>
      <w:r w:rsidR="0060691D">
        <w:rPr>
          <w:color w:val="000000" w:themeColor="text1"/>
          <w:sz w:val="22"/>
          <w:szCs w:val="22"/>
        </w:rPr>
        <w:t xml:space="preserve"> 0.7</w:t>
      </w:r>
      <w:r w:rsidR="00884114">
        <w:rPr>
          <w:color w:val="000000" w:themeColor="text1"/>
          <w:sz w:val="22"/>
          <w:szCs w:val="22"/>
        </w:rPr>
        <w:t xml:space="preserve">, </w:t>
      </w:r>
      <w:r w:rsidR="00E22B26">
        <w:rPr>
          <w:color w:val="000000" w:themeColor="text1"/>
          <w:sz w:val="22"/>
          <w:szCs w:val="22"/>
        </w:rPr>
        <w:t>i.e.</w:t>
      </w:r>
      <w:r w:rsidR="00884114">
        <w:rPr>
          <w:color w:val="000000" w:themeColor="text1"/>
          <w:sz w:val="22"/>
          <w:szCs w:val="22"/>
        </w:rPr>
        <w:t>, 0.63, and 0.68</w:t>
      </w:r>
      <w:r w:rsidR="00273D99">
        <w:rPr>
          <w:color w:val="000000" w:themeColor="text1"/>
          <w:sz w:val="22"/>
          <w:szCs w:val="22"/>
        </w:rPr>
        <w:t xml:space="preserve">; Positive: </w:t>
      </w:r>
      <w:r w:rsidR="00273D99" w:rsidRPr="00C92711">
        <w:rPr>
          <w:color w:val="000000" w:themeColor="text1"/>
          <w:sz w:val="22"/>
          <w:szCs w:val="22"/>
        </w:rPr>
        <w:t>α</w:t>
      </w:r>
      <w:r w:rsidR="00273D99">
        <w:rPr>
          <w:color w:val="000000" w:themeColor="text1"/>
          <w:sz w:val="22"/>
          <w:szCs w:val="22"/>
        </w:rPr>
        <w:t xml:space="preserve"> ranged from </w:t>
      </w:r>
      <w:r w:rsidR="00FE27C7">
        <w:rPr>
          <w:color w:val="000000" w:themeColor="text1"/>
          <w:sz w:val="22"/>
          <w:szCs w:val="22"/>
        </w:rPr>
        <w:t xml:space="preserve">0.73 to </w:t>
      </w:r>
      <w:r w:rsidR="000A7919">
        <w:rPr>
          <w:color w:val="000000" w:themeColor="text1"/>
          <w:sz w:val="22"/>
          <w:szCs w:val="22"/>
        </w:rPr>
        <w:t>0.79).</w:t>
      </w:r>
    </w:p>
    <w:p w14:paraId="4CD2AA17" w14:textId="55DF428B" w:rsidR="001F7705" w:rsidRPr="00027CE5" w:rsidRDefault="00F01EF2" w:rsidP="00DC7406">
      <w:pPr>
        <w:shd w:val="clear" w:color="auto" w:fill="FFFFFF"/>
        <w:spacing w:line="480" w:lineRule="auto"/>
        <w:ind w:firstLine="3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W</w:t>
      </w:r>
      <w:r w:rsidR="00050F80">
        <w:rPr>
          <w:rFonts w:eastAsia="Times New Roman"/>
          <w:color w:val="222222"/>
        </w:rPr>
        <w:t xml:space="preserve">e </w:t>
      </w:r>
      <w:r w:rsidR="00374744">
        <w:rPr>
          <w:rFonts w:eastAsia="Times New Roman"/>
          <w:color w:val="222222"/>
        </w:rPr>
        <w:t>assess</w:t>
      </w:r>
      <w:r w:rsidR="00841DB4">
        <w:rPr>
          <w:rFonts w:eastAsia="Times New Roman"/>
          <w:color w:val="222222"/>
        </w:rPr>
        <w:t>ed</w:t>
      </w:r>
      <w:r w:rsidR="00374744">
        <w:rPr>
          <w:rFonts w:eastAsia="Times New Roman"/>
          <w:color w:val="222222"/>
        </w:rPr>
        <w:t xml:space="preserve"> the measurement equivalence of the </w:t>
      </w:r>
      <w:r w:rsidR="004F3F51">
        <w:rPr>
          <w:rFonts w:eastAsia="Times New Roman"/>
          <w:color w:val="222222"/>
        </w:rPr>
        <w:t>Perseverance</w:t>
      </w:r>
      <w:r w:rsidR="00374744">
        <w:rPr>
          <w:rFonts w:eastAsia="Times New Roman"/>
          <w:color w:val="222222"/>
        </w:rPr>
        <w:t xml:space="preserve"> </w:t>
      </w:r>
      <w:r w:rsidR="00CF2FC5">
        <w:rPr>
          <w:rFonts w:eastAsia="Times New Roman"/>
          <w:color w:val="222222"/>
        </w:rPr>
        <w:t>measure</w:t>
      </w:r>
      <w:r w:rsidR="0097233D">
        <w:rPr>
          <w:rFonts w:eastAsia="Times New Roman"/>
          <w:color w:val="222222"/>
        </w:rPr>
        <w:t>ment</w:t>
      </w:r>
      <w:r w:rsidR="000173A3">
        <w:rPr>
          <w:rFonts w:eastAsia="Times New Roman"/>
          <w:color w:val="222222"/>
        </w:rPr>
        <w:t xml:space="preserve"> in Mplus</w:t>
      </w:r>
      <w:r w:rsidR="00E96149">
        <w:rPr>
          <w:rFonts w:eastAsia="Times New Roman"/>
          <w:color w:val="222222"/>
        </w:rPr>
        <w:t xml:space="preserve"> 7.4</w:t>
      </w:r>
      <w:r w:rsidR="000173A3">
        <w:rPr>
          <w:rFonts w:eastAsia="Times New Roman"/>
          <w:color w:val="222222"/>
        </w:rPr>
        <w:t xml:space="preserve"> (</w:t>
      </w:r>
      <w:r w:rsidR="00E96149">
        <w:rPr>
          <w:rFonts w:eastAsia="Times New Roman"/>
        </w:rPr>
        <w:t>Muthén &amp; Muthén, 1998-2010)</w:t>
      </w:r>
      <w:r w:rsidR="001C70EF">
        <w:rPr>
          <w:rFonts w:eastAsia="Times New Roman"/>
        </w:rPr>
        <w:t xml:space="preserve">, </w:t>
      </w:r>
      <w:r w:rsidR="000173A3">
        <w:rPr>
          <w:rFonts w:eastAsia="Times New Roman"/>
          <w:color w:val="222222"/>
        </w:rPr>
        <w:t xml:space="preserve">using </w:t>
      </w:r>
      <w:r w:rsidR="00BE5A36">
        <w:rPr>
          <w:rFonts w:eastAsia="Times New Roman"/>
          <w:color w:val="222222"/>
        </w:rPr>
        <w:t>multigroup structu</w:t>
      </w:r>
      <w:r w:rsidR="003A5B28">
        <w:rPr>
          <w:rFonts w:eastAsia="Times New Roman"/>
          <w:color w:val="222222"/>
        </w:rPr>
        <w:t>ral equation modeling (SEM</w:t>
      </w:r>
      <w:r w:rsidR="00BE5A36">
        <w:rPr>
          <w:rFonts w:eastAsia="Times New Roman"/>
          <w:color w:val="222222"/>
        </w:rPr>
        <w:t>)</w:t>
      </w:r>
      <w:r w:rsidR="003A5B28">
        <w:rPr>
          <w:rFonts w:eastAsia="Times New Roman"/>
          <w:color w:val="222222"/>
        </w:rPr>
        <w:t>.</w:t>
      </w:r>
      <w:r w:rsidR="00E1243C">
        <w:rPr>
          <w:rFonts w:eastAsia="Times New Roman"/>
          <w:color w:val="222222"/>
        </w:rPr>
        <w:t xml:space="preserve"> </w:t>
      </w:r>
      <w:r w:rsidR="00477C54">
        <w:rPr>
          <w:rFonts w:eastAsia="Times New Roman"/>
          <w:color w:val="222222"/>
        </w:rPr>
        <w:t>According to</w:t>
      </w:r>
      <w:r w:rsidR="006A3D17">
        <w:rPr>
          <w:rFonts w:eastAsia="Times New Roman"/>
          <w:color w:val="222222"/>
        </w:rPr>
        <w:t xml:space="preserve"> the results of </w:t>
      </w:r>
      <w:r w:rsidR="002175D0">
        <w:rPr>
          <w:rFonts w:eastAsia="Times New Roman"/>
          <w:color w:val="222222"/>
        </w:rPr>
        <w:t>the factor analyses</w:t>
      </w:r>
      <w:r w:rsidR="00CF6B35">
        <w:rPr>
          <w:rFonts w:eastAsia="Times New Roman"/>
          <w:color w:val="222222"/>
        </w:rPr>
        <w:t xml:space="preserve">, </w:t>
      </w:r>
      <w:r w:rsidR="0088234A">
        <w:rPr>
          <w:rFonts w:eastAsia="Times New Roman"/>
          <w:color w:val="222222"/>
        </w:rPr>
        <w:t>w</w:t>
      </w:r>
      <w:r w:rsidR="002B3081">
        <w:rPr>
          <w:rFonts w:eastAsia="Times New Roman"/>
          <w:color w:val="222222"/>
        </w:rPr>
        <w:t>e chose</w:t>
      </w:r>
      <w:r w:rsidR="00CD7125">
        <w:rPr>
          <w:rFonts w:eastAsia="Times New Roman"/>
          <w:color w:val="222222"/>
        </w:rPr>
        <w:t xml:space="preserve"> a </w:t>
      </w:r>
      <w:r w:rsidR="0052184A">
        <w:rPr>
          <w:rFonts w:eastAsia="Times New Roman"/>
          <w:color w:val="222222"/>
        </w:rPr>
        <w:t xml:space="preserve">correlated </w:t>
      </w:r>
      <w:r w:rsidR="002B3081">
        <w:rPr>
          <w:rFonts w:eastAsia="Times New Roman"/>
          <w:color w:val="222222"/>
        </w:rPr>
        <w:t>factor model</w:t>
      </w:r>
      <w:r w:rsidR="003C5448">
        <w:rPr>
          <w:rFonts w:eastAsia="Times New Roman"/>
          <w:color w:val="222222"/>
        </w:rPr>
        <w:t xml:space="preserve"> for the </w:t>
      </w:r>
      <w:r w:rsidR="00097636">
        <w:rPr>
          <w:rFonts w:eastAsia="Times New Roman"/>
          <w:color w:val="222222"/>
        </w:rPr>
        <w:t xml:space="preserve">multigroup </w:t>
      </w:r>
      <w:r w:rsidR="003C5448">
        <w:rPr>
          <w:rFonts w:eastAsia="Times New Roman"/>
          <w:color w:val="222222"/>
        </w:rPr>
        <w:t>SEM</w:t>
      </w:r>
      <w:r w:rsidR="00A83D28">
        <w:rPr>
          <w:rFonts w:eastAsia="Times New Roman"/>
          <w:color w:val="222222"/>
        </w:rPr>
        <w:t xml:space="preserve">, </w:t>
      </w:r>
      <w:r w:rsidR="00F30CAD">
        <w:rPr>
          <w:rFonts w:eastAsia="Times New Roman"/>
          <w:color w:val="222222"/>
        </w:rPr>
        <w:t>whose</w:t>
      </w:r>
      <w:r w:rsidR="00045CA0">
        <w:rPr>
          <w:rFonts w:eastAsia="Times New Roman"/>
          <w:color w:val="222222"/>
        </w:rPr>
        <w:t xml:space="preserve"> </w:t>
      </w:r>
      <w:r w:rsidR="00A83D28">
        <w:rPr>
          <w:rFonts w:eastAsia="Times New Roman"/>
          <w:color w:val="222222"/>
        </w:rPr>
        <w:t>diagram</w:t>
      </w:r>
      <w:r w:rsidR="00045CA0">
        <w:rPr>
          <w:rFonts w:eastAsia="Times New Roman"/>
          <w:color w:val="222222"/>
        </w:rPr>
        <w:t xml:space="preserve"> </w:t>
      </w:r>
      <w:r w:rsidR="00A83D28">
        <w:rPr>
          <w:rFonts w:eastAsia="Times New Roman"/>
          <w:color w:val="222222"/>
        </w:rPr>
        <w:t xml:space="preserve">can be found </w:t>
      </w:r>
      <w:r w:rsidR="00A83D28" w:rsidRPr="00732B4F">
        <w:rPr>
          <w:rFonts w:eastAsia="Times New Roman"/>
          <w:color w:val="222222"/>
        </w:rPr>
        <w:t>in Figure 1</w:t>
      </w:r>
      <w:r w:rsidR="00B76DB1" w:rsidRPr="00732B4F">
        <w:rPr>
          <w:rFonts w:eastAsia="Times New Roman"/>
          <w:color w:val="222222"/>
        </w:rPr>
        <w:t xml:space="preserve">. </w:t>
      </w:r>
      <w:r w:rsidR="00CE5EB5">
        <w:rPr>
          <w:rFonts w:eastAsia="Times New Roman"/>
          <w:color w:val="222222"/>
        </w:rPr>
        <w:t>In the</w:t>
      </w:r>
      <w:r w:rsidR="00C00072" w:rsidRPr="00732B4F">
        <w:rPr>
          <w:rFonts w:eastAsia="Times New Roman"/>
          <w:color w:val="222222"/>
        </w:rPr>
        <w:t xml:space="preserve"> initial</w:t>
      </w:r>
      <w:r w:rsidR="00C00072">
        <w:rPr>
          <w:rFonts w:eastAsia="Times New Roman"/>
          <w:color w:val="222222"/>
        </w:rPr>
        <w:t xml:space="preserve"> </w:t>
      </w:r>
      <w:r w:rsidR="00DC3256">
        <w:rPr>
          <w:rFonts w:eastAsia="Times New Roman"/>
          <w:color w:val="222222"/>
        </w:rPr>
        <w:t xml:space="preserve">multigroup analysis, all </w:t>
      </w:r>
      <w:r w:rsidR="00440EC9">
        <w:rPr>
          <w:rFonts w:eastAsia="Times New Roman"/>
          <w:color w:val="222222"/>
        </w:rPr>
        <w:t>parameters (i.e., loadings,</w:t>
      </w:r>
      <w:r w:rsidR="00FC68A2">
        <w:rPr>
          <w:rFonts w:eastAsia="Times New Roman"/>
          <w:color w:val="222222"/>
        </w:rPr>
        <w:t xml:space="preserve"> and intercepts) were </w:t>
      </w:r>
      <w:r w:rsidR="00C84BB2">
        <w:rPr>
          <w:rFonts w:eastAsia="Times New Roman"/>
          <w:color w:val="222222"/>
        </w:rPr>
        <w:t xml:space="preserve">constrained </w:t>
      </w:r>
      <w:r w:rsidR="00B57654">
        <w:rPr>
          <w:rFonts w:eastAsia="Times New Roman"/>
          <w:color w:val="222222"/>
        </w:rPr>
        <w:t xml:space="preserve">equal </w:t>
      </w:r>
      <w:r w:rsidR="00C84BB2">
        <w:rPr>
          <w:rFonts w:eastAsia="Times New Roman"/>
          <w:color w:val="222222"/>
        </w:rPr>
        <w:t>across groups, as if the measurement</w:t>
      </w:r>
      <w:r w:rsidR="00DB705E">
        <w:rPr>
          <w:rFonts w:eastAsia="Times New Roman"/>
          <w:color w:val="222222"/>
        </w:rPr>
        <w:t xml:space="preserve"> is completely equivalent</w:t>
      </w:r>
      <w:r w:rsidR="00DB3027">
        <w:rPr>
          <w:rFonts w:eastAsia="Times New Roman"/>
          <w:color w:val="222222"/>
        </w:rPr>
        <w:t xml:space="preserve"> </w:t>
      </w:r>
      <w:r w:rsidR="00967C1C">
        <w:rPr>
          <w:rFonts w:eastAsia="Times New Roman"/>
          <w:color w:val="222222"/>
        </w:rPr>
        <w:t xml:space="preserve">to </w:t>
      </w:r>
      <w:r w:rsidR="00875C00">
        <w:rPr>
          <w:rFonts w:eastAsia="Times New Roman"/>
          <w:color w:val="222222"/>
        </w:rPr>
        <w:t>all group</w:t>
      </w:r>
      <w:r w:rsidR="00DE5BC4">
        <w:rPr>
          <w:rFonts w:eastAsia="Times New Roman"/>
          <w:color w:val="222222"/>
        </w:rPr>
        <w:t>s</w:t>
      </w:r>
      <w:r w:rsidR="00C84BB2">
        <w:rPr>
          <w:rFonts w:eastAsia="Times New Roman"/>
          <w:color w:val="222222"/>
        </w:rPr>
        <w:t xml:space="preserve">. </w:t>
      </w:r>
      <w:r w:rsidR="00BD3F40">
        <w:rPr>
          <w:rFonts w:eastAsia="Times New Roman"/>
          <w:color w:val="222222"/>
        </w:rPr>
        <w:t>However</w:t>
      </w:r>
      <w:r w:rsidR="005B144B">
        <w:rPr>
          <w:rFonts w:eastAsia="Times New Roman"/>
          <w:color w:val="222222"/>
        </w:rPr>
        <w:t xml:space="preserve">, a full invariance model is too stringent to achieve, and </w:t>
      </w:r>
      <w:r w:rsidR="00E438D1">
        <w:rPr>
          <w:rFonts w:eastAsia="Times New Roman"/>
          <w:color w:val="222222"/>
        </w:rPr>
        <w:t>un</w:t>
      </w:r>
      <w:r w:rsidR="005B144B">
        <w:rPr>
          <w:rFonts w:eastAsia="Times New Roman"/>
          <w:color w:val="222222"/>
        </w:rPr>
        <w:t>necessary</w:t>
      </w:r>
      <w:r w:rsidR="00E438D1">
        <w:rPr>
          <w:rFonts w:eastAsia="Times New Roman"/>
          <w:color w:val="222222"/>
        </w:rPr>
        <w:t>, too</w:t>
      </w:r>
      <w:r w:rsidR="005B144B">
        <w:rPr>
          <w:rFonts w:eastAsia="Times New Roman"/>
          <w:color w:val="222222"/>
        </w:rPr>
        <w:t>.</w:t>
      </w:r>
      <w:r w:rsidR="00E438D1">
        <w:rPr>
          <w:rFonts w:eastAsia="Times New Roman"/>
          <w:color w:val="222222"/>
        </w:rPr>
        <w:t xml:space="preserve"> </w:t>
      </w:r>
      <w:r w:rsidR="002123A7">
        <w:rPr>
          <w:rFonts w:eastAsia="Times New Roman"/>
          <w:color w:val="222222"/>
        </w:rPr>
        <w:t xml:space="preserve">A </w:t>
      </w:r>
      <w:r w:rsidR="005B144B">
        <w:rPr>
          <w:rFonts w:eastAsia="Times New Roman"/>
          <w:color w:val="222222"/>
        </w:rPr>
        <w:t>partial invariant model with at least one metrically invariant item</w:t>
      </w:r>
      <w:r w:rsidR="00F10E1F">
        <w:rPr>
          <w:rFonts w:eastAsia="Times New Roman"/>
          <w:color w:val="222222"/>
        </w:rPr>
        <w:t xml:space="preserve">, on the other hand, is </w:t>
      </w:r>
      <w:r w:rsidR="003A4A1B">
        <w:rPr>
          <w:rFonts w:eastAsia="Times New Roman"/>
          <w:color w:val="222222"/>
        </w:rPr>
        <w:t>more likely</w:t>
      </w:r>
      <w:r w:rsidR="00D55D8F">
        <w:rPr>
          <w:rFonts w:eastAsia="Times New Roman"/>
          <w:color w:val="222222"/>
        </w:rPr>
        <w:t xml:space="preserve"> </w:t>
      </w:r>
      <w:r w:rsidR="00A37CCE">
        <w:rPr>
          <w:rFonts w:eastAsia="Times New Roman"/>
          <w:color w:val="222222"/>
        </w:rPr>
        <w:t>to be found</w:t>
      </w:r>
      <w:r w:rsidR="00F10E1F">
        <w:rPr>
          <w:rFonts w:eastAsia="Times New Roman"/>
          <w:color w:val="222222"/>
        </w:rPr>
        <w:t>, and</w:t>
      </w:r>
      <w:r w:rsidR="005B144B">
        <w:rPr>
          <w:rFonts w:eastAsia="Times New Roman"/>
          <w:color w:val="222222"/>
        </w:rPr>
        <w:t xml:space="preserve"> is believed to be sufficient for cross-group analyses, such as comparisons of groups means (Steenkamp &amp; Baumgartner, 1998; Byrne, Shavelson, &amp; </w:t>
      </w:r>
      <w:r w:rsidR="005B144B">
        <w:rPr>
          <w:rFonts w:eastAsia="Times New Roman"/>
        </w:rPr>
        <w:t>Muthén, 1989).</w:t>
      </w:r>
      <w:r w:rsidR="00DE25E5">
        <w:rPr>
          <w:rFonts w:eastAsia="Times New Roman"/>
        </w:rPr>
        <w:t xml:space="preserve"> </w:t>
      </w:r>
      <w:r w:rsidR="005021C5">
        <w:rPr>
          <w:rFonts w:eastAsia="Times New Roman"/>
          <w:color w:val="222222"/>
        </w:rPr>
        <w:t>Therefore,</w:t>
      </w:r>
      <w:r w:rsidR="00F01267">
        <w:rPr>
          <w:rFonts w:eastAsia="Times New Roman"/>
          <w:color w:val="222222"/>
        </w:rPr>
        <w:t xml:space="preserve"> based on the </w:t>
      </w:r>
      <w:r w:rsidR="0077684E">
        <w:rPr>
          <w:rFonts w:eastAsia="Times New Roman"/>
          <w:color w:val="222222"/>
        </w:rPr>
        <w:t>results</w:t>
      </w:r>
      <w:r w:rsidR="00D40AC9">
        <w:rPr>
          <w:rFonts w:eastAsia="Times New Roman"/>
          <w:color w:val="222222"/>
        </w:rPr>
        <w:t xml:space="preserve"> given by Mplus</w:t>
      </w:r>
      <w:r w:rsidR="000A6413">
        <w:rPr>
          <w:rFonts w:eastAsia="Times New Roman"/>
          <w:color w:val="222222"/>
        </w:rPr>
        <w:t xml:space="preserve"> for the constrained model</w:t>
      </w:r>
      <w:r w:rsidR="0093353C">
        <w:rPr>
          <w:rFonts w:eastAsia="Times New Roman"/>
          <w:color w:val="222222"/>
        </w:rPr>
        <w:t xml:space="preserve">, we </w:t>
      </w:r>
      <w:r w:rsidR="00A55BFF">
        <w:rPr>
          <w:rFonts w:eastAsia="Times New Roman"/>
          <w:color w:val="222222"/>
        </w:rPr>
        <w:t>freed</w:t>
      </w:r>
      <w:r w:rsidR="005F7494">
        <w:rPr>
          <w:rFonts w:eastAsia="Times New Roman"/>
          <w:color w:val="222222"/>
        </w:rPr>
        <w:t xml:space="preserve"> </w:t>
      </w:r>
      <w:r w:rsidR="00CC6B6D">
        <w:rPr>
          <w:rFonts w:eastAsia="Times New Roman"/>
          <w:color w:val="222222"/>
        </w:rPr>
        <w:t xml:space="preserve">some of the parameters in </w:t>
      </w:r>
      <w:r w:rsidR="00A82633">
        <w:rPr>
          <w:rFonts w:eastAsia="Times New Roman"/>
          <w:color w:val="222222"/>
        </w:rPr>
        <w:t xml:space="preserve">certain groups </w:t>
      </w:r>
      <w:r w:rsidR="00580D11">
        <w:rPr>
          <w:rFonts w:eastAsia="Times New Roman"/>
          <w:color w:val="222222"/>
        </w:rPr>
        <w:t>that had large</w:t>
      </w:r>
      <w:r w:rsidR="002A4EA9">
        <w:rPr>
          <w:rFonts w:eastAsia="Times New Roman"/>
          <w:color w:val="222222"/>
        </w:rPr>
        <w:t xml:space="preserve"> modification indices (MI</w:t>
      </w:r>
      <w:r w:rsidR="00BB31CE">
        <w:rPr>
          <w:rFonts w:eastAsia="Times New Roman"/>
          <w:color w:val="222222"/>
        </w:rPr>
        <w:t>s</w:t>
      </w:r>
      <w:r w:rsidR="002A4EA9">
        <w:rPr>
          <w:rFonts w:eastAsia="Times New Roman"/>
          <w:color w:val="222222"/>
        </w:rPr>
        <w:t>)</w:t>
      </w:r>
      <w:r w:rsidR="001961BE">
        <w:rPr>
          <w:rFonts w:eastAsia="Times New Roman"/>
          <w:color w:val="222222"/>
        </w:rPr>
        <w:t xml:space="preserve">, in order </w:t>
      </w:r>
      <w:r w:rsidR="00857371">
        <w:rPr>
          <w:rFonts w:eastAsia="Times New Roman"/>
          <w:color w:val="222222"/>
        </w:rPr>
        <w:t xml:space="preserve">to obtain a partial </w:t>
      </w:r>
      <w:r w:rsidR="005300D4">
        <w:rPr>
          <w:rFonts w:eastAsia="Times New Roman"/>
          <w:color w:val="222222"/>
        </w:rPr>
        <w:t>invariant</w:t>
      </w:r>
      <w:r w:rsidR="00857371">
        <w:rPr>
          <w:rFonts w:eastAsia="Times New Roman"/>
          <w:color w:val="222222"/>
        </w:rPr>
        <w:t xml:space="preserve"> measurement model</w:t>
      </w:r>
      <w:r w:rsidR="008F1E52">
        <w:rPr>
          <w:rFonts w:eastAsia="Times New Roman"/>
          <w:color w:val="222222"/>
        </w:rPr>
        <w:t xml:space="preserve">. </w:t>
      </w:r>
      <w:r w:rsidR="00444DCC">
        <w:rPr>
          <w:rFonts w:eastAsia="Times New Roman"/>
          <w:color w:val="222222"/>
        </w:rPr>
        <w:t xml:space="preserve">Next, </w:t>
      </w:r>
      <w:r w:rsidR="00685791">
        <w:rPr>
          <w:rFonts w:eastAsia="Times New Roman"/>
          <w:color w:val="222222"/>
        </w:rPr>
        <w:t>m</w:t>
      </w:r>
      <w:r w:rsidR="00E268F4">
        <w:rPr>
          <w:rFonts w:eastAsia="Times New Roman"/>
          <w:color w:val="222222"/>
        </w:rPr>
        <w:t xml:space="preserve">ean values of the two factors </w:t>
      </w:r>
      <w:r w:rsidR="00DA5835">
        <w:rPr>
          <w:rFonts w:eastAsia="Times New Roman"/>
          <w:color w:val="222222"/>
        </w:rPr>
        <w:t xml:space="preserve">in the </w:t>
      </w:r>
      <w:r w:rsidR="00B54275">
        <w:rPr>
          <w:rFonts w:eastAsia="Times New Roman"/>
          <w:color w:val="222222"/>
        </w:rPr>
        <w:t>constrained and the partial invariant</w:t>
      </w:r>
      <w:r w:rsidR="00BC4E69">
        <w:rPr>
          <w:rFonts w:eastAsia="Times New Roman"/>
          <w:color w:val="222222"/>
        </w:rPr>
        <w:t xml:space="preserve"> models</w:t>
      </w:r>
      <w:r w:rsidR="00DA5835">
        <w:rPr>
          <w:rFonts w:eastAsia="Times New Roman"/>
          <w:color w:val="222222"/>
        </w:rPr>
        <w:t xml:space="preserve"> for each of the groups were compared.</w:t>
      </w:r>
    </w:p>
    <w:p w14:paraId="4F61626E" w14:textId="6244DDD4" w:rsidR="001C53C7" w:rsidRDefault="00A334DA" w:rsidP="00DC7406">
      <w:pPr>
        <w:shd w:val="clear" w:color="auto" w:fill="FFFFFF"/>
        <w:spacing w:line="480" w:lineRule="auto"/>
        <w:ind w:firstLine="3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To predict math achievement and truancy</w:t>
      </w:r>
      <w:r w:rsidR="00437CD7">
        <w:rPr>
          <w:rFonts w:eastAsia="Times New Roman"/>
          <w:color w:val="222222"/>
        </w:rPr>
        <w:t xml:space="preserve"> respectively</w:t>
      </w:r>
      <w:r w:rsidR="003E6DA4">
        <w:rPr>
          <w:rFonts w:eastAsia="Times New Roman"/>
          <w:color w:val="222222"/>
        </w:rPr>
        <w:t xml:space="preserve"> </w:t>
      </w:r>
      <w:r w:rsidR="00580CCD">
        <w:rPr>
          <w:rFonts w:eastAsia="Times New Roman"/>
          <w:color w:val="222222"/>
        </w:rPr>
        <w:t xml:space="preserve">with </w:t>
      </w:r>
      <w:r w:rsidR="00CC52A1">
        <w:rPr>
          <w:rFonts w:eastAsia="Times New Roman"/>
          <w:color w:val="222222"/>
        </w:rPr>
        <w:t>the</w:t>
      </w:r>
      <w:r w:rsidR="001D7821">
        <w:rPr>
          <w:rFonts w:eastAsia="Times New Roman"/>
          <w:color w:val="222222"/>
        </w:rPr>
        <w:t xml:space="preserve"> </w:t>
      </w:r>
      <w:r w:rsidR="00580CCD">
        <w:rPr>
          <w:rFonts w:eastAsia="Times New Roman"/>
          <w:color w:val="222222"/>
        </w:rPr>
        <w:t xml:space="preserve">perseverance </w:t>
      </w:r>
      <w:r w:rsidR="001D7821">
        <w:rPr>
          <w:rFonts w:eastAsia="Times New Roman"/>
          <w:color w:val="222222"/>
        </w:rPr>
        <w:t xml:space="preserve">factors, </w:t>
      </w:r>
      <w:r>
        <w:rPr>
          <w:rFonts w:eastAsia="Times New Roman"/>
          <w:color w:val="222222"/>
        </w:rPr>
        <w:t xml:space="preserve">we </w:t>
      </w:r>
      <w:r w:rsidR="00D93930">
        <w:rPr>
          <w:rFonts w:eastAsia="Times New Roman"/>
          <w:color w:val="222222"/>
        </w:rPr>
        <w:t xml:space="preserve">added a path model to the </w:t>
      </w:r>
      <w:r w:rsidR="00AD39F4">
        <w:rPr>
          <w:rFonts w:eastAsia="Times New Roman"/>
          <w:color w:val="222222"/>
        </w:rPr>
        <w:t>partial invariant model</w:t>
      </w:r>
      <w:r w:rsidR="00141DBA">
        <w:rPr>
          <w:rFonts w:eastAsia="Times New Roman"/>
          <w:color w:val="222222"/>
        </w:rPr>
        <w:t>, while controlling for SES and gender.</w:t>
      </w:r>
      <w:r w:rsidR="00515A10">
        <w:rPr>
          <w:rFonts w:eastAsia="Times New Roman"/>
          <w:color w:val="222222"/>
        </w:rPr>
        <w:t xml:space="preserve"> </w:t>
      </w:r>
      <w:r w:rsidR="00BD2F7E">
        <w:rPr>
          <w:rFonts w:eastAsia="Times New Roman"/>
          <w:color w:val="222222"/>
        </w:rPr>
        <w:t xml:space="preserve">With </w:t>
      </w:r>
      <w:r w:rsidR="00D21E4D">
        <w:rPr>
          <w:rFonts w:eastAsia="Times New Roman"/>
          <w:color w:val="222222"/>
        </w:rPr>
        <w:t xml:space="preserve">the partial invariant </w:t>
      </w:r>
      <w:r w:rsidR="00712FD9">
        <w:rPr>
          <w:rFonts w:eastAsia="Times New Roman"/>
          <w:color w:val="222222"/>
        </w:rPr>
        <w:t xml:space="preserve">measurement </w:t>
      </w:r>
      <w:r w:rsidR="009818F7">
        <w:rPr>
          <w:rFonts w:eastAsia="Times New Roman"/>
          <w:color w:val="222222"/>
        </w:rPr>
        <w:t>model</w:t>
      </w:r>
      <w:r w:rsidR="00AE6E2A">
        <w:rPr>
          <w:rFonts w:eastAsia="Times New Roman"/>
          <w:color w:val="222222"/>
        </w:rPr>
        <w:t xml:space="preserve"> included</w:t>
      </w:r>
      <w:r w:rsidR="009818F7">
        <w:rPr>
          <w:rFonts w:eastAsia="Times New Roman"/>
          <w:color w:val="222222"/>
        </w:rPr>
        <w:t xml:space="preserve">, we were able to </w:t>
      </w:r>
      <w:r w:rsidR="00722C78">
        <w:rPr>
          <w:rFonts w:eastAsia="Times New Roman"/>
          <w:color w:val="222222"/>
        </w:rPr>
        <w:t>predict</w:t>
      </w:r>
      <w:r w:rsidR="00397219">
        <w:rPr>
          <w:rFonts w:eastAsia="Times New Roman"/>
          <w:color w:val="222222"/>
        </w:rPr>
        <w:t xml:space="preserve"> </w:t>
      </w:r>
      <w:r w:rsidR="00E421E1">
        <w:rPr>
          <w:rFonts w:eastAsia="Times New Roman"/>
          <w:color w:val="222222"/>
        </w:rPr>
        <w:t xml:space="preserve">the </w:t>
      </w:r>
      <w:r w:rsidR="0028557A">
        <w:rPr>
          <w:rFonts w:eastAsia="Times New Roman"/>
          <w:color w:val="222222"/>
        </w:rPr>
        <w:t>response variables</w:t>
      </w:r>
      <w:r w:rsidR="00397219">
        <w:rPr>
          <w:rFonts w:eastAsia="Times New Roman"/>
          <w:color w:val="222222"/>
        </w:rPr>
        <w:t xml:space="preserve"> </w:t>
      </w:r>
      <w:r w:rsidR="00E556D2">
        <w:rPr>
          <w:rFonts w:eastAsia="Times New Roman"/>
          <w:color w:val="222222"/>
        </w:rPr>
        <w:t xml:space="preserve">with </w:t>
      </w:r>
      <w:r w:rsidR="001C7432">
        <w:rPr>
          <w:rFonts w:eastAsia="Times New Roman"/>
          <w:color w:val="222222"/>
        </w:rPr>
        <w:t>a relatively equivalent measurement</w:t>
      </w:r>
      <w:r w:rsidR="00190134">
        <w:rPr>
          <w:rFonts w:eastAsia="Times New Roman"/>
          <w:color w:val="222222"/>
        </w:rPr>
        <w:t>, which</w:t>
      </w:r>
      <w:r w:rsidR="004C2EFE">
        <w:rPr>
          <w:rFonts w:eastAsia="Times New Roman"/>
          <w:color w:val="222222"/>
        </w:rPr>
        <w:t xml:space="preserve"> is </w:t>
      </w:r>
      <w:r w:rsidR="00CD083E">
        <w:rPr>
          <w:rFonts w:eastAsia="Times New Roman"/>
          <w:color w:val="222222"/>
        </w:rPr>
        <w:t>a prerequisite</w:t>
      </w:r>
      <w:r w:rsidR="00190134">
        <w:rPr>
          <w:rFonts w:eastAsia="Times New Roman"/>
          <w:color w:val="222222"/>
        </w:rPr>
        <w:t xml:space="preserve"> for </w:t>
      </w:r>
      <w:r w:rsidR="00092A2F">
        <w:rPr>
          <w:rFonts w:eastAsia="Times New Roman"/>
          <w:color w:val="222222"/>
        </w:rPr>
        <w:t>meaningfu</w:t>
      </w:r>
      <w:r w:rsidR="00395D1F">
        <w:rPr>
          <w:rFonts w:eastAsia="Times New Roman"/>
          <w:color w:val="222222"/>
        </w:rPr>
        <w:t>l comparisons across groups</w:t>
      </w:r>
      <w:r w:rsidR="00BB7C7D">
        <w:rPr>
          <w:rFonts w:eastAsia="Times New Roman"/>
          <w:color w:val="222222"/>
        </w:rPr>
        <w:t>.</w:t>
      </w:r>
      <w:r w:rsidR="003E1CE8">
        <w:rPr>
          <w:rFonts w:eastAsia="Times New Roman"/>
          <w:color w:val="222222"/>
        </w:rPr>
        <w:t xml:space="preserve"> </w:t>
      </w:r>
    </w:p>
    <w:p w14:paraId="3BB08B41" w14:textId="7B4A12EC" w:rsidR="005677B5" w:rsidRDefault="009342A1" w:rsidP="00DC7406">
      <w:pPr>
        <w:shd w:val="clear" w:color="auto" w:fill="FFFFFF"/>
        <w:spacing w:line="480" w:lineRule="auto"/>
        <w:ind w:firstLine="3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 xml:space="preserve">With the </w:t>
      </w:r>
      <w:r w:rsidR="00817511">
        <w:rPr>
          <w:rFonts w:eastAsia="Times New Roman"/>
          <w:color w:val="222222"/>
        </w:rPr>
        <w:t>means of</w:t>
      </w:r>
      <w:r w:rsidR="007F1074">
        <w:rPr>
          <w:rFonts w:eastAsia="Times New Roman"/>
          <w:color w:val="222222"/>
        </w:rPr>
        <w:t xml:space="preserve"> the</w:t>
      </w:r>
      <w:r w:rsidR="00817511">
        <w:rPr>
          <w:rFonts w:eastAsia="Times New Roman"/>
          <w:color w:val="222222"/>
        </w:rPr>
        <w:t xml:space="preserve"> latent factors</w:t>
      </w:r>
      <w:r w:rsidR="002F2448">
        <w:rPr>
          <w:rFonts w:eastAsia="Times New Roman"/>
          <w:color w:val="222222"/>
        </w:rPr>
        <w:t xml:space="preserve">, </w:t>
      </w:r>
      <w:r w:rsidR="00CD5E67">
        <w:rPr>
          <w:rFonts w:eastAsia="Times New Roman"/>
          <w:color w:val="222222"/>
        </w:rPr>
        <w:t xml:space="preserve">regression solution, </w:t>
      </w:r>
      <w:r w:rsidR="005310D8">
        <w:rPr>
          <w:rFonts w:eastAsia="Times New Roman"/>
          <w:color w:val="222222"/>
        </w:rPr>
        <w:t xml:space="preserve">and the </w:t>
      </w:r>
      <w:r w:rsidR="00CD5E67">
        <w:rPr>
          <w:rFonts w:eastAsia="Times New Roman"/>
          <w:color w:val="222222"/>
        </w:rPr>
        <w:t>estimated correlations between</w:t>
      </w:r>
      <w:r w:rsidR="000D554C">
        <w:rPr>
          <w:rFonts w:eastAsia="Times New Roman"/>
          <w:color w:val="222222"/>
        </w:rPr>
        <w:t xml:space="preserve"> the</w:t>
      </w:r>
      <w:r w:rsidR="00CD5E67">
        <w:rPr>
          <w:rFonts w:eastAsia="Times New Roman"/>
          <w:color w:val="222222"/>
        </w:rPr>
        <w:t xml:space="preserve"> latent factors and the </w:t>
      </w:r>
      <w:r w:rsidR="00710EDD">
        <w:rPr>
          <w:rFonts w:eastAsia="Times New Roman"/>
          <w:color w:val="222222"/>
        </w:rPr>
        <w:t>response variables</w:t>
      </w:r>
      <w:r w:rsidR="00CD5E67">
        <w:rPr>
          <w:rFonts w:eastAsia="Times New Roman"/>
          <w:color w:val="222222"/>
        </w:rPr>
        <w:t xml:space="preserve">, </w:t>
      </w:r>
      <w:r w:rsidR="00A73D83">
        <w:rPr>
          <w:rFonts w:eastAsia="Times New Roman"/>
          <w:color w:val="222222"/>
        </w:rPr>
        <w:t xml:space="preserve">we were able to </w:t>
      </w:r>
      <w:r w:rsidR="00F555A0">
        <w:rPr>
          <w:rFonts w:eastAsia="Times New Roman"/>
          <w:color w:val="222222"/>
        </w:rPr>
        <w:t xml:space="preserve">compare self-reported </w:t>
      </w:r>
      <w:r w:rsidR="00171CBB">
        <w:rPr>
          <w:rFonts w:eastAsia="Times New Roman"/>
          <w:color w:val="222222"/>
        </w:rPr>
        <w:t>conscientiousness</w:t>
      </w:r>
      <w:r w:rsidR="004C5201">
        <w:rPr>
          <w:rFonts w:eastAsia="Times New Roman"/>
          <w:color w:val="222222"/>
        </w:rPr>
        <w:t>,</w:t>
      </w:r>
      <w:r w:rsidR="00F555A0">
        <w:rPr>
          <w:rFonts w:eastAsia="Times New Roman"/>
          <w:color w:val="222222"/>
        </w:rPr>
        <w:t xml:space="preserve"> and its </w:t>
      </w:r>
      <w:r w:rsidR="006F508B">
        <w:rPr>
          <w:rFonts w:eastAsia="Times New Roman"/>
          <w:color w:val="222222"/>
        </w:rPr>
        <w:t>ability to predict</w:t>
      </w:r>
      <w:r w:rsidR="00EC62B8">
        <w:rPr>
          <w:rFonts w:eastAsia="Times New Roman"/>
          <w:color w:val="222222"/>
        </w:rPr>
        <w:t xml:space="preserve"> educational outcomes</w:t>
      </w:r>
      <w:r w:rsidR="00FE7F9A">
        <w:rPr>
          <w:rFonts w:eastAsia="Times New Roman"/>
          <w:color w:val="222222"/>
        </w:rPr>
        <w:t xml:space="preserve"> </w:t>
      </w:r>
      <w:r w:rsidR="005A4F36">
        <w:rPr>
          <w:rFonts w:eastAsia="Times New Roman"/>
          <w:color w:val="222222"/>
        </w:rPr>
        <w:t>across different cultures</w:t>
      </w:r>
      <w:r w:rsidR="00B974E3">
        <w:rPr>
          <w:rFonts w:eastAsia="Times New Roman"/>
          <w:color w:val="222222"/>
        </w:rPr>
        <w:t xml:space="preserve">, </w:t>
      </w:r>
      <w:r w:rsidR="008C483A">
        <w:rPr>
          <w:rFonts w:eastAsia="Times New Roman"/>
          <w:color w:val="222222"/>
        </w:rPr>
        <w:t xml:space="preserve">while </w:t>
      </w:r>
      <w:r w:rsidR="00231B23">
        <w:rPr>
          <w:rFonts w:eastAsia="Times New Roman"/>
          <w:color w:val="222222"/>
        </w:rPr>
        <w:t>g</w:t>
      </w:r>
      <w:r w:rsidR="00142892">
        <w:rPr>
          <w:rFonts w:eastAsia="Times New Roman"/>
          <w:color w:val="222222"/>
        </w:rPr>
        <w:t>ender and SES were controlled for.</w:t>
      </w:r>
    </w:p>
    <w:p w14:paraId="1EB25C03" w14:textId="5C23B7F2" w:rsidR="001E60B2" w:rsidRDefault="00FE2038" w:rsidP="001D5EE6">
      <w:pPr>
        <w:spacing w:line="480" w:lineRule="auto"/>
        <w:rPr>
          <w:rFonts w:eastAsia="Times New Roman"/>
          <w:b/>
          <w:color w:val="222222"/>
        </w:rPr>
      </w:pPr>
      <w:r>
        <w:rPr>
          <w:rFonts w:eastAsia="Times New Roman"/>
          <w:color w:val="222222"/>
        </w:rPr>
        <w:br w:type="page"/>
      </w:r>
      <w:r w:rsidRPr="00FE2038">
        <w:rPr>
          <w:rFonts w:eastAsia="Times New Roman"/>
          <w:b/>
          <w:color w:val="222222"/>
        </w:rPr>
        <w:t>Results</w:t>
      </w:r>
    </w:p>
    <w:p w14:paraId="04A78567" w14:textId="22B035B2" w:rsidR="00EE613C" w:rsidRDefault="009F23C2" w:rsidP="00DC7406">
      <w:pPr>
        <w:shd w:val="clear" w:color="auto" w:fill="FFFFFF"/>
        <w:spacing w:line="480" w:lineRule="auto"/>
        <w:ind w:firstLine="360"/>
        <w:rPr>
          <w:rFonts w:eastAsia="Times New Roman"/>
        </w:rPr>
      </w:pPr>
      <w:r>
        <w:rPr>
          <w:rFonts w:eastAsia="Times New Roman"/>
        </w:rPr>
        <w:t xml:space="preserve">Descriptive statistics </w:t>
      </w:r>
      <w:r w:rsidR="000F510C">
        <w:rPr>
          <w:rFonts w:eastAsia="Times New Roman"/>
        </w:rPr>
        <w:t xml:space="preserve">of </w:t>
      </w:r>
      <w:r w:rsidR="0075036B">
        <w:rPr>
          <w:rFonts w:eastAsia="Times New Roman"/>
        </w:rPr>
        <w:t>m</w:t>
      </w:r>
      <w:r w:rsidR="00BF67F6">
        <w:rPr>
          <w:rFonts w:eastAsia="Times New Roman"/>
        </w:rPr>
        <w:t>ath</w:t>
      </w:r>
      <w:r w:rsidR="00B35804">
        <w:rPr>
          <w:rFonts w:eastAsia="Times New Roman"/>
        </w:rPr>
        <w:t xml:space="preserve">, </w:t>
      </w:r>
      <w:r w:rsidR="0075036B">
        <w:rPr>
          <w:rFonts w:eastAsia="Times New Roman"/>
        </w:rPr>
        <w:t>t</w:t>
      </w:r>
      <w:r w:rsidR="00B35804">
        <w:rPr>
          <w:rFonts w:eastAsia="Times New Roman"/>
        </w:rPr>
        <w:t xml:space="preserve">ruancy, </w:t>
      </w:r>
      <w:r w:rsidR="009D748A">
        <w:rPr>
          <w:rFonts w:eastAsia="Times New Roman"/>
        </w:rPr>
        <w:t xml:space="preserve">and </w:t>
      </w:r>
      <w:r w:rsidR="0075036B">
        <w:rPr>
          <w:rFonts w:eastAsia="Times New Roman"/>
        </w:rPr>
        <w:t>p</w:t>
      </w:r>
      <w:r w:rsidR="00B35804">
        <w:rPr>
          <w:rFonts w:eastAsia="Times New Roman"/>
        </w:rPr>
        <w:t>erseverance</w:t>
      </w:r>
      <w:r w:rsidR="00605AAD" w:rsidRPr="00605AAD">
        <w:rPr>
          <w:rFonts w:eastAsia="Times New Roman"/>
        </w:rPr>
        <w:t xml:space="preserve"> </w:t>
      </w:r>
      <w:r w:rsidR="00605AAD">
        <w:rPr>
          <w:rFonts w:eastAsia="Times New Roman"/>
        </w:rPr>
        <w:t xml:space="preserve">can be </w:t>
      </w:r>
      <w:r w:rsidR="00605AAD" w:rsidRPr="00D7742A">
        <w:rPr>
          <w:rFonts w:eastAsia="Times New Roman"/>
        </w:rPr>
        <w:t>found in Table 2</w:t>
      </w:r>
      <w:r w:rsidR="00EF5BB4" w:rsidRPr="00D7742A">
        <w:rPr>
          <w:rFonts w:eastAsia="Times New Roman"/>
        </w:rPr>
        <w:t xml:space="preserve">, </w:t>
      </w:r>
      <w:r w:rsidR="00605AAD" w:rsidRPr="00D7742A">
        <w:rPr>
          <w:rFonts w:eastAsia="Times New Roman"/>
        </w:rPr>
        <w:t xml:space="preserve">along with the </w:t>
      </w:r>
      <w:r w:rsidR="0088128F" w:rsidRPr="00D7742A">
        <w:rPr>
          <w:rFonts w:eastAsia="Times New Roman"/>
        </w:rPr>
        <w:t>zero-order correlations</w:t>
      </w:r>
      <w:r w:rsidR="00FE1916" w:rsidRPr="00D7742A">
        <w:rPr>
          <w:rFonts w:eastAsia="Times New Roman"/>
        </w:rPr>
        <w:t xml:space="preserve"> among the</w:t>
      </w:r>
      <w:r w:rsidR="00793C0D" w:rsidRPr="00D7742A">
        <w:rPr>
          <w:rFonts w:eastAsia="Times New Roman"/>
        </w:rPr>
        <w:t>se</w:t>
      </w:r>
      <w:r w:rsidR="00FE1916" w:rsidRPr="00D7742A">
        <w:rPr>
          <w:rFonts w:eastAsia="Times New Roman"/>
        </w:rPr>
        <w:t xml:space="preserve"> three variables </w:t>
      </w:r>
      <w:r w:rsidR="00BC077B" w:rsidRPr="00D7742A">
        <w:rPr>
          <w:rFonts w:eastAsia="Times New Roman"/>
        </w:rPr>
        <w:t>within each of the 9 cultural groups</w:t>
      </w:r>
      <w:r w:rsidR="0060446B" w:rsidRPr="00D7742A">
        <w:rPr>
          <w:rFonts w:eastAsia="Times New Roman"/>
        </w:rPr>
        <w:t xml:space="preserve">. </w:t>
      </w:r>
      <w:r w:rsidR="00BE660A" w:rsidRPr="00D7742A">
        <w:rPr>
          <w:rFonts w:eastAsia="Times New Roman"/>
        </w:rPr>
        <w:t>All</w:t>
      </w:r>
      <w:r w:rsidR="00BE660A">
        <w:rPr>
          <w:rFonts w:eastAsia="Times New Roman"/>
        </w:rPr>
        <w:t xml:space="preserve"> correlations were</w:t>
      </w:r>
      <w:r w:rsidR="00793CEF">
        <w:rPr>
          <w:rFonts w:eastAsia="Times New Roman"/>
        </w:rPr>
        <w:t xml:space="preserve"> </w:t>
      </w:r>
      <w:r w:rsidR="00BC559B">
        <w:rPr>
          <w:rFonts w:eastAsia="Times New Roman"/>
        </w:rPr>
        <w:t xml:space="preserve">statistically significant </w:t>
      </w:r>
      <w:r w:rsidR="009E2439">
        <w:rPr>
          <w:rFonts w:eastAsia="Times New Roman"/>
        </w:rPr>
        <w:t>at the 0.05 level.</w:t>
      </w:r>
      <w:r w:rsidR="00CE3618">
        <w:rPr>
          <w:rFonts w:eastAsia="Times New Roman"/>
        </w:rPr>
        <w:t xml:space="preserve"> </w:t>
      </w:r>
      <w:r w:rsidR="00607840">
        <w:rPr>
          <w:rFonts w:eastAsia="Times New Roman"/>
        </w:rPr>
        <w:t>The direction</w:t>
      </w:r>
      <w:r w:rsidR="0069271A">
        <w:rPr>
          <w:rFonts w:eastAsia="Times New Roman"/>
        </w:rPr>
        <w:t>s</w:t>
      </w:r>
      <w:r w:rsidR="00554273">
        <w:rPr>
          <w:rFonts w:eastAsia="Times New Roman"/>
        </w:rPr>
        <w:t xml:space="preserve"> of the correlations were</w:t>
      </w:r>
      <w:r w:rsidR="00607840">
        <w:rPr>
          <w:rFonts w:eastAsia="Times New Roman"/>
        </w:rPr>
        <w:t xml:space="preserve"> pretty intuitive, with </w:t>
      </w:r>
      <w:r w:rsidR="008156A7">
        <w:rPr>
          <w:rFonts w:eastAsia="Times New Roman"/>
        </w:rPr>
        <w:t xml:space="preserve">math and perseverance positively related, while truancy and perseverance </w:t>
      </w:r>
      <w:r w:rsidR="00E47C23">
        <w:rPr>
          <w:rFonts w:eastAsia="Times New Roman"/>
        </w:rPr>
        <w:t xml:space="preserve">relating </w:t>
      </w:r>
      <w:r w:rsidR="008156A7">
        <w:rPr>
          <w:rFonts w:eastAsia="Times New Roman"/>
        </w:rPr>
        <w:t xml:space="preserve">negatively. </w:t>
      </w:r>
      <w:r w:rsidR="001A75EF">
        <w:rPr>
          <w:rFonts w:eastAsia="Times New Roman"/>
        </w:rPr>
        <w:t>This</w:t>
      </w:r>
      <w:r w:rsidR="00BB4148">
        <w:rPr>
          <w:rFonts w:eastAsia="Times New Roman"/>
        </w:rPr>
        <w:t xml:space="preserve"> pattern was</w:t>
      </w:r>
      <w:r w:rsidR="00503B5A">
        <w:rPr>
          <w:rFonts w:eastAsia="Times New Roman"/>
        </w:rPr>
        <w:t xml:space="preserve"> consistent what </w:t>
      </w:r>
      <w:r w:rsidR="00B12F7B">
        <w:rPr>
          <w:rFonts w:eastAsia="Times New Roman"/>
        </w:rPr>
        <w:t>we found</w:t>
      </w:r>
      <w:r w:rsidR="00540C49">
        <w:rPr>
          <w:rFonts w:eastAsia="Times New Roman"/>
        </w:rPr>
        <w:t xml:space="preserve"> within </w:t>
      </w:r>
      <w:r w:rsidR="00C20DC8">
        <w:rPr>
          <w:rFonts w:eastAsia="Times New Roman"/>
        </w:rPr>
        <w:t xml:space="preserve">each </w:t>
      </w:r>
      <w:r w:rsidR="00137241">
        <w:rPr>
          <w:rFonts w:eastAsia="Times New Roman"/>
        </w:rPr>
        <w:t xml:space="preserve">the 67 </w:t>
      </w:r>
      <w:r w:rsidR="00540C49">
        <w:rPr>
          <w:rFonts w:eastAsia="Times New Roman"/>
        </w:rPr>
        <w:t>cou</w:t>
      </w:r>
      <w:r w:rsidR="00806931">
        <w:rPr>
          <w:rFonts w:eastAsia="Times New Roman"/>
        </w:rPr>
        <w:t>n</w:t>
      </w:r>
      <w:r w:rsidR="00540C49">
        <w:rPr>
          <w:rFonts w:eastAsia="Times New Roman"/>
        </w:rPr>
        <w:t>tries/</w:t>
      </w:r>
      <w:r w:rsidR="0031797D">
        <w:rPr>
          <w:rFonts w:eastAsia="Times New Roman"/>
        </w:rPr>
        <w:t>regions</w:t>
      </w:r>
      <w:r w:rsidR="00540C49">
        <w:rPr>
          <w:rFonts w:eastAsia="Times New Roman"/>
        </w:rPr>
        <w:t>,</w:t>
      </w:r>
      <w:r w:rsidR="00BF4CFB">
        <w:rPr>
          <w:rFonts w:eastAsia="Times New Roman"/>
        </w:rPr>
        <w:t xml:space="preserve"> where </w:t>
      </w:r>
      <w:r w:rsidR="00EA3BD3">
        <w:rPr>
          <w:rFonts w:eastAsia="Times New Roman"/>
        </w:rPr>
        <w:t>higher perseverance</w:t>
      </w:r>
      <w:r w:rsidR="005E788E">
        <w:rPr>
          <w:rFonts w:eastAsia="Times New Roman"/>
        </w:rPr>
        <w:t xml:space="preserve"> </w:t>
      </w:r>
      <w:r w:rsidR="009D0546">
        <w:rPr>
          <w:rFonts w:eastAsia="Times New Roman"/>
        </w:rPr>
        <w:t>score</w:t>
      </w:r>
      <w:r w:rsidR="00AB0ADC">
        <w:rPr>
          <w:rFonts w:eastAsia="Times New Roman"/>
        </w:rPr>
        <w:t>s were</w:t>
      </w:r>
      <w:r w:rsidR="00EA3BD3">
        <w:rPr>
          <w:rFonts w:eastAsia="Times New Roman"/>
        </w:rPr>
        <w:t xml:space="preserve"> associated with bet</w:t>
      </w:r>
      <w:r w:rsidR="00735E53">
        <w:rPr>
          <w:rFonts w:eastAsia="Times New Roman"/>
        </w:rPr>
        <w:t xml:space="preserve">ter math performance, and </w:t>
      </w:r>
      <w:r w:rsidR="007A18FC">
        <w:rPr>
          <w:rFonts w:eastAsia="Times New Roman"/>
        </w:rPr>
        <w:t xml:space="preserve">lower truancy </w:t>
      </w:r>
      <w:r w:rsidR="00467434">
        <w:rPr>
          <w:rFonts w:eastAsia="Times New Roman"/>
        </w:rPr>
        <w:t>rates</w:t>
      </w:r>
      <w:r w:rsidR="007A18FC">
        <w:rPr>
          <w:rFonts w:eastAsia="Times New Roman"/>
        </w:rPr>
        <w:t>.</w:t>
      </w:r>
      <w:r w:rsidR="00AC7B2A">
        <w:rPr>
          <w:rFonts w:eastAsia="Times New Roman"/>
        </w:rPr>
        <w:t xml:space="preserve"> </w:t>
      </w:r>
      <w:r w:rsidR="00AE57B5">
        <w:rPr>
          <w:rFonts w:eastAsia="Times New Roman"/>
        </w:rPr>
        <w:t xml:space="preserve">However, </w:t>
      </w:r>
      <w:r w:rsidR="00F56DED">
        <w:rPr>
          <w:rFonts w:eastAsia="Times New Roman"/>
        </w:rPr>
        <w:t>such trends were reversed bo</w:t>
      </w:r>
      <w:r w:rsidR="003A4DBB">
        <w:rPr>
          <w:rFonts w:eastAsia="Times New Roman"/>
        </w:rPr>
        <w:t xml:space="preserve">th across countries and </w:t>
      </w:r>
      <w:r w:rsidR="00575333">
        <w:rPr>
          <w:rFonts w:eastAsia="Times New Roman"/>
        </w:rPr>
        <w:t xml:space="preserve">across </w:t>
      </w:r>
      <w:r w:rsidR="003A4DBB">
        <w:rPr>
          <w:rFonts w:eastAsia="Times New Roman"/>
        </w:rPr>
        <w:t xml:space="preserve">groups, where </w:t>
      </w:r>
      <w:r w:rsidR="00C568A9">
        <w:rPr>
          <w:rFonts w:eastAsia="Times New Roman"/>
        </w:rPr>
        <w:t>math and perseverance</w:t>
      </w:r>
      <w:r w:rsidR="00B448B7">
        <w:rPr>
          <w:rFonts w:eastAsia="Times New Roman"/>
        </w:rPr>
        <w:t xml:space="preserve"> </w:t>
      </w:r>
      <w:r w:rsidR="007372DE">
        <w:rPr>
          <w:rFonts w:eastAsia="Times New Roman"/>
        </w:rPr>
        <w:t xml:space="preserve">were </w:t>
      </w:r>
      <w:r w:rsidR="00876CC5">
        <w:rPr>
          <w:rFonts w:eastAsia="Times New Roman"/>
        </w:rPr>
        <w:t xml:space="preserve">found to </w:t>
      </w:r>
      <w:r w:rsidR="009E4B93">
        <w:rPr>
          <w:rFonts w:eastAsia="Times New Roman"/>
        </w:rPr>
        <w:t>correlate negatively (</w:t>
      </w:r>
      <w:r w:rsidR="00E31E1D">
        <w:rPr>
          <w:rFonts w:eastAsia="Times New Roman"/>
        </w:rPr>
        <w:t xml:space="preserve">across groups: </w:t>
      </w:r>
      <w:r w:rsidR="005B6D64" w:rsidRPr="0089576A">
        <w:rPr>
          <w:rFonts w:eastAsia="Times New Roman"/>
          <w:i/>
        </w:rPr>
        <w:t>r</w:t>
      </w:r>
      <w:r w:rsidR="00B8568E">
        <w:rPr>
          <w:rFonts w:eastAsia="Times New Roman"/>
          <w:i/>
        </w:rPr>
        <w:t xml:space="preserve"> </w:t>
      </w:r>
      <w:r w:rsidR="00B8568E">
        <w:rPr>
          <w:rFonts w:eastAsia="Times New Roman"/>
        </w:rPr>
        <w:t>= -</w:t>
      </w:r>
      <w:r w:rsidR="0069338C">
        <w:rPr>
          <w:rFonts w:eastAsia="Times New Roman"/>
        </w:rPr>
        <w:t>.76</w:t>
      </w:r>
      <w:r w:rsidR="00A36D96">
        <w:rPr>
          <w:rFonts w:eastAsia="Times New Roman"/>
        </w:rPr>
        <w:t xml:space="preserve">; across countries: </w:t>
      </w:r>
      <w:r w:rsidR="0089576A" w:rsidRPr="0089576A">
        <w:rPr>
          <w:rFonts w:eastAsia="Times New Roman"/>
          <w:i/>
        </w:rPr>
        <w:t>r</w:t>
      </w:r>
      <w:r w:rsidR="0089576A">
        <w:rPr>
          <w:rFonts w:eastAsia="Times New Roman"/>
          <w:i/>
        </w:rPr>
        <w:t xml:space="preserve"> </w:t>
      </w:r>
      <w:r w:rsidR="0089576A">
        <w:rPr>
          <w:rFonts w:eastAsia="Times New Roman"/>
        </w:rPr>
        <w:t>= -.48</w:t>
      </w:r>
      <w:r w:rsidR="00A36D96">
        <w:rPr>
          <w:rFonts w:eastAsia="Times New Roman"/>
        </w:rPr>
        <w:t xml:space="preserve">), </w:t>
      </w:r>
      <w:r w:rsidR="002A2876">
        <w:rPr>
          <w:rFonts w:eastAsia="Times New Roman"/>
        </w:rPr>
        <w:t xml:space="preserve">whereas </w:t>
      </w:r>
      <w:r w:rsidR="00143306">
        <w:rPr>
          <w:rFonts w:eastAsia="Times New Roman"/>
        </w:rPr>
        <w:t xml:space="preserve">positive correlations were found between truancy and perseverance (across groups: </w:t>
      </w:r>
      <w:r w:rsidR="00494861" w:rsidRPr="0089576A">
        <w:rPr>
          <w:rFonts w:eastAsia="Times New Roman"/>
          <w:i/>
        </w:rPr>
        <w:t>r</w:t>
      </w:r>
      <w:r w:rsidR="00494861">
        <w:rPr>
          <w:rFonts w:eastAsia="Times New Roman"/>
          <w:i/>
        </w:rPr>
        <w:t xml:space="preserve"> </w:t>
      </w:r>
      <w:r w:rsidR="00494861">
        <w:rPr>
          <w:rFonts w:eastAsia="Times New Roman"/>
        </w:rPr>
        <w:t>=</w:t>
      </w:r>
      <w:r w:rsidR="004A1249">
        <w:rPr>
          <w:rFonts w:eastAsia="Times New Roman"/>
        </w:rPr>
        <w:t xml:space="preserve"> .67</w:t>
      </w:r>
      <w:r w:rsidR="00143306">
        <w:rPr>
          <w:rFonts w:eastAsia="Times New Roman"/>
        </w:rPr>
        <w:t>;</w:t>
      </w:r>
      <w:r w:rsidR="007A4731">
        <w:rPr>
          <w:rFonts w:eastAsia="Times New Roman"/>
        </w:rPr>
        <w:t xml:space="preserve"> across countries: </w:t>
      </w:r>
      <w:r w:rsidR="00494861" w:rsidRPr="0089576A">
        <w:rPr>
          <w:rFonts w:eastAsia="Times New Roman"/>
          <w:i/>
        </w:rPr>
        <w:t>r</w:t>
      </w:r>
      <w:r w:rsidR="00494861">
        <w:rPr>
          <w:rFonts w:eastAsia="Times New Roman"/>
          <w:i/>
        </w:rPr>
        <w:t xml:space="preserve"> </w:t>
      </w:r>
      <w:r w:rsidR="00494861">
        <w:rPr>
          <w:rFonts w:eastAsia="Times New Roman"/>
        </w:rPr>
        <w:t>= .36</w:t>
      </w:r>
      <w:r w:rsidR="007A4731">
        <w:rPr>
          <w:rFonts w:eastAsia="Times New Roman"/>
        </w:rPr>
        <w:t>)</w:t>
      </w:r>
      <w:r w:rsidR="009D03A1">
        <w:rPr>
          <w:rFonts w:eastAsia="Times New Roman"/>
        </w:rPr>
        <w:t xml:space="preserve">. </w:t>
      </w:r>
    </w:p>
    <w:p w14:paraId="218B97CE" w14:textId="63D19799" w:rsidR="006E15F6" w:rsidRDefault="00A72492" w:rsidP="00DC7406">
      <w:pPr>
        <w:shd w:val="clear" w:color="auto" w:fill="FFFFFF"/>
        <w:spacing w:line="480" w:lineRule="auto"/>
        <w:ind w:firstLine="360"/>
        <w:rPr>
          <w:rFonts w:eastAsia="Times New Roman"/>
        </w:rPr>
      </w:pPr>
      <w:r>
        <w:rPr>
          <w:rFonts w:eastAsia="Times New Roman"/>
        </w:rPr>
        <w:t xml:space="preserve">The constrained </w:t>
      </w:r>
      <w:r w:rsidR="00121495">
        <w:rPr>
          <w:rFonts w:eastAsia="Times New Roman"/>
        </w:rPr>
        <w:t>measurement model</w:t>
      </w:r>
      <w:r w:rsidR="001F3359">
        <w:rPr>
          <w:rFonts w:eastAsia="Times New Roman"/>
        </w:rPr>
        <w:t>,</w:t>
      </w:r>
      <w:r w:rsidR="00121495">
        <w:rPr>
          <w:rFonts w:eastAsia="Times New Roman"/>
        </w:rPr>
        <w:t xml:space="preserve"> where </w:t>
      </w:r>
      <w:r w:rsidR="001F3359">
        <w:rPr>
          <w:rFonts w:eastAsia="Times New Roman"/>
        </w:rPr>
        <w:t xml:space="preserve">all parameters were kept equal across group, yielded </w:t>
      </w:r>
      <w:r w:rsidR="009E5DCE">
        <w:rPr>
          <w:rFonts w:eastAsia="Times New Roman"/>
        </w:rPr>
        <w:t xml:space="preserve">acceptable </w:t>
      </w:r>
      <w:r w:rsidR="004F5C42">
        <w:rPr>
          <w:rFonts w:eastAsia="Times New Roman"/>
        </w:rPr>
        <w:t xml:space="preserve">but not great </w:t>
      </w:r>
      <w:r w:rsidR="009E5DCE">
        <w:rPr>
          <w:rFonts w:eastAsia="Times New Roman"/>
        </w:rPr>
        <w:t xml:space="preserve">model fit </w:t>
      </w:r>
      <w:r w:rsidR="004C752F">
        <w:rPr>
          <w:rFonts w:eastAsia="Times New Roman"/>
        </w:rPr>
        <w:t>(</w:t>
      </w:r>
      <w:r w:rsidR="0022412A" w:rsidRPr="0022412A">
        <w:rPr>
          <w:rFonts w:eastAsia="Times New Roman"/>
          <w:i/>
        </w:rPr>
        <w:t>RMSEA</w:t>
      </w:r>
      <w:r w:rsidR="0022412A">
        <w:rPr>
          <w:rFonts w:eastAsia="Times New Roman"/>
        </w:rPr>
        <w:t xml:space="preserve"> = 0.068</w:t>
      </w:r>
      <w:r w:rsidR="009858B8">
        <w:rPr>
          <w:rFonts w:eastAsia="Times New Roman"/>
        </w:rPr>
        <w:t xml:space="preserve">, </w:t>
      </w:r>
      <w:r w:rsidR="001953FD" w:rsidRPr="00A82660">
        <w:rPr>
          <w:i/>
          <w:color w:val="000000" w:themeColor="text1"/>
          <w:sz w:val="18"/>
          <w:szCs w:val="18"/>
        </w:rPr>
        <w:t>χ</w:t>
      </w:r>
      <w:r w:rsidR="001953FD" w:rsidRPr="00A82660">
        <w:rPr>
          <w:i/>
          <w:color w:val="000000" w:themeColor="text1"/>
          <w:position w:val="8"/>
          <w:sz w:val="18"/>
          <w:szCs w:val="18"/>
        </w:rPr>
        <w:t>2</w:t>
      </w:r>
      <w:r w:rsidR="0022412A" w:rsidRPr="00A82660">
        <w:rPr>
          <w:rFonts w:eastAsia="Times New Roman"/>
          <w:i/>
        </w:rPr>
        <w:t xml:space="preserve"> </w:t>
      </w:r>
      <w:r w:rsidR="005541CE" w:rsidRPr="00A82660">
        <w:rPr>
          <w:rFonts w:eastAsia="Times New Roman"/>
          <w:i/>
        </w:rPr>
        <w:t>(84</w:t>
      </w:r>
      <w:r w:rsidR="001953FD" w:rsidRPr="00A82660">
        <w:rPr>
          <w:rFonts w:eastAsia="Times New Roman"/>
          <w:i/>
        </w:rPr>
        <w:t>)</w:t>
      </w:r>
      <w:r w:rsidR="001953FD">
        <w:rPr>
          <w:rFonts w:eastAsia="Times New Roman"/>
        </w:rPr>
        <w:t xml:space="preserve"> = </w:t>
      </w:r>
      <w:r w:rsidR="00C2468A">
        <w:rPr>
          <w:rFonts w:eastAsia="Times New Roman"/>
        </w:rPr>
        <w:t>1483.93</w:t>
      </w:r>
      <w:r w:rsidR="00B8200A">
        <w:rPr>
          <w:rFonts w:eastAsia="Times New Roman"/>
        </w:rPr>
        <w:t xml:space="preserve">, </w:t>
      </w:r>
      <w:r w:rsidR="00A96591" w:rsidRPr="00A96591">
        <w:rPr>
          <w:rFonts w:eastAsia="Times New Roman"/>
          <w:i/>
        </w:rPr>
        <w:t>SRMR</w:t>
      </w:r>
      <w:r w:rsidR="00A96591">
        <w:rPr>
          <w:rFonts w:eastAsia="Times New Roman"/>
          <w:i/>
        </w:rPr>
        <w:t xml:space="preserve"> </w:t>
      </w:r>
      <w:r w:rsidR="00A96591">
        <w:rPr>
          <w:rFonts w:eastAsia="Times New Roman"/>
        </w:rPr>
        <w:t xml:space="preserve">= 0.043). </w:t>
      </w:r>
      <w:r w:rsidR="004A17D2">
        <w:rPr>
          <w:rFonts w:eastAsia="Times New Roman"/>
        </w:rPr>
        <w:t>A</w:t>
      </w:r>
      <w:r w:rsidR="00BF14EB">
        <w:rPr>
          <w:rFonts w:eastAsia="Times New Roman"/>
        </w:rPr>
        <w:t>fter</w:t>
      </w:r>
      <w:r w:rsidR="003F319C">
        <w:rPr>
          <w:rFonts w:eastAsia="Times New Roman"/>
        </w:rPr>
        <w:t xml:space="preserve"> </w:t>
      </w:r>
      <w:r w:rsidR="001C57F3">
        <w:rPr>
          <w:rFonts w:eastAsia="Times New Roman"/>
        </w:rPr>
        <w:t>some of the parameters with</w:t>
      </w:r>
      <w:r w:rsidR="009E3504">
        <w:rPr>
          <w:rFonts w:eastAsia="Times New Roman"/>
        </w:rPr>
        <w:t xml:space="preserve"> large MI were allowed to </w:t>
      </w:r>
      <w:r w:rsidR="00DA38E0">
        <w:rPr>
          <w:rFonts w:eastAsia="Times New Roman"/>
        </w:rPr>
        <w:t>be freely estimated</w:t>
      </w:r>
      <w:r w:rsidR="0085015D">
        <w:rPr>
          <w:rFonts w:eastAsia="Times New Roman"/>
        </w:rPr>
        <w:t xml:space="preserve"> for some of the groups, </w:t>
      </w:r>
      <w:r w:rsidR="00AA01BB">
        <w:rPr>
          <w:rFonts w:eastAsia="Times New Roman"/>
        </w:rPr>
        <w:t xml:space="preserve">the model fit </w:t>
      </w:r>
      <w:r w:rsidR="0029371C">
        <w:rPr>
          <w:rFonts w:eastAsia="Times New Roman"/>
        </w:rPr>
        <w:t xml:space="preserve">improved </w:t>
      </w:r>
      <w:r w:rsidR="00245DFA">
        <w:rPr>
          <w:rFonts w:eastAsia="Times New Roman"/>
        </w:rPr>
        <w:t xml:space="preserve">(RMSEA = </w:t>
      </w:r>
      <w:r w:rsidR="005541CE">
        <w:rPr>
          <w:rFonts w:eastAsia="Times New Roman"/>
        </w:rPr>
        <w:t xml:space="preserve">0.048, </w:t>
      </w:r>
      <w:r w:rsidR="00A82B51" w:rsidRPr="00A82660">
        <w:rPr>
          <w:i/>
          <w:color w:val="000000" w:themeColor="text1"/>
          <w:sz w:val="18"/>
          <w:szCs w:val="18"/>
        </w:rPr>
        <w:t>χ</w:t>
      </w:r>
      <w:r w:rsidR="00A82B51" w:rsidRPr="00A82660">
        <w:rPr>
          <w:i/>
          <w:color w:val="000000" w:themeColor="text1"/>
          <w:position w:val="8"/>
          <w:sz w:val="18"/>
          <w:szCs w:val="18"/>
        </w:rPr>
        <w:t>2</w:t>
      </w:r>
      <w:r w:rsidR="00A82B51" w:rsidRPr="00A82660">
        <w:rPr>
          <w:rFonts w:eastAsia="Times New Roman"/>
          <w:i/>
        </w:rPr>
        <w:t xml:space="preserve"> (70)</w:t>
      </w:r>
      <w:r w:rsidR="00A82B51">
        <w:rPr>
          <w:rFonts w:eastAsia="Times New Roman"/>
        </w:rPr>
        <w:t xml:space="preserve"> = </w:t>
      </w:r>
      <w:r w:rsidR="000751A3">
        <w:rPr>
          <w:rFonts w:eastAsia="Times New Roman"/>
        </w:rPr>
        <w:t xml:space="preserve">664.09, </w:t>
      </w:r>
      <w:r w:rsidR="00B30CA4" w:rsidRPr="00B30CA4">
        <w:rPr>
          <w:rFonts w:eastAsia="Times New Roman"/>
          <w:i/>
        </w:rPr>
        <w:t>SRMR</w:t>
      </w:r>
      <w:r w:rsidR="00B30CA4">
        <w:rPr>
          <w:rFonts w:eastAsia="Times New Roman"/>
        </w:rPr>
        <w:t xml:space="preserve"> =</w:t>
      </w:r>
      <w:r w:rsidR="00281AC3">
        <w:rPr>
          <w:rFonts w:eastAsia="Times New Roman"/>
        </w:rPr>
        <w:t xml:space="preserve"> </w:t>
      </w:r>
      <w:r w:rsidR="00BE1655">
        <w:rPr>
          <w:rFonts w:eastAsia="Times New Roman"/>
        </w:rPr>
        <w:t xml:space="preserve">0.032), indicating </w:t>
      </w:r>
      <w:r w:rsidR="009F2A3F">
        <w:rPr>
          <w:rFonts w:eastAsia="Times New Roman"/>
        </w:rPr>
        <w:t xml:space="preserve">the existence of </w:t>
      </w:r>
      <w:r w:rsidR="003526F3">
        <w:rPr>
          <w:rFonts w:eastAsia="Times New Roman"/>
        </w:rPr>
        <w:t xml:space="preserve">measurement nonequivalence in </w:t>
      </w:r>
      <w:r w:rsidR="005E061B">
        <w:rPr>
          <w:rFonts w:eastAsia="Times New Roman"/>
        </w:rPr>
        <w:t>the P</w:t>
      </w:r>
      <w:r w:rsidR="000A45C6">
        <w:rPr>
          <w:rFonts w:eastAsia="Times New Roman"/>
        </w:rPr>
        <w:t xml:space="preserve">erseverance </w:t>
      </w:r>
      <w:r w:rsidR="00AB3DFE">
        <w:rPr>
          <w:rFonts w:eastAsia="Times New Roman"/>
        </w:rPr>
        <w:t>scale</w:t>
      </w:r>
      <w:r w:rsidR="000A45C6">
        <w:rPr>
          <w:rFonts w:eastAsia="Times New Roman"/>
        </w:rPr>
        <w:t xml:space="preserve">. </w:t>
      </w:r>
    </w:p>
    <w:p w14:paraId="753C42FB" w14:textId="076855B6" w:rsidR="00CC72F2" w:rsidRDefault="00300BE2" w:rsidP="00DC7406">
      <w:pPr>
        <w:shd w:val="clear" w:color="auto" w:fill="FFFFFF"/>
        <w:spacing w:line="480" w:lineRule="auto"/>
        <w:ind w:firstLine="360"/>
        <w:rPr>
          <w:rFonts w:eastAsia="Times New Roman"/>
          <w:color w:val="000000" w:themeColor="text1"/>
        </w:rPr>
      </w:pPr>
      <w:r>
        <w:rPr>
          <w:rFonts w:eastAsia="Times New Roman"/>
        </w:rPr>
        <w:t>For each group, t</w:t>
      </w:r>
      <w:r w:rsidR="003377A5">
        <w:rPr>
          <w:rFonts w:eastAsia="Times New Roman"/>
        </w:rPr>
        <w:t>he</w:t>
      </w:r>
      <w:r w:rsidR="004C6258">
        <w:rPr>
          <w:rFonts w:eastAsia="Times New Roman"/>
        </w:rPr>
        <w:t xml:space="preserve"> </w:t>
      </w:r>
      <w:r w:rsidR="0072495F">
        <w:rPr>
          <w:rFonts w:eastAsia="Times New Roman"/>
        </w:rPr>
        <w:t>mean values</w:t>
      </w:r>
      <w:r w:rsidR="00BF1891">
        <w:rPr>
          <w:rFonts w:eastAsia="Times New Roman"/>
        </w:rPr>
        <w:t xml:space="preserve"> for the </w:t>
      </w:r>
      <w:r w:rsidR="007A10AA">
        <w:rPr>
          <w:rFonts w:eastAsia="Times New Roman"/>
        </w:rPr>
        <w:t>latent factors</w:t>
      </w:r>
      <w:r w:rsidR="00E52627">
        <w:rPr>
          <w:rFonts w:eastAsia="Times New Roman"/>
        </w:rPr>
        <w:t xml:space="preserve"> can be </w:t>
      </w:r>
      <w:r w:rsidR="00E52627" w:rsidRPr="00D7742A">
        <w:rPr>
          <w:rFonts w:eastAsia="Times New Roman"/>
        </w:rPr>
        <w:t>found in Table 3</w:t>
      </w:r>
      <w:r w:rsidR="00422A48" w:rsidRPr="00D7742A">
        <w:rPr>
          <w:rFonts w:eastAsia="Times New Roman"/>
        </w:rPr>
        <w:t xml:space="preserve">, </w:t>
      </w:r>
      <w:r w:rsidR="00E52627" w:rsidRPr="00D7742A">
        <w:rPr>
          <w:rFonts w:eastAsia="Times New Roman"/>
        </w:rPr>
        <w:t xml:space="preserve">along with the </w:t>
      </w:r>
      <w:r w:rsidR="0072080B">
        <w:rPr>
          <w:rFonts w:eastAsia="Times New Roman"/>
        </w:rPr>
        <w:t>changes of the latent means</w:t>
      </w:r>
      <w:r w:rsidR="00FF13CE">
        <w:rPr>
          <w:rFonts w:eastAsia="Times New Roman"/>
        </w:rPr>
        <w:t xml:space="preserve"> </w:t>
      </w:r>
      <w:r w:rsidR="001A1DF3" w:rsidRPr="00D7742A">
        <w:rPr>
          <w:rFonts w:eastAsia="Times New Roman"/>
        </w:rPr>
        <w:t xml:space="preserve">and the rankings </w:t>
      </w:r>
      <w:r w:rsidR="00A14B45">
        <w:rPr>
          <w:rFonts w:eastAsia="Times New Roman"/>
        </w:rPr>
        <w:t xml:space="preserve">for </w:t>
      </w:r>
      <w:r w:rsidR="00D5508C" w:rsidRPr="00D7742A">
        <w:rPr>
          <w:rFonts w:eastAsia="Times New Roman"/>
        </w:rPr>
        <w:t xml:space="preserve">the means </w:t>
      </w:r>
      <w:r w:rsidR="00E52627" w:rsidRPr="00D7742A">
        <w:rPr>
          <w:rFonts w:eastAsia="Times New Roman"/>
        </w:rPr>
        <w:t xml:space="preserve">before and after some of </w:t>
      </w:r>
      <w:r w:rsidR="004262B8" w:rsidRPr="00D7742A">
        <w:rPr>
          <w:rFonts w:eastAsia="Times New Roman"/>
        </w:rPr>
        <w:t>the constraints were</w:t>
      </w:r>
      <w:r w:rsidR="00E52627" w:rsidRPr="00D7742A">
        <w:rPr>
          <w:rFonts w:eastAsia="Times New Roman"/>
        </w:rPr>
        <w:t xml:space="preserve"> removed</w:t>
      </w:r>
      <w:r w:rsidR="00621444" w:rsidRPr="00D7742A">
        <w:rPr>
          <w:rFonts w:eastAsia="Times New Roman"/>
        </w:rPr>
        <w:t>.</w:t>
      </w:r>
      <w:r w:rsidR="004F0A73" w:rsidRPr="00D7742A">
        <w:rPr>
          <w:rFonts w:eastAsia="Times New Roman"/>
        </w:rPr>
        <w:t xml:space="preserve"> </w:t>
      </w:r>
      <w:r w:rsidR="00E225CC">
        <w:rPr>
          <w:rFonts w:eastAsia="Times New Roman"/>
        </w:rPr>
        <w:t>T</w:t>
      </w:r>
      <w:r w:rsidR="00B2467B" w:rsidRPr="00D7742A">
        <w:rPr>
          <w:rFonts w:eastAsia="Times New Roman"/>
        </w:rPr>
        <w:t xml:space="preserve">he </w:t>
      </w:r>
      <w:r w:rsidR="00C4301E">
        <w:rPr>
          <w:rFonts w:eastAsia="Times New Roman"/>
        </w:rPr>
        <w:t xml:space="preserve">first group, Southern Europe, </w:t>
      </w:r>
      <w:r w:rsidR="00B2467B" w:rsidRPr="00D7742A">
        <w:rPr>
          <w:rFonts w:eastAsia="Times New Roman"/>
        </w:rPr>
        <w:t xml:space="preserve">was </w:t>
      </w:r>
      <w:r w:rsidR="00C4301E">
        <w:rPr>
          <w:rFonts w:eastAsia="Times New Roman"/>
        </w:rPr>
        <w:t xml:space="preserve">set automatically </w:t>
      </w:r>
      <w:r w:rsidR="00EC1333" w:rsidRPr="00D7742A">
        <w:rPr>
          <w:rFonts w:eastAsia="Times New Roman"/>
        </w:rPr>
        <w:t>as the reference group</w:t>
      </w:r>
      <w:r w:rsidR="00C4301E">
        <w:rPr>
          <w:rFonts w:eastAsia="Times New Roman"/>
        </w:rPr>
        <w:t xml:space="preserve"> by Mplus</w:t>
      </w:r>
      <w:r w:rsidR="007E6DCD">
        <w:rPr>
          <w:rFonts w:eastAsia="Times New Roman"/>
        </w:rPr>
        <w:t>.</w:t>
      </w:r>
      <w:r w:rsidR="00F1793E">
        <w:rPr>
          <w:rFonts w:eastAsia="Times New Roman"/>
        </w:rPr>
        <w:t xml:space="preserve"> </w:t>
      </w:r>
      <w:r w:rsidR="001429ED" w:rsidRPr="00D7742A">
        <w:rPr>
          <w:rFonts w:eastAsia="Times New Roman"/>
        </w:rPr>
        <w:t xml:space="preserve">As shown in Table 3, </w:t>
      </w:r>
      <w:r w:rsidR="007B1FA2" w:rsidRPr="00D454CC">
        <w:rPr>
          <w:rFonts w:eastAsia="Times New Roman"/>
          <w:color w:val="000000" w:themeColor="text1"/>
        </w:rPr>
        <w:t xml:space="preserve">compared with </w:t>
      </w:r>
      <w:r w:rsidR="00717DF5">
        <w:rPr>
          <w:rFonts w:eastAsia="Times New Roman"/>
          <w:color w:val="000000" w:themeColor="text1"/>
        </w:rPr>
        <w:t>the constrained model</w:t>
      </w:r>
      <w:r w:rsidR="007101D6">
        <w:rPr>
          <w:rFonts w:eastAsia="Times New Roman"/>
          <w:color w:val="000000" w:themeColor="text1"/>
        </w:rPr>
        <w:t xml:space="preserve"> where </w:t>
      </w:r>
      <w:r w:rsidR="00AE1A92">
        <w:rPr>
          <w:rFonts w:eastAsia="Times New Roman"/>
          <w:color w:val="000000" w:themeColor="text1"/>
        </w:rPr>
        <w:t xml:space="preserve">full measurement invariance </w:t>
      </w:r>
      <w:r w:rsidR="00585B47">
        <w:rPr>
          <w:rFonts w:eastAsia="Times New Roman"/>
          <w:color w:val="000000" w:themeColor="text1"/>
        </w:rPr>
        <w:t>was assumed</w:t>
      </w:r>
      <w:r w:rsidR="00E74073" w:rsidRPr="00D454CC">
        <w:rPr>
          <w:rFonts w:eastAsia="Times New Roman"/>
          <w:color w:val="000000" w:themeColor="text1"/>
        </w:rPr>
        <w:t xml:space="preserve">, </w:t>
      </w:r>
      <w:r w:rsidR="00057B29">
        <w:rPr>
          <w:rFonts w:eastAsia="Times New Roman"/>
          <w:color w:val="000000" w:themeColor="text1"/>
        </w:rPr>
        <w:t xml:space="preserve">the partial invariant model </w:t>
      </w:r>
      <w:r w:rsidR="00575AA4">
        <w:rPr>
          <w:rFonts w:eastAsia="Times New Roman"/>
          <w:color w:val="000000" w:themeColor="text1"/>
        </w:rPr>
        <w:t xml:space="preserve">led to different </w:t>
      </w:r>
      <w:r w:rsidR="007B772D">
        <w:rPr>
          <w:rFonts w:eastAsia="Times New Roman"/>
          <w:color w:val="000000" w:themeColor="text1"/>
        </w:rPr>
        <w:t>latent means</w:t>
      </w:r>
      <w:r w:rsidR="00AB1048">
        <w:rPr>
          <w:rFonts w:eastAsia="Times New Roman"/>
          <w:color w:val="000000" w:themeColor="text1"/>
        </w:rPr>
        <w:t xml:space="preserve">. </w:t>
      </w:r>
      <w:r w:rsidR="006B2BFC" w:rsidRPr="00D454CC">
        <w:rPr>
          <w:rFonts w:eastAsia="Times New Roman"/>
          <w:color w:val="000000" w:themeColor="text1"/>
        </w:rPr>
        <w:t>Southeast Asia</w:t>
      </w:r>
      <w:r w:rsidR="007D3AAB" w:rsidRPr="00D454CC">
        <w:rPr>
          <w:rFonts w:eastAsia="Times New Roman"/>
          <w:color w:val="000000" w:themeColor="text1"/>
        </w:rPr>
        <w:t xml:space="preserve"> </w:t>
      </w:r>
      <w:r w:rsidR="00D95014">
        <w:rPr>
          <w:rFonts w:eastAsia="Times New Roman"/>
          <w:color w:val="000000" w:themeColor="text1"/>
        </w:rPr>
        <w:t xml:space="preserve">had the greatest change in the means </w:t>
      </w:r>
      <w:r w:rsidR="007D3AAB" w:rsidRPr="00D454CC">
        <w:rPr>
          <w:rFonts w:eastAsia="Times New Roman"/>
          <w:color w:val="000000" w:themeColor="text1"/>
        </w:rPr>
        <w:t>on the Negative fac</w:t>
      </w:r>
      <w:r w:rsidR="006B06D5">
        <w:rPr>
          <w:rFonts w:eastAsia="Times New Roman"/>
          <w:color w:val="000000" w:themeColor="text1"/>
        </w:rPr>
        <w:t>tor</w:t>
      </w:r>
      <w:r w:rsidR="00007687">
        <w:rPr>
          <w:rFonts w:eastAsia="Times New Roman"/>
          <w:color w:val="000000" w:themeColor="text1"/>
        </w:rPr>
        <w:t>. The mean</w:t>
      </w:r>
      <w:r w:rsidR="008C61D7">
        <w:rPr>
          <w:rFonts w:eastAsia="Times New Roman"/>
          <w:color w:val="000000" w:themeColor="text1"/>
        </w:rPr>
        <w:t xml:space="preserve"> </w:t>
      </w:r>
      <w:r w:rsidR="00791EF6">
        <w:rPr>
          <w:rFonts w:eastAsia="Times New Roman"/>
          <w:color w:val="000000" w:themeColor="text1"/>
        </w:rPr>
        <w:t>dropped</w:t>
      </w:r>
      <w:r w:rsidR="002F68EA">
        <w:rPr>
          <w:rFonts w:eastAsia="Times New Roman"/>
          <w:color w:val="000000" w:themeColor="text1"/>
        </w:rPr>
        <w:t xml:space="preserve"> from 0.076 to -0.629</w:t>
      </w:r>
      <w:r w:rsidR="00157E7B">
        <w:rPr>
          <w:rFonts w:eastAsia="Times New Roman"/>
          <w:color w:val="000000" w:themeColor="text1"/>
        </w:rPr>
        <w:t xml:space="preserve">, </w:t>
      </w:r>
      <w:r w:rsidR="00AE2ED5">
        <w:rPr>
          <w:rFonts w:eastAsia="Times New Roman"/>
          <w:color w:val="000000" w:themeColor="text1"/>
        </w:rPr>
        <w:t>and the ranking</w:t>
      </w:r>
      <w:r w:rsidR="00186440">
        <w:rPr>
          <w:rFonts w:eastAsia="Times New Roman"/>
          <w:color w:val="000000" w:themeColor="text1"/>
        </w:rPr>
        <w:t xml:space="preserve"> became</w:t>
      </w:r>
      <w:r w:rsidR="00F10DCE">
        <w:rPr>
          <w:rFonts w:eastAsia="Times New Roman"/>
          <w:color w:val="000000" w:themeColor="text1"/>
        </w:rPr>
        <w:t xml:space="preserve"> the </w:t>
      </w:r>
      <w:r w:rsidR="00ED7F53">
        <w:rPr>
          <w:rFonts w:eastAsia="Times New Roman"/>
          <w:color w:val="000000" w:themeColor="text1"/>
        </w:rPr>
        <w:t>nin</w:t>
      </w:r>
      <w:r w:rsidR="00542AA9">
        <w:rPr>
          <w:rFonts w:eastAsia="Times New Roman"/>
          <w:color w:val="000000" w:themeColor="text1"/>
        </w:rPr>
        <w:t>th (i.e., the lowest)</w:t>
      </w:r>
      <w:r w:rsidR="00ED7F53">
        <w:rPr>
          <w:rFonts w:eastAsia="Times New Roman"/>
          <w:color w:val="000000" w:themeColor="text1"/>
        </w:rPr>
        <w:t>, whereas in the constrained model, it was the second highest.</w:t>
      </w:r>
      <w:r w:rsidR="00EC787F">
        <w:rPr>
          <w:rFonts w:eastAsia="Times New Roman"/>
          <w:color w:val="000000" w:themeColor="text1"/>
        </w:rPr>
        <w:t xml:space="preserve"> </w:t>
      </w:r>
      <w:r w:rsidR="00833528">
        <w:rPr>
          <w:rFonts w:eastAsia="Times New Roman"/>
          <w:color w:val="000000" w:themeColor="text1"/>
        </w:rPr>
        <w:t xml:space="preserve">Means of </w:t>
      </w:r>
      <w:r w:rsidR="009677A8">
        <w:rPr>
          <w:rFonts w:eastAsia="Times New Roman"/>
          <w:color w:val="000000" w:themeColor="text1"/>
        </w:rPr>
        <w:t xml:space="preserve">the </w:t>
      </w:r>
      <w:r w:rsidR="00833528">
        <w:rPr>
          <w:rFonts w:eastAsia="Times New Roman"/>
          <w:color w:val="000000" w:themeColor="text1"/>
        </w:rPr>
        <w:t xml:space="preserve">Negative </w:t>
      </w:r>
      <w:r w:rsidR="009677A8">
        <w:rPr>
          <w:rFonts w:eastAsia="Times New Roman"/>
          <w:color w:val="000000" w:themeColor="text1"/>
        </w:rPr>
        <w:t xml:space="preserve">factor </w:t>
      </w:r>
      <w:r w:rsidR="00833528">
        <w:rPr>
          <w:rFonts w:eastAsia="Times New Roman"/>
          <w:color w:val="000000" w:themeColor="text1"/>
        </w:rPr>
        <w:t xml:space="preserve">also </w:t>
      </w:r>
      <w:r w:rsidR="008C39BD">
        <w:rPr>
          <w:rFonts w:eastAsia="Times New Roman"/>
          <w:color w:val="000000" w:themeColor="text1"/>
        </w:rPr>
        <w:t>increased by more than</w:t>
      </w:r>
      <w:r w:rsidR="00571322">
        <w:rPr>
          <w:rFonts w:eastAsia="Times New Roman"/>
          <w:color w:val="000000" w:themeColor="text1"/>
        </w:rPr>
        <w:t xml:space="preserve"> 100% for</w:t>
      </w:r>
      <w:r w:rsidR="00640CDD">
        <w:rPr>
          <w:rFonts w:eastAsia="Times New Roman"/>
          <w:color w:val="000000" w:themeColor="text1"/>
        </w:rPr>
        <w:t xml:space="preserve"> </w:t>
      </w:r>
      <w:r w:rsidR="00F80AAD">
        <w:rPr>
          <w:rFonts w:eastAsia="Times New Roman"/>
          <w:color w:val="000000" w:themeColor="text1"/>
        </w:rPr>
        <w:t xml:space="preserve">Latin America and </w:t>
      </w:r>
      <w:r w:rsidR="00552732">
        <w:rPr>
          <w:rFonts w:eastAsia="Times New Roman"/>
          <w:color w:val="000000" w:themeColor="text1"/>
        </w:rPr>
        <w:t>Western Europe</w:t>
      </w:r>
      <w:r w:rsidR="00951617">
        <w:rPr>
          <w:rFonts w:eastAsia="Times New Roman"/>
          <w:color w:val="000000" w:themeColor="text1"/>
        </w:rPr>
        <w:t>,</w:t>
      </w:r>
      <w:r w:rsidR="00226C20">
        <w:rPr>
          <w:rFonts w:eastAsia="Times New Roman"/>
          <w:color w:val="000000" w:themeColor="text1"/>
        </w:rPr>
        <w:t xml:space="preserve"> </w:t>
      </w:r>
      <w:r w:rsidR="008C5506">
        <w:rPr>
          <w:rFonts w:eastAsia="Times New Roman"/>
          <w:color w:val="000000" w:themeColor="text1"/>
        </w:rPr>
        <w:t>after a partial invariant model was applied,</w:t>
      </w:r>
      <w:r w:rsidR="008C5506">
        <w:rPr>
          <w:rFonts w:eastAsia="Times New Roman"/>
          <w:color w:val="000000" w:themeColor="text1"/>
        </w:rPr>
        <w:t xml:space="preserve"> </w:t>
      </w:r>
      <w:r w:rsidR="006359B3">
        <w:rPr>
          <w:rFonts w:eastAsia="Times New Roman"/>
          <w:color w:val="000000" w:themeColor="text1"/>
        </w:rPr>
        <w:t>al</w:t>
      </w:r>
      <w:r w:rsidR="00560C09">
        <w:rPr>
          <w:rFonts w:eastAsia="Times New Roman"/>
          <w:color w:val="000000" w:themeColor="text1"/>
        </w:rPr>
        <w:t>though the magnitude</w:t>
      </w:r>
      <w:r w:rsidR="000F0985">
        <w:rPr>
          <w:rFonts w:eastAsia="Times New Roman"/>
          <w:color w:val="000000" w:themeColor="text1"/>
        </w:rPr>
        <w:t xml:space="preserve"> of the change was rather small.</w:t>
      </w:r>
      <w:r w:rsidR="00560C09">
        <w:rPr>
          <w:rFonts w:eastAsia="Times New Roman"/>
          <w:color w:val="000000" w:themeColor="text1"/>
        </w:rPr>
        <w:t xml:space="preserve"> </w:t>
      </w:r>
      <w:r w:rsidR="00680E6D">
        <w:rPr>
          <w:rFonts w:eastAsia="Times New Roman"/>
          <w:color w:val="000000" w:themeColor="text1"/>
        </w:rPr>
        <w:t xml:space="preserve">The mean values of </w:t>
      </w:r>
      <w:r w:rsidR="00A02753">
        <w:rPr>
          <w:rFonts w:eastAsia="Times New Roman"/>
          <w:color w:val="000000" w:themeColor="text1"/>
        </w:rPr>
        <w:t xml:space="preserve">the Negative factor in </w:t>
      </w:r>
      <w:r w:rsidR="00802203">
        <w:rPr>
          <w:rFonts w:eastAsia="Times New Roman"/>
          <w:color w:val="000000" w:themeColor="text1"/>
        </w:rPr>
        <w:t xml:space="preserve">Latin America and Southern Europe did not differ </w:t>
      </w:r>
      <w:r w:rsidR="00C25DEF">
        <w:rPr>
          <w:rFonts w:eastAsia="Times New Roman"/>
          <w:color w:val="000000" w:themeColor="text1"/>
        </w:rPr>
        <w:t>significantly.</w:t>
      </w:r>
      <w:r w:rsidR="00702516">
        <w:rPr>
          <w:rFonts w:eastAsia="Times New Roman"/>
          <w:color w:val="000000" w:themeColor="text1"/>
        </w:rPr>
        <w:t xml:space="preserve"> </w:t>
      </w:r>
      <w:r w:rsidR="002F08B8">
        <w:rPr>
          <w:rFonts w:eastAsia="Times New Roman"/>
          <w:color w:val="000000" w:themeColor="text1"/>
        </w:rPr>
        <w:t>Compared with the Negat</w:t>
      </w:r>
      <w:r w:rsidR="00C223E0">
        <w:rPr>
          <w:rFonts w:eastAsia="Times New Roman"/>
          <w:color w:val="000000" w:themeColor="text1"/>
        </w:rPr>
        <w:t>iv</w:t>
      </w:r>
      <w:r w:rsidR="002F08B8">
        <w:rPr>
          <w:rFonts w:eastAsia="Times New Roman"/>
          <w:color w:val="000000" w:themeColor="text1"/>
        </w:rPr>
        <w:t xml:space="preserve">e factor, </w:t>
      </w:r>
      <w:r w:rsidR="008B0258">
        <w:rPr>
          <w:rFonts w:eastAsia="Times New Roman"/>
          <w:color w:val="000000" w:themeColor="text1"/>
        </w:rPr>
        <w:t>s</w:t>
      </w:r>
      <w:r w:rsidR="00D16697">
        <w:rPr>
          <w:rFonts w:eastAsia="Times New Roman"/>
          <w:color w:val="000000" w:themeColor="text1"/>
        </w:rPr>
        <w:t>maller changes were observed</w:t>
      </w:r>
      <w:r w:rsidR="008B0258">
        <w:rPr>
          <w:rFonts w:eastAsia="Times New Roman"/>
          <w:color w:val="000000" w:themeColor="text1"/>
        </w:rPr>
        <w:t xml:space="preserve"> </w:t>
      </w:r>
      <w:r w:rsidR="00A200B8">
        <w:rPr>
          <w:rFonts w:eastAsia="Times New Roman"/>
          <w:color w:val="000000" w:themeColor="text1"/>
        </w:rPr>
        <w:t>on</w:t>
      </w:r>
      <w:r w:rsidR="00A1756C">
        <w:rPr>
          <w:rFonts w:eastAsia="Times New Roman"/>
          <w:color w:val="000000" w:themeColor="text1"/>
        </w:rPr>
        <w:t xml:space="preserve"> the Positive factor</w:t>
      </w:r>
      <w:r w:rsidR="0007066F">
        <w:rPr>
          <w:rFonts w:eastAsia="Times New Roman"/>
          <w:color w:val="000000" w:themeColor="text1"/>
        </w:rPr>
        <w:t>. O</w:t>
      </w:r>
      <w:r w:rsidR="00A1756C">
        <w:rPr>
          <w:rFonts w:eastAsia="Times New Roman"/>
          <w:color w:val="000000" w:themeColor="text1"/>
        </w:rPr>
        <w:t xml:space="preserve">nly the </w:t>
      </w:r>
      <w:r w:rsidR="009734F3">
        <w:rPr>
          <w:rFonts w:eastAsia="Times New Roman"/>
          <w:color w:val="000000" w:themeColor="text1"/>
        </w:rPr>
        <w:t>Northern America/Oceania group’s mean dropped by 80%</w:t>
      </w:r>
      <w:r w:rsidR="003D2555">
        <w:rPr>
          <w:rFonts w:eastAsia="Times New Roman"/>
          <w:color w:val="000000" w:themeColor="text1"/>
        </w:rPr>
        <w:t xml:space="preserve">. </w:t>
      </w:r>
      <w:r w:rsidR="001802E1">
        <w:rPr>
          <w:rFonts w:eastAsia="Times New Roman"/>
          <w:color w:val="000000" w:themeColor="text1"/>
        </w:rPr>
        <w:t xml:space="preserve">No </w:t>
      </w:r>
      <w:r w:rsidR="00E55507">
        <w:rPr>
          <w:rFonts w:eastAsia="Times New Roman"/>
          <w:color w:val="000000" w:themeColor="text1"/>
        </w:rPr>
        <w:t xml:space="preserve">great changes were found </w:t>
      </w:r>
      <w:r w:rsidR="008372FA">
        <w:rPr>
          <w:rFonts w:eastAsia="Times New Roman"/>
          <w:color w:val="000000" w:themeColor="text1"/>
        </w:rPr>
        <w:t>on the rankings.</w:t>
      </w:r>
    </w:p>
    <w:p w14:paraId="64BC1F17" w14:textId="16BE2706" w:rsidR="009A74BE" w:rsidRPr="0083218E" w:rsidRDefault="00AC0E33" w:rsidP="00DC7406">
      <w:pPr>
        <w:shd w:val="clear" w:color="auto" w:fill="FFFFFF"/>
        <w:spacing w:line="480" w:lineRule="auto"/>
        <w:ind w:firstLine="360"/>
        <w:rPr>
          <w:rFonts w:eastAsia="Times New Roman"/>
        </w:rPr>
      </w:pPr>
      <w:r>
        <w:rPr>
          <w:rFonts w:eastAsia="Times New Roman"/>
          <w:color w:val="000000" w:themeColor="text1"/>
        </w:rPr>
        <w:t>P</w:t>
      </w:r>
      <w:r w:rsidR="00D416EC" w:rsidRPr="00D454CC">
        <w:rPr>
          <w:rFonts w:eastAsia="Times New Roman"/>
          <w:color w:val="000000" w:themeColor="text1"/>
        </w:rPr>
        <w:t>articipants</w:t>
      </w:r>
      <w:r w:rsidR="009751F7">
        <w:rPr>
          <w:rFonts w:eastAsia="Times New Roman"/>
          <w:color w:val="000000" w:themeColor="text1"/>
        </w:rPr>
        <w:t xml:space="preserve"> from t</w:t>
      </w:r>
      <w:r w:rsidR="0078418C">
        <w:rPr>
          <w:rFonts w:eastAsia="Times New Roman"/>
          <w:color w:val="000000" w:themeColor="text1"/>
        </w:rPr>
        <w:t>he Middle East</w:t>
      </w:r>
      <w:r w:rsidR="00C10849" w:rsidRPr="00D454CC">
        <w:rPr>
          <w:rFonts w:eastAsia="Times New Roman"/>
          <w:color w:val="000000" w:themeColor="text1"/>
        </w:rPr>
        <w:t xml:space="preserve">, scoring one </w:t>
      </w:r>
      <w:r w:rsidR="00C10849" w:rsidRPr="00D7742A">
        <w:rPr>
          <w:rFonts w:eastAsia="Times New Roman"/>
        </w:rPr>
        <w:t>of the lowest</w:t>
      </w:r>
      <w:r w:rsidR="00551448">
        <w:rPr>
          <w:rFonts w:eastAsia="Times New Roman"/>
        </w:rPr>
        <w:t xml:space="preserve"> on math, and</w:t>
      </w:r>
      <w:r w:rsidR="00C10849">
        <w:rPr>
          <w:rFonts w:eastAsia="Times New Roman"/>
        </w:rPr>
        <w:t xml:space="preserve"> the highest on truancy</w:t>
      </w:r>
      <w:r w:rsidR="00FE20A8">
        <w:rPr>
          <w:rFonts w:eastAsia="Times New Roman"/>
        </w:rPr>
        <w:t xml:space="preserve"> (</w:t>
      </w:r>
      <w:r w:rsidR="009D10FF">
        <w:rPr>
          <w:rFonts w:eastAsia="Times New Roman"/>
        </w:rPr>
        <w:t xml:space="preserve">see </w:t>
      </w:r>
      <w:r w:rsidR="00FE20A8">
        <w:rPr>
          <w:rFonts w:eastAsia="Times New Roman"/>
        </w:rPr>
        <w:t>Table 2)</w:t>
      </w:r>
      <w:r w:rsidR="00C10849">
        <w:rPr>
          <w:rFonts w:eastAsia="Times New Roman"/>
        </w:rPr>
        <w:t>,</w:t>
      </w:r>
      <w:r w:rsidR="00D416EC">
        <w:rPr>
          <w:rFonts w:eastAsia="Times New Roman"/>
        </w:rPr>
        <w:t xml:space="preserve"> </w:t>
      </w:r>
      <w:r w:rsidR="00FB442D">
        <w:rPr>
          <w:rFonts w:eastAsia="Times New Roman"/>
        </w:rPr>
        <w:t>had</w:t>
      </w:r>
      <w:r w:rsidR="00B36E55">
        <w:rPr>
          <w:rFonts w:eastAsia="Times New Roman"/>
        </w:rPr>
        <w:t xml:space="preserve"> the highest self-ratings on both </w:t>
      </w:r>
      <w:r w:rsidR="008B18E1">
        <w:rPr>
          <w:rFonts w:eastAsia="Times New Roman"/>
        </w:rPr>
        <w:t>perseverance factors</w:t>
      </w:r>
      <w:r w:rsidR="00FC6AAE">
        <w:rPr>
          <w:rFonts w:eastAsia="Times New Roman"/>
        </w:rPr>
        <w:t xml:space="preserve">. </w:t>
      </w:r>
      <w:r w:rsidR="00105A5F">
        <w:rPr>
          <w:rFonts w:eastAsia="Times New Roman"/>
        </w:rPr>
        <w:t>Participa</w:t>
      </w:r>
      <w:r w:rsidR="00745D92">
        <w:rPr>
          <w:rFonts w:eastAsia="Times New Roman"/>
        </w:rPr>
        <w:t>nts from Nordic countries</w:t>
      </w:r>
      <w:r w:rsidR="00E20C49">
        <w:rPr>
          <w:rFonts w:eastAsia="Times New Roman"/>
        </w:rPr>
        <w:t xml:space="preserve">, who </w:t>
      </w:r>
      <w:r w:rsidR="00E8027E">
        <w:rPr>
          <w:rFonts w:eastAsia="Times New Roman"/>
        </w:rPr>
        <w:t>scored</w:t>
      </w:r>
      <w:r w:rsidR="009C5206">
        <w:rPr>
          <w:rFonts w:eastAsia="Times New Roman"/>
        </w:rPr>
        <w:t xml:space="preserve"> the third</w:t>
      </w:r>
      <w:r w:rsidR="00851994">
        <w:rPr>
          <w:rFonts w:eastAsia="Times New Roman"/>
        </w:rPr>
        <w:t xml:space="preserve"> highest on </w:t>
      </w:r>
      <w:r w:rsidR="009C5206">
        <w:rPr>
          <w:rFonts w:eastAsia="Times New Roman"/>
        </w:rPr>
        <w:t xml:space="preserve">math, and </w:t>
      </w:r>
      <w:r w:rsidR="00841570">
        <w:rPr>
          <w:rFonts w:eastAsia="Times New Roman"/>
        </w:rPr>
        <w:t>the fourth lowest</w:t>
      </w:r>
      <w:r w:rsidR="00C06AE7">
        <w:rPr>
          <w:rFonts w:eastAsia="Times New Roman"/>
        </w:rPr>
        <w:t xml:space="preserve"> on</w:t>
      </w:r>
      <w:r w:rsidR="00C0340D">
        <w:rPr>
          <w:rFonts w:eastAsia="Times New Roman"/>
        </w:rPr>
        <w:t xml:space="preserve"> </w:t>
      </w:r>
      <w:r w:rsidR="0027638B">
        <w:rPr>
          <w:rFonts w:eastAsia="Times New Roman"/>
        </w:rPr>
        <w:t>truancy</w:t>
      </w:r>
      <w:r w:rsidR="003A4882">
        <w:rPr>
          <w:rFonts w:eastAsia="Times New Roman"/>
        </w:rPr>
        <w:t>,</w:t>
      </w:r>
      <w:r w:rsidR="00745D92">
        <w:rPr>
          <w:rFonts w:eastAsia="Times New Roman"/>
        </w:rPr>
        <w:t xml:space="preserve"> </w:t>
      </w:r>
      <w:r w:rsidR="00B6684A">
        <w:rPr>
          <w:rFonts w:eastAsia="Times New Roman"/>
        </w:rPr>
        <w:t xml:space="preserve">had the </w:t>
      </w:r>
      <w:r w:rsidR="003E4CC2">
        <w:rPr>
          <w:rFonts w:eastAsia="Times New Roman"/>
        </w:rPr>
        <w:t xml:space="preserve">second </w:t>
      </w:r>
      <w:r w:rsidR="00B6684A">
        <w:rPr>
          <w:rFonts w:eastAsia="Times New Roman"/>
        </w:rPr>
        <w:t xml:space="preserve">highest </w:t>
      </w:r>
      <w:r w:rsidR="00A94C6B">
        <w:rPr>
          <w:rFonts w:eastAsia="Times New Roman"/>
        </w:rPr>
        <w:t xml:space="preserve">estimated </w:t>
      </w:r>
      <w:r w:rsidR="003845E0">
        <w:rPr>
          <w:rFonts w:eastAsia="Times New Roman"/>
        </w:rPr>
        <w:t>mean</w:t>
      </w:r>
      <w:r w:rsidR="007D53B3">
        <w:rPr>
          <w:rFonts w:eastAsia="Times New Roman"/>
        </w:rPr>
        <w:t>s</w:t>
      </w:r>
      <w:r w:rsidR="006C572A">
        <w:rPr>
          <w:rFonts w:eastAsia="Times New Roman"/>
        </w:rPr>
        <w:t xml:space="preserve"> </w:t>
      </w:r>
      <w:r w:rsidR="00785E2F">
        <w:rPr>
          <w:rFonts w:eastAsia="Times New Roman"/>
        </w:rPr>
        <w:t>for</w:t>
      </w:r>
      <w:r w:rsidR="006C572A">
        <w:rPr>
          <w:rFonts w:eastAsia="Times New Roman"/>
        </w:rPr>
        <w:t xml:space="preserve"> N</w:t>
      </w:r>
      <w:r w:rsidR="003845E0">
        <w:rPr>
          <w:rFonts w:eastAsia="Times New Roman"/>
        </w:rPr>
        <w:t>egative</w:t>
      </w:r>
      <w:r w:rsidR="00FE025D">
        <w:rPr>
          <w:rFonts w:eastAsia="Times New Roman"/>
        </w:rPr>
        <w:t xml:space="preserve">, </w:t>
      </w:r>
      <w:r w:rsidR="00F4665F">
        <w:rPr>
          <w:rFonts w:eastAsia="Times New Roman"/>
        </w:rPr>
        <w:t>and</w:t>
      </w:r>
      <w:r w:rsidR="003845E0">
        <w:rPr>
          <w:rFonts w:eastAsia="Times New Roman"/>
        </w:rPr>
        <w:t xml:space="preserve"> the lowest for </w:t>
      </w:r>
      <w:r w:rsidR="00974050">
        <w:rPr>
          <w:rFonts w:eastAsia="Times New Roman"/>
        </w:rPr>
        <w:t>P</w:t>
      </w:r>
      <w:r w:rsidR="009664AC">
        <w:rPr>
          <w:rFonts w:eastAsia="Times New Roman"/>
        </w:rPr>
        <w:t xml:space="preserve">ositive, </w:t>
      </w:r>
      <w:r w:rsidR="00A81D32">
        <w:rPr>
          <w:rFonts w:eastAsia="Times New Roman"/>
        </w:rPr>
        <w:t xml:space="preserve">and </w:t>
      </w:r>
      <w:r w:rsidR="005435F5">
        <w:rPr>
          <w:rFonts w:eastAsia="Times New Roman"/>
        </w:rPr>
        <w:t xml:space="preserve">thus </w:t>
      </w:r>
      <w:r w:rsidR="008A13C5">
        <w:rPr>
          <w:rFonts w:eastAsia="Times New Roman"/>
        </w:rPr>
        <w:t>in general rated</w:t>
      </w:r>
      <w:r w:rsidR="004F53CC">
        <w:rPr>
          <w:rFonts w:eastAsia="Times New Roman"/>
        </w:rPr>
        <w:t xml:space="preserve"> themselves </w:t>
      </w:r>
      <w:r w:rsidR="008B25E3">
        <w:rPr>
          <w:rFonts w:eastAsia="Times New Roman"/>
        </w:rPr>
        <w:t>the most negative</w:t>
      </w:r>
      <w:r w:rsidR="00426698">
        <w:rPr>
          <w:rFonts w:eastAsia="Times New Roman"/>
        </w:rPr>
        <w:t>ly</w:t>
      </w:r>
      <w:r w:rsidR="0092296F">
        <w:rPr>
          <w:rFonts w:eastAsia="Times New Roman"/>
        </w:rPr>
        <w:t xml:space="preserve"> on </w:t>
      </w:r>
      <w:r w:rsidR="001D0335">
        <w:rPr>
          <w:rFonts w:eastAsia="Times New Roman"/>
        </w:rPr>
        <w:t xml:space="preserve">conscientiousness. </w:t>
      </w:r>
      <w:r w:rsidR="00F82B06">
        <w:rPr>
          <w:rFonts w:eastAsia="Times New Roman"/>
        </w:rPr>
        <w:t>The</w:t>
      </w:r>
      <w:r w:rsidR="00DE3A17">
        <w:rPr>
          <w:rFonts w:eastAsia="Times New Roman"/>
        </w:rPr>
        <w:t xml:space="preserve"> East Asia </w:t>
      </w:r>
      <w:r w:rsidR="00F82B06">
        <w:rPr>
          <w:rFonts w:eastAsia="Times New Roman"/>
        </w:rPr>
        <w:t>group had a</w:t>
      </w:r>
      <w:r w:rsidR="00E120FD">
        <w:rPr>
          <w:rFonts w:eastAsia="Times New Roman"/>
        </w:rPr>
        <w:t xml:space="preserve"> similar pattern as the Nordic C</w:t>
      </w:r>
      <w:r w:rsidR="001572FB">
        <w:rPr>
          <w:rFonts w:eastAsia="Times New Roman"/>
        </w:rPr>
        <w:t>ount</w:t>
      </w:r>
      <w:r w:rsidR="00656E66">
        <w:rPr>
          <w:rFonts w:eastAsia="Times New Roman"/>
        </w:rPr>
        <w:t>ry group</w:t>
      </w:r>
      <w:r w:rsidR="00B05195">
        <w:rPr>
          <w:rFonts w:eastAsia="Times New Roman"/>
        </w:rPr>
        <w:t>, for</w:t>
      </w:r>
      <w:r w:rsidR="001572FB">
        <w:rPr>
          <w:rFonts w:eastAsia="Times New Roman"/>
        </w:rPr>
        <w:t xml:space="preserve"> the grou</w:t>
      </w:r>
      <w:r w:rsidR="004E69BD">
        <w:rPr>
          <w:rFonts w:eastAsia="Times New Roman"/>
        </w:rPr>
        <w:t xml:space="preserve">p </w:t>
      </w:r>
      <w:r w:rsidR="006E05F2">
        <w:rPr>
          <w:rFonts w:eastAsia="Times New Roman"/>
        </w:rPr>
        <w:t>generally rated</w:t>
      </w:r>
      <w:r w:rsidR="00047173">
        <w:rPr>
          <w:rFonts w:eastAsia="Times New Roman"/>
        </w:rPr>
        <w:t xml:space="preserve"> themselves pretty negatively on conscientiousness (i.e., </w:t>
      </w:r>
      <w:r w:rsidR="004E69BD">
        <w:rPr>
          <w:rFonts w:eastAsia="Times New Roman"/>
        </w:rPr>
        <w:t>the third highest on</w:t>
      </w:r>
      <w:r w:rsidR="000A72D4">
        <w:rPr>
          <w:rFonts w:eastAsia="Times New Roman"/>
        </w:rPr>
        <w:t xml:space="preserve"> </w:t>
      </w:r>
      <w:r w:rsidR="0057145C">
        <w:rPr>
          <w:rFonts w:eastAsia="Times New Roman"/>
        </w:rPr>
        <w:t>Negative</w:t>
      </w:r>
      <w:r w:rsidR="001572FB">
        <w:rPr>
          <w:rFonts w:eastAsia="Times New Roman"/>
        </w:rPr>
        <w:t xml:space="preserve">, and the </w:t>
      </w:r>
      <w:r w:rsidR="00932C9B">
        <w:rPr>
          <w:rFonts w:eastAsia="Times New Roman"/>
        </w:rPr>
        <w:t xml:space="preserve">third lowest </w:t>
      </w:r>
      <w:r w:rsidR="00D85886">
        <w:rPr>
          <w:rFonts w:eastAsia="Times New Roman"/>
        </w:rPr>
        <w:t xml:space="preserve">on </w:t>
      </w:r>
      <w:r w:rsidR="00277F36">
        <w:rPr>
          <w:rFonts w:eastAsia="Times New Roman"/>
        </w:rPr>
        <w:t>P</w:t>
      </w:r>
      <w:r w:rsidR="00CE5A67">
        <w:rPr>
          <w:rFonts w:eastAsia="Times New Roman"/>
        </w:rPr>
        <w:t>ositive</w:t>
      </w:r>
      <w:r w:rsidR="00440030">
        <w:rPr>
          <w:rFonts w:eastAsia="Times New Roman"/>
        </w:rPr>
        <w:t>)</w:t>
      </w:r>
      <w:r w:rsidR="00CE5A67">
        <w:rPr>
          <w:rFonts w:eastAsia="Times New Roman"/>
        </w:rPr>
        <w:t xml:space="preserve">, </w:t>
      </w:r>
      <w:r w:rsidR="00EA3B0A">
        <w:rPr>
          <w:rFonts w:eastAsia="Times New Roman"/>
        </w:rPr>
        <w:t>whereas</w:t>
      </w:r>
      <w:r w:rsidR="00E37E2F">
        <w:rPr>
          <w:rFonts w:eastAsia="Times New Roman"/>
        </w:rPr>
        <w:t xml:space="preserve"> scoring the highest among the 9 gro</w:t>
      </w:r>
      <w:r w:rsidR="00275929">
        <w:rPr>
          <w:rFonts w:eastAsia="Times New Roman"/>
        </w:rPr>
        <w:t>ups on both math and attendance</w:t>
      </w:r>
      <w:r w:rsidR="00D85886">
        <w:rPr>
          <w:rFonts w:eastAsia="Times New Roman"/>
        </w:rPr>
        <w:t xml:space="preserve">. </w:t>
      </w:r>
      <w:r w:rsidR="007B07A4">
        <w:rPr>
          <w:rFonts w:eastAsia="Times New Roman"/>
        </w:rPr>
        <w:t xml:space="preserve">Overall, </w:t>
      </w:r>
      <w:r w:rsidR="00A54546">
        <w:rPr>
          <w:rFonts w:eastAsia="Times New Roman"/>
        </w:rPr>
        <w:t xml:space="preserve">the </w:t>
      </w:r>
      <w:r w:rsidR="00CE37BD">
        <w:rPr>
          <w:rFonts w:eastAsia="Times New Roman"/>
        </w:rPr>
        <w:t xml:space="preserve">Southeast </w:t>
      </w:r>
      <w:r w:rsidR="00E30471">
        <w:rPr>
          <w:rFonts w:eastAsia="Times New Roman"/>
        </w:rPr>
        <w:t xml:space="preserve">Asia </w:t>
      </w:r>
      <w:r w:rsidR="00A54546">
        <w:rPr>
          <w:rFonts w:eastAsia="Times New Roman"/>
        </w:rPr>
        <w:t xml:space="preserve">group </w:t>
      </w:r>
      <w:r w:rsidR="00E30471">
        <w:rPr>
          <w:rFonts w:eastAsia="Times New Roman"/>
        </w:rPr>
        <w:t xml:space="preserve">seemed to have </w:t>
      </w:r>
      <w:r w:rsidR="009A50BE">
        <w:rPr>
          <w:rFonts w:eastAsia="Times New Roman"/>
        </w:rPr>
        <w:t>the most positive view of themselves on conscientiousness</w:t>
      </w:r>
      <w:r w:rsidR="00B03A95">
        <w:rPr>
          <w:rFonts w:eastAsia="Times New Roman"/>
        </w:rPr>
        <w:t xml:space="preserve">, as </w:t>
      </w:r>
      <w:r w:rsidR="00E772CA">
        <w:rPr>
          <w:rFonts w:eastAsia="Times New Roman"/>
        </w:rPr>
        <w:t>under</w:t>
      </w:r>
      <w:r w:rsidR="00DC336C">
        <w:rPr>
          <w:rFonts w:eastAsia="Times New Roman"/>
        </w:rPr>
        <w:t xml:space="preserve"> the partial invariant model, </w:t>
      </w:r>
      <w:r w:rsidR="00AA4C36">
        <w:rPr>
          <w:rFonts w:eastAsia="Times New Roman"/>
        </w:rPr>
        <w:t xml:space="preserve">the group </w:t>
      </w:r>
      <w:r w:rsidR="00502B3B">
        <w:rPr>
          <w:rFonts w:eastAsia="Times New Roman"/>
        </w:rPr>
        <w:t>was</w:t>
      </w:r>
      <w:r w:rsidR="008E1C08">
        <w:rPr>
          <w:rFonts w:eastAsia="Times New Roman"/>
        </w:rPr>
        <w:t xml:space="preserve"> </w:t>
      </w:r>
      <w:r w:rsidR="00536DD2">
        <w:rPr>
          <w:rFonts w:eastAsia="Times New Roman"/>
        </w:rPr>
        <w:t xml:space="preserve">the second lowest on </w:t>
      </w:r>
      <w:r w:rsidR="00E46997">
        <w:rPr>
          <w:rFonts w:eastAsia="Times New Roman"/>
        </w:rPr>
        <w:t xml:space="preserve">the </w:t>
      </w:r>
      <w:r w:rsidR="00536DD2">
        <w:rPr>
          <w:rFonts w:eastAsia="Times New Roman"/>
        </w:rPr>
        <w:t>Negative</w:t>
      </w:r>
      <w:r w:rsidR="00E46997">
        <w:rPr>
          <w:rFonts w:eastAsia="Times New Roman"/>
        </w:rPr>
        <w:t xml:space="preserve"> factor</w:t>
      </w:r>
      <w:r w:rsidR="00536DD2">
        <w:rPr>
          <w:rFonts w:eastAsia="Times New Roman"/>
        </w:rPr>
        <w:t>,</w:t>
      </w:r>
      <w:r w:rsidR="005A1916">
        <w:rPr>
          <w:rFonts w:eastAsia="Times New Roman"/>
        </w:rPr>
        <w:t xml:space="preserve"> and the second highest on </w:t>
      </w:r>
      <w:r w:rsidR="006F48B8">
        <w:rPr>
          <w:rFonts w:eastAsia="Times New Roman"/>
        </w:rPr>
        <w:t xml:space="preserve">the </w:t>
      </w:r>
      <w:r w:rsidR="00536DD2">
        <w:rPr>
          <w:rFonts w:eastAsia="Times New Roman"/>
        </w:rPr>
        <w:t>Positive</w:t>
      </w:r>
      <w:r w:rsidR="006F48B8">
        <w:rPr>
          <w:rFonts w:eastAsia="Times New Roman"/>
        </w:rPr>
        <w:t xml:space="preserve"> one</w:t>
      </w:r>
      <w:r w:rsidR="005A1916">
        <w:rPr>
          <w:rFonts w:eastAsia="Times New Roman"/>
        </w:rPr>
        <w:t xml:space="preserve">. </w:t>
      </w:r>
      <w:r w:rsidR="00C757AC">
        <w:rPr>
          <w:rFonts w:eastAsia="Times New Roman"/>
        </w:rPr>
        <w:t xml:space="preserve">In </w:t>
      </w:r>
      <w:r w:rsidR="003C2C2D">
        <w:rPr>
          <w:rFonts w:eastAsia="Times New Roman"/>
        </w:rPr>
        <w:t xml:space="preserve">the </w:t>
      </w:r>
      <w:r w:rsidR="00D43D46">
        <w:rPr>
          <w:rFonts w:eastAsia="Times New Roman"/>
        </w:rPr>
        <w:t>North America/Oceania</w:t>
      </w:r>
      <w:r w:rsidR="003C2C2D">
        <w:rPr>
          <w:rFonts w:eastAsia="Times New Roman"/>
        </w:rPr>
        <w:t xml:space="preserve"> group</w:t>
      </w:r>
      <w:r w:rsidR="00AF5873">
        <w:rPr>
          <w:rFonts w:eastAsia="Times New Roman"/>
        </w:rPr>
        <w:t>, respondents</w:t>
      </w:r>
      <w:r w:rsidR="00C757AC">
        <w:rPr>
          <w:rFonts w:eastAsia="Times New Roman"/>
        </w:rPr>
        <w:t xml:space="preserve"> </w:t>
      </w:r>
      <w:r w:rsidR="0016546F">
        <w:rPr>
          <w:rFonts w:eastAsia="Times New Roman"/>
        </w:rPr>
        <w:t xml:space="preserve">rated themselves the </w:t>
      </w:r>
      <w:r w:rsidR="00B765AB">
        <w:rPr>
          <w:rFonts w:eastAsia="Times New Roman"/>
        </w:rPr>
        <w:t xml:space="preserve">second </w:t>
      </w:r>
      <w:r w:rsidR="0016546F">
        <w:rPr>
          <w:rFonts w:eastAsia="Times New Roman"/>
        </w:rPr>
        <w:t xml:space="preserve">lowest on </w:t>
      </w:r>
      <w:r w:rsidR="00CC3D61">
        <w:rPr>
          <w:rFonts w:eastAsia="Times New Roman"/>
        </w:rPr>
        <w:t>Negative,</w:t>
      </w:r>
      <w:r w:rsidR="00B93871">
        <w:rPr>
          <w:rFonts w:eastAsia="Times New Roman"/>
        </w:rPr>
        <w:t xml:space="preserve"> but </w:t>
      </w:r>
      <w:r w:rsidR="006B39C4">
        <w:rPr>
          <w:rFonts w:eastAsia="Times New Roman"/>
        </w:rPr>
        <w:t xml:space="preserve">in the middle </w:t>
      </w:r>
      <w:r w:rsidR="003F3742">
        <w:rPr>
          <w:rFonts w:eastAsia="Times New Roman"/>
        </w:rPr>
        <w:t>(the fifth</w:t>
      </w:r>
      <w:r w:rsidR="00854D23">
        <w:rPr>
          <w:rFonts w:eastAsia="Times New Roman"/>
        </w:rPr>
        <w:t xml:space="preserve"> highest</w:t>
      </w:r>
      <w:r w:rsidR="003F3742">
        <w:rPr>
          <w:rFonts w:eastAsia="Times New Roman"/>
        </w:rPr>
        <w:t xml:space="preserve">) </w:t>
      </w:r>
      <w:r w:rsidR="00034B3C">
        <w:rPr>
          <w:rFonts w:eastAsia="Times New Roman"/>
        </w:rPr>
        <w:t>on</w:t>
      </w:r>
      <w:r w:rsidR="00DE69F3">
        <w:rPr>
          <w:rFonts w:eastAsia="Times New Roman"/>
        </w:rPr>
        <w:t xml:space="preserve"> </w:t>
      </w:r>
      <w:r w:rsidR="00F72C48">
        <w:rPr>
          <w:rFonts w:eastAsia="Times New Roman"/>
        </w:rPr>
        <w:t>P</w:t>
      </w:r>
      <w:r w:rsidR="00034B3C">
        <w:rPr>
          <w:rFonts w:eastAsia="Times New Roman"/>
        </w:rPr>
        <w:t>ositive</w:t>
      </w:r>
      <w:r w:rsidR="00DA742D">
        <w:rPr>
          <w:rFonts w:eastAsia="Times New Roman"/>
        </w:rPr>
        <w:t xml:space="preserve">, </w:t>
      </w:r>
      <w:r w:rsidR="00F57FEC">
        <w:rPr>
          <w:rFonts w:eastAsia="Times New Roman"/>
        </w:rPr>
        <w:t>which was</w:t>
      </w:r>
      <w:r w:rsidR="00CD1F23">
        <w:rPr>
          <w:rFonts w:eastAsia="Times New Roman"/>
        </w:rPr>
        <w:t xml:space="preserve"> similar to what was</w:t>
      </w:r>
      <w:r w:rsidR="00780B68">
        <w:rPr>
          <w:rFonts w:eastAsia="Times New Roman"/>
        </w:rPr>
        <w:t xml:space="preserve"> observed in the Former Communist Countries group</w:t>
      </w:r>
      <w:r w:rsidR="00C45B49">
        <w:rPr>
          <w:rFonts w:eastAsia="Times New Roman"/>
        </w:rPr>
        <w:t>.</w:t>
      </w:r>
      <w:r w:rsidR="00E8408D">
        <w:rPr>
          <w:rFonts w:eastAsia="Times New Roman"/>
        </w:rPr>
        <w:t xml:space="preserve"> </w:t>
      </w:r>
      <w:r w:rsidR="000B4DBF">
        <w:rPr>
          <w:rFonts w:eastAsia="Times New Roman"/>
        </w:rPr>
        <w:t xml:space="preserve">The group of </w:t>
      </w:r>
      <w:r w:rsidR="0000388B">
        <w:rPr>
          <w:rFonts w:eastAsia="Times New Roman"/>
        </w:rPr>
        <w:t>Western European countries</w:t>
      </w:r>
      <w:r w:rsidR="002F03FD">
        <w:rPr>
          <w:rFonts w:eastAsia="Times New Roman"/>
        </w:rPr>
        <w:t xml:space="preserve"> with </w:t>
      </w:r>
      <w:r w:rsidR="002316D2">
        <w:rPr>
          <w:rFonts w:eastAsia="Times New Roman"/>
        </w:rPr>
        <w:t>UK and Ireland</w:t>
      </w:r>
      <w:r w:rsidR="0000388B">
        <w:rPr>
          <w:rFonts w:eastAsia="Times New Roman"/>
        </w:rPr>
        <w:t>, howe</w:t>
      </w:r>
      <w:r w:rsidR="00A7097B">
        <w:rPr>
          <w:rFonts w:eastAsia="Times New Roman"/>
        </w:rPr>
        <w:t>ver, showed an opposite pattern.</w:t>
      </w:r>
      <w:r w:rsidR="00CF45C5">
        <w:rPr>
          <w:rFonts w:eastAsia="Times New Roman"/>
        </w:rPr>
        <w:t xml:space="preserve"> </w:t>
      </w:r>
      <w:r w:rsidR="00F574F6">
        <w:rPr>
          <w:rFonts w:eastAsia="Times New Roman"/>
        </w:rPr>
        <w:t>Participants</w:t>
      </w:r>
      <w:r w:rsidR="00377DF3">
        <w:rPr>
          <w:rFonts w:eastAsia="Times New Roman"/>
        </w:rPr>
        <w:t xml:space="preserve"> </w:t>
      </w:r>
      <w:r w:rsidR="006040D0">
        <w:rPr>
          <w:rFonts w:eastAsia="Times New Roman"/>
        </w:rPr>
        <w:t>in</w:t>
      </w:r>
      <w:r w:rsidR="00377DF3">
        <w:rPr>
          <w:rFonts w:eastAsia="Times New Roman"/>
        </w:rPr>
        <w:t xml:space="preserve"> this </w:t>
      </w:r>
      <w:r w:rsidR="00AA414A">
        <w:rPr>
          <w:rFonts w:eastAsia="Times New Roman"/>
        </w:rPr>
        <w:t>group rated themselves as</w:t>
      </w:r>
      <w:r w:rsidR="00F574F6">
        <w:rPr>
          <w:rFonts w:eastAsia="Times New Roman"/>
        </w:rPr>
        <w:t xml:space="preserve"> </w:t>
      </w:r>
      <w:r w:rsidR="008006BF">
        <w:rPr>
          <w:rFonts w:eastAsia="Times New Roman"/>
        </w:rPr>
        <w:t xml:space="preserve">the </w:t>
      </w:r>
      <w:r w:rsidR="00985A4E">
        <w:rPr>
          <w:rFonts w:eastAsia="Times New Roman"/>
        </w:rPr>
        <w:t xml:space="preserve">second </w:t>
      </w:r>
      <w:r w:rsidR="003D6013">
        <w:rPr>
          <w:rFonts w:eastAsia="Times New Roman"/>
        </w:rPr>
        <w:t xml:space="preserve">lowest </w:t>
      </w:r>
      <w:r w:rsidR="00D258A8">
        <w:rPr>
          <w:rFonts w:eastAsia="Times New Roman"/>
        </w:rPr>
        <w:t xml:space="preserve">on </w:t>
      </w:r>
      <w:r w:rsidR="00E73249">
        <w:rPr>
          <w:rFonts w:eastAsia="Times New Roman"/>
        </w:rPr>
        <w:t>Posi</w:t>
      </w:r>
      <w:r w:rsidR="00F50BCC">
        <w:rPr>
          <w:rFonts w:eastAsia="Times New Roman"/>
        </w:rPr>
        <w:t xml:space="preserve">tive, yet </w:t>
      </w:r>
      <w:r w:rsidR="00DA7161">
        <w:rPr>
          <w:rFonts w:eastAsia="Times New Roman"/>
        </w:rPr>
        <w:t>in the middle</w:t>
      </w:r>
      <w:r w:rsidR="00EB200F">
        <w:rPr>
          <w:rFonts w:eastAsia="Times New Roman"/>
        </w:rPr>
        <w:t xml:space="preserve"> (</w:t>
      </w:r>
      <w:r w:rsidR="000A30B8">
        <w:rPr>
          <w:rFonts w:eastAsia="Times New Roman"/>
        </w:rPr>
        <w:t xml:space="preserve">the </w:t>
      </w:r>
      <w:r w:rsidR="001D0787">
        <w:rPr>
          <w:rFonts w:eastAsia="Times New Roman"/>
        </w:rPr>
        <w:t>fourth</w:t>
      </w:r>
      <w:r w:rsidR="00B73956">
        <w:rPr>
          <w:rFonts w:eastAsia="Times New Roman"/>
        </w:rPr>
        <w:t xml:space="preserve"> highest</w:t>
      </w:r>
      <w:r w:rsidR="001D0787">
        <w:rPr>
          <w:rFonts w:eastAsia="Times New Roman"/>
        </w:rPr>
        <w:t>)</w:t>
      </w:r>
      <w:r w:rsidR="00DA7161">
        <w:rPr>
          <w:rFonts w:eastAsia="Times New Roman"/>
        </w:rPr>
        <w:t xml:space="preserve"> </w:t>
      </w:r>
      <w:r w:rsidR="00053669">
        <w:rPr>
          <w:rFonts w:eastAsia="Times New Roman"/>
        </w:rPr>
        <w:t>on</w:t>
      </w:r>
      <w:r w:rsidR="00177A57">
        <w:rPr>
          <w:rFonts w:eastAsia="Times New Roman"/>
        </w:rPr>
        <w:t xml:space="preserve"> </w:t>
      </w:r>
      <w:r w:rsidR="001242C0">
        <w:rPr>
          <w:rFonts w:eastAsia="Times New Roman"/>
        </w:rPr>
        <w:t>N</w:t>
      </w:r>
      <w:r w:rsidR="00177A57">
        <w:rPr>
          <w:rFonts w:eastAsia="Times New Roman"/>
        </w:rPr>
        <w:t>egative</w:t>
      </w:r>
      <w:r w:rsidR="002A2CE8">
        <w:rPr>
          <w:rFonts w:eastAsia="Times New Roman"/>
        </w:rPr>
        <w:t>.</w:t>
      </w:r>
      <w:r w:rsidR="004F77E6">
        <w:rPr>
          <w:rFonts w:eastAsia="Times New Roman"/>
        </w:rPr>
        <w:t xml:space="preserve"> </w:t>
      </w:r>
    </w:p>
    <w:p w14:paraId="33095BC5" w14:textId="3A9DE32B" w:rsidR="003815CA" w:rsidRDefault="00F561FD" w:rsidP="00DC7406">
      <w:pPr>
        <w:shd w:val="clear" w:color="auto" w:fill="FFFFFF"/>
        <w:spacing w:line="480" w:lineRule="auto"/>
        <w:ind w:firstLine="360"/>
        <w:rPr>
          <w:rFonts w:eastAsia="Times New Roman"/>
        </w:rPr>
      </w:pPr>
      <w:r>
        <w:rPr>
          <w:rFonts w:eastAsia="Times New Roman"/>
        </w:rPr>
        <w:t>S</w:t>
      </w:r>
      <w:r w:rsidR="006E6FF9">
        <w:rPr>
          <w:rFonts w:eastAsia="Times New Roman"/>
        </w:rPr>
        <w:t xml:space="preserve">tandardized regression coefficients </w:t>
      </w:r>
      <w:r>
        <w:rPr>
          <w:rFonts w:eastAsia="Times New Roman"/>
        </w:rPr>
        <w:t xml:space="preserve">of the two </w:t>
      </w:r>
      <w:r w:rsidR="001447C1">
        <w:rPr>
          <w:rFonts w:eastAsia="Times New Roman"/>
        </w:rPr>
        <w:t xml:space="preserve">factors </w:t>
      </w:r>
      <w:r w:rsidR="008C285B">
        <w:rPr>
          <w:rFonts w:eastAsia="Times New Roman"/>
        </w:rPr>
        <w:t xml:space="preserve">for the prediction of overall math performance and overall truancy </w:t>
      </w:r>
      <w:r w:rsidR="006E6FF9">
        <w:rPr>
          <w:rFonts w:eastAsia="Times New Roman"/>
        </w:rPr>
        <w:t xml:space="preserve">can be </w:t>
      </w:r>
      <w:r w:rsidR="006E6FF9" w:rsidRPr="0076611A">
        <w:rPr>
          <w:rFonts w:eastAsia="Times New Roman"/>
        </w:rPr>
        <w:t xml:space="preserve">found in Tables 4-5. </w:t>
      </w:r>
      <w:r w:rsidR="00667F9F">
        <w:rPr>
          <w:rFonts w:eastAsia="Times New Roman"/>
        </w:rPr>
        <w:t>In</w:t>
      </w:r>
      <w:r w:rsidR="009236A3" w:rsidRPr="0076611A">
        <w:rPr>
          <w:rFonts w:eastAsia="Times New Roman"/>
        </w:rPr>
        <w:t xml:space="preserve"> most groups, </w:t>
      </w:r>
      <w:r w:rsidR="001D2093" w:rsidRPr="0076611A">
        <w:rPr>
          <w:rFonts w:eastAsia="Times New Roman"/>
        </w:rPr>
        <w:t xml:space="preserve">the </w:t>
      </w:r>
      <w:r w:rsidR="00274CEC" w:rsidRPr="0076611A">
        <w:rPr>
          <w:rFonts w:eastAsia="Times New Roman"/>
        </w:rPr>
        <w:t>N</w:t>
      </w:r>
      <w:r w:rsidR="001D2093" w:rsidRPr="0076611A">
        <w:rPr>
          <w:rFonts w:eastAsia="Times New Roman"/>
        </w:rPr>
        <w:t>egative fa</w:t>
      </w:r>
      <w:r w:rsidR="00642464" w:rsidRPr="0076611A">
        <w:rPr>
          <w:rFonts w:eastAsia="Times New Roman"/>
        </w:rPr>
        <w:t>ctor</w:t>
      </w:r>
      <w:r w:rsidR="003B281A">
        <w:rPr>
          <w:rFonts w:eastAsia="Times New Roman"/>
        </w:rPr>
        <w:t xml:space="preserve">, with </w:t>
      </w:r>
      <w:r w:rsidR="00CA4C0C">
        <w:rPr>
          <w:rFonts w:eastAsia="Times New Roman"/>
        </w:rPr>
        <w:t>greater magnitude of the standardized coefficients</w:t>
      </w:r>
      <w:r w:rsidR="007116EE">
        <w:rPr>
          <w:rFonts w:eastAsia="Times New Roman"/>
        </w:rPr>
        <w:t xml:space="preserve">, </w:t>
      </w:r>
      <w:r w:rsidR="006D745B">
        <w:rPr>
          <w:rFonts w:eastAsia="Times New Roman"/>
        </w:rPr>
        <w:t>turned out to be</w:t>
      </w:r>
      <w:r w:rsidR="0081433D">
        <w:rPr>
          <w:rFonts w:eastAsia="Times New Roman"/>
        </w:rPr>
        <w:t xml:space="preserve"> a much</w:t>
      </w:r>
      <w:r w:rsidR="00E763D5">
        <w:rPr>
          <w:rFonts w:eastAsia="Times New Roman"/>
        </w:rPr>
        <w:t xml:space="preserve"> better</w:t>
      </w:r>
      <w:r w:rsidR="0068270A">
        <w:rPr>
          <w:rFonts w:eastAsia="Times New Roman"/>
        </w:rPr>
        <w:t xml:space="preserve"> </w:t>
      </w:r>
      <w:r w:rsidR="006B3243">
        <w:rPr>
          <w:rFonts w:eastAsia="Times New Roman"/>
        </w:rPr>
        <w:t>predictor</w:t>
      </w:r>
      <w:r w:rsidR="00BF70A4">
        <w:rPr>
          <w:rFonts w:eastAsia="Times New Roman"/>
        </w:rPr>
        <w:t xml:space="preserve"> of math performance than the Positive factor</w:t>
      </w:r>
      <w:r w:rsidR="004D11EA">
        <w:rPr>
          <w:rFonts w:eastAsia="Times New Roman"/>
        </w:rPr>
        <w:t>. T</w:t>
      </w:r>
      <w:r w:rsidR="00497292">
        <w:rPr>
          <w:rFonts w:eastAsia="Times New Roman"/>
        </w:rPr>
        <w:t xml:space="preserve">he East Asia group was the only exception, </w:t>
      </w:r>
      <w:r w:rsidR="002E0B40">
        <w:rPr>
          <w:rFonts w:eastAsia="Times New Roman"/>
        </w:rPr>
        <w:t>where</w:t>
      </w:r>
      <w:r w:rsidR="00497292">
        <w:rPr>
          <w:rFonts w:eastAsia="Times New Roman"/>
        </w:rPr>
        <w:t xml:space="preserve"> the </w:t>
      </w:r>
      <w:r w:rsidR="007A67E2">
        <w:rPr>
          <w:rFonts w:eastAsia="Times New Roman"/>
        </w:rPr>
        <w:t>c</w:t>
      </w:r>
      <w:r w:rsidR="00497292">
        <w:rPr>
          <w:rFonts w:eastAsia="Times New Roman"/>
        </w:rPr>
        <w:t>oefficients of the</w:t>
      </w:r>
      <w:r w:rsidR="002C6706">
        <w:rPr>
          <w:rFonts w:eastAsia="Times New Roman"/>
        </w:rPr>
        <w:t xml:space="preserve"> two factors </w:t>
      </w:r>
      <w:r w:rsidR="002C0F95">
        <w:rPr>
          <w:rFonts w:eastAsia="Times New Roman"/>
        </w:rPr>
        <w:t>were close in size</w:t>
      </w:r>
      <w:r w:rsidR="00497292">
        <w:rPr>
          <w:rFonts w:eastAsia="Times New Roman"/>
        </w:rPr>
        <w:t xml:space="preserve"> (i.e., -.144 for Negative, and .112 for Positive)</w:t>
      </w:r>
      <w:r w:rsidR="007165C0">
        <w:rPr>
          <w:rFonts w:eastAsia="Times New Roman"/>
        </w:rPr>
        <w:t>. Moreover, the</w:t>
      </w:r>
      <w:r w:rsidR="00B6556A">
        <w:rPr>
          <w:rFonts w:eastAsia="Times New Roman"/>
        </w:rPr>
        <w:t xml:space="preserve"> Negative factor </w:t>
      </w:r>
      <w:r w:rsidR="009E2DCD">
        <w:rPr>
          <w:rFonts w:eastAsia="Times New Roman"/>
        </w:rPr>
        <w:t>was</w:t>
      </w:r>
      <w:r w:rsidR="0010640A">
        <w:rPr>
          <w:rFonts w:eastAsia="Times New Roman"/>
        </w:rPr>
        <w:t xml:space="preserve"> a significant predictor </w:t>
      </w:r>
      <w:r w:rsidR="006E4DE6">
        <w:rPr>
          <w:rFonts w:eastAsia="Times New Roman"/>
        </w:rPr>
        <w:t xml:space="preserve">of math </w:t>
      </w:r>
      <w:r w:rsidR="001F48AD">
        <w:rPr>
          <w:rFonts w:eastAsia="Times New Roman"/>
        </w:rPr>
        <w:t xml:space="preserve">performance </w:t>
      </w:r>
      <w:r w:rsidR="006E4DE6">
        <w:rPr>
          <w:rFonts w:eastAsia="Times New Roman"/>
        </w:rPr>
        <w:t xml:space="preserve">in all groups, while the Positive factor predicted math </w:t>
      </w:r>
      <w:r w:rsidR="004A68B4">
        <w:rPr>
          <w:rFonts w:eastAsia="Times New Roman"/>
        </w:rPr>
        <w:t xml:space="preserve">performance </w:t>
      </w:r>
      <w:r w:rsidR="006E4DE6">
        <w:rPr>
          <w:rFonts w:eastAsia="Times New Roman"/>
        </w:rPr>
        <w:t xml:space="preserve">significantly only in </w:t>
      </w:r>
      <w:r w:rsidR="0046366E">
        <w:rPr>
          <w:rFonts w:eastAsia="Times New Roman"/>
        </w:rPr>
        <w:t>three groups: Northern America/Oceania, Nordic Countries, and East Asia</w:t>
      </w:r>
      <w:r w:rsidR="003815CA">
        <w:rPr>
          <w:rFonts w:eastAsia="Times New Roman"/>
        </w:rPr>
        <w:t>.</w:t>
      </w:r>
    </w:p>
    <w:p w14:paraId="7BFB887A" w14:textId="7E19166B" w:rsidR="00566376" w:rsidRDefault="00BF4FEE" w:rsidP="00DC7406">
      <w:pPr>
        <w:shd w:val="clear" w:color="auto" w:fill="FFFFFF"/>
        <w:spacing w:line="480" w:lineRule="auto"/>
        <w:ind w:firstLine="360"/>
        <w:rPr>
          <w:rFonts w:eastAsia="Times New Roman"/>
        </w:rPr>
      </w:pPr>
      <w:r>
        <w:rPr>
          <w:rFonts w:eastAsia="Times New Roman"/>
        </w:rPr>
        <w:t xml:space="preserve">When the </w:t>
      </w:r>
      <w:r w:rsidR="00CC221F">
        <w:rPr>
          <w:rFonts w:eastAsia="Times New Roman"/>
        </w:rPr>
        <w:t>response</w:t>
      </w:r>
      <w:r>
        <w:rPr>
          <w:rFonts w:eastAsia="Times New Roman"/>
        </w:rPr>
        <w:t xml:space="preserve"> variable was</w:t>
      </w:r>
      <w:r w:rsidR="00B832F9">
        <w:rPr>
          <w:rFonts w:eastAsia="Times New Roman"/>
        </w:rPr>
        <w:t xml:space="preserve"> truancy, </w:t>
      </w:r>
      <w:r w:rsidR="006A1453">
        <w:rPr>
          <w:rFonts w:eastAsia="Times New Roman"/>
        </w:rPr>
        <w:t>neither predictor was obviously better than the other</w:t>
      </w:r>
      <w:r w:rsidR="00182BB3">
        <w:rPr>
          <w:rFonts w:eastAsia="Times New Roman"/>
        </w:rPr>
        <w:t xml:space="preserve">. Although </w:t>
      </w:r>
      <w:r w:rsidR="00EC2D54">
        <w:rPr>
          <w:rFonts w:eastAsia="Times New Roman"/>
        </w:rPr>
        <w:t xml:space="preserve">in 7 out of the 9 </w:t>
      </w:r>
      <w:r w:rsidR="001C6E26">
        <w:rPr>
          <w:rFonts w:eastAsia="Times New Roman"/>
        </w:rPr>
        <w:t>cultural</w:t>
      </w:r>
      <w:r w:rsidR="00EC2D54">
        <w:rPr>
          <w:rFonts w:eastAsia="Times New Roman"/>
        </w:rPr>
        <w:t xml:space="preserve"> groups, </w:t>
      </w:r>
      <w:r w:rsidR="00F26AD3">
        <w:rPr>
          <w:rFonts w:eastAsia="Times New Roman"/>
        </w:rPr>
        <w:t xml:space="preserve">the </w:t>
      </w:r>
      <w:r w:rsidR="004A42D3">
        <w:rPr>
          <w:rFonts w:eastAsia="Times New Roman"/>
        </w:rPr>
        <w:t xml:space="preserve">magnitude of </w:t>
      </w:r>
      <w:r w:rsidR="00687CBE">
        <w:rPr>
          <w:rFonts w:eastAsia="Times New Roman"/>
        </w:rPr>
        <w:t xml:space="preserve">the </w:t>
      </w:r>
      <w:r w:rsidR="00B446B0">
        <w:rPr>
          <w:rFonts w:eastAsia="Times New Roman"/>
        </w:rPr>
        <w:t xml:space="preserve">standardized coefficients </w:t>
      </w:r>
      <w:r w:rsidR="00284CAA">
        <w:rPr>
          <w:rFonts w:eastAsia="Times New Roman"/>
        </w:rPr>
        <w:t xml:space="preserve">was greater for </w:t>
      </w:r>
      <w:r w:rsidR="00AA35A4">
        <w:rPr>
          <w:rFonts w:eastAsia="Times New Roman"/>
        </w:rPr>
        <w:t xml:space="preserve">the </w:t>
      </w:r>
      <w:r w:rsidR="00DC28FA">
        <w:rPr>
          <w:rFonts w:eastAsia="Times New Roman"/>
        </w:rPr>
        <w:t>P</w:t>
      </w:r>
      <w:r w:rsidR="00F26AD3">
        <w:rPr>
          <w:rFonts w:eastAsia="Times New Roman"/>
        </w:rPr>
        <w:t>ositive factor</w:t>
      </w:r>
      <w:r w:rsidR="008A2CD7">
        <w:rPr>
          <w:rFonts w:eastAsia="Times New Roman"/>
        </w:rPr>
        <w:t>,</w:t>
      </w:r>
      <w:r w:rsidR="004B2DBA">
        <w:rPr>
          <w:rFonts w:eastAsia="Times New Roman"/>
        </w:rPr>
        <w:t xml:space="preserve"> the difference</w:t>
      </w:r>
      <w:r w:rsidR="00364B39">
        <w:rPr>
          <w:rFonts w:eastAsia="Times New Roman"/>
        </w:rPr>
        <w:t>s</w:t>
      </w:r>
      <w:r w:rsidR="004B2DBA">
        <w:rPr>
          <w:rFonts w:eastAsia="Times New Roman"/>
        </w:rPr>
        <w:t xml:space="preserve"> w</w:t>
      </w:r>
      <w:r w:rsidR="00443A4B">
        <w:rPr>
          <w:rFonts w:eastAsia="Times New Roman"/>
        </w:rPr>
        <w:t>ere</w:t>
      </w:r>
      <w:r w:rsidR="004B2DBA">
        <w:rPr>
          <w:rFonts w:eastAsia="Times New Roman"/>
        </w:rPr>
        <w:t xml:space="preserve"> </w:t>
      </w:r>
      <w:r w:rsidR="00AD204B">
        <w:rPr>
          <w:rFonts w:eastAsia="Times New Roman"/>
        </w:rPr>
        <w:t>rather</w:t>
      </w:r>
      <w:r w:rsidR="004B2DBA">
        <w:rPr>
          <w:rFonts w:eastAsia="Times New Roman"/>
        </w:rPr>
        <w:t xml:space="preserve"> small</w:t>
      </w:r>
      <w:r w:rsidR="00464445">
        <w:rPr>
          <w:rFonts w:eastAsia="Times New Roman"/>
        </w:rPr>
        <w:t xml:space="preserve"> in most groups</w:t>
      </w:r>
      <w:r w:rsidR="00666E4A">
        <w:rPr>
          <w:rFonts w:eastAsia="Times New Roman"/>
        </w:rPr>
        <w:t xml:space="preserve">. </w:t>
      </w:r>
      <w:r w:rsidR="0020100A">
        <w:rPr>
          <w:rFonts w:eastAsia="Times New Roman"/>
        </w:rPr>
        <w:t>I</w:t>
      </w:r>
      <w:r w:rsidR="0020100A">
        <w:rPr>
          <w:rFonts w:eastAsia="Times New Roman"/>
        </w:rPr>
        <w:t>n the Former Communist Countries g</w:t>
      </w:r>
      <w:r w:rsidR="00CB7E6F">
        <w:rPr>
          <w:rFonts w:eastAsia="Times New Roman"/>
        </w:rPr>
        <w:t xml:space="preserve">roup and the East Asia group, </w:t>
      </w:r>
      <w:r w:rsidR="0020100A">
        <w:rPr>
          <w:rFonts w:eastAsia="Times New Roman"/>
        </w:rPr>
        <w:t>Negative was an insignificant predictor</w:t>
      </w:r>
      <w:r w:rsidR="0036302C">
        <w:rPr>
          <w:rFonts w:eastAsia="Times New Roman"/>
        </w:rPr>
        <w:t xml:space="preserve">, while </w:t>
      </w:r>
      <w:r w:rsidR="0020100A">
        <w:rPr>
          <w:rFonts w:eastAsia="Times New Roman"/>
        </w:rPr>
        <w:t xml:space="preserve">in Southeast Asia, </w:t>
      </w:r>
      <w:r w:rsidR="00847EEB">
        <w:rPr>
          <w:rFonts w:eastAsia="Times New Roman"/>
        </w:rPr>
        <w:t xml:space="preserve">the </w:t>
      </w:r>
      <w:r w:rsidR="000A30A7">
        <w:rPr>
          <w:rFonts w:eastAsia="Times New Roman"/>
        </w:rPr>
        <w:t xml:space="preserve">Positive </w:t>
      </w:r>
      <w:r w:rsidR="00847EEB">
        <w:rPr>
          <w:rFonts w:eastAsia="Times New Roman"/>
        </w:rPr>
        <w:t xml:space="preserve">factor </w:t>
      </w:r>
      <w:r w:rsidR="00372AEB">
        <w:rPr>
          <w:rFonts w:eastAsia="Times New Roman"/>
        </w:rPr>
        <w:t>failed to predict truancy</w:t>
      </w:r>
      <w:r w:rsidR="0020100A">
        <w:rPr>
          <w:rFonts w:eastAsia="Times New Roman"/>
        </w:rPr>
        <w:t>.</w:t>
      </w:r>
      <w:r w:rsidR="00074628">
        <w:rPr>
          <w:rFonts w:eastAsia="Times New Roman"/>
        </w:rPr>
        <w:t xml:space="preserve"> </w:t>
      </w:r>
      <w:r w:rsidR="00267902">
        <w:rPr>
          <w:rFonts w:eastAsia="Times New Roman"/>
        </w:rPr>
        <w:t>In all the other conditions,</w:t>
      </w:r>
      <w:r w:rsidR="006B7E30">
        <w:rPr>
          <w:rFonts w:eastAsia="Times New Roman"/>
        </w:rPr>
        <w:t xml:space="preserve"> b</w:t>
      </w:r>
      <w:r w:rsidR="005408E5">
        <w:rPr>
          <w:rFonts w:eastAsia="Times New Roman"/>
        </w:rPr>
        <w:t>oth</w:t>
      </w:r>
      <w:r w:rsidR="00EA2CB5">
        <w:rPr>
          <w:rFonts w:eastAsia="Times New Roman"/>
        </w:rPr>
        <w:t xml:space="preserve"> factors </w:t>
      </w:r>
      <w:r w:rsidR="008530BD">
        <w:rPr>
          <w:rFonts w:eastAsia="Times New Roman"/>
        </w:rPr>
        <w:t>significantly predicted the response variable.</w:t>
      </w:r>
    </w:p>
    <w:p w14:paraId="5B4139EA" w14:textId="3B94C1D2" w:rsidR="009066EA" w:rsidRPr="00F45BCB" w:rsidRDefault="00FB5D26" w:rsidP="00DC7406">
      <w:pPr>
        <w:shd w:val="clear" w:color="auto" w:fill="FFFFFF"/>
        <w:spacing w:line="480" w:lineRule="auto"/>
        <w:ind w:firstLine="360"/>
        <w:rPr>
          <w:rFonts w:eastAsia="Times New Roman"/>
        </w:rPr>
      </w:pPr>
      <w:r>
        <w:rPr>
          <w:rFonts w:eastAsia="Times New Roman"/>
        </w:rPr>
        <w:t>Correlations</w:t>
      </w:r>
      <w:r w:rsidR="008D020C">
        <w:rPr>
          <w:rFonts w:eastAsia="Times New Roman"/>
        </w:rPr>
        <w:t xml:space="preserve"> </w:t>
      </w:r>
      <w:r>
        <w:rPr>
          <w:rFonts w:eastAsia="Times New Roman"/>
        </w:rPr>
        <w:t xml:space="preserve">between </w:t>
      </w:r>
      <w:r w:rsidR="00C422D7">
        <w:rPr>
          <w:rFonts w:eastAsia="Times New Roman"/>
        </w:rPr>
        <w:t xml:space="preserve">the </w:t>
      </w:r>
      <w:r w:rsidR="00330A24">
        <w:rPr>
          <w:rFonts w:eastAsia="Times New Roman"/>
        </w:rPr>
        <w:t>latent factors and the</w:t>
      </w:r>
      <w:r w:rsidR="00BF5100">
        <w:rPr>
          <w:rFonts w:eastAsia="Times New Roman"/>
        </w:rPr>
        <w:t xml:space="preserve"> two</w:t>
      </w:r>
      <w:r w:rsidR="00330A24">
        <w:rPr>
          <w:rFonts w:eastAsia="Times New Roman"/>
        </w:rPr>
        <w:t xml:space="preserve"> response</w:t>
      </w:r>
      <w:r>
        <w:rPr>
          <w:rFonts w:eastAsia="Times New Roman"/>
        </w:rPr>
        <w:t xml:space="preserve"> variables</w:t>
      </w:r>
      <w:r w:rsidR="008D676C">
        <w:rPr>
          <w:rFonts w:eastAsia="Times New Roman"/>
        </w:rPr>
        <w:t xml:space="preserve"> (</w:t>
      </w:r>
      <w:bookmarkStart w:id="0" w:name="_GoBack"/>
      <w:r w:rsidR="008D676C">
        <w:rPr>
          <w:rFonts w:eastAsia="Times New Roman"/>
        </w:rPr>
        <w:t>Table 6</w:t>
      </w:r>
      <w:bookmarkEnd w:id="0"/>
      <w:r w:rsidR="008D676C">
        <w:rPr>
          <w:rFonts w:eastAsia="Times New Roman"/>
        </w:rPr>
        <w:t>)</w:t>
      </w:r>
      <w:r w:rsidR="00135EF9">
        <w:rPr>
          <w:rFonts w:eastAsia="Times New Roman"/>
        </w:rPr>
        <w:t xml:space="preserve"> </w:t>
      </w:r>
      <w:r w:rsidR="001E738D">
        <w:rPr>
          <w:rFonts w:eastAsia="Times New Roman"/>
        </w:rPr>
        <w:t xml:space="preserve">were all </w:t>
      </w:r>
      <w:r w:rsidR="002327ED">
        <w:rPr>
          <w:rFonts w:eastAsia="Times New Roman"/>
        </w:rPr>
        <w:t xml:space="preserve">in the same </w:t>
      </w:r>
      <w:r w:rsidR="00D47DD1">
        <w:rPr>
          <w:rFonts w:eastAsia="Times New Roman"/>
        </w:rPr>
        <w:t>d</w:t>
      </w:r>
      <w:r w:rsidR="002327ED">
        <w:rPr>
          <w:rFonts w:eastAsia="Times New Roman"/>
        </w:rPr>
        <w:t>irec</w:t>
      </w:r>
      <w:r w:rsidR="00B230A1">
        <w:rPr>
          <w:rFonts w:eastAsia="Times New Roman"/>
        </w:rPr>
        <w:t>tion as the sample correlations</w:t>
      </w:r>
      <w:r w:rsidR="00394F10">
        <w:rPr>
          <w:rFonts w:eastAsia="Times New Roman"/>
        </w:rPr>
        <w:t xml:space="preserve"> (see Table 2)</w:t>
      </w:r>
      <w:r w:rsidR="0056482F">
        <w:rPr>
          <w:rFonts w:eastAsia="Times New Roman"/>
        </w:rPr>
        <w:t xml:space="preserve">: </w:t>
      </w:r>
      <w:r w:rsidR="00553414">
        <w:rPr>
          <w:rFonts w:eastAsia="Times New Roman"/>
        </w:rPr>
        <w:t>T</w:t>
      </w:r>
      <w:r w:rsidR="00F55B87">
        <w:rPr>
          <w:rFonts w:eastAsia="Times New Roman"/>
        </w:rPr>
        <w:t xml:space="preserve">he </w:t>
      </w:r>
      <w:r w:rsidR="0056482F">
        <w:rPr>
          <w:rFonts w:eastAsia="Times New Roman"/>
        </w:rPr>
        <w:t>N</w:t>
      </w:r>
      <w:r w:rsidR="003803AE">
        <w:rPr>
          <w:rFonts w:eastAsia="Times New Roman"/>
        </w:rPr>
        <w:t xml:space="preserve">egative </w:t>
      </w:r>
      <w:r w:rsidR="00F55B87">
        <w:rPr>
          <w:rFonts w:eastAsia="Times New Roman"/>
        </w:rPr>
        <w:t xml:space="preserve">factor </w:t>
      </w:r>
      <w:r w:rsidR="00A66857">
        <w:rPr>
          <w:rFonts w:eastAsia="Times New Roman"/>
        </w:rPr>
        <w:t xml:space="preserve">was negatively associated with </w:t>
      </w:r>
      <w:r w:rsidR="007435A0">
        <w:rPr>
          <w:rFonts w:eastAsia="Times New Roman"/>
        </w:rPr>
        <w:t>math</w:t>
      </w:r>
      <w:r w:rsidR="004C5A7F">
        <w:rPr>
          <w:rFonts w:eastAsia="Times New Roman"/>
        </w:rPr>
        <w:t xml:space="preserve"> performance</w:t>
      </w:r>
      <w:r w:rsidR="008103A7">
        <w:rPr>
          <w:rFonts w:eastAsia="Times New Roman"/>
        </w:rPr>
        <w:t>, and</w:t>
      </w:r>
      <w:r w:rsidR="007435A0">
        <w:rPr>
          <w:rFonts w:eastAsia="Times New Roman"/>
        </w:rPr>
        <w:t xml:space="preserve"> positively </w:t>
      </w:r>
      <w:r w:rsidR="007E6F8D">
        <w:rPr>
          <w:rFonts w:eastAsia="Times New Roman"/>
        </w:rPr>
        <w:t>related to</w:t>
      </w:r>
      <w:r w:rsidR="007435A0">
        <w:rPr>
          <w:rFonts w:eastAsia="Times New Roman"/>
        </w:rPr>
        <w:t xml:space="preserve"> </w:t>
      </w:r>
      <w:r w:rsidR="00CA4758">
        <w:rPr>
          <w:rFonts w:eastAsia="Times New Roman"/>
        </w:rPr>
        <w:t>truancy, whereas</w:t>
      </w:r>
      <w:r w:rsidR="00D72102">
        <w:rPr>
          <w:rFonts w:eastAsia="Times New Roman"/>
        </w:rPr>
        <w:t xml:space="preserve"> </w:t>
      </w:r>
      <w:r w:rsidR="00B81808">
        <w:rPr>
          <w:rFonts w:eastAsia="Times New Roman"/>
        </w:rPr>
        <w:t xml:space="preserve">the </w:t>
      </w:r>
      <w:r w:rsidR="0044349B">
        <w:rPr>
          <w:rFonts w:eastAsia="Times New Roman"/>
        </w:rPr>
        <w:t>correlations between</w:t>
      </w:r>
      <w:r w:rsidR="007E2FC7">
        <w:rPr>
          <w:rFonts w:eastAsia="Times New Roman"/>
        </w:rPr>
        <w:t xml:space="preserve"> </w:t>
      </w:r>
      <w:r w:rsidR="00080EA6">
        <w:rPr>
          <w:rFonts w:eastAsia="Times New Roman"/>
        </w:rPr>
        <w:t xml:space="preserve">the </w:t>
      </w:r>
      <w:r w:rsidR="00B81808">
        <w:rPr>
          <w:rFonts w:eastAsia="Times New Roman"/>
        </w:rPr>
        <w:t>Positive factor</w:t>
      </w:r>
      <w:r w:rsidR="00AF365F">
        <w:rPr>
          <w:rFonts w:eastAsia="Times New Roman"/>
        </w:rPr>
        <w:t xml:space="preserve"> </w:t>
      </w:r>
      <w:r w:rsidR="00581654">
        <w:rPr>
          <w:rFonts w:eastAsia="Times New Roman"/>
        </w:rPr>
        <w:t xml:space="preserve">and the </w:t>
      </w:r>
      <w:r w:rsidR="00C34BA6">
        <w:rPr>
          <w:rFonts w:eastAsia="Times New Roman"/>
        </w:rPr>
        <w:t xml:space="preserve">response variables </w:t>
      </w:r>
      <w:r w:rsidR="00BC593E">
        <w:rPr>
          <w:rFonts w:eastAsia="Times New Roman"/>
        </w:rPr>
        <w:t>exhibited a reversed pattern</w:t>
      </w:r>
      <w:r w:rsidR="00C26207">
        <w:rPr>
          <w:rFonts w:eastAsia="Times New Roman"/>
        </w:rPr>
        <w:t>. T</w:t>
      </w:r>
      <w:r w:rsidR="00573293">
        <w:rPr>
          <w:rFonts w:eastAsia="Times New Roman"/>
        </w:rPr>
        <w:t xml:space="preserve">he two </w:t>
      </w:r>
      <w:r w:rsidR="007C43FD">
        <w:rPr>
          <w:rFonts w:eastAsia="Times New Roman"/>
        </w:rPr>
        <w:t xml:space="preserve">perseverance </w:t>
      </w:r>
      <w:r w:rsidR="00573293">
        <w:rPr>
          <w:rFonts w:eastAsia="Times New Roman"/>
        </w:rPr>
        <w:t xml:space="preserve">factors </w:t>
      </w:r>
      <w:r w:rsidR="00C94A12">
        <w:rPr>
          <w:rFonts w:eastAsia="Times New Roman"/>
        </w:rPr>
        <w:t xml:space="preserve">were negatively </w:t>
      </w:r>
      <w:r w:rsidR="00824F4A">
        <w:rPr>
          <w:rFonts w:eastAsia="Times New Roman"/>
        </w:rPr>
        <w:t>correlated.</w:t>
      </w:r>
      <w:r w:rsidR="00506046">
        <w:rPr>
          <w:rFonts w:eastAsia="Times New Roman"/>
        </w:rPr>
        <w:t xml:space="preserve"> </w:t>
      </w:r>
      <w:r w:rsidR="0096674D">
        <w:rPr>
          <w:rFonts w:eastAsia="Times New Roman"/>
        </w:rPr>
        <w:t xml:space="preserve">Correlations </w:t>
      </w:r>
      <w:r w:rsidR="008C49C6">
        <w:rPr>
          <w:rFonts w:eastAsia="Times New Roman"/>
        </w:rPr>
        <w:t xml:space="preserve">were </w:t>
      </w:r>
      <w:r w:rsidR="001F2EA3">
        <w:rPr>
          <w:rFonts w:eastAsia="Times New Roman"/>
        </w:rPr>
        <w:t>all</w:t>
      </w:r>
      <w:r w:rsidR="008C49C6">
        <w:rPr>
          <w:rFonts w:eastAsia="Times New Roman"/>
        </w:rPr>
        <w:t xml:space="preserve"> significant</w:t>
      </w:r>
      <w:r w:rsidR="0015062A">
        <w:rPr>
          <w:rFonts w:eastAsia="Times New Roman"/>
        </w:rPr>
        <w:t xml:space="preserve"> </w:t>
      </w:r>
      <w:r w:rsidR="001F2EA3">
        <w:rPr>
          <w:rFonts w:eastAsia="Times New Roman"/>
        </w:rPr>
        <w:t xml:space="preserve">except for those </w:t>
      </w:r>
      <w:r w:rsidR="0015062A">
        <w:rPr>
          <w:rFonts w:eastAsia="Times New Roman"/>
        </w:rPr>
        <w:t xml:space="preserve">between the Positive factor and </w:t>
      </w:r>
      <w:r w:rsidR="007F65A0">
        <w:rPr>
          <w:rFonts w:eastAsia="Times New Roman"/>
        </w:rPr>
        <w:t xml:space="preserve">math performance </w:t>
      </w:r>
      <w:r w:rsidR="00204A91">
        <w:rPr>
          <w:rFonts w:eastAsia="Times New Roman"/>
        </w:rPr>
        <w:t>in t</w:t>
      </w:r>
      <w:r w:rsidR="000F0543">
        <w:rPr>
          <w:rFonts w:eastAsia="Times New Roman"/>
        </w:rPr>
        <w:t>he Middle East gro</w:t>
      </w:r>
      <w:r w:rsidR="00FC2417">
        <w:rPr>
          <w:rFonts w:eastAsia="Times New Roman"/>
        </w:rPr>
        <w:t>up a</w:t>
      </w:r>
      <w:r w:rsidR="00185172">
        <w:rPr>
          <w:rFonts w:eastAsia="Times New Roman"/>
        </w:rPr>
        <w:t>nd the Southeast Asia group</w:t>
      </w:r>
      <w:r w:rsidR="001F2EA3">
        <w:rPr>
          <w:rFonts w:eastAsia="Times New Roman"/>
        </w:rPr>
        <w:t>.</w:t>
      </w:r>
    </w:p>
    <w:p w14:paraId="40F91482" w14:textId="77777777" w:rsidR="00CD2CA4" w:rsidRPr="00FE2038" w:rsidRDefault="00CD2CA4" w:rsidP="00DC7406">
      <w:pPr>
        <w:shd w:val="clear" w:color="auto" w:fill="FFFFFF"/>
        <w:spacing w:line="480" w:lineRule="auto"/>
        <w:ind w:firstLine="360"/>
        <w:rPr>
          <w:rFonts w:eastAsia="Times New Roman"/>
          <w:b/>
          <w:color w:val="222222"/>
        </w:rPr>
      </w:pPr>
    </w:p>
    <w:sectPr w:rsidR="00CD2CA4" w:rsidRPr="00FE2038" w:rsidSect="00FE77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6DE"/>
    <w:rsid w:val="00000410"/>
    <w:rsid w:val="00001091"/>
    <w:rsid w:val="00001C3C"/>
    <w:rsid w:val="000030E2"/>
    <w:rsid w:val="0000388B"/>
    <w:rsid w:val="00004C23"/>
    <w:rsid w:val="00005616"/>
    <w:rsid w:val="00006161"/>
    <w:rsid w:val="00006952"/>
    <w:rsid w:val="00007687"/>
    <w:rsid w:val="0001059A"/>
    <w:rsid w:val="00010CEA"/>
    <w:rsid w:val="00010F16"/>
    <w:rsid w:val="0001166C"/>
    <w:rsid w:val="000120BD"/>
    <w:rsid w:val="000121EF"/>
    <w:rsid w:val="00012379"/>
    <w:rsid w:val="00012712"/>
    <w:rsid w:val="00013207"/>
    <w:rsid w:val="00013716"/>
    <w:rsid w:val="00013983"/>
    <w:rsid w:val="00013A41"/>
    <w:rsid w:val="00014233"/>
    <w:rsid w:val="00014C61"/>
    <w:rsid w:val="00015C72"/>
    <w:rsid w:val="000173A3"/>
    <w:rsid w:val="00017BD0"/>
    <w:rsid w:val="00017D7C"/>
    <w:rsid w:val="000212D2"/>
    <w:rsid w:val="00021841"/>
    <w:rsid w:val="000223EA"/>
    <w:rsid w:val="0002244C"/>
    <w:rsid w:val="0002282D"/>
    <w:rsid w:val="00022E6D"/>
    <w:rsid w:val="00023608"/>
    <w:rsid w:val="00023FA1"/>
    <w:rsid w:val="0002503B"/>
    <w:rsid w:val="00027CE5"/>
    <w:rsid w:val="000305F1"/>
    <w:rsid w:val="00030B6C"/>
    <w:rsid w:val="00030D68"/>
    <w:rsid w:val="00032572"/>
    <w:rsid w:val="00032790"/>
    <w:rsid w:val="0003313F"/>
    <w:rsid w:val="0003361E"/>
    <w:rsid w:val="0003393B"/>
    <w:rsid w:val="00033D30"/>
    <w:rsid w:val="00033FFE"/>
    <w:rsid w:val="000345F3"/>
    <w:rsid w:val="00034B3C"/>
    <w:rsid w:val="00034C82"/>
    <w:rsid w:val="00034CDF"/>
    <w:rsid w:val="0003608B"/>
    <w:rsid w:val="00036AE4"/>
    <w:rsid w:val="00040680"/>
    <w:rsid w:val="00042087"/>
    <w:rsid w:val="000422E2"/>
    <w:rsid w:val="000436F5"/>
    <w:rsid w:val="00043B5E"/>
    <w:rsid w:val="00044713"/>
    <w:rsid w:val="00045269"/>
    <w:rsid w:val="00045CA0"/>
    <w:rsid w:val="00047173"/>
    <w:rsid w:val="00047997"/>
    <w:rsid w:val="00047CEC"/>
    <w:rsid w:val="00050F80"/>
    <w:rsid w:val="00051451"/>
    <w:rsid w:val="00051F87"/>
    <w:rsid w:val="000528E3"/>
    <w:rsid w:val="00052969"/>
    <w:rsid w:val="00053669"/>
    <w:rsid w:val="00054236"/>
    <w:rsid w:val="00054245"/>
    <w:rsid w:val="00054393"/>
    <w:rsid w:val="00054C11"/>
    <w:rsid w:val="000553F5"/>
    <w:rsid w:val="00055536"/>
    <w:rsid w:val="000555BC"/>
    <w:rsid w:val="000563E6"/>
    <w:rsid w:val="00056E2A"/>
    <w:rsid w:val="000577DC"/>
    <w:rsid w:val="0005790F"/>
    <w:rsid w:val="00057B29"/>
    <w:rsid w:val="00060DA7"/>
    <w:rsid w:val="00060F84"/>
    <w:rsid w:val="00063BDF"/>
    <w:rsid w:val="00065253"/>
    <w:rsid w:val="000658B4"/>
    <w:rsid w:val="00066280"/>
    <w:rsid w:val="000665A5"/>
    <w:rsid w:val="00066F0A"/>
    <w:rsid w:val="0006749E"/>
    <w:rsid w:val="00067951"/>
    <w:rsid w:val="00070621"/>
    <w:rsid w:val="0007066F"/>
    <w:rsid w:val="000710AB"/>
    <w:rsid w:val="00073ECD"/>
    <w:rsid w:val="00074335"/>
    <w:rsid w:val="00074628"/>
    <w:rsid w:val="000751A3"/>
    <w:rsid w:val="00076581"/>
    <w:rsid w:val="000765A8"/>
    <w:rsid w:val="000765AE"/>
    <w:rsid w:val="00077403"/>
    <w:rsid w:val="00077930"/>
    <w:rsid w:val="00077E28"/>
    <w:rsid w:val="00080CCA"/>
    <w:rsid w:val="00080EA6"/>
    <w:rsid w:val="00083C42"/>
    <w:rsid w:val="0008466E"/>
    <w:rsid w:val="000849E1"/>
    <w:rsid w:val="000851EB"/>
    <w:rsid w:val="0008612E"/>
    <w:rsid w:val="00086720"/>
    <w:rsid w:val="00086A87"/>
    <w:rsid w:val="00086B7D"/>
    <w:rsid w:val="000874EB"/>
    <w:rsid w:val="00092A2F"/>
    <w:rsid w:val="00093D27"/>
    <w:rsid w:val="00095342"/>
    <w:rsid w:val="00095CA3"/>
    <w:rsid w:val="00096E66"/>
    <w:rsid w:val="00097636"/>
    <w:rsid w:val="00097D5D"/>
    <w:rsid w:val="00097ED3"/>
    <w:rsid w:val="000A02FC"/>
    <w:rsid w:val="000A1713"/>
    <w:rsid w:val="000A2120"/>
    <w:rsid w:val="000A2E5C"/>
    <w:rsid w:val="000A30A7"/>
    <w:rsid w:val="000A30B8"/>
    <w:rsid w:val="000A316E"/>
    <w:rsid w:val="000A37AF"/>
    <w:rsid w:val="000A44AB"/>
    <w:rsid w:val="000A45C6"/>
    <w:rsid w:val="000A58EC"/>
    <w:rsid w:val="000A61FE"/>
    <w:rsid w:val="000A6413"/>
    <w:rsid w:val="000A6CCF"/>
    <w:rsid w:val="000A72BB"/>
    <w:rsid w:val="000A72D4"/>
    <w:rsid w:val="000A74C3"/>
    <w:rsid w:val="000A7919"/>
    <w:rsid w:val="000A7B19"/>
    <w:rsid w:val="000B04C7"/>
    <w:rsid w:val="000B1DC1"/>
    <w:rsid w:val="000B1ED0"/>
    <w:rsid w:val="000B4DBF"/>
    <w:rsid w:val="000B509E"/>
    <w:rsid w:val="000B6D41"/>
    <w:rsid w:val="000C09DE"/>
    <w:rsid w:val="000C1680"/>
    <w:rsid w:val="000C274A"/>
    <w:rsid w:val="000C3284"/>
    <w:rsid w:val="000C3838"/>
    <w:rsid w:val="000C3F8C"/>
    <w:rsid w:val="000C431F"/>
    <w:rsid w:val="000C4442"/>
    <w:rsid w:val="000C4905"/>
    <w:rsid w:val="000C523D"/>
    <w:rsid w:val="000C5443"/>
    <w:rsid w:val="000C5D68"/>
    <w:rsid w:val="000C7651"/>
    <w:rsid w:val="000C790B"/>
    <w:rsid w:val="000C7982"/>
    <w:rsid w:val="000C7D89"/>
    <w:rsid w:val="000D0646"/>
    <w:rsid w:val="000D0D25"/>
    <w:rsid w:val="000D0D8F"/>
    <w:rsid w:val="000D3462"/>
    <w:rsid w:val="000D38B1"/>
    <w:rsid w:val="000D4A45"/>
    <w:rsid w:val="000D554C"/>
    <w:rsid w:val="000D773C"/>
    <w:rsid w:val="000D7824"/>
    <w:rsid w:val="000D7C1A"/>
    <w:rsid w:val="000E0091"/>
    <w:rsid w:val="000E0314"/>
    <w:rsid w:val="000E2E33"/>
    <w:rsid w:val="000E5B68"/>
    <w:rsid w:val="000E663A"/>
    <w:rsid w:val="000E69D6"/>
    <w:rsid w:val="000E6ABB"/>
    <w:rsid w:val="000E73BC"/>
    <w:rsid w:val="000F0543"/>
    <w:rsid w:val="000F0985"/>
    <w:rsid w:val="000F0B2C"/>
    <w:rsid w:val="000F0B98"/>
    <w:rsid w:val="000F109C"/>
    <w:rsid w:val="000F10E9"/>
    <w:rsid w:val="000F33FD"/>
    <w:rsid w:val="000F4035"/>
    <w:rsid w:val="000F510C"/>
    <w:rsid w:val="000F6036"/>
    <w:rsid w:val="001003A7"/>
    <w:rsid w:val="00100AE5"/>
    <w:rsid w:val="00100C47"/>
    <w:rsid w:val="001023C6"/>
    <w:rsid w:val="0010369A"/>
    <w:rsid w:val="00104249"/>
    <w:rsid w:val="00104327"/>
    <w:rsid w:val="001045F0"/>
    <w:rsid w:val="00105610"/>
    <w:rsid w:val="00105A5F"/>
    <w:rsid w:val="0010636F"/>
    <w:rsid w:val="001063C6"/>
    <w:rsid w:val="0010640A"/>
    <w:rsid w:val="00106A9A"/>
    <w:rsid w:val="00110206"/>
    <w:rsid w:val="00110652"/>
    <w:rsid w:val="001107B7"/>
    <w:rsid w:val="00110DD4"/>
    <w:rsid w:val="00110DFC"/>
    <w:rsid w:val="00110FF2"/>
    <w:rsid w:val="001122BC"/>
    <w:rsid w:val="00112A8D"/>
    <w:rsid w:val="00113B78"/>
    <w:rsid w:val="0011421C"/>
    <w:rsid w:val="001147A2"/>
    <w:rsid w:val="00116231"/>
    <w:rsid w:val="001164EB"/>
    <w:rsid w:val="00116B5D"/>
    <w:rsid w:val="001170A8"/>
    <w:rsid w:val="0011726D"/>
    <w:rsid w:val="001172C5"/>
    <w:rsid w:val="00117D73"/>
    <w:rsid w:val="0012096C"/>
    <w:rsid w:val="00121495"/>
    <w:rsid w:val="00122BDF"/>
    <w:rsid w:val="001230FF"/>
    <w:rsid w:val="00123CF8"/>
    <w:rsid w:val="001242C0"/>
    <w:rsid w:val="00125070"/>
    <w:rsid w:val="001254CF"/>
    <w:rsid w:val="001261DD"/>
    <w:rsid w:val="00126645"/>
    <w:rsid w:val="001276E9"/>
    <w:rsid w:val="00127862"/>
    <w:rsid w:val="00132EF8"/>
    <w:rsid w:val="001352F1"/>
    <w:rsid w:val="00135EF9"/>
    <w:rsid w:val="00136423"/>
    <w:rsid w:val="00136469"/>
    <w:rsid w:val="001366F5"/>
    <w:rsid w:val="00136780"/>
    <w:rsid w:val="00136A0C"/>
    <w:rsid w:val="00136D8B"/>
    <w:rsid w:val="00136F5E"/>
    <w:rsid w:val="00137241"/>
    <w:rsid w:val="001372EB"/>
    <w:rsid w:val="001379BC"/>
    <w:rsid w:val="001401B4"/>
    <w:rsid w:val="0014053E"/>
    <w:rsid w:val="00140B1C"/>
    <w:rsid w:val="00140B65"/>
    <w:rsid w:val="00141DBA"/>
    <w:rsid w:val="00142675"/>
    <w:rsid w:val="00142892"/>
    <w:rsid w:val="001429ED"/>
    <w:rsid w:val="00143306"/>
    <w:rsid w:val="001436A6"/>
    <w:rsid w:val="00143BE3"/>
    <w:rsid w:val="00143F69"/>
    <w:rsid w:val="00144620"/>
    <w:rsid w:val="001447C1"/>
    <w:rsid w:val="00145DAB"/>
    <w:rsid w:val="00145EE4"/>
    <w:rsid w:val="00146C83"/>
    <w:rsid w:val="001505C3"/>
    <w:rsid w:val="0015062A"/>
    <w:rsid w:val="001508DD"/>
    <w:rsid w:val="001512DB"/>
    <w:rsid w:val="00151832"/>
    <w:rsid w:val="0015227C"/>
    <w:rsid w:val="00152388"/>
    <w:rsid w:val="00153730"/>
    <w:rsid w:val="0015421A"/>
    <w:rsid w:val="001547DC"/>
    <w:rsid w:val="00155A4E"/>
    <w:rsid w:val="00156025"/>
    <w:rsid w:val="00156488"/>
    <w:rsid w:val="0015720E"/>
    <w:rsid w:val="001572FB"/>
    <w:rsid w:val="001573C8"/>
    <w:rsid w:val="001574AD"/>
    <w:rsid w:val="001576B7"/>
    <w:rsid w:val="00157769"/>
    <w:rsid w:val="00157E7B"/>
    <w:rsid w:val="00160B59"/>
    <w:rsid w:val="00161900"/>
    <w:rsid w:val="00163081"/>
    <w:rsid w:val="001649A0"/>
    <w:rsid w:val="0016546F"/>
    <w:rsid w:val="001655BB"/>
    <w:rsid w:val="00166A5D"/>
    <w:rsid w:val="00166C2D"/>
    <w:rsid w:val="0016779A"/>
    <w:rsid w:val="00170888"/>
    <w:rsid w:val="00171CBB"/>
    <w:rsid w:val="00173F0E"/>
    <w:rsid w:val="001755D2"/>
    <w:rsid w:val="00175C2B"/>
    <w:rsid w:val="00175D17"/>
    <w:rsid w:val="001769CE"/>
    <w:rsid w:val="00176A3B"/>
    <w:rsid w:val="00177A57"/>
    <w:rsid w:val="001802E1"/>
    <w:rsid w:val="001806E4"/>
    <w:rsid w:val="00180C71"/>
    <w:rsid w:val="00182BB3"/>
    <w:rsid w:val="001845DB"/>
    <w:rsid w:val="00184B61"/>
    <w:rsid w:val="001850E3"/>
    <w:rsid w:val="00185172"/>
    <w:rsid w:val="0018579A"/>
    <w:rsid w:val="00186440"/>
    <w:rsid w:val="00186AD7"/>
    <w:rsid w:val="00190134"/>
    <w:rsid w:val="00190320"/>
    <w:rsid w:val="001907BA"/>
    <w:rsid w:val="00191E48"/>
    <w:rsid w:val="0019244B"/>
    <w:rsid w:val="0019297F"/>
    <w:rsid w:val="001933D1"/>
    <w:rsid w:val="00193A00"/>
    <w:rsid w:val="0019468E"/>
    <w:rsid w:val="00194F94"/>
    <w:rsid w:val="00195021"/>
    <w:rsid w:val="0019515A"/>
    <w:rsid w:val="001951AC"/>
    <w:rsid w:val="001953FD"/>
    <w:rsid w:val="001961BE"/>
    <w:rsid w:val="00196E48"/>
    <w:rsid w:val="00197666"/>
    <w:rsid w:val="00197A8D"/>
    <w:rsid w:val="001A072C"/>
    <w:rsid w:val="001A176C"/>
    <w:rsid w:val="001A1DBC"/>
    <w:rsid w:val="001A1DF3"/>
    <w:rsid w:val="001A31FB"/>
    <w:rsid w:val="001A376A"/>
    <w:rsid w:val="001A388E"/>
    <w:rsid w:val="001A4635"/>
    <w:rsid w:val="001A5188"/>
    <w:rsid w:val="001A537A"/>
    <w:rsid w:val="001A6009"/>
    <w:rsid w:val="001A6BFB"/>
    <w:rsid w:val="001A6D6F"/>
    <w:rsid w:val="001A7589"/>
    <w:rsid w:val="001A75EF"/>
    <w:rsid w:val="001A7B37"/>
    <w:rsid w:val="001A7D08"/>
    <w:rsid w:val="001B0115"/>
    <w:rsid w:val="001B06D8"/>
    <w:rsid w:val="001B09B5"/>
    <w:rsid w:val="001B16AD"/>
    <w:rsid w:val="001B254A"/>
    <w:rsid w:val="001B36C3"/>
    <w:rsid w:val="001B4646"/>
    <w:rsid w:val="001B4910"/>
    <w:rsid w:val="001B4E6E"/>
    <w:rsid w:val="001B74D0"/>
    <w:rsid w:val="001B7735"/>
    <w:rsid w:val="001B774D"/>
    <w:rsid w:val="001C031D"/>
    <w:rsid w:val="001C071F"/>
    <w:rsid w:val="001C23B6"/>
    <w:rsid w:val="001C2932"/>
    <w:rsid w:val="001C2C07"/>
    <w:rsid w:val="001C31E7"/>
    <w:rsid w:val="001C32A5"/>
    <w:rsid w:val="001C348B"/>
    <w:rsid w:val="001C3AC9"/>
    <w:rsid w:val="001C3AE4"/>
    <w:rsid w:val="001C4DC7"/>
    <w:rsid w:val="001C53C7"/>
    <w:rsid w:val="001C5662"/>
    <w:rsid w:val="001C57F3"/>
    <w:rsid w:val="001C5A5A"/>
    <w:rsid w:val="001C5C0E"/>
    <w:rsid w:val="001C6345"/>
    <w:rsid w:val="001C652D"/>
    <w:rsid w:val="001C66D2"/>
    <w:rsid w:val="001C6E23"/>
    <w:rsid w:val="001C6E26"/>
    <w:rsid w:val="001C70EF"/>
    <w:rsid w:val="001C7432"/>
    <w:rsid w:val="001C759A"/>
    <w:rsid w:val="001C7906"/>
    <w:rsid w:val="001D0335"/>
    <w:rsid w:val="001D0787"/>
    <w:rsid w:val="001D0C9E"/>
    <w:rsid w:val="001D0F57"/>
    <w:rsid w:val="001D1D13"/>
    <w:rsid w:val="001D2093"/>
    <w:rsid w:val="001D21FD"/>
    <w:rsid w:val="001D2EE5"/>
    <w:rsid w:val="001D32F8"/>
    <w:rsid w:val="001D5D37"/>
    <w:rsid w:val="001D5EE6"/>
    <w:rsid w:val="001D6C2E"/>
    <w:rsid w:val="001D7821"/>
    <w:rsid w:val="001E1A20"/>
    <w:rsid w:val="001E214C"/>
    <w:rsid w:val="001E2FC3"/>
    <w:rsid w:val="001E3176"/>
    <w:rsid w:val="001E34BD"/>
    <w:rsid w:val="001E4586"/>
    <w:rsid w:val="001E463E"/>
    <w:rsid w:val="001E4DA8"/>
    <w:rsid w:val="001E527C"/>
    <w:rsid w:val="001E60B2"/>
    <w:rsid w:val="001E738D"/>
    <w:rsid w:val="001E761D"/>
    <w:rsid w:val="001F0F71"/>
    <w:rsid w:val="001F17E1"/>
    <w:rsid w:val="001F2B15"/>
    <w:rsid w:val="001F2E44"/>
    <w:rsid w:val="001F2EA3"/>
    <w:rsid w:val="001F3359"/>
    <w:rsid w:val="001F3D06"/>
    <w:rsid w:val="001F48AD"/>
    <w:rsid w:val="001F4E0E"/>
    <w:rsid w:val="001F52B0"/>
    <w:rsid w:val="001F6995"/>
    <w:rsid w:val="001F6A1C"/>
    <w:rsid w:val="001F6BBA"/>
    <w:rsid w:val="001F7705"/>
    <w:rsid w:val="001F799A"/>
    <w:rsid w:val="001F7D65"/>
    <w:rsid w:val="002009FF"/>
    <w:rsid w:val="00200F24"/>
    <w:rsid w:val="0020100A"/>
    <w:rsid w:val="00201637"/>
    <w:rsid w:val="00202370"/>
    <w:rsid w:val="00202DD9"/>
    <w:rsid w:val="00202F04"/>
    <w:rsid w:val="002041DF"/>
    <w:rsid w:val="0020444C"/>
    <w:rsid w:val="00204900"/>
    <w:rsid w:val="00204A91"/>
    <w:rsid w:val="00204CA2"/>
    <w:rsid w:val="00204DE2"/>
    <w:rsid w:val="00205AE8"/>
    <w:rsid w:val="00206761"/>
    <w:rsid w:val="00207B4B"/>
    <w:rsid w:val="002122E7"/>
    <w:rsid w:val="002123A7"/>
    <w:rsid w:val="00212910"/>
    <w:rsid w:val="00215873"/>
    <w:rsid w:val="00215BEF"/>
    <w:rsid w:val="00215C42"/>
    <w:rsid w:val="00215DCE"/>
    <w:rsid w:val="00217587"/>
    <w:rsid w:val="002175D0"/>
    <w:rsid w:val="00217C20"/>
    <w:rsid w:val="00220075"/>
    <w:rsid w:val="00220925"/>
    <w:rsid w:val="002214E5"/>
    <w:rsid w:val="00221D73"/>
    <w:rsid w:val="00223003"/>
    <w:rsid w:val="002230A5"/>
    <w:rsid w:val="0022412A"/>
    <w:rsid w:val="00224183"/>
    <w:rsid w:val="00224A8C"/>
    <w:rsid w:val="00224FEF"/>
    <w:rsid w:val="00225005"/>
    <w:rsid w:val="00225229"/>
    <w:rsid w:val="002259CC"/>
    <w:rsid w:val="002267EF"/>
    <w:rsid w:val="0022694B"/>
    <w:rsid w:val="00226C20"/>
    <w:rsid w:val="0022725E"/>
    <w:rsid w:val="002316D2"/>
    <w:rsid w:val="00231B23"/>
    <w:rsid w:val="00232633"/>
    <w:rsid w:val="002327ED"/>
    <w:rsid w:val="00235736"/>
    <w:rsid w:val="00235D42"/>
    <w:rsid w:val="00235FE1"/>
    <w:rsid w:val="002371FF"/>
    <w:rsid w:val="00237511"/>
    <w:rsid w:val="00240B67"/>
    <w:rsid w:val="00241199"/>
    <w:rsid w:val="00241499"/>
    <w:rsid w:val="00243327"/>
    <w:rsid w:val="00243E24"/>
    <w:rsid w:val="00244EF5"/>
    <w:rsid w:val="002459F1"/>
    <w:rsid w:val="00245A11"/>
    <w:rsid w:val="00245BB9"/>
    <w:rsid w:val="00245DFA"/>
    <w:rsid w:val="00246149"/>
    <w:rsid w:val="00246BE2"/>
    <w:rsid w:val="00247794"/>
    <w:rsid w:val="00247B37"/>
    <w:rsid w:val="00250EB8"/>
    <w:rsid w:val="00251D2A"/>
    <w:rsid w:val="0025208C"/>
    <w:rsid w:val="00252A3F"/>
    <w:rsid w:val="00252FAC"/>
    <w:rsid w:val="002561B1"/>
    <w:rsid w:val="002562F0"/>
    <w:rsid w:val="0025732F"/>
    <w:rsid w:val="002575FA"/>
    <w:rsid w:val="00257D30"/>
    <w:rsid w:val="00261D0D"/>
    <w:rsid w:val="00262202"/>
    <w:rsid w:val="00262943"/>
    <w:rsid w:val="002642A4"/>
    <w:rsid w:val="0026485E"/>
    <w:rsid w:val="00264CFE"/>
    <w:rsid w:val="00265AC3"/>
    <w:rsid w:val="002663DB"/>
    <w:rsid w:val="00266C51"/>
    <w:rsid w:val="00267760"/>
    <w:rsid w:val="00267902"/>
    <w:rsid w:val="00267F97"/>
    <w:rsid w:val="00270FE3"/>
    <w:rsid w:val="00271803"/>
    <w:rsid w:val="002721FA"/>
    <w:rsid w:val="00272919"/>
    <w:rsid w:val="002736B2"/>
    <w:rsid w:val="00273A1A"/>
    <w:rsid w:val="00273A8D"/>
    <w:rsid w:val="00273D99"/>
    <w:rsid w:val="0027480F"/>
    <w:rsid w:val="002748D8"/>
    <w:rsid w:val="00274CEC"/>
    <w:rsid w:val="002754CA"/>
    <w:rsid w:val="002756CE"/>
    <w:rsid w:val="00275929"/>
    <w:rsid w:val="00276219"/>
    <w:rsid w:val="0027638B"/>
    <w:rsid w:val="00277E0D"/>
    <w:rsid w:val="00277F36"/>
    <w:rsid w:val="00277FEC"/>
    <w:rsid w:val="002809B9"/>
    <w:rsid w:val="00280EBC"/>
    <w:rsid w:val="00281AC3"/>
    <w:rsid w:val="00282C27"/>
    <w:rsid w:val="0028471D"/>
    <w:rsid w:val="00284CAA"/>
    <w:rsid w:val="0028557A"/>
    <w:rsid w:val="0028711D"/>
    <w:rsid w:val="00290ADD"/>
    <w:rsid w:val="0029129A"/>
    <w:rsid w:val="00292B35"/>
    <w:rsid w:val="00292CC1"/>
    <w:rsid w:val="002935AA"/>
    <w:rsid w:val="002936D3"/>
    <w:rsid w:val="0029371C"/>
    <w:rsid w:val="002964F8"/>
    <w:rsid w:val="00296904"/>
    <w:rsid w:val="00296DCA"/>
    <w:rsid w:val="00296E7E"/>
    <w:rsid w:val="0029731C"/>
    <w:rsid w:val="002974FC"/>
    <w:rsid w:val="002A0308"/>
    <w:rsid w:val="002A0A5E"/>
    <w:rsid w:val="002A1361"/>
    <w:rsid w:val="002A20CA"/>
    <w:rsid w:val="002A2876"/>
    <w:rsid w:val="002A2AA1"/>
    <w:rsid w:val="002A2CE8"/>
    <w:rsid w:val="002A4C7F"/>
    <w:rsid w:val="002A4EA9"/>
    <w:rsid w:val="002A5442"/>
    <w:rsid w:val="002A5725"/>
    <w:rsid w:val="002A59F0"/>
    <w:rsid w:val="002A7327"/>
    <w:rsid w:val="002A7766"/>
    <w:rsid w:val="002A7D5E"/>
    <w:rsid w:val="002B0040"/>
    <w:rsid w:val="002B0309"/>
    <w:rsid w:val="002B19CB"/>
    <w:rsid w:val="002B1BA6"/>
    <w:rsid w:val="002B292E"/>
    <w:rsid w:val="002B2E70"/>
    <w:rsid w:val="002B3081"/>
    <w:rsid w:val="002B553C"/>
    <w:rsid w:val="002B5DD0"/>
    <w:rsid w:val="002B7147"/>
    <w:rsid w:val="002B7688"/>
    <w:rsid w:val="002C05A5"/>
    <w:rsid w:val="002C0737"/>
    <w:rsid w:val="002C0792"/>
    <w:rsid w:val="002C0F95"/>
    <w:rsid w:val="002C1739"/>
    <w:rsid w:val="002C1C45"/>
    <w:rsid w:val="002C56ED"/>
    <w:rsid w:val="002C66B5"/>
    <w:rsid w:val="002C6706"/>
    <w:rsid w:val="002C7665"/>
    <w:rsid w:val="002D0F7A"/>
    <w:rsid w:val="002D23EE"/>
    <w:rsid w:val="002D3A4B"/>
    <w:rsid w:val="002D43E5"/>
    <w:rsid w:val="002D4EB9"/>
    <w:rsid w:val="002D5A2F"/>
    <w:rsid w:val="002D6642"/>
    <w:rsid w:val="002E0B40"/>
    <w:rsid w:val="002E1E4C"/>
    <w:rsid w:val="002E226A"/>
    <w:rsid w:val="002E296F"/>
    <w:rsid w:val="002E2B96"/>
    <w:rsid w:val="002E3A2D"/>
    <w:rsid w:val="002E3E8A"/>
    <w:rsid w:val="002E484B"/>
    <w:rsid w:val="002E5436"/>
    <w:rsid w:val="002E69C4"/>
    <w:rsid w:val="002E75C4"/>
    <w:rsid w:val="002F03FD"/>
    <w:rsid w:val="002F0571"/>
    <w:rsid w:val="002F08B8"/>
    <w:rsid w:val="002F113F"/>
    <w:rsid w:val="002F1800"/>
    <w:rsid w:val="002F1DE3"/>
    <w:rsid w:val="002F2448"/>
    <w:rsid w:val="002F38A3"/>
    <w:rsid w:val="002F4412"/>
    <w:rsid w:val="002F4782"/>
    <w:rsid w:val="002F4CDC"/>
    <w:rsid w:val="002F68EA"/>
    <w:rsid w:val="002F6B01"/>
    <w:rsid w:val="002F7040"/>
    <w:rsid w:val="002F75A8"/>
    <w:rsid w:val="003008DA"/>
    <w:rsid w:val="00300BE2"/>
    <w:rsid w:val="00301167"/>
    <w:rsid w:val="00301CC2"/>
    <w:rsid w:val="003042AD"/>
    <w:rsid w:val="0030581F"/>
    <w:rsid w:val="003060B8"/>
    <w:rsid w:val="003074C7"/>
    <w:rsid w:val="00307D99"/>
    <w:rsid w:val="003105FB"/>
    <w:rsid w:val="00312863"/>
    <w:rsid w:val="0031291E"/>
    <w:rsid w:val="00313192"/>
    <w:rsid w:val="003135FC"/>
    <w:rsid w:val="0031785B"/>
    <w:rsid w:val="0031797D"/>
    <w:rsid w:val="00317AEA"/>
    <w:rsid w:val="00317FA0"/>
    <w:rsid w:val="00320754"/>
    <w:rsid w:val="00322676"/>
    <w:rsid w:val="0032296A"/>
    <w:rsid w:val="003237E2"/>
    <w:rsid w:val="0032444C"/>
    <w:rsid w:val="00324B4E"/>
    <w:rsid w:val="00325A6D"/>
    <w:rsid w:val="0032762E"/>
    <w:rsid w:val="00330205"/>
    <w:rsid w:val="003305D6"/>
    <w:rsid w:val="00330A24"/>
    <w:rsid w:val="00331522"/>
    <w:rsid w:val="00331D35"/>
    <w:rsid w:val="00331D6C"/>
    <w:rsid w:val="003321A4"/>
    <w:rsid w:val="00332E9A"/>
    <w:rsid w:val="00334BD0"/>
    <w:rsid w:val="00335C23"/>
    <w:rsid w:val="00335F4A"/>
    <w:rsid w:val="00337285"/>
    <w:rsid w:val="003377A5"/>
    <w:rsid w:val="00337AD2"/>
    <w:rsid w:val="0034048D"/>
    <w:rsid w:val="00340F5D"/>
    <w:rsid w:val="00341745"/>
    <w:rsid w:val="00342A22"/>
    <w:rsid w:val="003430A0"/>
    <w:rsid w:val="0034337A"/>
    <w:rsid w:val="00343764"/>
    <w:rsid w:val="003441B9"/>
    <w:rsid w:val="003447D8"/>
    <w:rsid w:val="00344878"/>
    <w:rsid w:val="003470BF"/>
    <w:rsid w:val="003505E4"/>
    <w:rsid w:val="003510BA"/>
    <w:rsid w:val="00351A99"/>
    <w:rsid w:val="003526F3"/>
    <w:rsid w:val="00354129"/>
    <w:rsid w:val="0035426F"/>
    <w:rsid w:val="0035447A"/>
    <w:rsid w:val="00354C20"/>
    <w:rsid w:val="0035513E"/>
    <w:rsid w:val="003560A4"/>
    <w:rsid w:val="003608BB"/>
    <w:rsid w:val="00360D8D"/>
    <w:rsid w:val="00360DA0"/>
    <w:rsid w:val="003611D3"/>
    <w:rsid w:val="00362100"/>
    <w:rsid w:val="0036273E"/>
    <w:rsid w:val="00362B5D"/>
    <w:rsid w:val="0036302C"/>
    <w:rsid w:val="003631CF"/>
    <w:rsid w:val="0036351F"/>
    <w:rsid w:val="00364091"/>
    <w:rsid w:val="003644F1"/>
    <w:rsid w:val="00364B39"/>
    <w:rsid w:val="00365221"/>
    <w:rsid w:val="003655C6"/>
    <w:rsid w:val="003665B8"/>
    <w:rsid w:val="003668E4"/>
    <w:rsid w:val="0036705D"/>
    <w:rsid w:val="00367300"/>
    <w:rsid w:val="0036739B"/>
    <w:rsid w:val="003704BD"/>
    <w:rsid w:val="003705AB"/>
    <w:rsid w:val="00370E69"/>
    <w:rsid w:val="00371AA2"/>
    <w:rsid w:val="00371DEE"/>
    <w:rsid w:val="00372AEB"/>
    <w:rsid w:val="00372C76"/>
    <w:rsid w:val="003736E0"/>
    <w:rsid w:val="0037387D"/>
    <w:rsid w:val="003746BC"/>
    <w:rsid w:val="00374744"/>
    <w:rsid w:val="00375228"/>
    <w:rsid w:val="0037564A"/>
    <w:rsid w:val="00375885"/>
    <w:rsid w:val="00375B90"/>
    <w:rsid w:val="00375C67"/>
    <w:rsid w:val="0037675A"/>
    <w:rsid w:val="00377425"/>
    <w:rsid w:val="00377DF3"/>
    <w:rsid w:val="00377EF3"/>
    <w:rsid w:val="003803AE"/>
    <w:rsid w:val="0038081E"/>
    <w:rsid w:val="003812E7"/>
    <w:rsid w:val="003815CA"/>
    <w:rsid w:val="003817AC"/>
    <w:rsid w:val="00381E2C"/>
    <w:rsid w:val="00382D96"/>
    <w:rsid w:val="00383E67"/>
    <w:rsid w:val="00384597"/>
    <w:rsid w:val="003845E0"/>
    <w:rsid w:val="003846E7"/>
    <w:rsid w:val="00384FFC"/>
    <w:rsid w:val="003855E3"/>
    <w:rsid w:val="0038680F"/>
    <w:rsid w:val="00386EC0"/>
    <w:rsid w:val="00387EA3"/>
    <w:rsid w:val="003913BC"/>
    <w:rsid w:val="00391FB1"/>
    <w:rsid w:val="00393458"/>
    <w:rsid w:val="00393842"/>
    <w:rsid w:val="00394F10"/>
    <w:rsid w:val="00394FB4"/>
    <w:rsid w:val="00395418"/>
    <w:rsid w:val="003955B5"/>
    <w:rsid w:val="00395883"/>
    <w:rsid w:val="00395D06"/>
    <w:rsid w:val="00395D1F"/>
    <w:rsid w:val="00396106"/>
    <w:rsid w:val="00396387"/>
    <w:rsid w:val="00397219"/>
    <w:rsid w:val="00397C4B"/>
    <w:rsid w:val="003A4882"/>
    <w:rsid w:val="003A4A1B"/>
    <w:rsid w:val="003A4DBB"/>
    <w:rsid w:val="003A516E"/>
    <w:rsid w:val="003A5A4F"/>
    <w:rsid w:val="003A5B28"/>
    <w:rsid w:val="003A6241"/>
    <w:rsid w:val="003A6261"/>
    <w:rsid w:val="003A7289"/>
    <w:rsid w:val="003B0492"/>
    <w:rsid w:val="003B1175"/>
    <w:rsid w:val="003B11F7"/>
    <w:rsid w:val="003B1267"/>
    <w:rsid w:val="003B236A"/>
    <w:rsid w:val="003B281A"/>
    <w:rsid w:val="003B29BB"/>
    <w:rsid w:val="003B2ECF"/>
    <w:rsid w:val="003B3041"/>
    <w:rsid w:val="003B3480"/>
    <w:rsid w:val="003B4172"/>
    <w:rsid w:val="003B547C"/>
    <w:rsid w:val="003B5A84"/>
    <w:rsid w:val="003B682C"/>
    <w:rsid w:val="003B6C2D"/>
    <w:rsid w:val="003B6FD6"/>
    <w:rsid w:val="003C03C5"/>
    <w:rsid w:val="003C1113"/>
    <w:rsid w:val="003C1D7F"/>
    <w:rsid w:val="003C2A86"/>
    <w:rsid w:val="003C2C2D"/>
    <w:rsid w:val="003C4335"/>
    <w:rsid w:val="003C5448"/>
    <w:rsid w:val="003C5800"/>
    <w:rsid w:val="003C6730"/>
    <w:rsid w:val="003C6806"/>
    <w:rsid w:val="003D03B4"/>
    <w:rsid w:val="003D0665"/>
    <w:rsid w:val="003D0C4E"/>
    <w:rsid w:val="003D0F2E"/>
    <w:rsid w:val="003D158A"/>
    <w:rsid w:val="003D19CC"/>
    <w:rsid w:val="003D2555"/>
    <w:rsid w:val="003D2BC8"/>
    <w:rsid w:val="003D2DBB"/>
    <w:rsid w:val="003D439B"/>
    <w:rsid w:val="003D5FB7"/>
    <w:rsid w:val="003D6013"/>
    <w:rsid w:val="003D6BFC"/>
    <w:rsid w:val="003E1B77"/>
    <w:rsid w:val="003E1C73"/>
    <w:rsid w:val="003E1CE8"/>
    <w:rsid w:val="003E2BA0"/>
    <w:rsid w:val="003E383C"/>
    <w:rsid w:val="003E3F9A"/>
    <w:rsid w:val="003E402D"/>
    <w:rsid w:val="003E4CC2"/>
    <w:rsid w:val="003E5DEB"/>
    <w:rsid w:val="003E6D26"/>
    <w:rsid w:val="003E6DA4"/>
    <w:rsid w:val="003E7889"/>
    <w:rsid w:val="003E7BB4"/>
    <w:rsid w:val="003F15BF"/>
    <w:rsid w:val="003F26EF"/>
    <w:rsid w:val="003F319C"/>
    <w:rsid w:val="003F3356"/>
    <w:rsid w:val="003F3392"/>
    <w:rsid w:val="003F3742"/>
    <w:rsid w:val="003F385D"/>
    <w:rsid w:val="003F4B8D"/>
    <w:rsid w:val="003F55EC"/>
    <w:rsid w:val="003F561F"/>
    <w:rsid w:val="003F5623"/>
    <w:rsid w:val="003F5A4D"/>
    <w:rsid w:val="003F5B3C"/>
    <w:rsid w:val="003F6556"/>
    <w:rsid w:val="003F7162"/>
    <w:rsid w:val="00402CD7"/>
    <w:rsid w:val="00405235"/>
    <w:rsid w:val="004058E1"/>
    <w:rsid w:val="00405C54"/>
    <w:rsid w:val="0040740B"/>
    <w:rsid w:val="004112AF"/>
    <w:rsid w:val="00413A92"/>
    <w:rsid w:val="0041434B"/>
    <w:rsid w:val="00414398"/>
    <w:rsid w:val="00414942"/>
    <w:rsid w:val="004158AD"/>
    <w:rsid w:val="00416C80"/>
    <w:rsid w:val="00417314"/>
    <w:rsid w:val="004207AA"/>
    <w:rsid w:val="00420E0F"/>
    <w:rsid w:val="004210BF"/>
    <w:rsid w:val="00421D5B"/>
    <w:rsid w:val="00421FB5"/>
    <w:rsid w:val="00422A48"/>
    <w:rsid w:val="00422D97"/>
    <w:rsid w:val="00424D11"/>
    <w:rsid w:val="004262B8"/>
    <w:rsid w:val="00426698"/>
    <w:rsid w:val="00426A90"/>
    <w:rsid w:val="00426CF3"/>
    <w:rsid w:val="004276E7"/>
    <w:rsid w:val="004278BD"/>
    <w:rsid w:val="00427DC0"/>
    <w:rsid w:val="00430B1B"/>
    <w:rsid w:val="00431AC5"/>
    <w:rsid w:val="00431E21"/>
    <w:rsid w:val="0043275E"/>
    <w:rsid w:val="00434BDA"/>
    <w:rsid w:val="00435237"/>
    <w:rsid w:val="00436292"/>
    <w:rsid w:val="00437995"/>
    <w:rsid w:val="00437CD7"/>
    <w:rsid w:val="00440030"/>
    <w:rsid w:val="00440EC9"/>
    <w:rsid w:val="0044118C"/>
    <w:rsid w:val="00441D65"/>
    <w:rsid w:val="00441ECE"/>
    <w:rsid w:val="0044349B"/>
    <w:rsid w:val="0044355D"/>
    <w:rsid w:val="00443A4B"/>
    <w:rsid w:val="00444699"/>
    <w:rsid w:val="004448F7"/>
    <w:rsid w:val="00444DCC"/>
    <w:rsid w:val="00444FB9"/>
    <w:rsid w:val="0044533E"/>
    <w:rsid w:val="00445C64"/>
    <w:rsid w:val="004460DC"/>
    <w:rsid w:val="004479EE"/>
    <w:rsid w:val="00450105"/>
    <w:rsid w:val="004507D3"/>
    <w:rsid w:val="004509BD"/>
    <w:rsid w:val="00450AD9"/>
    <w:rsid w:val="00450C80"/>
    <w:rsid w:val="00450CC0"/>
    <w:rsid w:val="00450EFC"/>
    <w:rsid w:val="00451998"/>
    <w:rsid w:val="00451C79"/>
    <w:rsid w:val="0045219C"/>
    <w:rsid w:val="004529F2"/>
    <w:rsid w:val="00452B7D"/>
    <w:rsid w:val="00453931"/>
    <w:rsid w:val="0045451C"/>
    <w:rsid w:val="0045462C"/>
    <w:rsid w:val="00454C3B"/>
    <w:rsid w:val="00454E25"/>
    <w:rsid w:val="00454FB4"/>
    <w:rsid w:val="00455559"/>
    <w:rsid w:val="00455A12"/>
    <w:rsid w:val="00455E32"/>
    <w:rsid w:val="00456131"/>
    <w:rsid w:val="00457954"/>
    <w:rsid w:val="00461ABD"/>
    <w:rsid w:val="00461FB2"/>
    <w:rsid w:val="00462388"/>
    <w:rsid w:val="00462DA1"/>
    <w:rsid w:val="00463627"/>
    <w:rsid w:val="0046366E"/>
    <w:rsid w:val="0046394B"/>
    <w:rsid w:val="00464445"/>
    <w:rsid w:val="00464573"/>
    <w:rsid w:val="00465EAD"/>
    <w:rsid w:val="00466A07"/>
    <w:rsid w:val="00467342"/>
    <w:rsid w:val="00467434"/>
    <w:rsid w:val="0047103A"/>
    <w:rsid w:val="004716F6"/>
    <w:rsid w:val="00471D8A"/>
    <w:rsid w:val="00471FCD"/>
    <w:rsid w:val="0047237A"/>
    <w:rsid w:val="004728E5"/>
    <w:rsid w:val="00472D28"/>
    <w:rsid w:val="004737CF"/>
    <w:rsid w:val="004738C5"/>
    <w:rsid w:val="00473E26"/>
    <w:rsid w:val="0047447F"/>
    <w:rsid w:val="004747BE"/>
    <w:rsid w:val="00475310"/>
    <w:rsid w:val="004754A0"/>
    <w:rsid w:val="004754F2"/>
    <w:rsid w:val="004764A0"/>
    <w:rsid w:val="00477C54"/>
    <w:rsid w:val="0048027E"/>
    <w:rsid w:val="0048105A"/>
    <w:rsid w:val="00481201"/>
    <w:rsid w:val="00481B58"/>
    <w:rsid w:val="00481FB0"/>
    <w:rsid w:val="00483104"/>
    <w:rsid w:val="00484365"/>
    <w:rsid w:val="00484A97"/>
    <w:rsid w:val="00484B36"/>
    <w:rsid w:val="00484CFA"/>
    <w:rsid w:val="004858E7"/>
    <w:rsid w:val="00485B8A"/>
    <w:rsid w:val="00485E3A"/>
    <w:rsid w:val="00490E87"/>
    <w:rsid w:val="00491022"/>
    <w:rsid w:val="004911B3"/>
    <w:rsid w:val="00491F3E"/>
    <w:rsid w:val="00494861"/>
    <w:rsid w:val="00494973"/>
    <w:rsid w:val="00494AF4"/>
    <w:rsid w:val="00494E3B"/>
    <w:rsid w:val="004959D7"/>
    <w:rsid w:val="004967A6"/>
    <w:rsid w:val="00496DAD"/>
    <w:rsid w:val="00496E5E"/>
    <w:rsid w:val="00497046"/>
    <w:rsid w:val="00497292"/>
    <w:rsid w:val="0049791E"/>
    <w:rsid w:val="004A07A8"/>
    <w:rsid w:val="004A095F"/>
    <w:rsid w:val="004A10EC"/>
    <w:rsid w:val="004A1249"/>
    <w:rsid w:val="004A17D2"/>
    <w:rsid w:val="004A3769"/>
    <w:rsid w:val="004A41B7"/>
    <w:rsid w:val="004A4291"/>
    <w:rsid w:val="004A42D3"/>
    <w:rsid w:val="004A4E7B"/>
    <w:rsid w:val="004A5C5A"/>
    <w:rsid w:val="004A6130"/>
    <w:rsid w:val="004A68B4"/>
    <w:rsid w:val="004A7204"/>
    <w:rsid w:val="004B0FB7"/>
    <w:rsid w:val="004B2CED"/>
    <w:rsid w:val="004B2DBA"/>
    <w:rsid w:val="004B2ED4"/>
    <w:rsid w:val="004B3935"/>
    <w:rsid w:val="004B3B88"/>
    <w:rsid w:val="004B3E8B"/>
    <w:rsid w:val="004B4FB9"/>
    <w:rsid w:val="004B58CE"/>
    <w:rsid w:val="004B5A01"/>
    <w:rsid w:val="004B6D37"/>
    <w:rsid w:val="004B7F70"/>
    <w:rsid w:val="004C1F0A"/>
    <w:rsid w:val="004C2EFE"/>
    <w:rsid w:val="004C3FC1"/>
    <w:rsid w:val="004C45DD"/>
    <w:rsid w:val="004C5201"/>
    <w:rsid w:val="004C5A7F"/>
    <w:rsid w:val="004C5CAF"/>
    <w:rsid w:val="004C5DB8"/>
    <w:rsid w:val="004C5E67"/>
    <w:rsid w:val="004C5EEC"/>
    <w:rsid w:val="004C6258"/>
    <w:rsid w:val="004C66D8"/>
    <w:rsid w:val="004C6CFE"/>
    <w:rsid w:val="004C752F"/>
    <w:rsid w:val="004D11EA"/>
    <w:rsid w:val="004D1722"/>
    <w:rsid w:val="004D1763"/>
    <w:rsid w:val="004D193A"/>
    <w:rsid w:val="004D3274"/>
    <w:rsid w:val="004D3276"/>
    <w:rsid w:val="004D3F20"/>
    <w:rsid w:val="004D51AD"/>
    <w:rsid w:val="004D6E30"/>
    <w:rsid w:val="004E1733"/>
    <w:rsid w:val="004E268E"/>
    <w:rsid w:val="004E307B"/>
    <w:rsid w:val="004E3210"/>
    <w:rsid w:val="004E3693"/>
    <w:rsid w:val="004E39A9"/>
    <w:rsid w:val="004E407E"/>
    <w:rsid w:val="004E4984"/>
    <w:rsid w:val="004E6381"/>
    <w:rsid w:val="004E64E7"/>
    <w:rsid w:val="004E66DE"/>
    <w:rsid w:val="004E69BD"/>
    <w:rsid w:val="004E6FB5"/>
    <w:rsid w:val="004E71E0"/>
    <w:rsid w:val="004E736B"/>
    <w:rsid w:val="004E7B6A"/>
    <w:rsid w:val="004F0A73"/>
    <w:rsid w:val="004F1016"/>
    <w:rsid w:val="004F18D0"/>
    <w:rsid w:val="004F1CCD"/>
    <w:rsid w:val="004F3827"/>
    <w:rsid w:val="004F3F51"/>
    <w:rsid w:val="004F3FD9"/>
    <w:rsid w:val="004F42D1"/>
    <w:rsid w:val="004F4DB5"/>
    <w:rsid w:val="004F53CC"/>
    <w:rsid w:val="004F5824"/>
    <w:rsid w:val="004F5C42"/>
    <w:rsid w:val="004F5FC4"/>
    <w:rsid w:val="004F696E"/>
    <w:rsid w:val="004F737B"/>
    <w:rsid w:val="004F77E6"/>
    <w:rsid w:val="004F7BD4"/>
    <w:rsid w:val="00500088"/>
    <w:rsid w:val="00501816"/>
    <w:rsid w:val="00501980"/>
    <w:rsid w:val="005021C5"/>
    <w:rsid w:val="00502B3B"/>
    <w:rsid w:val="00503B5A"/>
    <w:rsid w:val="00506046"/>
    <w:rsid w:val="005068C4"/>
    <w:rsid w:val="00506BA8"/>
    <w:rsid w:val="00506BE3"/>
    <w:rsid w:val="005072B1"/>
    <w:rsid w:val="005076EC"/>
    <w:rsid w:val="00507B95"/>
    <w:rsid w:val="00507C78"/>
    <w:rsid w:val="005110C4"/>
    <w:rsid w:val="00512AFB"/>
    <w:rsid w:val="00513756"/>
    <w:rsid w:val="00514264"/>
    <w:rsid w:val="005150C2"/>
    <w:rsid w:val="005154C5"/>
    <w:rsid w:val="00515A10"/>
    <w:rsid w:val="00517C1D"/>
    <w:rsid w:val="005205FC"/>
    <w:rsid w:val="00520E7D"/>
    <w:rsid w:val="0052184A"/>
    <w:rsid w:val="005221B1"/>
    <w:rsid w:val="0052245D"/>
    <w:rsid w:val="00523E01"/>
    <w:rsid w:val="00524256"/>
    <w:rsid w:val="00524961"/>
    <w:rsid w:val="005253A5"/>
    <w:rsid w:val="005269B1"/>
    <w:rsid w:val="005300D4"/>
    <w:rsid w:val="005306F0"/>
    <w:rsid w:val="005310D8"/>
    <w:rsid w:val="005318DC"/>
    <w:rsid w:val="00531BEA"/>
    <w:rsid w:val="00533B47"/>
    <w:rsid w:val="00533CD2"/>
    <w:rsid w:val="00536303"/>
    <w:rsid w:val="00536DD2"/>
    <w:rsid w:val="00537222"/>
    <w:rsid w:val="005408E5"/>
    <w:rsid w:val="00540A40"/>
    <w:rsid w:val="00540C49"/>
    <w:rsid w:val="00540D10"/>
    <w:rsid w:val="00540F42"/>
    <w:rsid w:val="00541D63"/>
    <w:rsid w:val="00541F57"/>
    <w:rsid w:val="00542416"/>
    <w:rsid w:val="00542AA9"/>
    <w:rsid w:val="005435F5"/>
    <w:rsid w:val="005439A2"/>
    <w:rsid w:val="00543DFF"/>
    <w:rsid w:val="0054430E"/>
    <w:rsid w:val="0054433E"/>
    <w:rsid w:val="00547807"/>
    <w:rsid w:val="0054799C"/>
    <w:rsid w:val="00551448"/>
    <w:rsid w:val="005526DD"/>
    <w:rsid w:val="00552732"/>
    <w:rsid w:val="00552EF8"/>
    <w:rsid w:val="00553414"/>
    <w:rsid w:val="005541CE"/>
    <w:rsid w:val="00554273"/>
    <w:rsid w:val="0055505F"/>
    <w:rsid w:val="00555A7C"/>
    <w:rsid w:val="00555EE7"/>
    <w:rsid w:val="0056003C"/>
    <w:rsid w:val="00560388"/>
    <w:rsid w:val="0056038D"/>
    <w:rsid w:val="00560C09"/>
    <w:rsid w:val="0056167E"/>
    <w:rsid w:val="005619DD"/>
    <w:rsid w:val="00561A88"/>
    <w:rsid w:val="00562199"/>
    <w:rsid w:val="00562CB1"/>
    <w:rsid w:val="00562D5E"/>
    <w:rsid w:val="00562FE2"/>
    <w:rsid w:val="0056482F"/>
    <w:rsid w:val="00566376"/>
    <w:rsid w:val="0056653B"/>
    <w:rsid w:val="00566565"/>
    <w:rsid w:val="005666E8"/>
    <w:rsid w:val="00566BB0"/>
    <w:rsid w:val="005677B5"/>
    <w:rsid w:val="00567A01"/>
    <w:rsid w:val="00571322"/>
    <w:rsid w:val="0057145C"/>
    <w:rsid w:val="00571D15"/>
    <w:rsid w:val="00573293"/>
    <w:rsid w:val="00573876"/>
    <w:rsid w:val="005739D1"/>
    <w:rsid w:val="00573AC5"/>
    <w:rsid w:val="00573AF5"/>
    <w:rsid w:val="00574024"/>
    <w:rsid w:val="0057465E"/>
    <w:rsid w:val="00574E46"/>
    <w:rsid w:val="00575333"/>
    <w:rsid w:val="00575AA4"/>
    <w:rsid w:val="00575E1F"/>
    <w:rsid w:val="00576282"/>
    <w:rsid w:val="00576F91"/>
    <w:rsid w:val="005804A6"/>
    <w:rsid w:val="00580CCD"/>
    <w:rsid w:val="00580D11"/>
    <w:rsid w:val="00581654"/>
    <w:rsid w:val="00582D9F"/>
    <w:rsid w:val="00582F3A"/>
    <w:rsid w:val="00584CC1"/>
    <w:rsid w:val="00584D46"/>
    <w:rsid w:val="00585B47"/>
    <w:rsid w:val="00586135"/>
    <w:rsid w:val="00587268"/>
    <w:rsid w:val="00587E77"/>
    <w:rsid w:val="00590CED"/>
    <w:rsid w:val="00590EE1"/>
    <w:rsid w:val="0059272F"/>
    <w:rsid w:val="005948C3"/>
    <w:rsid w:val="00597367"/>
    <w:rsid w:val="00597375"/>
    <w:rsid w:val="005A04EB"/>
    <w:rsid w:val="005A163B"/>
    <w:rsid w:val="005A1916"/>
    <w:rsid w:val="005A1CB9"/>
    <w:rsid w:val="005A1DE0"/>
    <w:rsid w:val="005A3797"/>
    <w:rsid w:val="005A3A4C"/>
    <w:rsid w:val="005A4F36"/>
    <w:rsid w:val="005A5A7A"/>
    <w:rsid w:val="005A6792"/>
    <w:rsid w:val="005A6902"/>
    <w:rsid w:val="005A6FB7"/>
    <w:rsid w:val="005B144B"/>
    <w:rsid w:val="005B15F8"/>
    <w:rsid w:val="005B1B0D"/>
    <w:rsid w:val="005B221D"/>
    <w:rsid w:val="005B3587"/>
    <w:rsid w:val="005B36FC"/>
    <w:rsid w:val="005B3BBE"/>
    <w:rsid w:val="005B482B"/>
    <w:rsid w:val="005B4D3D"/>
    <w:rsid w:val="005B57ED"/>
    <w:rsid w:val="005B5E22"/>
    <w:rsid w:val="005B5E67"/>
    <w:rsid w:val="005B6AFC"/>
    <w:rsid w:val="005B6D64"/>
    <w:rsid w:val="005B77F9"/>
    <w:rsid w:val="005C015D"/>
    <w:rsid w:val="005C0336"/>
    <w:rsid w:val="005C0756"/>
    <w:rsid w:val="005C0E1E"/>
    <w:rsid w:val="005C0F62"/>
    <w:rsid w:val="005C1F66"/>
    <w:rsid w:val="005C2726"/>
    <w:rsid w:val="005C36B1"/>
    <w:rsid w:val="005C5550"/>
    <w:rsid w:val="005C618F"/>
    <w:rsid w:val="005C63E3"/>
    <w:rsid w:val="005C7B4B"/>
    <w:rsid w:val="005D0655"/>
    <w:rsid w:val="005D19C7"/>
    <w:rsid w:val="005D20AA"/>
    <w:rsid w:val="005D3938"/>
    <w:rsid w:val="005D5CC9"/>
    <w:rsid w:val="005D6B72"/>
    <w:rsid w:val="005D7314"/>
    <w:rsid w:val="005D7B75"/>
    <w:rsid w:val="005E061B"/>
    <w:rsid w:val="005E1B9F"/>
    <w:rsid w:val="005E2462"/>
    <w:rsid w:val="005E26FA"/>
    <w:rsid w:val="005E2B6B"/>
    <w:rsid w:val="005E2EAD"/>
    <w:rsid w:val="005E35C8"/>
    <w:rsid w:val="005E360E"/>
    <w:rsid w:val="005E36A7"/>
    <w:rsid w:val="005E3EF1"/>
    <w:rsid w:val="005E3F43"/>
    <w:rsid w:val="005E53FF"/>
    <w:rsid w:val="005E62F4"/>
    <w:rsid w:val="005E6BF2"/>
    <w:rsid w:val="005E788E"/>
    <w:rsid w:val="005F12F8"/>
    <w:rsid w:val="005F1A0F"/>
    <w:rsid w:val="005F2015"/>
    <w:rsid w:val="005F4755"/>
    <w:rsid w:val="005F4786"/>
    <w:rsid w:val="005F48CA"/>
    <w:rsid w:val="005F5569"/>
    <w:rsid w:val="005F64C4"/>
    <w:rsid w:val="005F6977"/>
    <w:rsid w:val="005F6BB0"/>
    <w:rsid w:val="005F6C7C"/>
    <w:rsid w:val="005F6F00"/>
    <w:rsid w:val="005F7494"/>
    <w:rsid w:val="005F79FB"/>
    <w:rsid w:val="00600011"/>
    <w:rsid w:val="006015C3"/>
    <w:rsid w:val="006027C9"/>
    <w:rsid w:val="00602BA3"/>
    <w:rsid w:val="00602C69"/>
    <w:rsid w:val="00602D75"/>
    <w:rsid w:val="0060321B"/>
    <w:rsid w:val="006040D0"/>
    <w:rsid w:val="0060416C"/>
    <w:rsid w:val="0060446B"/>
    <w:rsid w:val="006053EB"/>
    <w:rsid w:val="00605AAD"/>
    <w:rsid w:val="0060691D"/>
    <w:rsid w:val="00607840"/>
    <w:rsid w:val="00607D09"/>
    <w:rsid w:val="00607D38"/>
    <w:rsid w:val="00613406"/>
    <w:rsid w:val="00613CDE"/>
    <w:rsid w:val="00614408"/>
    <w:rsid w:val="00615AA7"/>
    <w:rsid w:val="00616BE0"/>
    <w:rsid w:val="00616C86"/>
    <w:rsid w:val="00617925"/>
    <w:rsid w:val="0062092B"/>
    <w:rsid w:val="00620C5A"/>
    <w:rsid w:val="00620F41"/>
    <w:rsid w:val="00621444"/>
    <w:rsid w:val="00621654"/>
    <w:rsid w:val="00621D78"/>
    <w:rsid w:val="006223AC"/>
    <w:rsid w:val="00622F3C"/>
    <w:rsid w:val="00623B4E"/>
    <w:rsid w:val="006240FB"/>
    <w:rsid w:val="00625798"/>
    <w:rsid w:val="006302E4"/>
    <w:rsid w:val="006306BB"/>
    <w:rsid w:val="00631ADA"/>
    <w:rsid w:val="006320C1"/>
    <w:rsid w:val="006339DE"/>
    <w:rsid w:val="00635958"/>
    <w:rsid w:val="006359B3"/>
    <w:rsid w:val="00635C1F"/>
    <w:rsid w:val="006366D3"/>
    <w:rsid w:val="00636ED3"/>
    <w:rsid w:val="00636FAB"/>
    <w:rsid w:val="006376A1"/>
    <w:rsid w:val="0063780F"/>
    <w:rsid w:val="00637D25"/>
    <w:rsid w:val="00640C7F"/>
    <w:rsid w:val="00640CDD"/>
    <w:rsid w:val="00642464"/>
    <w:rsid w:val="006427B7"/>
    <w:rsid w:val="006428A4"/>
    <w:rsid w:val="00643F52"/>
    <w:rsid w:val="006444CC"/>
    <w:rsid w:val="0064493A"/>
    <w:rsid w:val="00645B3A"/>
    <w:rsid w:val="00647A98"/>
    <w:rsid w:val="00651241"/>
    <w:rsid w:val="00651280"/>
    <w:rsid w:val="00652B20"/>
    <w:rsid w:val="00653756"/>
    <w:rsid w:val="00653EAD"/>
    <w:rsid w:val="0065535B"/>
    <w:rsid w:val="00655B86"/>
    <w:rsid w:val="00655D8C"/>
    <w:rsid w:val="0065630F"/>
    <w:rsid w:val="00656E66"/>
    <w:rsid w:val="00656F21"/>
    <w:rsid w:val="00657DFB"/>
    <w:rsid w:val="00660582"/>
    <w:rsid w:val="00660A9B"/>
    <w:rsid w:val="00660AD6"/>
    <w:rsid w:val="006629AF"/>
    <w:rsid w:val="0066305E"/>
    <w:rsid w:val="00664ADB"/>
    <w:rsid w:val="00665D6A"/>
    <w:rsid w:val="00665F4C"/>
    <w:rsid w:val="006665B0"/>
    <w:rsid w:val="00666E4A"/>
    <w:rsid w:val="00667145"/>
    <w:rsid w:val="00667F9F"/>
    <w:rsid w:val="006747CC"/>
    <w:rsid w:val="006775C7"/>
    <w:rsid w:val="00677F01"/>
    <w:rsid w:val="00680BFC"/>
    <w:rsid w:val="00680E6D"/>
    <w:rsid w:val="00680E7D"/>
    <w:rsid w:val="006818BF"/>
    <w:rsid w:val="00681A2D"/>
    <w:rsid w:val="00682582"/>
    <w:rsid w:val="0068270A"/>
    <w:rsid w:val="00683754"/>
    <w:rsid w:val="00684C76"/>
    <w:rsid w:val="00684DED"/>
    <w:rsid w:val="00685355"/>
    <w:rsid w:val="00685791"/>
    <w:rsid w:val="00685BE1"/>
    <w:rsid w:val="00686166"/>
    <w:rsid w:val="006869B1"/>
    <w:rsid w:val="00687323"/>
    <w:rsid w:val="00687CBE"/>
    <w:rsid w:val="00691185"/>
    <w:rsid w:val="00691A9A"/>
    <w:rsid w:val="00691C04"/>
    <w:rsid w:val="0069271A"/>
    <w:rsid w:val="00692DF5"/>
    <w:rsid w:val="00692E53"/>
    <w:rsid w:val="0069338C"/>
    <w:rsid w:val="006937D9"/>
    <w:rsid w:val="00693D8E"/>
    <w:rsid w:val="0069498B"/>
    <w:rsid w:val="0069543A"/>
    <w:rsid w:val="00696A89"/>
    <w:rsid w:val="006971B3"/>
    <w:rsid w:val="0069766E"/>
    <w:rsid w:val="006A0022"/>
    <w:rsid w:val="006A0885"/>
    <w:rsid w:val="006A0A3B"/>
    <w:rsid w:val="006A1453"/>
    <w:rsid w:val="006A1867"/>
    <w:rsid w:val="006A268B"/>
    <w:rsid w:val="006A3D17"/>
    <w:rsid w:val="006A5024"/>
    <w:rsid w:val="006A54E4"/>
    <w:rsid w:val="006A5C8D"/>
    <w:rsid w:val="006A5DB6"/>
    <w:rsid w:val="006A6212"/>
    <w:rsid w:val="006A6418"/>
    <w:rsid w:val="006B0266"/>
    <w:rsid w:val="006B06D5"/>
    <w:rsid w:val="006B16FA"/>
    <w:rsid w:val="006B1776"/>
    <w:rsid w:val="006B1B84"/>
    <w:rsid w:val="006B1E10"/>
    <w:rsid w:val="006B2057"/>
    <w:rsid w:val="006B253D"/>
    <w:rsid w:val="006B2BFC"/>
    <w:rsid w:val="006B3243"/>
    <w:rsid w:val="006B39C4"/>
    <w:rsid w:val="006B3FE4"/>
    <w:rsid w:val="006B403C"/>
    <w:rsid w:val="006B46B0"/>
    <w:rsid w:val="006B4742"/>
    <w:rsid w:val="006B4BDA"/>
    <w:rsid w:val="006B5D1F"/>
    <w:rsid w:val="006B6FD6"/>
    <w:rsid w:val="006B7DA6"/>
    <w:rsid w:val="006B7E30"/>
    <w:rsid w:val="006C0FC4"/>
    <w:rsid w:val="006C1176"/>
    <w:rsid w:val="006C2808"/>
    <w:rsid w:val="006C2865"/>
    <w:rsid w:val="006C4181"/>
    <w:rsid w:val="006C572A"/>
    <w:rsid w:val="006C5D2B"/>
    <w:rsid w:val="006D2243"/>
    <w:rsid w:val="006D24A9"/>
    <w:rsid w:val="006D2F3F"/>
    <w:rsid w:val="006D4105"/>
    <w:rsid w:val="006D5549"/>
    <w:rsid w:val="006D56C1"/>
    <w:rsid w:val="006D6314"/>
    <w:rsid w:val="006D7259"/>
    <w:rsid w:val="006D745B"/>
    <w:rsid w:val="006D7F99"/>
    <w:rsid w:val="006E0199"/>
    <w:rsid w:val="006E05F2"/>
    <w:rsid w:val="006E15F6"/>
    <w:rsid w:val="006E1953"/>
    <w:rsid w:val="006E2BCA"/>
    <w:rsid w:val="006E4192"/>
    <w:rsid w:val="006E49DC"/>
    <w:rsid w:val="006E4DE6"/>
    <w:rsid w:val="006E52F1"/>
    <w:rsid w:val="006E5F34"/>
    <w:rsid w:val="006E6814"/>
    <w:rsid w:val="006E6FF9"/>
    <w:rsid w:val="006E7482"/>
    <w:rsid w:val="006F00D0"/>
    <w:rsid w:val="006F06FF"/>
    <w:rsid w:val="006F09F8"/>
    <w:rsid w:val="006F16FA"/>
    <w:rsid w:val="006F29EE"/>
    <w:rsid w:val="006F48B8"/>
    <w:rsid w:val="006F508B"/>
    <w:rsid w:val="006F5149"/>
    <w:rsid w:val="006F5850"/>
    <w:rsid w:val="006F6F4F"/>
    <w:rsid w:val="00701488"/>
    <w:rsid w:val="00701D63"/>
    <w:rsid w:val="00701F1F"/>
    <w:rsid w:val="00702516"/>
    <w:rsid w:val="00702740"/>
    <w:rsid w:val="007027AB"/>
    <w:rsid w:val="00703C09"/>
    <w:rsid w:val="0070447B"/>
    <w:rsid w:val="00704C7A"/>
    <w:rsid w:val="00705226"/>
    <w:rsid w:val="007069B3"/>
    <w:rsid w:val="007075BC"/>
    <w:rsid w:val="007077D2"/>
    <w:rsid w:val="007101D6"/>
    <w:rsid w:val="00710569"/>
    <w:rsid w:val="00710EA4"/>
    <w:rsid w:val="00710EDD"/>
    <w:rsid w:val="007116EE"/>
    <w:rsid w:val="00711C6A"/>
    <w:rsid w:val="00712FD9"/>
    <w:rsid w:val="00713019"/>
    <w:rsid w:val="007132CA"/>
    <w:rsid w:val="00713867"/>
    <w:rsid w:val="0071396C"/>
    <w:rsid w:val="00713972"/>
    <w:rsid w:val="00714362"/>
    <w:rsid w:val="0071506A"/>
    <w:rsid w:val="00715556"/>
    <w:rsid w:val="00715BC1"/>
    <w:rsid w:val="00715CA9"/>
    <w:rsid w:val="007161E7"/>
    <w:rsid w:val="007165C0"/>
    <w:rsid w:val="00717841"/>
    <w:rsid w:val="00717DF5"/>
    <w:rsid w:val="00720064"/>
    <w:rsid w:val="0072080B"/>
    <w:rsid w:val="0072114D"/>
    <w:rsid w:val="00721446"/>
    <w:rsid w:val="00721812"/>
    <w:rsid w:val="00721A0E"/>
    <w:rsid w:val="00721C60"/>
    <w:rsid w:val="00722C78"/>
    <w:rsid w:val="00724016"/>
    <w:rsid w:val="007247DC"/>
    <w:rsid w:val="0072495F"/>
    <w:rsid w:val="0072528D"/>
    <w:rsid w:val="007258D3"/>
    <w:rsid w:val="00726154"/>
    <w:rsid w:val="00726414"/>
    <w:rsid w:val="007268C5"/>
    <w:rsid w:val="00730ABB"/>
    <w:rsid w:val="00731482"/>
    <w:rsid w:val="0073186E"/>
    <w:rsid w:val="007322E0"/>
    <w:rsid w:val="00732AC6"/>
    <w:rsid w:val="00732B4F"/>
    <w:rsid w:val="00734DE9"/>
    <w:rsid w:val="0073556D"/>
    <w:rsid w:val="00735635"/>
    <w:rsid w:val="00735E53"/>
    <w:rsid w:val="007360D1"/>
    <w:rsid w:val="007367CA"/>
    <w:rsid w:val="00736AF9"/>
    <w:rsid w:val="00736B99"/>
    <w:rsid w:val="007372BD"/>
    <w:rsid w:val="007372DE"/>
    <w:rsid w:val="00740754"/>
    <w:rsid w:val="0074138A"/>
    <w:rsid w:val="007422BC"/>
    <w:rsid w:val="00742357"/>
    <w:rsid w:val="00742B25"/>
    <w:rsid w:val="007435A0"/>
    <w:rsid w:val="00744164"/>
    <w:rsid w:val="00744AE7"/>
    <w:rsid w:val="00744BD6"/>
    <w:rsid w:val="00745D92"/>
    <w:rsid w:val="00745F4B"/>
    <w:rsid w:val="00746AFF"/>
    <w:rsid w:val="00747BB9"/>
    <w:rsid w:val="00747F8C"/>
    <w:rsid w:val="0075036B"/>
    <w:rsid w:val="00750421"/>
    <w:rsid w:val="00750DD4"/>
    <w:rsid w:val="007519B6"/>
    <w:rsid w:val="00752A47"/>
    <w:rsid w:val="0075358B"/>
    <w:rsid w:val="00755A3B"/>
    <w:rsid w:val="007569F8"/>
    <w:rsid w:val="00756E1D"/>
    <w:rsid w:val="0075705E"/>
    <w:rsid w:val="00760E1F"/>
    <w:rsid w:val="00761C69"/>
    <w:rsid w:val="00764C1A"/>
    <w:rsid w:val="00765249"/>
    <w:rsid w:val="0076611A"/>
    <w:rsid w:val="00767377"/>
    <w:rsid w:val="00767C50"/>
    <w:rsid w:val="00770224"/>
    <w:rsid w:val="00770C44"/>
    <w:rsid w:val="00772AB8"/>
    <w:rsid w:val="00774046"/>
    <w:rsid w:val="007750E2"/>
    <w:rsid w:val="007752B4"/>
    <w:rsid w:val="00775589"/>
    <w:rsid w:val="00775C13"/>
    <w:rsid w:val="0077684E"/>
    <w:rsid w:val="00776FB3"/>
    <w:rsid w:val="00777516"/>
    <w:rsid w:val="00777F34"/>
    <w:rsid w:val="00780B68"/>
    <w:rsid w:val="00782E66"/>
    <w:rsid w:val="00783965"/>
    <w:rsid w:val="00783BA7"/>
    <w:rsid w:val="0078418C"/>
    <w:rsid w:val="0078545F"/>
    <w:rsid w:val="00785E2F"/>
    <w:rsid w:val="00785F44"/>
    <w:rsid w:val="00786FC9"/>
    <w:rsid w:val="00787D01"/>
    <w:rsid w:val="00787F76"/>
    <w:rsid w:val="0079010E"/>
    <w:rsid w:val="007906C0"/>
    <w:rsid w:val="00791EF6"/>
    <w:rsid w:val="00792B05"/>
    <w:rsid w:val="0079333C"/>
    <w:rsid w:val="00793C0D"/>
    <w:rsid w:val="00793CEF"/>
    <w:rsid w:val="0079453A"/>
    <w:rsid w:val="007947B6"/>
    <w:rsid w:val="00796FFC"/>
    <w:rsid w:val="007A037E"/>
    <w:rsid w:val="007A05FE"/>
    <w:rsid w:val="007A10AA"/>
    <w:rsid w:val="007A178F"/>
    <w:rsid w:val="007A18FC"/>
    <w:rsid w:val="007A1D7F"/>
    <w:rsid w:val="007A2876"/>
    <w:rsid w:val="007A3D3E"/>
    <w:rsid w:val="007A4731"/>
    <w:rsid w:val="007A4C39"/>
    <w:rsid w:val="007A67E2"/>
    <w:rsid w:val="007A681E"/>
    <w:rsid w:val="007A76EA"/>
    <w:rsid w:val="007B07A4"/>
    <w:rsid w:val="007B087A"/>
    <w:rsid w:val="007B1910"/>
    <w:rsid w:val="007B1AE7"/>
    <w:rsid w:val="007B1FA2"/>
    <w:rsid w:val="007B347F"/>
    <w:rsid w:val="007B38E5"/>
    <w:rsid w:val="007B47E2"/>
    <w:rsid w:val="007B4B2A"/>
    <w:rsid w:val="007B4D41"/>
    <w:rsid w:val="007B4EE8"/>
    <w:rsid w:val="007B63E1"/>
    <w:rsid w:val="007B772D"/>
    <w:rsid w:val="007B7A82"/>
    <w:rsid w:val="007B7EC2"/>
    <w:rsid w:val="007C32F3"/>
    <w:rsid w:val="007C3881"/>
    <w:rsid w:val="007C4274"/>
    <w:rsid w:val="007C43FD"/>
    <w:rsid w:val="007C44B2"/>
    <w:rsid w:val="007C5562"/>
    <w:rsid w:val="007C634B"/>
    <w:rsid w:val="007D01DC"/>
    <w:rsid w:val="007D2A52"/>
    <w:rsid w:val="007D2F0C"/>
    <w:rsid w:val="007D361E"/>
    <w:rsid w:val="007D373B"/>
    <w:rsid w:val="007D3AAB"/>
    <w:rsid w:val="007D3B43"/>
    <w:rsid w:val="007D40EF"/>
    <w:rsid w:val="007D53B3"/>
    <w:rsid w:val="007D6C6B"/>
    <w:rsid w:val="007D763F"/>
    <w:rsid w:val="007E0175"/>
    <w:rsid w:val="007E0A0F"/>
    <w:rsid w:val="007E190E"/>
    <w:rsid w:val="007E1CCA"/>
    <w:rsid w:val="007E2136"/>
    <w:rsid w:val="007E2938"/>
    <w:rsid w:val="007E2A9E"/>
    <w:rsid w:val="007E2FC7"/>
    <w:rsid w:val="007E4293"/>
    <w:rsid w:val="007E6849"/>
    <w:rsid w:val="007E6DCD"/>
    <w:rsid w:val="007E6F8D"/>
    <w:rsid w:val="007E734E"/>
    <w:rsid w:val="007E7FA2"/>
    <w:rsid w:val="007F0053"/>
    <w:rsid w:val="007F0C75"/>
    <w:rsid w:val="007F1074"/>
    <w:rsid w:val="007F1523"/>
    <w:rsid w:val="007F1FEC"/>
    <w:rsid w:val="007F3691"/>
    <w:rsid w:val="007F43AA"/>
    <w:rsid w:val="007F4974"/>
    <w:rsid w:val="007F56BE"/>
    <w:rsid w:val="007F5CC7"/>
    <w:rsid w:val="007F65A0"/>
    <w:rsid w:val="007F6DC4"/>
    <w:rsid w:val="007F73C1"/>
    <w:rsid w:val="007F7422"/>
    <w:rsid w:val="007F7E1F"/>
    <w:rsid w:val="008006BF"/>
    <w:rsid w:val="008014EC"/>
    <w:rsid w:val="00801B02"/>
    <w:rsid w:val="00802203"/>
    <w:rsid w:val="00802278"/>
    <w:rsid w:val="008022F6"/>
    <w:rsid w:val="00802E8F"/>
    <w:rsid w:val="00802F92"/>
    <w:rsid w:val="00804078"/>
    <w:rsid w:val="008054FD"/>
    <w:rsid w:val="00805EF4"/>
    <w:rsid w:val="00806797"/>
    <w:rsid w:val="00806931"/>
    <w:rsid w:val="00807610"/>
    <w:rsid w:val="00807E05"/>
    <w:rsid w:val="008103A7"/>
    <w:rsid w:val="0081041C"/>
    <w:rsid w:val="00810617"/>
    <w:rsid w:val="00810CE5"/>
    <w:rsid w:val="00812D7B"/>
    <w:rsid w:val="00813213"/>
    <w:rsid w:val="008132E8"/>
    <w:rsid w:val="0081433D"/>
    <w:rsid w:val="00814C8E"/>
    <w:rsid w:val="008153B8"/>
    <w:rsid w:val="008156A7"/>
    <w:rsid w:val="00815781"/>
    <w:rsid w:val="00816C87"/>
    <w:rsid w:val="00817069"/>
    <w:rsid w:val="00817104"/>
    <w:rsid w:val="00817511"/>
    <w:rsid w:val="00817AD4"/>
    <w:rsid w:val="00817E42"/>
    <w:rsid w:val="00820384"/>
    <w:rsid w:val="00820638"/>
    <w:rsid w:val="00820CA3"/>
    <w:rsid w:val="0082174A"/>
    <w:rsid w:val="00821879"/>
    <w:rsid w:val="00821920"/>
    <w:rsid w:val="00821ECF"/>
    <w:rsid w:val="0082291B"/>
    <w:rsid w:val="00823343"/>
    <w:rsid w:val="00823ED6"/>
    <w:rsid w:val="00824F4A"/>
    <w:rsid w:val="00824F9F"/>
    <w:rsid w:val="00825149"/>
    <w:rsid w:val="008257CD"/>
    <w:rsid w:val="00825CEF"/>
    <w:rsid w:val="00826531"/>
    <w:rsid w:val="00826861"/>
    <w:rsid w:val="00827430"/>
    <w:rsid w:val="008276FF"/>
    <w:rsid w:val="00827A7B"/>
    <w:rsid w:val="00830181"/>
    <w:rsid w:val="00830C51"/>
    <w:rsid w:val="008317CA"/>
    <w:rsid w:val="00831852"/>
    <w:rsid w:val="0083214D"/>
    <w:rsid w:val="0083218E"/>
    <w:rsid w:val="00833528"/>
    <w:rsid w:val="00834B24"/>
    <w:rsid w:val="00834BE0"/>
    <w:rsid w:val="00836089"/>
    <w:rsid w:val="008365D9"/>
    <w:rsid w:val="008372FA"/>
    <w:rsid w:val="00837B0C"/>
    <w:rsid w:val="008403E4"/>
    <w:rsid w:val="00841570"/>
    <w:rsid w:val="00841A7E"/>
    <w:rsid w:val="00841DB4"/>
    <w:rsid w:val="008430AE"/>
    <w:rsid w:val="0084383B"/>
    <w:rsid w:val="00843E4E"/>
    <w:rsid w:val="00844161"/>
    <w:rsid w:val="00844417"/>
    <w:rsid w:val="00845C18"/>
    <w:rsid w:val="00846DD3"/>
    <w:rsid w:val="00847EEB"/>
    <w:rsid w:val="0085015D"/>
    <w:rsid w:val="00851994"/>
    <w:rsid w:val="00852AEC"/>
    <w:rsid w:val="008530BD"/>
    <w:rsid w:val="008537DE"/>
    <w:rsid w:val="00854D23"/>
    <w:rsid w:val="00855909"/>
    <w:rsid w:val="00855FBB"/>
    <w:rsid w:val="0085696F"/>
    <w:rsid w:val="00856BEC"/>
    <w:rsid w:val="00857371"/>
    <w:rsid w:val="00857A7D"/>
    <w:rsid w:val="0086143D"/>
    <w:rsid w:val="0086171F"/>
    <w:rsid w:val="00862925"/>
    <w:rsid w:val="00862E32"/>
    <w:rsid w:val="00863248"/>
    <w:rsid w:val="008635CF"/>
    <w:rsid w:val="008647DE"/>
    <w:rsid w:val="00865A3F"/>
    <w:rsid w:val="008660E0"/>
    <w:rsid w:val="0086665A"/>
    <w:rsid w:val="008672D8"/>
    <w:rsid w:val="00867481"/>
    <w:rsid w:val="00870365"/>
    <w:rsid w:val="0087194B"/>
    <w:rsid w:val="00872757"/>
    <w:rsid w:val="00873C0A"/>
    <w:rsid w:val="008746E5"/>
    <w:rsid w:val="00875534"/>
    <w:rsid w:val="0087585E"/>
    <w:rsid w:val="00875C00"/>
    <w:rsid w:val="008766E6"/>
    <w:rsid w:val="00876CC5"/>
    <w:rsid w:val="00877FF3"/>
    <w:rsid w:val="00880B85"/>
    <w:rsid w:val="00881087"/>
    <w:rsid w:val="0088116C"/>
    <w:rsid w:val="0088128F"/>
    <w:rsid w:val="00881BAE"/>
    <w:rsid w:val="0088234A"/>
    <w:rsid w:val="00882C52"/>
    <w:rsid w:val="008838D3"/>
    <w:rsid w:val="00884114"/>
    <w:rsid w:val="00884263"/>
    <w:rsid w:val="00884810"/>
    <w:rsid w:val="008850AA"/>
    <w:rsid w:val="00886B9F"/>
    <w:rsid w:val="00887148"/>
    <w:rsid w:val="008904F8"/>
    <w:rsid w:val="00890FC4"/>
    <w:rsid w:val="0089125F"/>
    <w:rsid w:val="00893321"/>
    <w:rsid w:val="00895279"/>
    <w:rsid w:val="0089529E"/>
    <w:rsid w:val="0089576A"/>
    <w:rsid w:val="00895A6E"/>
    <w:rsid w:val="008A13C5"/>
    <w:rsid w:val="008A151E"/>
    <w:rsid w:val="008A2CD7"/>
    <w:rsid w:val="008A46F9"/>
    <w:rsid w:val="008A5B59"/>
    <w:rsid w:val="008A6B59"/>
    <w:rsid w:val="008A7489"/>
    <w:rsid w:val="008B0258"/>
    <w:rsid w:val="008B061C"/>
    <w:rsid w:val="008B0DCC"/>
    <w:rsid w:val="008B1088"/>
    <w:rsid w:val="008B168D"/>
    <w:rsid w:val="008B18E1"/>
    <w:rsid w:val="008B1FC4"/>
    <w:rsid w:val="008B25E3"/>
    <w:rsid w:val="008B2961"/>
    <w:rsid w:val="008B3E99"/>
    <w:rsid w:val="008B503F"/>
    <w:rsid w:val="008B5538"/>
    <w:rsid w:val="008B5647"/>
    <w:rsid w:val="008B5AA6"/>
    <w:rsid w:val="008B66FD"/>
    <w:rsid w:val="008B70DE"/>
    <w:rsid w:val="008B7178"/>
    <w:rsid w:val="008C0270"/>
    <w:rsid w:val="008C056C"/>
    <w:rsid w:val="008C12D1"/>
    <w:rsid w:val="008C1364"/>
    <w:rsid w:val="008C1DBF"/>
    <w:rsid w:val="008C2490"/>
    <w:rsid w:val="008C285B"/>
    <w:rsid w:val="008C2C1A"/>
    <w:rsid w:val="008C2FDC"/>
    <w:rsid w:val="008C39BD"/>
    <w:rsid w:val="008C483A"/>
    <w:rsid w:val="008C49C6"/>
    <w:rsid w:val="008C5506"/>
    <w:rsid w:val="008C56DD"/>
    <w:rsid w:val="008C57AC"/>
    <w:rsid w:val="008C61D7"/>
    <w:rsid w:val="008C649A"/>
    <w:rsid w:val="008C65EE"/>
    <w:rsid w:val="008C77BF"/>
    <w:rsid w:val="008D020C"/>
    <w:rsid w:val="008D11CF"/>
    <w:rsid w:val="008D1D93"/>
    <w:rsid w:val="008D32DF"/>
    <w:rsid w:val="008D49C5"/>
    <w:rsid w:val="008D55DB"/>
    <w:rsid w:val="008D5FFC"/>
    <w:rsid w:val="008D657C"/>
    <w:rsid w:val="008D676C"/>
    <w:rsid w:val="008D700F"/>
    <w:rsid w:val="008D77DE"/>
    <w:rsid w:val="008E1168"/>
    <w:rsid w:val="008E152A"/>
    <w:rsid w:val="008E1C08"/>
    <w:rsid w:val="008E20C1"/>
    <w:rsid w:val="008E3345"/>
    <w:rsid w:val="008E4E75"/>
    <w:rsid w:val="008E66BA"/>
    <w:rsid w:val="008E6B4A"/>
    <w:rsid w:val="008E74EB"/>
    <w:rsid w:val="008F00CA"/>
    <w:rsid w:val="008F038C"/>
    <w:rsid w:val="008F1209"/>
    <w:rsid w:val="008F1E52"/>
    <w:rsid w:val="008F4B60"/>
    <w:rsid w:val="008F5A8E"/>
    <w:rsid w:val="008F5F61"/>
    <w:rsid w:val="008F6643"/>
    <w:rsid w:val="008F69DB"/>
    <w:rsid w:val="008F6CDB"/>
    <w:rsid w:val="009004B2"/>
    <w:rsid w:val="0090055D"/>
    <w:rsid w:val="009010D5"/>
    <w:rsid w:val="009017B3"/>
    <w:rsid w:val="009022BF"/>
    <w:rsid w:val="0090260C"/>
    <w:rsid w:val="009026B6"/>
    <w:rsid w:val="009038F0"/>
    <w:rsid w:val="0090466D"/>
    <w:rsid w:val="00904B19"/>
    <w:rsid w:val="00906621"/>
    <w:rsid w:val="009066EA"/>
    <w:rsid w:val="00907000"/>
    <w:rsid w:val="00912281"/>
    <w:rsid w:val="00912665"/>
    <w:rsid w:val="00913B3B"/>
    <w:rsid w:val="00914396"/>
    <w:rsid w:val="00914BBA"/>
    <w:rsid w:val="00914E56"/>
    <w:rsid w:val="00915A3B"/>
    <w:rsid w:val="00915AC2"/>
    <w:rsid w:val="0091692C"/>
    <w:rsid w:val="00922011"/>
    <w:rsid w:val="0092296F"/>
    <w:rsid w:val="009236A3"/>
    <w:rsid w:val="00923E5B"/>
    <w:rsid w:val="00924E57"/>
    <w:rsid w:val="009259A1"/>
    <w:rsid w:val="00925E3A"/>
    <w:rsid w:val="00925FE7"/>
    <w:rsid w:val="00926022"/>
    <w:rsid w:val="009264D2"/>
    <w:rsid w:val="00927D64"/>
    <w:rsid w:val="00930283"/>
    <w:rsid w:val="00931783"/>
    <w:rsid w:val="00932910"/>
    <w:rsid w:val="00932C9B"/>
    <w:rsid w:val="0093353C"/>
    <w:rsid w:val="009342A1"/>
    <w:rsid w:val="00935DC9"/>
    <w:rsid w:val="0093609A"/>
    <w:rsid w:val="009362ED"/>
    <w:rsid w:val="00936894"/>
    <w:rsid w:val="00936EDD"/>
    <w:rsid w:val="00937A3B"/>
    <w:rsid w:val="00937A5A"/>
    <w:rsid w:val="00940475"/>
    <w:rsid w:val="009424EC"/>
    <w:rsid w:val="009427E9"/>
    <w:rsid w:val="009437A3"/>
    <w:rsid w:val="009438AC"/>
    <w:rsid w:val="00944CE3"/>
    <w:rsid w:val="00944EEE"/>
    <w:rsid w:val="009476B6"/>
    <w:rsid w:val="00947E61"/>
    <w:rsid w:val="00950769"/>
    <w:rsid w:val="009512C2"/>
    <w:rsid w:val="0095131B"/>
    <w:rsid w:val="00951617"/>
    <w:rsid w:val="00951D79"/>
    <w:rsid w:val="00953145"/>
    <w:rsid w:val="0095321B"/>
    <w:rsid w:val="00953EE8"/>
    <w:rsid w:val="0095533F"/>
    <w:rsid w:val="00957B77"/>
    <w:rsid w:val="00957C00"/>
    <w:rsid w:val="0096081B"/>
    <w:rsid w:val="00961834"/>
    <w:rsid w:val="00962228"/>
    <w:rsid w:val="00963187"/>
    <w:rsid w:val="00963400"/>
    <w:rsid w:val="00963A9F"/>
    <w:rsid w:val="00963BA4"/>
    <w:rsid w:val="009646A6"/>
    <w:rsid w:val="00965E83"/>
    <w:rsid w:val="00965FFF"/>
    <w:rsid w:val="009664AC"/>
    <w:rsid w:val="0096674D"/>
    <w:rsid w:val="009677A8"/>
    <w:rsid w:val="00967C1C"/>
    <w:rsid w:val="00970888"/>
    <w:rsid w:val="009709EB"/>
    <w:rsid w:val="009722C6"/>
    <w:rsid w:val="0097233D"/>
    <w:rsid w:val="0097312D"/>
    <w:rsid w:val="00973484"/>
    <w:rsid w:val="009734F3"/>
    <w:rsid w:val="00974050"/>
    <w:rsid w:val="009740B9"/>
    <w:rsid w:val="00975013"/>
    <w:rsid w:val="009751F7"/>
    <w:rsid w:val="00975994"/>
    <w:rsid w:val="00975A2B"/>
    <w:rsid w:val="00975F91"/>
    <w:rsid w:val="0097662F"/>
    <w:rsid w:val="0097750B"/>
    <w:rsid w:val="009818F7"/>
    <w:rsid w:val="0098195D"/>
    <w:rsid w:val="00981B39"/>
    <w:rsid w:val="009825EE"/>
    <w:rsid w:val="00982D49"/>
    <w:rsid w:val="00983682"/>
    <w:rsid w:val="009839F9"/>
    <w:rsid w:val="00983B29"/>
    <w:rsid w:val="00983ECF"/>
    <w:rsid w:val="00984833"/>
    <w:rsid w:val="00984F7D"/>
    <w:rsid w:val="009858A0"/>
    <w:rsid w:val="009858B8"/>
    <w:rsid w:val="00985A4E"/>
    <w:rsid w:val="009862DA"/>
    <w:rsid w:val="009871CB"/>
    <w:rsid w:val="009875F5"/>
    <w:rsid w:val="009904B4"/>
    <w:rsid w:val="009909E5"/>
    <w:rsid w:val="009932E1"/>
    <w:rsid w:val="00994791"/>
    <w:rsid w:val="00994CB5"/>
    <w:rsid w:val="00995465"/>
    <w:rsid w:val="009956E8"/>
    <w:rsid w:val="009957AE"/>
    <w:rsid w:val="009A1BF3"/>
    <w:rsid w:val="009A1D5D"/>
    <w:rsid w:val="009A1FE3"/>
    <w:rsid w:val="009A28EE"/>
    <w:rsid w:val="009A370F"/>
    <w:rsid w:val="009A3DD9"/>
    <w:rsid w:val="009A41DE"/>
    <w:rsid w:val="009A4908"/>
    <w:rsid w:val="009A4D74"/>
    <w:rsid w:val="009A50BE"/>
    <w:rsid w:val="009A622E"/>
    <w:rsid w:val="009A6EE4"/>
    <w:rsid w:val="009A74BE"/>
    <w:rsid w:val="009A757C"/>
    <w:rsid w:val="009A799F"/>
    <w:rsid w:val="009A7AB4"/>
    <w:rsid w:val="009B0CA9"/>
    <w:rsid w:val="009B1092"/>
    <w:rsid w:val="009B1DBB"/>
    <w:rsid w:val="009B20C8"/>
    <w:rsid w:val="009B21C8"/>
    <w:rsid w:val="009B2FFC"/>
    <w:rsid w:val="009B3939"/>
    <w:rsid w:val="009B7639"/>
    <w:rsid w:val="009B7A97"/>
    <w:rsid w:val="009C074B"/>
    <w:rsid w:val="009C081A"/>
    <w:rsid w:val="009C1E49"/>
    <w:rsid w:val="009C40F1"/>
    <w:rsid w:val="009C5206"/>
    <w:rsid w:val="009C5ACE"/>
    <w:rsid w:val="009C5D4E"/>
    <w:rsid w:val="009C630C"/>
    <w:rsid w:val="009D00C4"/>
    <w:rsid w:val="009D0296"/>
    <w:rsid w:val="009D03A1"/>
    <w:rsid w:val="009D0546"/>
    <w:rsid w:val="009D10FF"/>
    <w:rsid w:val="009D1E12"/>
    <w:rsid w:val="009D2527"/>
    <w:rsid w:val="009D26B6"/>
    <w:rsid w:val="009D2F7E"/>
    <w:rsid w:val="009D3450"/>
    <w:rsid w:val="009D36FE"/>
    <w:rsid w:val="009D4037"/>
    <w:rsid w:val="009D4703"/>
    <w:rsid w:val="009D5932"/>
    <w:rsid w:val="009D6E34"/>
    <w:rsid w:val="009D6E61"/>
    <w:rsid w:val="009D748A"/>
    <w:rsid w:val="009E1672"/>
    <w:rsid w:val="009E2439"/>
    <w:rsid w:val="009E2DCD"/>
    <w:rsid w:val="009E3504"/>
    <w:rsid w:val="009E351F"/>
    <w:rsid w:val="009E35C1"/>
    <w:rsid w:val="009E4B93"/>
    <w:rsid w:val="009E5DCE"/>
    <w:rsid w:val="009E5F2B"/>
    <w:rsid w:val="009E661A"/>
    <w:rsid w:val="009E7221"/>
    <w:rsid w:val="009E72CC"/>
    <w:rsid w:val="009E7617"/>
    <w:rsid w:val="009E7AD3"/>
    <w:rsid w:val="009F1194"/>
    <w:rsid w:val="009F19DC"/>
    <w:rsid w:val="009F1E4F"/>
    <w:rsid w:val="009F23C2"/>
    <w:rsid w:val="009F2A3F"/>
    <w:rsid w:val="009F2E16"/>
    <w:rsid w:val="009F3AE2"/>
    <w:rsid w:val="009F4113"/>
    <w:rsid w:val="009F4EE4"/>
    <w:rsid w:val="009F5BAF"/>
    <w:rsid w:val="009F6836"/>
    <w:rsid w:val="009F7FB3"/>
    <w:rsid w:val="00A00E79"/>
    <w:rsid w:val="00A01782"/>
    <w:rsid w:val="00A0199F"/>
    <w:rsid w:val="00A024F0"/>
    <w:rsid w:val="00A02753"/>
    <w:rsid w:val="00A02BA6"/>
    <w:rsid w:val="00A02CB0"/>
    <w:rsid w:val="00A035F4"/>
    <w:rsid w:val="00A043EE"/>
    <w:rsid w:val="00A04997"/>
    <w:rsid w:val="00A04B2C"/>
    <w:rsid w:val="00A05001"/>
    <w:rsid w:val="00A05C65"/>
    <w:rsid w:val="00A06FAD"/>
    <w:rsid w:val="00A073CA"/>
    <w:rsid w:val="00A10DFE"/>
    <w:rsid w:val="00A11B0D"/>
    <w:rsid w:val="00A11E4F"/>
    <w:rsid w:val="00A1243C"/>
    <w:rsid w:val="00A12FDC"/>
    <w:rsid w:val="00A14895"/>
    <w:rsid w:val="00A14A80"/>
    <w:rsid w:val="00A14B45"/>
    <w:rsid w:val="00A15009"/>
    <w:rsid w:val="00A16BCE"/>
    <w:rsid w:val="00A16DD7"/>
    <w:rsid w:val="00A1756C"/>
    <w:rsid w:val="00A17A95"/>
    <w:rsid w:val="00A200B8"/>
    <w:rsid w:val="00A20FD9"/>
    <w:rsid w:val="00A212FD"/>
    <w:rsid w:val="00A22913"/>
    <w:rsid w:val="00A22A2C"/>
    <w:rsid w:val="00A22ED9"/>
    <w:rsid w:val="00A22F23"/>
    <w:rsid w:val="00A23A8F"/>
    <w:rsid w:val="00A2428A"/>
    <w:rsid w:val="00A26502"/>
    <w:rsid w:val="00A26FFC"/>
    <w:rsid w:val="00A27500"/>
    <w:rsid w:val="00A2757A"/>
    <w:rsid w:val="00A30ABF"/>
    <w:rsid w:val="00A30C76"/>
    <w:rsid w:val="00A30FF4"/>
    <w:rsid w:val="00A31BF2"/>
    <w:rsid w:val="00A32FC5"/>
    <w:rsid w:val="00A3339E"/>
    <w:rsid w:val="00A334DA"/>
    <w:rsid w:val="00A33F1F"/>
    <w:rsid w:val="00A34F3D"/>
    <w:rsid w:val="00A35E9A"/>
    <w:rsid w:val="00A361B2"/>
    <w:rsid w:val="00A36D96"/>
    <w:rsid w:val="00A3706C"/>
    <w:rsid w:val="00A376D9"/>
    <w:rsid w:val="00A377CF"/>
    <w:rsid w:val="00A3789C"/>
    <w:rsid w:val="00A37CCE"/>
    <w:rsid w:val="00A400FB"/>
    <w:rsid w:val="00A404E8"/>
    <w:rsid w:val="00A41149"/>
    <w:rsid w:val="00A42467"/>
    <w:rsid w:val="00A424E6"/>
    <w:rsid w:val="00A424FC"/>
    <w:rsid w:val="00A427A6"/>
    <w:rsid w:val="00A42F30"/>
    <w:rsid w:val="00A434EB"/>
    <w:rsid w:val="00A439AD"/>
    <w:rsid w:val="00A44BE1"/>
    <w:rsid w:val="00A4542E"/>
    <w:rsid w:val="00A468BE"/>
    <w:rsid w:val="00A47438"/>
    <w:rsid w:val="00A50607"/>
    <w:rsid w:val="00A50C27"/>
    <w:rsid w:val="00A50CB5"/>
    <w:rsid w:val="00A53611"/>
    <w:rsid w:val="00A53B88"/>
    <w:rsid w:val="00A54546"/>
    <w:rsid w:val="00A548D4"/>
    <w:rsid w:val="00A55BFF"/>
    <w:rsid w:val="00A56390"/>
    <w:rsid w:val="00A60349"/>
    <w:rsid w:val="00A64845"/>
    <w:rsid w:val="00A65790"/>
    <w:rsid w:val="00A66304"/>
    <w:rsid w:val="00A66624"/>
    <w:rsid w:val="00A66857"/>
    <w:rsid w:val="00A66867"/>
    <w:rsid w:val="00A7097B"/>
    <w:rsid w:val="00A70A7C"/>
    <w:rsid w:val="00A71ED0"/>
    <w:rsid w:val="00A722C8"/>
    <w:rsid w:val="00A72492"/>
    <w:rsid w:val="00A72821"/>
    <w:rsid w:val="00A72B50"/>
    <w:rsid w:val="00A73D83"/>
    <w:rsid w:val="00A7538D"/>
    <w:rsid w:val="00A76523"/>
    <w:rsid w:val="00A779D2"/>
    <w:rsid w:val="00A803C4"/>
    <w:rsid w:val="00A803D9"/>
    <w:rsid w:val="00A8064F"/>
    <w:rsid w:val="00A80828"/>
    <w:rsid w:val="00A81D32"/>
    <w:rsid w:val="00A82633"/>
    <w:rsid w:val="00A82660"/>
    <w:rsid w:val="00A82B51"/>
    <w:rsid w:val="00A83847"/>
    <w:rsid w:val="00A83D28"/>
    <w:rsid w:val="00A8409F"/>
    <w:rsid w:val="00A8484A"/>
    <w:rsid w:val="00A85536"/>
    <w:rsid w:val="00A85AF1"/>
    <w:rsid w:val="00A8604B"/>
    <w:rsid w:val="00A86141"/>
    <w:rsid w:val="00A8633E"/>
    <w:rsid w:val="00A86A4A"/>
    <w:rsid w:val="00A86E09"/>
    <w:rsid w:val="00A87B75"/>
    <w:rsid w:val="00A91224"/>
    <w:rsid w:val="00A9138E"/>
    <w:rsid w:val="00A91D8E"/>
    <w:rsid w:val="00A9342C"/>
    <w:rsid w:val="00A937AA"/>
    <w:rsid w:val="00A94C6B"/>
    <w:rsid w:val="00A95087"/>
    <w:rsid w:val="00A95248"/>
    <w:rsid w:val="00A95D8C"/>
    <w:rsid w:val="00A96591"/>
    <w:rsid w:val="00A96C63"/>
    <w:rsid w:val="00AA01BB"/>
    <w:rsid w:val="00AA07A2"/>
    <w:rsid w:val="00AA126F"/>
    <w:rsid w:val="00AA2777"/>
    <w:rsid w:val="00AA35A4"/>
    <w:rsid w:val="00AA414A"/>
    <w:rsid w:val="00AA4C36"/>
    <w:rsid w:val="00AA4DE3"/>
    <w:rsid w:val="00AA5783"/>
    <w:rsid w:val="00AA5CEC"/>
    <w:rsid w:val="00AA5EFD"/>
    <w:rsid w:val="00AA64B6"/>
    <w:rsid w:val="00AA66B0"/>
    <w:rsid w:val="00AA78B1"/>
    <w:rsid w:val="00AA7F76"/>
    <w:rsid w:val="00AB0152"/>
    <w:rsid w:val="00AB02BA"/>
    <w:rsid w:val="00AB0ADC"/>
    <w:rsid w:val="00AB1048"/>
    <w:rsid w:val="00AB1A7C"/>
    <w:rsid w:val="00AB2641"/>
    <w:rsid w:val="00AB2BFD"/>
    <w:rsid w:val="00AB30D0"/>
    <w:rsid w:val="00AB3374"/>
    <w:rsid w:val="00AB360D"/>
    <w:rsid w:val="00AB3DFE"/>
    <w:rsid w:val="00AB3EB0"/>
    <w:rsid w:val="00AB4A63"/>
    <w:rsid w:val="00AB620B"/>
    <w:rsid w:val="00AB6693"/>
    <w:rsid w:val="00AB6C06"/>
    <w:rsid w:val="00AB7136"/>
    <w:rsid w:val="00AB7617"/>
    <w:rsid w:val="00AB778A"/>
    <w:rsid w:val="00AB7AF0"/>
    <w:rsid w:val="00AC0E33"/>
    <w:rsid w:val="00AC0F39"/>
    <w:rsid w:val="00AC19F2"/>
    <w:rsid w:val="00AC1B27"/>
    <w:rsid w:val="00AC2059"/>
    <w:rsid w:val="00AC3E32"/>
    <w:rsid w:val="00AC4331"/>
    <w:rsid w:val="00AC656D"/>
    <w:rsid w:val="00AC6EA0"/>
    <w:rsid w:val="00AC7B2A"/>
    <w:rsid w:val="00AD021D"/>
    <w:rsid w:val="00AD0A48"/>
    <w:rsid w:val="00AD1EC1"/>
    <w:rsid w:val="00AD204B"/>
    <w:rsid w:val="00AD20E9"/>
    <w:rsid w:val="00AD28B4"/>
    <w:rsid w:val="00AD3097"/>
    <w:rsid w:val="00AD39F4"/>
    <w:rsid w:val="00AD3B58"/>
    <w:rsid w:val="00AD3E3C"/>
    <w:rsid w:val="00AD51AB"/>
    <w:rsid w:val="00AD5841"/>
    <w:rsid w:val="00AD63F8"/>
    <w:rsid w:val="00AD67EB"/>
    <w:rsid w:val="00AE03CE"/>
    <w:rsid w:val="00AE14E7"/>
    <w:rsid w:val="00AE156E"/>
    <w:rsid w:val="00AE1A92"/>
    <w:rsid w:val="00AE2358"/>
    <w:rsid w:val="00AE2ED5"/>
    <w:rsid w:val="00AE312C"/>
    <w:rsid w:val="00AE37C7"/>
    <w:rsid w:val="00AE396A"/>
    <w:rsid w:val="00AE3A55"/>
    <w:rsid w:val="00AE4605"/>
    <w:rsid w:val="00AE4B88"/>
    <w:rsid w:val="00AE52F0"/>
    <w:rsid w:val="00AE57B5"/>
    <w:rsid w:val="00AE593E"/>
    <w:rsid w:val="00AE6015"/>
    <w:rsid w:val="00AE626A"/>
    <w:rsid w:val="00AE64B7"/>
    <w:rsid w:val="00AE6E2A"/>
    <w:rsid w:val="00AE7415"/>
    <w:rsid w:val="00AE7CDB"/>
    <w:rsid w:val="00AF1A04"/>
    <w:rsid w:val="00AF20C2"/>
    <w:rsid w:val="00AF2AD3"/>
    <w:rsid w:val="00AF350D"/>
    <w:rsid w:val="00AF365F"/>
    <w:rsid w:val="00AF4266"/>
    <w:rsid w:val="00AF5873"/>
    <w:rsid w:val="00AF5EF5"/>
    <w:rsid w:val="00AF6C47"/>
    <w:rsid w:val="00AF76EB"/>
    <w:rsid w:val="00B00246"/>
    <w:rsid w:val="00B00571"/>
    <w:rsid w:val="00B01428"/>
    <w:rsid w:val="00B02ED5"/>
    <w:rsid w:val="00B03A95"/>
    <w:rsid w:val="00B05186"/>
    <w:rsid w:val="00B05195"/>
    <w:rsid w:val="00B051D1"/>
    <w:rsid w:val="00B07B8F"/>
    <w:rsid w:val="00B120EF"/>
    <w:rsid w:val="00B12304"/>
    <w:rsid w:val="00B12D75"/>
    <w:rsid w:val="00B12F7B"/>
    <w:rsid w:val="00B131D0"/>
    <w:rsid w:val="00B150EE"/>
    <w:rsid w:val="00B205B7"/>
    <w:rsid w:val="00B20F66"/>
    <w:rsid w:val="00B22514"/>
    <w:rsid w:val="00B2309B"/>
    <w:rsid w:val="00B230A1"/>
    <w:rsid w:val="00B23BA9"/>
    <w:rsid w:val="00B24590"/>
    <w:rsid w:val="00B2467B"/>
    <w:rsid w:val="00B255C4"/>
    <w:rsid w:val="00B26096"/>
    <w:rsid w:val="00B2678F"/>
    <w:rsid w:val="00B272DD"/>
    <w:rsid w:val="00B30CA4"/>
    <w:rsid w:val="00B3220E"/>
    <w:rsid w:val="00B32856"/>
    <w:rsid w:val="00B32D01"/>
    <w:rsid w:val="00B34039"/>
    <w:rsid w:val="00B342A4"/>
    <w:rsid w:val="00B343D9"/>
    <w:rsid w:val="00B344B3"/>
    <w:rsid w:val="00B3495F"/>
    <w:rsid w:val="00B35804"/>
    <w:rsid w:val="00B36368"/>
    <w:rsid w:val="00B36E55"/>
    <w:rsid w:val="00B3765C"/>
    <w:rsid w:val="00B379FF"/>
    <w:rsid w:val="00B404DC"/>
    <w:rsid w:val="00B40E2E"/>
    <w:rsid w:val="00B41483"/>
    <w:rsid w:val="00B41517"/>
    <w:rsid w:val="00B42C46"/>
    <w:rsid w:val="00B446B0"/>
    <w:rsid w:val="00B448B7"/>
    <w:rsid w:val="00B44A88"/>
    <w:rsid w:val="00B44D80"/>
    <w:rsid w:val="00B45287"/>
    <w:rsid w:val="00B4577C"/>
    <w:rsid w:val="00B470EA"/>
    <w:rsid w:val="00B4727C"/>
    <w:rsid w:val="00B47877"/>
    <w:rsid w:val="00B47BB4"/>
    <w:rsid w:val="00B47EC2"/>
    <w:rsid w:val="00B500A5"/>
    <w:rsid w:val="00B506B2"/>
    <w:rsid w:val="00B51496"/>
    <w:rsid w:val="00B52535"/>
    <w:rsid w:val="00B54275"/>
    <w:rsid w:val="00B544DC"/>
    <w:rsid w:val="00B55075"/>
    <w:rsid w:val="00B564FA"/>
    <w:rsid w:val="00B57654"/>
    <w:rsid w:val="00B57838"/>
    <w:rsid w:val="00B60D60"/>
    <w:rsid w:val="00B60F73"/>
    <w:rsid w:val="00B61225"/>
    <w:rsid w:val="00B61CBD"/>
    <w:rsid w:val="00B627E4"/>
    <w:rsid w:val="00B62D5E"/>
    <w:rsid w:val="00B6352E"/>
    <w:rsid w:val="00B63679"/>
    <w:rsid w:val="00B63A12"/>
    <w:rsid w:val="00B63AEF"/>
    <w:rsid w:val="00B63C9E"/>
    <w:rsid w:val="00B642B7"/>
    <w:rsid w:val="00B643AA"/>
    <w:rsid w:val="00B64DC5"/>
    <w:rsid w:val="00B653E8"/>
    <w:rsid w:val="00B6556A"/>
    <w:rsid w:val="00B6684A"/>
    <w:rsid w:val="00B66DD1"/>
    <w:rsid w:val="00B67537"/>
    <w:rsid w:val="00B7094A"/>
    <w:rsid w:val="00B72725"/>
    <w:rsid w:val="00B72F83"/>
    <w:rsid w:val="00B730FF"/>
    <w:rsid w:val="00B73956"/>
    <w:rsid w:val="00B764CE"/>
    <w:rsid w:val="00B765AB"/>
    <w:rsid w:val="00B76DB1"/>
    <w:rsid w:val="00B80247"/>
    <w:rsid w:val="00B80620"/>
    <w:rsid w:val="00B81808"/>
    <w:rsid w:val="00B8200A"/>
    <w:rsid w:val="00B82725"/>
    <w:rsid w:val="00B830EF"/>
    <w:rsid w:val="00B832F9"/>
    <w:rsid w:val="00B83BC1"/>
    <w:rsid w:val="00B84BF7"/>
    <w:rsid w:val="00B8568E"/>
    <w:rsid w:val="00B858CF"/>
    <w:rsid w:val="00B8719F"/>
    <w:rsid w:val="00B8729C"/>
    <w:rsid w:val="00B875DF"/>
    <w:rsid w:val="00B8791B"/>
    <w:rsid w:val="00B87C3E"/>
    <w:rsid w:val="00B9064D"/>
    <w:rsid w:val="00B910D2"/>
    <w:rsid w:val="00B911DD"/>
    <w:rsid w:val="00B91D53"/>
    <w:rsid w:val="00B92C09"/>
    <w:rsid w:val="00B93135"/>
    <w:rsid w:val="00B935F6"/>
    <w:rsid w:val="00B93871"/>
    <w:rsid w:val="00B93F22"/>
    <w:rsid w:val="00B942BE"/>
    <w:rsid w:val="00B94B51"/>
    <w:rsid w:val="00B94FDE"/>
    <w:rsid w:val="00B9522D"/>
    <w:rsid w:val="00B95267"/>
    <w:rsid w:val="00B96D78"/>
    <w:rsid w:val="00B974E3"/>
    <w:rsid w:val="00BA0618"/>
    <w:rsid w:val="00BA0A13"/>
    <w:rsid w:val="00BA1E32"/>
    <w:rsid w:val="00BA2907"/>
    <w:rsid w:val="00BA2DCE"/>
    <w:rsid w:val="00BA331E"/>
    <w:rsid w:val="00BA40CB"/>
    <w:rsid w:val="00BA4537"/>
    <w:rsid w:val="00BA567E"/>
    <w:rsid w:val="00BA5D90"/>
    <w:rsid w:val="00BA7E18"/>
    <w:rsid w:val="00BB0DEC"/>
    <w:rsid w:val="00BB1475"/>
    <w:rsid w:val="00BB2814"/>
    <w:rsid w:val="00BB31CE"/>
    <w:rsid w:val="00BB4148"/>
    <w:rsid w:val="00BB415B"/>
    <w:rsid w:val="00BB464E"/>
    <w:rsid w:val="00BB51D7"/>
    <w:rsid w:val="00BB6A5A"/>
    <w:rsid w:val="00BB6C75"/>
    <w:rsid w:val="00BB7C7D"/>
    <w:rsid w:val="00BC0745"/>
    <w:rsid w:val="00BC077B"/>
    <w:rsid w:val="00BC0855"/>
    <w:rsid w:val="00BC0A4B"/>
    <w:rsid w:val="00BC0DEA"/>
    <w:rsid w:val="00BC163D"/>
    <w:rsid w:val="00BC1669"/>
    <w:rsid w:val="00BC1A36"/>
    <w:rsid w:val="00BC2272"/>
    <w:rsid w:val="00BC238D"/>
    <w:rsid w:val="00BC2CA2"/>
    <w:rsid w:val="00BC3669"/>
    <w:rsid w:val="00BC4869"/>
    <w:rsid w:val="00BC4E69"/>
    <w:rsid w:val="00BC537A"/>
    <w:rsid w:val="00BC559B"/>
    <w:rsid w:val="00BC58C6"/>
    <w:rsid w:val="00BC593E"/>
    <w:rsid w:val="00BC5E0D"/>
    <w:rsid w:val="00BD2861"/>
    <w:rsid w:val="00BD28A5"/>
    <w:rsid w:val="00BD2F7E"/>
    <w:rsid w:val="00BD392B"/>
    <w:rsid w:val="00BD3F40"/>
    <w:rsid w:val="00BD6210"/>
    <w:rsid w:val="00BE0D37"/>
    <w:rsid w:val="00BE149D"/>
    <w:rsid w:val="00BE1655"/>
    <w:rsid w:val="00BE1A4D"/>
    <w:rsid w:val="00BE2C2E"/>
    <w:rsid w:val="00BE2E0E"/>
    <w:rsid w:val="00BE34F7"/>
    <w:rsid w:val="00BE4278"/>
    <w:rsid w:val="00BE48AC"/>
    <w:rsid w:val="00BE538C"/>
    <w:rsid w:val="00BE5A36"/>
    <w:rsid w:val="00BE660A"/>
    <w:rsid w:val="00BE6D42"/>
    <w:rsid w:val="00BE6E0A"/>
    <w:rsid w:val="00BE72FF"/>
    <w:rsid w:val="00BF14EB"/>
    <w:rsid w:val="00BF1513"/>
    <w:rsid w:val="00BF1891"/>
    <w:rsid w:val="00BF1D74"/>
    <w:rsid w:val="00BF30E4"/>
    <w:rsid w:val="00BF4CFB"/>
    <w:rsid w:val="00BF4FEE"/>
    <w:rsid w:val="00BF5100"/>
    <w:rsid w:val="00BF5681"/>
    <w:rsid w:val="00BF67F6"/>
    <w:rsid w:val="00BF68C8"/>
    <w:rsid w:val="00BF68F5"/>
    <w:rsid w:val="00BF6DB2"/>
    <w:rsid w:val="00BF70A4"/>
    <w:rsid w:val="00BF71A1"/>
    <w:rsid w:val="00BF73D3"/>
    <w:rsid w:val="00BF750F"/>
    <w:rsid w:val="00BF7721"/>
    <w:rsid w:val="00C00072"/>
    <w:rsid w:val="00C01123"/>
    <w:rsid w:val="00C015D4"/>
    <w:rsid w:val="00C01EAB"/>
    <w:rsid w:val="00C02C80"/>
    <w:rsid w:val="00C030F4"/>
    <w:rsid w:val="00C0340D"/>
    <w:rsid w:val="00C04862"/>
    <w:rsid w:val="00C04E40"/>
    <w:rsid w:val="00C04FCC"/>
    <w:rsid w:val="00C05B45"/>
    <w:rsid w:val="00C05CD4"/>
    <w:rsid w:val="00C06469"/>
    <w:rsid w:val="00C06AE7"/>
    <w:rsid w:val="00C06FA5"/>
    <w:rsid w:val="00C07B5E"/>
    <w:rsid w:val="00C10849"/>
    <w:rsid w:val="00C1200C"/>
    <w:rsid w:val="00C12641"/>
    <w:rsid w:val="00C14A9B"/>
    <w:rsid w:val="00C14C1F"/>
    <w:rsid w:val="00C1517F"/>
    <w:rsid w:val="00C15293"/>
    <w:rsid w:val="00C154E8"/>
    <w:rsid w:val="00C15BA3"/>
    <w:rsid w:val="00C15E7E"/>
    <w:rsid w:val="00C16EA9"/>
    <w:rsid w:val="00C17D40"/>
    <w:rsid w:val="00C17E17"/>
    <w:rsid w:val="00C200F7"/>
    <w:rsid w:val="00C20931"/>
    <w:rsid w:val="00C20BD0"/>
    <w:rsid w:val="00C20DC8"/>
    <w:rsid w:val="00C20EF9"/>
    <w:rsid w:val="00C223E0"/>
    <w:rsid w:val="00C2422D"/>
    <w:rsid w:val="00C244B4"/>
    <w:rsid w:val="00C2468A"/>
    <w:rsid w:val="00C25ACA"/>
    <w:rsid w:val="00C25DEF"/>
    <w:rsid w:val="00C260DE"/>
    <w:rsid w:val="00C26207"/>
    <w:rsid w:val="00C279E9"/>
    <w:rsid w:val="00C30474"/>
    <w:rsid w:val="00C3089E"/>
    <w:rsid w:val="00C33688"/>
    <w:rsid w:val="00C3444F"/>
    <w:rsid w:val="00C34BA6"/>
    <w:rsid w:val="00C36B39"/>
    <w:rsid w:val="00C37E14"/>
    <w:rsid w:val="00C4000C"/>
    <w:rsid w:val="00C40A9F"/>
    <w:rsid w:val="00C40EEC"/>
    <w:rsid w:val="00C412E3"/>
    <w:rsid w:val="00C41A38"/>
    <w:rsid w:val="00C41C64"/>
    <w:rsid w:val="00C420C2"/>
    <w:rsid w:val="00C422D7"/>
    <w:rsid w:val="00C4301E"/>
    <w:rsid w:val="00C4370F"/>
    <w:rsid w:val="00C4402F"/>
    <w:rsid w:val="00C44136"/>
    <w:rsid w:val="00C45B49"/>
    <w:rsid w:val="00C46D28"/>
    <w:rsid w:val="00C50698"/>
    <w:rsid w:val="00C506F6"/>
    <w:rsid w:val="00C514E3"/>
    <w:rsid w:val="00C53D58"/>
    <w:rsid w:val="00C568A9"/>
    <w:rsid w:val="00C56EAC"/>
    <w:rsid w:val="00C5786B"/>
    <w:rsid w:val="00C601C3"/>
    <w:rsid w:val="00C60437"/>
    <w:rsid w:val="00C61717"/>
    <w:rsid w:val="00C631B4"/>
    <w:rsid w:val="00C65B2A"/>
    <w:rsid w:val="00C65F34"/>
    <w:rsid w:val="00C66CDF"/>
    <w:rsid w:val="00C66E20"/>
    <w:rsid w:val="00C67C54"/>
    <w:rsid w:val="00C67CC9"/>
    <w:rsid w:val="00C708E4"/>
    <w:rsid w:val="00C757AC"/>
    <w:rsid w:val="00C761FE"/>
    <w:rsid w:val="00C77C9D"/>
    <w:rsid w:val="00C80DF3"/>
    <w:rsid w:val="00C80F33"/>
    <w:rsid w:val="00C8111A"/>
    <w:rsid w:val="00C81576"/>
    <w:rsid w:val="00C82811"/>
    <w:rsid w:val="00C831F1"/>
    <w:rsid w:val="00C83865"/>
    <w:rsid w:val="00C843C4"/>
    <w:rsid w:val="00C84955"/>
    <w:rsid w:val="00C84BB2"/>
    <w:rsid w:val="00C8637E"/>
    <w:rsid w:val="00C9057E"/>
    <w:rsid w:val="00C90DB0"/>
    <w:rsid w:val="00C90EDB"/>
    <w:rsid w:val="00C90F17"/>
    <w:rsid w:val="00C90F70"/>
    <w:rsid w:val="00C92373"/>
    <w:rsid w:val="00C92F2B"/>
    <w:rsid w:val="00C93669"/>
    <w:rsid w:val="00C93A8A"/>
    <w:rsid w:val="00C93D4C"/>
    <w:rsid w:val="00C94049"/>
    <w:rsid w:val="00C940F9"/>
    <w:rsid w:val="00C94559"/>
    <w:rsid w:val="00C94A12"/>
    <w:rsid w:val="00C951DC"/>
    <w:rsid w:val="00C95ACC"/>
    <w:rsid w:val="00C96738"/>
    <w:rsid w:val="00C969F8"/>
    <w:rsid w:val="00C978C4"/>
    <w:rsid w:val="00C97B43"/>
    <w:rsid w:val="00C97CDE"/>
    <w:rsid w:val="00CA02CA"/>
    <w:rsid w:val="00CA1C27"/>
    <w:rsid w:val="00CA1DB8"/>
    <w:rsid w:val="00CA2BE7"/>
    <w:rsid w:val="00CA4758"/>
    <w:rsid w:val="00CA4C0C"/>
    <w:rsid w:val="00CA78EA"/>
    <w:rsid w:val="00CB0224"/>
    <w:rsid w:val="00CB294C"/>
    <w:rsid w:val="00CB2F2E"/>
    <w:rsid w:val="00CB3C99"/>
    <w:rsid w:val="00CB4FD1"/>
    <w:rsid w:val="00CB542B"/>
    <w:rsid w:val="00CB581B"/>
    <w:rsid w:val="00CB66C2"/>
    <w:rsid w:val="00CB6AC7"/>
    <w:rsid w:val="00CB7E6F"/>
    <w:rsid w:val="00CC15C5"/>
    <w:rsid w:val="00CC1EC8"/>
    <w:rsid w:val="00CC221F"/>
    <w:rsid w:val="00CC2858"/>
    <w:rsid w:val="00CC2E48"/>
    <w:rsid w:val="00CC34C6"/>
    <w:rsid w:val="00CC3D61"/>
    <w:rsid w:val="00CC3EF8"/>
    <w:rsid w:val="00CC4D7C"/>
    <w:rsid w:val="00CC52A1"/>
    <w:rsid w:val="00CC6B6D"/>
    <w:rsid w:val="00CC72F2"/>
    <w:rsid w:val="00CC75F4"/>
    <w:rsid w:val="00CC7C83"/>
    <w:rsid w:val="00CD0189"/>
    <w:rsid w:val="00CD083E"/>
    <w:rsid w:val="00CD0AA9"/>
    <w:rsid w:val="00CD100D"/>
    <w:rsid w:val="00CD11BE"/>
    <w:rsid w:val="00CD1B6F"/>
    <w:rsid w:val="00CD1F23"/>
    <w:rsid w:val="00CD2A12"/>
    <w:rsid w:val="00CD2CA4"/>
    <w:rsid w:val="00CD3684"/>
    <w:rsid w:val="00CD38E3"/>
    <w:rsid w:val="00CD4F46"/>
    <w:rsid w:val="00CD5C54"/>
    <w:rsid w:val="00CD5E67"/>
    <w:rsid w:val="00CD6D68"/>
    <w:rsid w:val="00CD7125"/>
    <w:rsid w:val="00CE0A8E"/>
    <w:rsid w:val="00CE1360"/>
    <w:rsid w:val="00CE201E"/>
    <w:rsid w:val="00CE3618"/>
    <w:rsid w:val="00CE37BD"/>
    <w:rsid w:val="00CE4572"/>
    <w:rsid w:val="00CE4B12"/>
    <w:rsid w:val="00CE4D2A"/>
    <w:rsid w:val="00CE5A67"/>
    <w:rsid w:val="00CE5EB5"/>
    <w:rsid w:val="00CE62C1"/>
    <w:rsid w:val="00CE6861"/>
    <w:rsid w:val="00CE6B40"/>
    <w:rsid w:val="00CE79C7"/>
    <w:rsid w:val="00CE7BC1"/>
    <w:rsid w:val="00CE7E4B"/>
    <w:rsid w:val="00CF0595"/>
    <w:rsid w:val="00CF12F9"/>
    <w:rsid w:val="00CF289F"/>
    <w:rsid w:val="00CF2FC5"/>
    <w:rsid w:val="00CF3765"/>
    <w:rsid w:val="00CF3FF0"/>
    <w:rsid w:val="00CF45C5"/>
    <w:rsid w:val="00CF59FC"/>
    <w:rsid w:val="00CF5D1D"/>
    <w:rsid w:val="00CF6A14"/>
    <w:rsid w:val="00CF6B35"/>
    <w:rsid w:val="00CF76C0"/>
    <w:rsid w:val="00CF7EDD"/>
    <w:rsid w:val="00D01D44"/>
    <w:rsid w:val="00D02207"/>
    <w:rsid w:val="00D02234"/>
    <w:rsid w:val="00D02593"/>
    <w:rsid w:val="00D026D4"/>
    <w:rsid w:val="00D028B7"/>
    <w:rsid w:val="00D04F2B"/>
    <w:rsid w:val="00D0607F"/>
    <w:rsid w:val="00D0675E"/>
    <w:rsid w:val="00D076B2"/>
    <w:rsid w:val="00D103C1"/>
    <w:rsid w:val="00D11154"/>
    <w:rsid w:val="00D118E1"/>
    <w:rsid w:val="00D12130"/>
    <w:rsid w:val="00D12CCA"/>
    <w:rsid w:val="00D13AA9"/>
    <w:rsid w:val="00D13BDD"/>
    <w:rsid w:val="00D13BF5"/>
    <w:rsid w:val="00D14DB3"/>
    <w:rsid w:val="00D16697"/>
    <w:rsid w:val="00D1755E"/>
    <w:rsid w:val="00D17FB7"/>
    <w:rsid w:val="00D2169C"/>
    <w:rsid w:val="00D21E4D"/>
    <w:rsid w:val="00D222C6"/>
    <w:rsid w:val="00D22CDB"/>
    <w:rsid w:val="00D2377E"/>
    <w:rsid w:val="00D240B3"/>
    <w:rsid w:val="00D24ECD"/>
    <w:rsid w:val="00D258A8"/>
    <w:rsid w:val="00D26E09"/>
    <w:rsid w:val="00D319B8"/>
    <w:rsid w:val="00D31B43"/>
    <w:rsid w:val="00D339E9"/>
    <w:rsid w:val="00D3435C"/>
    <w:rsid w:val="00D344C2"/>
    <w:rsid w:val="00D346C1"/>
    <w:rsid w:val="00D34A0F"/>
    <w:rsid w:val="00D34D8F"/>
    <w:rsid w:val="00D37554"/>
    <w:rsid w:val="00D379F3"/>
    <w:rsid w:val="00D40032"/>
    <w:rsid w:val="00D40AC9"/>
    <w:rsid w:val="00D412D4"/>
    <w:rsid w:val="00D416EC"/>
    <w:rsid w:val="00D41C39"/>
    <w:rsid w:val="00D42551"/>
    <w:rsid w:val="00D4279C"/>
    <w:rsid w:val="00D43D46"/>
    <w:rsid w:val="00D44724"/>
    <w:rsid w:val="00D454CC"/>
    <w:rsid w:val="00D45639"/>
    <w:rsid w:val="00D45BD7"/>
    <w:rsid w:val="00D47DD1"/>
    <w:rsid w:val="00D500F5"/>
    <w:rsid w:val="00D50419"/>
    <w:rsid w:val="00D50AFF"/>
    <w:rsid w:val="00D52D3B"/>
    <w:rsid w:val="00D53190"/>
    <w:rsid w:val="00D53233"/>
    <w:rsid w:val="00D5333A"/>
    <w:rsid w:val="00D533DB"/>
    <w:rsid w:val="00D53413"/>
    <w:rsid w:val="00D537C9"/>
    <w:rsid w:val="00D53B9D"/>
    <w:rsid w:val="00D53F04"/>
    <w:rsid w:val="00D54B52"/>
    <w:rsid w:val="00D5508C"/>
    <w:rsid w:val="00D55D8F"/>
    <w:rsid w:val="00D57087"/>
    <w:rsid w:val="00D61C6B"/>
    <w:rsid w:val="00D62253"/>
    <w:rsid w:val="00D62259"/>
    <w:rsid w:val="00D6290C"/>
    <w:rsid w:val="00D62E2C"/>
    <w:rsid w:val="00D62FDE"/>
    <w:rsid w:val="00D64EEB"/>
    <w:rsid w:val="00D66333"/>
    <w:rsid w:val="00D7084B"/>
    <w:rsid w:val="00D71024"/>
    <w:rsid w:val="00D710B4"/>
    <w:rsid w:val="00D7128D"/>
    <w:rsid w:val="00D72102"/>
    <w:rsid w:val="00D72E6A"/>
    <w:rsid w:val="00D732F8"/>
    <w:rsid w:val="00D74B8A"/>
    <w:rsid w:val="00D76010"/>
    <w:rsid w:val="00D77028"/>
    <w:rsid w:val="00D7742A"/>
    <w:rsid w:val="00D7756B"/>
    <w:rsid w:val="00D7799A"/>
    <w:rsid w:val="00D80A82"/>
    <w:rsid w:val="00D81622"/>
    <w:rsid w:val="00D82ACF"/>
    <w:rsid w:val="00D831E1"/>
    <w:rsid w:val="00D84C69"/>
    <w:rsid w:val="00D85071"/>
    <w:rsid w:val="00D85174"/>
    <w:rsid w:val="00D85886"/>
    <w:rsid w:val="00D85A47"/>
    <w:rsid w:val="00D862E0"/>
    <w:rsid w:val="00D86C5F"/>
    <w:rsid w:val="00D86D8A"/>
    <w:rsid w:val="00D901C8"/>
    <w:rsid w:val="00D903CD"/>
    <w:rsid w:val="00D906E2"/>
    <w:rsid w:val="00D90E59"/>
    <w:rsid w:val="00D93930"/>
    <w:rsid w:val="00D94307"/>
    <w:rsid w:val="00D946A0"/>
    <w:rsid w:val="00D94CA5"/>
    <w:rsid w:val="00D94DE5"/>
    <w:rsid w:val="00D95014"/>
    <w:rsid w:val="00D954B7"/>
    <w:rsid w:val="00D96050"/>
    <w:rsid w:val="00D962E0"/>
    <w:rsid w:val="00D965CF"/>
    <w:rsid w:val="00D96D33"/>
    <w:rsid w:val="00D970FF"/>
    <w:rsid w:val="00D9727F"/>
    <w:rsid w:val="00D97410"/>
    <w:rsid w:val="00DA0387"/>
    <w:rsid w:val="00DA0EFF"/>
    <w:rsid w:val="00DA0FDE"/>
    <w:rsid w:val="00DA215E"/>
    <w:rsid w:val="00DA38E0"/>
    <w:rsid w:val="00DA3AA3"/>
    <w:rsid w:val="00DA3B27"/>
    <w:rsid w:val="00DA45B1"/>
    <w:rsid w:val="00DA4E72"/>
    <w:rsid w:val="00DA5492"/>
    <w:rsid w:val="00DA5835"/>
    <w:rsid w:val="00DA58A9"/>
    <w:rsid w:val="00DA5EE5"/>
    <w:rsid w:val="00DA7161"/>
    <w:rsid w:val="00DA7298"/>
    <w:rsid w:val="00DA742D"/>
    <w:rsid w:val="00DA7A3E"/>
    <w:rsid w:val="00DB099B"/>
    <w:rsid w:val="00DB0CF2"/>
    <w:rsid w:val="00DB1264"/>
    <w:rsid w:val="00DB138C"/>
    <w:rsid w:val="00DB266C"/>
    <w:rsid w:val="00DB2C07"/>
    <w:rsid w:val="00DB3027"/>
    <w:rsid w:val="00DB428E"/>
    <w:rsid w:val="00DB4937"/>
    <w:rsid w:val="00DB4E1C"/>
    <w:rsid w:val="00DB705E"/>
    <w:rsid w:val="00DC025C"/>
    <w:rsid w:val="00DC0925"/>
    <w:rsid w:val="00DC11FD"/>
    <w:rsid w:val="00DC28FA"/>
    <w:rsid w:val="00DC2C16"/>
    <w:rsid w:val="00DC3256"/>
    <w:rsid w:val="00DC336C"/>
    <w:rsid w:val="00DC676C"/>
    <w:rsid w:val="00DC71F4"/>
    <w:rsid w:val="00DC7406"/>
    <w:rsid w:val="00DD0A37"/>
    <w:rsid w:val="00DD117B"/>
    <w:rsid w:val="00DD20FC"/>
    <w:rsid w:val="00DE0176"/>
    <w:rsid w:val="00DE0B07"/>
    <w:rsid w:val="00DE21BB"/>
    <w:rsid w:val="00DE25E5"/>
    <w:rsid w:val="00DE271D"/>
    <w:rsid w:val="00DE3078"/>
    <w:rsid w:val="00DE3A17"/>
    <w:rsid w:val="00DE5BC4"/>
    <w:rsid w:val="00DE5F94"/>
    <w:rsid w:val="00DE69F3"/>
    <w:rsid w:val="00DE711C"/>
    <w:rsid w:val="00DE7499"/>
    <w:rsid w:val="00DE7507"/>
    <w:rsid w:val="00DF017F"/>
    <w:rsid w:val="00DF153B"/>
    <w:rsid w:val="00DF1A4F"/>
    <w:rsid w:val="00DF1D20"/>
    <w:rsid w:val="00DF21D5"/>
    <w:rsid w:val="00DF293E"/>
    <w:rsid w:val="00DF3156"/>
    <w:rsid w:val="00DF3FC3"/>
    <w:rsid w:val="00DF4FAB"/>
    <w:rsid w:val="00DF5C35"/>
    <w:rsid w:val="00E008A5"/>
    <w:rsid w:val="00E013F1"/>
    <w:rsid w:val="00E01649"/>
    <w:rsid w:val="00E01E04"/>
    <w:rsid w:val="00E0294A"/>
    <w:rsid w:val="00E03494"/>
    <w:rsid w:val="00E073C7"/>
    <w:rsid w:val="00E07A44"/>
    <w:rsid w:val="00E11257"/>
    <w:rsid w:val="00E120FD"/>
    <w:rsid w:val="00E1243C"/>
    <w:rsid w:val="00E126C7"/>
    <w:rsid w:val="00E12A0D"/>
    <w:rsid w:val="00E13142"/>
    <w:rsid w:val="00E14DAD"/>
    <w:rsid w:val="00E15A86"/>
    <w:rsid w:val="00E16376"/>
    <w:rsid w:val="00E16839"/>
    <w:rsid w:val="00E16A02"/>
    <w:rsid w:val="00E17AC5"/>
    <w:rsid w:val="00E20C49"/>
    <w:rsid w:val="00E2121F"/>
    <w:rsid w:val="00E21952"/>
    <w:rsid w:val="00E2197B"/>
    <w:rsid w:val="00E225CC"/>
    <w:rsid w:val="00E22615"/>
    <w:rsid w:val="00E22A4E"/>
    <w:rsid w:val="00E22B26"/>
    <w:rsid w:val="00E22D58"/>
    <w:rsid w:val="00E2415A"/>
    <w:rsid w:val="00E25267"/>
    <w:rsid w:val="00E2544F"/>
    <w:rsid w:val="00E2559C"/>
    <w:rsid w:val="00E25F51"/>
    <w:rsid w:val="00E268F4"/>
    <w:rsid w:val="00E30070"/>
    <w:rsid w:val="00E30471"/>
    <w:rsid w:val="00E31E1D"/>
    <w:rsid w:val="00E3248F"/>
    <w:rsid w:val="00E3340C"/>
    <w:rsid w:val="00E346A8"/>
    <w:rsid w:val="00E35F12"/>
    <w:rsid w:val="00E36362"/>
    <w:rsid w:val="00E37E2F"/>
    <w:rsid w:val="00E413AA"/>
    <w:rsid w:val="00E418C1"/>
    <w:rsid w:val="00E418E4"/>
    <w:rsid w:val="00E4194E"/>
    <w:rsid w:val="00E421E1"/>
    <w:rsid w:val="00E422FD"/>
    <w:rsid w:val="00E429F4"/>
    <w:rsid w:val="00E42A95"/>
    <w:rsid w:val="00E438D1"/>
    <w:rsid w:val="00E43CFB"/>
    <w:rsid w:val="00E44909"/>
    <w:rsid w:val="00E45301"/>
    <w:rsid w:val="00E467A7"/>
    <w:rsid w:val="00E46997"/>
    <w:rsid w:val="00E47A28"/>
    <w:rsid w:val="00E47C23"/>
    <w:rsid w:val="00E47F7D"/>
    <w:rsid w:val="00E50090"/>
    <w:rsid w:val="00E500AB"/>
    <w:rsid w:val="00E501F2"/>
    <w:rsid w:val="00E52278"/>
    <w:rsid w:val="00E52627"/>
    <w:rsid w:val="00E52B3C"/>
    <w:rsid w:val="00E53145"/>
    <w:rsid w:val="00E5343B"/>
    <w:rsid w:val="00E53F6E"/>
    <w:rsid w:val="00E55507"/>
    <w:rsid w:val="00E556D2"/>
    <w:rsid w:val="00E55B58"/>
    <w:rsid w:val="00E6042C"/>
    <w:rsid w:val="00E61ACE"/>
    <w:rsid w:val="00E62352"/>
    <w:rsid w:val="00E6264C"/>
    <w:rsid w:val="00E63425"/>
    <w:rsid w:val="00E6355D"/>
    <w:rsid w:val="00E635F4"/>
    <w:rsid w:val="00E637B6"/>
    <w:rsid w:val="00E663BD"/>
    <w:rsid w:val="00E70B20"/>
    <w:rsid w:val="00E7191B"/>
    <w:rsid w:val="00E73249"/>
    <w:rsid w:val="00E73928"/>
    <w:rsid w:val="00E74073"/>
    <w:rsid w:val="00E743B6"/>
    <w:rsid w:val="00E754C8"/>
    <w:rsid w:val="00E75DEC"/>
    <w:rsid w:val="00E763D5"/>
    <w:rsid w:val="00E76BAD"/>
    <w:rsid w:val="00E77085"/>
    <w:rsid w:val="00E772CA"/>
    <w:rsid w:val="00E774C8"/>
    <w:rsid w:val="00E8027E"/>
    <w:rsid w:val="00E80C66"/>
    <w:rsid w:val="00E8184E"/>
    <w:rsid w:val="00E81BA1"/>
    <w:rsid w:val="00E83517"/>
    <w:rsid w:val="00E83CD4"/>
    <w:rsid w:val="00E83E20"/>
    <w:rsid w:val="00E8408D"/>
    <w:rsid w:val="00E8438E"/>
    <w:rsid w:val="00E84BD5"/>
    <w:rsid w:val="00E84CB1"/>
    <w:rsid w:val="00E84D14"/>
    <w:rsid w:val="00E85546"/>
    <w:rsid w:val="00E871A4"/>
    <w:rsid w:val="00E87A29"/>
    <w:rsid w:val="00E90209"/>
    <w:rsid w:val="00E90EEA"/>
    <w:rsid w:val="00E91E2A"/>
    <w:rsid w:val="00E91FB8"/>
    <w:rsid w:val="00E92DDF"/>
    <w:rsid w:val="00E9368A"/>
    <w:rsid w:val="00E93FD4"/>
    <w:rsid w:val="00E945F3"/>
    <w:rsid w:val="00E946F3"/>
    <w:rsid w:val="00E94BF3"/>
    <w:rsid w:val="00E94DDE"/>
    <w:rsid w:val="00E95314"/>
    <w:rsid w:val="00E96149"/>
    <w:rsid w:val="00E9645C"/>
    <w:rsid w:val="00E97357"/>
    <w:rsid w:val="00EA2502"/>
    <w:rsid w:val="00EA283B"/>
    <w:rsid w:val="00EA2CB5"/>
    <w:rsid w:val="00EA3007"/>
    <w:rsid w:val="00EA389E"/>
    <w:rsid w:val="00EA3B0A"/>
    <w:rsid w:val="00EA3BD3"/>
    <w:rsid w:val="00EA6321"/>
    <w:rsid w:val="00EA765C"/>
    <w:rsid w:val="00EA7666"/>
    <w:rsid w:val="00EB0218"/>
    <w:rsid w:val="00EB02E9"/>
    <w:rsid w:val="00EB03DF"/>
    <w:rsid w:val="00EB069E"/>
    <w:rsid w:val="00EB0CE6"/>
    <w:rsid w:val="00EB200F"/>
    <w:rsid w:val="00EB214C"/>
    <w:rsid w:val="00EB245D"/>
    <w:rsid w:val="00EB370F"/>
    <w:rsid w:val="00EB3C1D"/>
    <w:rsid w:val="00EB404A"/>
    <w:rsid w:val="00EB4A7C"/>
    <w:rsid w:val="00EB5A03"/>
    <w:rsid w:val="00EB5F93"/>
    <w:rsid w:val="00EB634B"/>
    <w:rsid w:val="00EB6956"/>
    <w:rsid w:val="00EB6D74"/>
    <w:rsid w:val="00EC0225"/>
    <w:rsid w:val="00EC08E0"/>
    <w:rsid w:val="00EC1333"/>
    <w:rsid w:val="00EC1A59"/>
    <w:rsid w:val="00EC2D54"/>
    <w:rsid w:val="00EC32CA"/>
    <w:rsid w:val="00EC3CBC"/>
    <w:rsid w:val="00EC3FB7"/>
    <w:rsid w:val="00EC45DF"/>
    <w:rsid w:val="00EC4E31"/>
    <w:rsid w:val="00EC549B"/>
    <w:rsid w:val="00EC54B2"/>
    <w:rsid w:val="00EC62B8"/>
    <w:rsid w:val="00EC65C2"/>
    <w:rsid w:val="00EC7195"/>
    <w:rsid w:val="00EC76D6"/>
    <w:rsid w:val="00EC787F"/>
    <w:rsid w:val="00ED0842"/>
    <w:rsid w:val="00ED0ACC"/>
    <w:rsid w:val="00ED0FA1"/>
    <w:rsid w:val="00ED1489"/>
    <w:rsid w:val="00ED1AE0"/>
    <w:rsid w:val="00ED1EFD"/>
    <w:rsid w:val="00ED3CDE"/>
    <w:rsid w:val="00ED45EE"/>
    <w:rsid w:val="00ED4EAA"/>
    <w:rsid w:val="00ED4ED9"/>
    <w:rsid w:val="00ED54AE"/>
    <w:rsid w:val="00ED598C"/>
    <w:rsid w:val="00ED5A0E"/>
    <w:rsid w:val="00ED6F05"/>
    <w:rsid w:val="00ED7029"/>
    <w:rsid w:val="00ED7CA5"/>
    <w:rsid w:val="00ED7F53"/>
    <w:rsid w:val="00EE137F"/>
    <w:rsid w:val="00EE1F66"/>
    <w:rsid w:val="00EE28CB"/>
    <w:rsid w:val="00EE34D7"/>
    <w:rsid w:val="00EE3941"/>
    <w:rsid w:val="00EE3CA4"/>
    <w:rsid w:val="00EE4684"/>
    <w:rsid w:val="00EE5178"/>
    <w:rsid w:val="00EE58BD"/>
    <w:rsid w:val="00EE5CE9"/>
    <w:rsid w:val="00EE613C"/>
    <w:rsid w:val="00EE620D"/>
    <w:rsid w:val="00EE6996"/>
    <w:rsid w:val="00EE7783"/>
    <w:rsid w:val="00EE7A41"/>
    <w:rsid w:val="00EE7EA5"/>
    <w:rsid w:val="00EF0B7B"/>
    <w:rsid w:val="00EF2356"/>
    <w:rsid w:val="00EF2B0D"/>
    <w:rsid w:val="00EF2FAD"/>
    <w:rsid w:val="00EF44D0"/>
    <w:rsid w:val="00EF44FA"/>
    <w:rsid w:val="00EF5358"/>
    <w:rsid w:val="00EF5BB4"/>
    <w:rsid w:val="00EF6AF9"/>
    <w:rsid w:val="00EF735B"/>
    <w:rsid w:val="00EF7C53"/>
    <w:rsid w:val="00F0026C"/>
    <w:rsid w:val="00F01267"/>
    <w:rsid w:val="00F01EF2"/>
    <w:rsid w:val="00F02049"/>
    <w:rsid w:val="00F02C21"/>
    <w:rsid w:val="00F02D16"/>
    <w:rsid w:val="00F02FB8"/>
    <w:rsid w:val="00F04430"/>
    <w:rsid w:val="00F04869"/>
    <w:rsid w:val="00F05CE2"/>
    <w:rsid w:val="00F05EA5"/>
    <w:rsid w:val="00F07ADC"/>
    <w:rsid w:val="00F1015C"/>
    <w:rsid w:val="00F108E2"/>
    <w:rsid w:val="00F10D6E"/>
    <w:rsid w:val="00F10DCE"/>
    <w:rsid w:val="00F10DFB"/>
    <w:rsid w:val="00F10E1F"/>
    <w:rsid w:val="00F12021"/>
    <w:rsid w:val="00F12764"/>
    <w:rsid w:val="00F131F7"/>
    <w:rsid w:val="00F139AD"/>
    <w:rsid w:val="00F1459B"/>
    <w:rsid w:val="00F148CE"/>
    <w:rsid w:val="00F14D99"/>
    <w:rsid w:val="00F15A5B"/>
    <w:rsid w:val="00F15E74"/>
    <w:rsid w:val="00F163C2"/>
    <w:rsid w:val="00F1733D"/>
    <w:rsid w:val="00F1793E"/>
    <w:rsid w:val="00F21595"/>
    <w:rsid w:val="00F21F47"/>
    <w:rsid w:val="00F220E1"/>
    <w:rsid w:val="00F22313"/>
    <w:rsid w:val="00F22D69"/>
    <w:rsid w:val="00F232F8"/>
    <w:rsid w:val="00F238D5"/>
    <w:rsid w:val="00F24893"/>
    <w:rsid w:val="00F24CA9"/>
    <w:rsid w:val="00F25532"/>
    <w:rsid w:val="00F269CB"/>
    <w:rsid w:val="00F26AD3"/>
    <w:rsid w:val="00F26B77"/>
    <w:rsid w:val="00F2785C"/>
    <w:rsid w:val="00F279C0"/>
    <w:rsid w:val="00F27D2E"/>
    <w:rsid w:val="00F305E1"/>
    <w:rsid w:val="00F307AD"/>
    <w:rsid w:val="00F30A55"/>
    <w:rsid w:val="00F30CAD"/>
    <w:rsid w:val="00F3128F"/>
    <w:rsid w:val="00F324B0"/>
    <w:rsid w:val="00F3252C"/>
    <w:rsid w:val="00F32C09"/>
    <w:rsid w:val="00F33C5C"/>
    <w:rsid w:val="00F35504"/>
    <w:rsid w:val="00F41CA2"/>
    <w:rsid w:val="00F4523C"/>
    <w:rsid w:val="00F45ADF"/>
    <w:rsid w:val="00F45BCB"/>
    <w:rsid w:val="00F460CE"/>
    <w:rsid w:val="00F4665F"/>
    <w:rsid w:val="00F467D6"/>
    <w:rsid w:val="00F47992"/>
    <w:rsid w:val="00F50311"/>
    <w:rsid w:val="00F5070F"/>
    <w:rsid w:val="00F5072C"/>
    <w:rsid w:val="00F50BCC"/>
    <w:rsid w:val="00F528F0"/>
    <w:rsid w:val="00F53680"/>
    <w:rsid w:val="00F5389C"/>
    <w:rsid w:val="00F53AA5"/>
    <w:rsid w:val="00F53DFA"/>
    <w:rsid w:val="00F5407E"/>
    <w:rsid w:val="00F555A0"/>
    <w:rsid w:val="00F55A1A"/>
    <w:rsid w:val="00F55B87"/>
    <w:rsid w:val="00F55DA7"/>
    <w:rsid w:val="00F561FD"/>
    <w:rsid w:val="00F56DED"/>
    <w:rsid w:val="00F574F6"/>
    <w:rsid w:val="00F579B4"/>
    <w:rsid w:val="00F57FEC"/>
    <w:rsid w:val="00F61808"/>
    <w:rsid w:val="00F6257C"/>
    <w:rsid w:val="00F62A68"/>
    <w:rsid w:val="00F62B63"/>
    <w:rsid w:val="00F63CDE"/>
    <w:rsid w:val="00F649E4"/>
    <w:rsid w:val="00F64EC9"/>
    <w:rsid w:val="00F65715"/>
    <w:rsid w:val="00F65C3F"/>
    <w:rsid w:val="00F65E66"/>
    <w:rsid w:val="00F6783C"/>
    <w:rsid w:val="00F67A35"/>
    <w:rsid w:val="00F713BC"/>
    <w:rsid w:val="00F71D84"/>
    <w:rsid w:val="00F71F96"/>
    <w:rsid w:val="00F72BF1"/>
    <w:rsid w:val="00F72C48"/>
    <w:rsid w:val="00F72C96"/>
    <w:rsid w:val="00F7362D"/>
    <w:rsid w:val="00F75951"/>
    <w:rsid w:val="00F761AC"/>
    <w:rsid w:val="00F76975"/>
    <w:rsid w:val="00F76B01"/>
    <w:rsid w:val="00F7727A"/>
    <w:rsid w:val="00F7748F"/>
    <w:rsid w:val="00F77F09"/>
    <w:rsid w:val="00F80729"/>
    <w:rsid w:val="00F80AAD"/>
    <w:rsid w:val="00F8195A"/>
    <w:rsid w:val="00F827FA"/>
    <w:rsid w:val="00F82B06"/>
    <w:rsid w:val="00F84827"/>
    <w:rsid w:val="00F84B8D"/>
    <w:rsid w:val="00F84D32"/>
    <w:rsid w:val="00F85823"/>
    <w:rsid w:val="00F85A71"/>
    <w:rsid w:val="00F91285"/>
    <w:rsid w:val="00F91751"/>
    <w:rsid w:val="00F93949"/>
    <w:rsid w:val="00F940F8"/>
    <w:rsid w:val="00F9424A"/>
    <w:rsid w:val="00F9671D"/>
    <w:rsid w:val="00F97265"/>
    <w:rsid w:val="00F975AD"/>
    <w:rsid w:val="00F977BF"/>
    <w:rsid w:val="00F97D7F"/>
    <w:rsid w:val="00F97E0C"/>
    <w:rsid w:val="00FA1DBA"/>
    <w:rsid w:val="00FA4072"/>
    <w:rsid w:val="00FA42A0"/>
    <w:rsid w:val="00FA45FF"/>
    <w:rsid w:val="00FA4B2C"/>
    <w:rsid w:val="00FA580F"/>
    <w:rsid w:val="00FA583B"/>
    <w:rsid w:val="00FA5C3D"/>
    <w:rsid w:val="00FA6146"/>
    <w:rsid w:val="00FA6239"/>
    <w:rsid w:val="00FA78C0"/>
    <w:rsid w:val="00FB01C6"/>
    <w:rsid w:val="00FB039E"/>
    <w:rsid w:val="00FB0CE3"/>
    <w:rsid w:val="00FB192F"/>
    <w:rsid w:val="00FB3027"/>
    <w:rsid w:val="00FB33CA"/>
    <w:rsid w:val="00FB35FE"/>
    <w:rsid w:val="00FB442D"/>
    <w:rsid w:val="00FB5605"/>
    <w:rsid w:val="00FB5C7D"/>
    <w:rsid w:val="00FB5D26"/>
    <w:rsid w:val="00FB653C"/>
    <w:rsid w:val="00FB6F92"/>
    <w:rsid w:val="00FB7D74"/>
    <w:rsid w:val="00FB7FD4"/>
    <w:rsid w:val="00FC02E5"/>
    <w:rsid w:val="00FC0A4F"/>
    <w:rsid w:val="00FC1CA1"/>
    <w:rsid w:val="00FC2417"/>
    <w:rsid w:val="00FC2AA1"/>
    <w:rsid w:val="00FC3172"/>
    <w:rsid w:val="00FC36C6"/>
    <w:rsid w:val="00FC3804"/>
    <w:rsid w:val="00FC3D65"/>
    <w:rsid w:val="00FC46BD"/>
    <w:rsid w:val="00FC68A2"/>
    <w:rsid w:val="00FC6AAE"/>
    <w:rsid w:val="00FC6ACE"/>
    <w:rsid w:val="00FC7F8C"/>
    <w:rsid w:val="00FD0039"/>
    <w:rsid w:val="00FD070D"/>
    <w:rsid w:val="00FD1185"/>
    <w:rsid w:val="00FD1DD0"/>
    <w:rsid w:val="00FD321A"/>
    <w:rsid w:val="00FD366F"/>
    <w:rsid w:val="00FD4945"/>
    <w:rsid w:val="00FD4B3D"/>
    <w:rsid w:val="00FD6AD0"/>
    <w:rsid w:val="00FD6B0E"/>
    <w:rsid w:val="00FD6D4E"/>
    <w:rsid w:val="00FD7681"/>
    <w:rsid w:val="00FD76B2"/>
    <w:rsid w:val="00FD7DB8"/>
    <w:rsid w:val="00FE025D"/>
    <w:rsid w:val="00FE1916"/>
    <w:rsid w:val="00FE1FFF"/>
    <w:rsid w:val="00FE2038"/>
    <w:rsid w:val="00FE20A8"/>
    <w:rsid w:val="00FE27C7"/>
    <w:rsid w:val="00FE2F11"/>
    <w:rsid w:val="00FE2FE7"/>
    <w:rsid w:val="00FE4550"/>
    <w:rsid w:val="00FE4827"/>
    <w:rsid w:val="00FE5FF0"/>
    <w:rsid w:val="00FE6151"/>
    <w:rsid w:val="00FE6392"/>
    <w:rsid w:val="00FE6F9D"/>
    <w:rsid w:val="00FE70DE"/>
    <w:rsid w:val="00FE77E2"/>
    <w:rsid w:val="00FE7F9A"/>
    <w:rsid w:val="00FF13CE"/>
    <w:rsid w:val="00FF26E0"/>
    <w:rsid w:val="00FF3D04"/>
    <w:rsid w:val="00FF441F"/>
    <w:rsid w:val="00FF49BE"/>
    <w:rsid w:val="00FF5C10"/>
    <w:rsid w:val="00FF611F"/>
    <w:rsid w:val="00FF6529"/>
    <w:rsid w:val="00FF66DD"/>
    <w:rsid w:val="00FF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C0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614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D32D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9D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9D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9</Pages>
  <Words>2623</Words>
  <Characters>14035</Characters>
  <Application>Microsoft Macintosh Word</Application>
  <DocSecurity>0</DocSecurity>
  <Lines>200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1155</cp:revision>
  <cp:lastPrinted>2016-11-30T16:34:00Z</cp:lastPrinted>
  <dcterms:created xsi:type="dcterms:W3CDTF">2016-11-30T16:07:00Z</dcterms:created>
  <dcterms:modified xsi:type="dcterms:W3CDTF">2016-12-01T05:46:00Z</dcterms:modified>
</cp:coreProperties>
</file>