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6A9" w:rsidRPr="001F45A4" w:rsidRDefault="00513176" w:rsidP="00513176">
      <w:pPr>
        <w:jc w:val="center"/>
        <w:rPr>
          <w:b/>
          <w:sz w:val="26"/>
          <w:szCs w:val="26"/>
        </w:rPr>
      </w:pPr>
      <w:r w:rsidRPr="001F45A4">
        <w:rPr>
          <w:b/>
          <w:sz w:val="26"/>
          <w:szCs w:val="26"/>
        </w:rPr>
        <w:t>Exam 1</w:t>
      </w:r>
    </w:p>
    <w:p w:rsidR="00513176" w:rsidRDefault="00513176" w:rsidP="00513176">
      <w:pPr>
        <w:jc w:val="center"/>
      </w:pPr>
      <w:r>
        <w:t>Luyao Zhang (NetID: lzhang94)</w:t>
      </w:r>
    </w:p>
    <w:p w:rsidR="00513176" w:rsidRPr="00AE18CE" w:rsidRDefault="006165CC" w:rsidP="00513176">
      <w:pPr>
        <w:rPr>
          <w:b/>
          <w:sz w:val="24"/>
          <w:szCs w:val="24"/>
        </w:rPr>
      </w:pPr>
      <w:r w:rsidRPr="00AE18CE">
        <w:rPr>
          <w:b/>
          <w:sz w:val="24"/>
          <w:szCs w:val="24"/>
        </w:rPr>
        <w:t>Regression Model Selection Problem</w:t>
      </w:r>
    </w:p>
    <w:p w:rsidR="006165CC" w:rsidRDefault="00F026CD" w:rsidP="00513176">
      <w:r>
        <w:t>First I</w:t>
      </w:r>
      <w:r w:rsidR="00361A36">
        <w:t xml:space="preserve"> correct</w:t>
      </w:r>
      <w:r>
        <w:t>ed</w:t>
      </w:r>
      <w:r w:rsidR="00361A36">
        <w:t xml:space="preserve"> the error in the data by changing the height for Case 42 from 29.5 to 69.5. Then, </w:t>
      </w:r>
      <w:r w:rsidR="003051E5">
        <w:t xml:space="preserve">I </w:t>
      </w:r>
      <w:r w:rsidR="00361A36">
        <w:t>first check</w:t>
      </w:r>
      <w:r w:rsidR="003051E5">
        <w:t>ed</w:t>
      </w:r>
      <w:r w:rsidR="00361A36">
        <w:t xml:space="preserve"> the diagnostics plots for the data in order to detect potential out</w:t>
      </w:r>
      <w:r w:rsidR="003051E5">
        <w:t>liers that may need to be deleted from the data set prior to any further analysis.</w:t>
      </w:r>
    </w:p>
    <w:p w:rsidR="00DB0448" w:rsidRDefault="008558D0" w:rsidP="00DB0448">
      <w:r>
        <w:t xml:space="preserve">To </w:t>
      </w:r>
      <w:r w:rsidR="00EF4BA4">
        <w:t xml:space="preserve">do the diagnostics, a linear regression model </w:t>
      </w:r>
      <w:r w:rsidR="004267F3">
        <w:t>was fitted using all predictors (except for densities and siri)</w:t>
      </w:r>
      <w:r w:rsidR="00B31B1F">
        <w:t>.</w:t>
      </w:r>
      <w:r w:rsidR="00341CBC">
        <w:t xml:space="preserve"> The residuals vs. fitted values plot was obtained</w:t>
      </w:r>
      <w:r w:rsidR="009F6539">
        <w:t xml:space="preserve"> (Figure 1)</w:t>
      </w:r>
      <w:r w:rsidR="00341CBC">
        <w:t xml:space="preserve">, and is shown below. Judging from the spread of the data points, </w:t>
      </w:r>
      <w:r w:rsidR="00946BDF">
        <w:t xml:space="preserve">the residuals generally seem to spread evenly around the 0 line, and </w:t>
      </w:r>
      <w:r w:rsidR="00341CBC">
        <w:t xml:space="preserve">there doesn’t seem to be any </w:t>
      </w:r>
      <w:r w:rsidR="00DA788C">
        <w:t xml:space="preserve">case that stands out </w:t>
      </w:r>
      <w:r w:rsidR="00946BDF">
        <w:t xml:space="preserve">from the basic random pattern of the residuals, which indicating the possibility of no outliers. </w:t>
      </w:r>
    </w:p>
    <w:p w:rsidR="00DB0448" w:rsidRDefault="00DB0448" w:rsidP="00DB0448">
      <w:r>
        <w:t>However, to figure out more accurately if there are any outliers, I obtained the Cook’s Distance for all the cases in the da</w:t>
      </w:r>
      <w:r w:rsidR="008634C4">
        <w:t>ta set, and the plot is shown as Figure 2</w:t>
      </w:r>
      <w:r>
        <w:t xml:space="preserve">. Most of the Cook’s Ds look fine, except a case where the Cook’s D is much bigger than all the other cases (almost as large as 0.5), and turns out this is Case 39. </w:t>
      </w:r>
      <w:r w:rsidR="000259A7">
        <w:t>Therefore, C</w:t>
      </w:r>
      <w:r w:rsidR="00435D12">
        <w:t>ase 39 is removed as an outlier, which leaves 251 cases in the data set.</w:t>
      </w:r>
    </w:p>
    <w:p w:rsidR="00DA788C" w:rsidRDefault="009F6539" w:rsidP="009F6539">
      <w:pPr>
        <w:jc w:val="center"/>
      </w:pPr>
      <w:r>
        <w:rPr>
          <w:noProof/>
        </w:rPr>
        <w:drawing>
          <wp:inline distT="0" distB="0" distL="0" distR="0">
            <wp:extent cx="4126515" cy="3140015"/>
            <wp:effectExtent l="0" t="0" r="7620" b="3810"/>
            <wp:docPr id="1" name="Picture 1" descr="C:\Users\lzhang94\AppData\Local\Microsoft\Windows\INetCache\Content.Word\0_2_residual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zhang94\AppData\Local\Microsoft\Windows\INetCache\Content.Word\0_2_residual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04" cy="314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39" w:rsidRPr="009F6539" w:rsidRDefault="009F6539" w:rsidP="009F6539">
      <w:pPr>
        <w:jc w:val="center"/>
        <w:rPr>
          <w:b/>
          <w:sz w:val="20"/>
          <w:szCs w:val="20"/>
        </w:rPr>
      </w:pPr>
      <w:r w:rsidRPr="009F6539">
        <w:rPr>
          <w:b/>
          <w:sz w:val="20"/>
          <w:szCs w:val="20"/>
        </w:rPr>
        <w:t>Figure 1. Residual vs. Fitted values</w:t>
      </w:r>
    </w:p>
    <w:p w:rsidR="003051E5" w:rsidRDefault="003051E5" w:rsidP="00946BDF">
      <w:pPr>
        <w:jc w:val="center"/>
      </w:pPr>
    </w:p>
    <w:p w:rsidR="00946BDF" w:rsidRDefault="00B80D45" w:rsidP="00946BDF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8pt;height:252.3pt">
            <v:imagedata r:id="rId7" o:title="0_1_Cook's D"/>
          </v:shape>
        </w:pict>
      </w:r>
    </w:p>
    <w:p w:rsidR="008634C4" w:rsidRPr="008634C4" w:rsidRDefault="008634C4" w:rsidP="00946BDF">
      <w:pPr>
        <w:jc w:val="center"/>
        <w:rPr>
          <w:b/>
          <w:sz w:val="20"/>
          <w:szCs w:val="20"/>
        </w:rPr>
      </w:pPr>
      <w:r w:rsidRPr="008634C4">
        <w:rPr>
          <w:b/>
          <w:sz w:val="20"/>
          <w:szCs w:val="20"/>
        </w:rPr>
        <w:t>Figure 2. Cook’s Distance</w:t>
      </w:r>
    </w:p>
    <w:p w:rsidR="00946B13" w:rsidRDefault="00805E95" w:rsidP="00513176">
      <w:r>
        <w:t xml:space="preserve">Then the data set was split evenly into a training data set and a test data set. The training data set has 126 cases while the test data set has 125 cases, because the number of cases in the whole data </w:t>
      </w:r>
      <w:r w:rsidR="00203404">
        <w:t xml:space="preserve">(i.e., 251) </w:t>
      </w:r>
      <w:r>
        <w:t>set is</w:t>
      </w:r>
      <w:r w:rsidR="000C0046">
        <w:t xml:space="preserve"> an odd number.</w:t>
      </w:r>
      <w:r>
        <w:t xml:space="preserve"> </w:t>
      </w:r>
    </w:p>
    <w:p w:rsidR="00361A36" w:rsidRDefault="00946B13" w:rsidP="00513176">
      <w:r>
        <w:br w:type="page"/>
      </w:r>
    </w:p>
    <w:p w:rsidR="007E1DF4" w:rsidRPr="007E1DF4" w:rsidRDefault="007E1DF4" w:rsidP="007E1DF4">
      <w:pPr>
        <w:pStyle w:val="ListParagraph"/>
        <w:numPr>
          <w:ilvl w:val="0"/>
          <w:numId w:val="3"/>
        </w:numPr>
        <w:rPr>
          <w:b/>
        </w:rPr>
      </w:pPr>
      <w:r w:rsidRPr="007E1DF4">
        <w:rPr>
          <w:b/>
        </w:rPr>
        <w:lastRenderedPageBreak/>
        <w:t>The full model:</w:t>
      </w:r>
    </w:p>
    <w:p w:rsidR="00EE6391" w:rsidRDefault="00EE6391" w:rsidP="00BF345A">
      <w:r>
        <w:t>First of all, a linear model is fitted using the training data set with all predictors except for densities, siri, and cases, and the summary of the model can be found below (Figure 3)</w:t>
      </w:r>
      <w:proofErr w:type="gramStart"/>
      <w:r>
        <w:t>.</w:t>
      </w:r>
      <w:proofErr w:type="gramEnd"/>
      <w:r w:rsidR="00803BC9">
        <w:t xml:space="preserve"> It looks like </w:t>
      </w:r>
      <w:r w:rsidR="00874072">
        <w:t>“</w:t>
      </w:r>
      <w:r w:rsidR="00803BC9">
        <w:t>abdomen</w:t>
      </w:r>
      <w:r w:rsidR="00874072">
        <w:t>”</w:t>
      </w:r>
      <w:r w:rsidR="00803BC9">
        <w:t xml:space="preserve"> and </w:t>
      </w:r>
      <w:r w:rsidR="00874072">
        <w:t>“</w:t>
      </w:r>
      <w:r w:rsidR="00803BC9">
        <w:t>forearm</w:t>
      </w:r>
      <w:r w:rsidR="00874072">
        <w:t>”</w:t>
      </w:r>
      <w:r w:rsidR="00803BC9">
        <w:t xml:space="preserve"> </w:t>
      </w:r>
      <w:proofErr w:type="gramStart"/>
      <w:r w:rsidR="00803BC9">
        <w:t>are</w:t>
      </w:r>
      <w:proofErr w:type="gramEnd"/>
      <w:r w:rsidR="00803BC9">
        <w:t xml:space="preserve"> the only predictors that are statistically significant at </w:t>
      </w:r>
      <w:r w:rsidR="00D90A92" w:rsidRPr="00D90A92">
        <w:rPr>
          <w:position w:val="-6"/>
        </w:rPr>
        <w:object w:dxaOrig="859" w:dyaOrig="279">
          <v:shape id="_x0000_i1026" type="#_x0000_t75" style="width:43.2pt;height:13.8pt" o:ole="">
            <v:imagedata r:id="rId8" o:title=""/>
          </v:shape>
          <o:OLEObject Type="Embed" ProgID="Equation.DSMT4" ShapeID="_x0000_i1026" DrawAspect="Content" ObjectID="_1506706724" r:id="rId9"/>
        </w:object>
      </w:r>
      <w:r w:rsidR="00803BC9">
        <w:t xml:space="preserve">0.05 </w:t>
      </w:r>
      <w:r w:rsidR="00D90A92">
        <w:t>levels</w:t>
      </w:r>
      <w:r w:rsidR="00803BC9">
        <w:t xml:space="preserve"> in predicting </w:t>
      </w:r>
      <w:r w:rsidR="00874072">
        <w:t>“</w:t>
      </w:r>
      <w:r w:rsidR="00521EA8">
        <w:t>brozek</w:t>
      </w:r>
      <w:r w:rsidR="00874072">
        <w:t>”</w:t>
      </w:r>
      <w:r w:rsidR="00521EA8">
        <w:t>.</w:t>
      </w:r>
    </w:p>
    <w:p w:rsidR="00EE6391" w:rsidRDefault="00B80D45" w:rsidP="00026020">
      <w:pPr>
        <w:jc w:val="center"/>
      </w:pPr>
      <w:r>
        <w:pict>
          <v:shape id="_x0000_i1027" type="#_x0000_t75" style="width:284.55pt;height:230.4pt">
            <v:imagedata r:id="rId10" o:title="1_a_1_lm_summary"/>
          </v:shape>
        </w:pict>
      </w:r>
    </w:p>
    <w:p w:rsidR="00C72D54" w:rsidRDefault="00EE6391" w:rsidP="00946B13">
      <w:pPr>
        <w:jc w:val="center"/>
        <w:rPr>
          <w:b/>
          <w:sz w:val="20"/>
          <w:szCs w:val="20"/>
        </w:rPr>
      </w:pPr>
      <w:r w:rsidRPr="00B248B9">
        <w:rPr>
          <w:b/>
          <w:sz w:val="20"/>
          <w:szCs w:val="20"/>
        </w:rPr>
        <w:t xml:space="preserve">Figure 3. Summary </w:t>
      </w:r>
      <w:r w:rsidR="00B248B9" w:rsidRPr="00B248B9">
        <w:rPr>
          <w:b/>
          <w:sz w:val="20"/>
          <w:szCs w:val="20"/>
        </w:rPr>
        <w:t xml:space="preserve">of the </w:t>
      </w:r>
      <w:r w:rsidRPr="00B248B9">
        <w:rPr>
          <w:b/>
          <w:sz w:val="20"/>
          <w:szCs w:val="20"/>
        </w:rPr>
        <w:t xml:space="preserve">linear model using the training </w:t>
      </w:r>
      <w:r w:rsidR="00B248B9" w:rsidRPr="00B248B9">
        <w:rPr>
          <w:b/>
          <w:sz w:val="20"/>
          <w:szCs w:val="20"/>
        </w:rPr>
        <w:t>data</w:t>
      </w:r>
      <w:r w:rsidRPr="00B248B9">
        <w:rPr>
          <w:b/>
          <w:sz w:val="20"/>
          <w:szCs w:val="20"/>
        </w:rPr>
        <w:t xml:space="preserve"> </w:t>
      </w:r>
    </w:p>
    <w:p w:rsidR="00A941BF" w:rsidRDefault="00A941BF" w:rsidP="00A941BF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E1669A" w:rsidRPr="00C72D54" w:rsidRDefault="00E1669A" w:rsidP="00C72D54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C72D54">
        <w:rPr>
          <w:b/>
          <w:sz w:val="20"/>
          <w:szCs w:val="20"/>
        </w:rPr>
        <w:lastRenderedPageBreak/>
        <w:t>Best subset</w:t>
      </w:r>
      <w:r w:rsidR="0038143B">
        <w:rPr>
          <w:b/>
          <w:sz w:val="20"/>
          <w:szCs w:val="20"/>
        </w:rPr>
        <w:t xml:space="preserve"> selection</w:t>
      </w:r>
      <w:r w:rsidRPr="00C72D54">
        <w:rPr>
          <w:b/>
          <w:sz w:val="20"/>
          <w:szCs w:val="20"/>
        </w:rPr>
        <w:t xml:space="preserve"> based on</w:t>
      </w:r>
      <w:r w:rsidR="00B51D08">
        <w:rPr>
          <w:b/>
          <w:sz w:val="20"/>
          <w:szCs w:val="20"/>
        </w:rPr>
        <w:t xml:space="preserve"> the optimal</w:t>
      </w:r>
      <w:r w:rsidRPr="00C72D54">
        <w:rPr>
          <w:b/>
          <w:sz w:val="20"/>
          <w:szCs w:val="20"/>
        </w:rPr>
        <w:t xml:space="preserve"> </w:t>
      </w:r>
      <w:r w:rsidRPr="00E1669A">
        <w:rPr>
          <w:position w:val="-14"/>
        </w:rPr>
        <w:object w:dxaOrig="320" w:dyaOrig="380">
          <v:shape id="_x0000_i1028" type="#_x0000_t75" style="width:16.15pt;height:19pt" o:ole="">
            <v:imagedata r:id="rId11" o:title=""/>
          </v:shape>
          <o:OLEObject Type="Embed" ProgID="Equation.DSMT4" ShapeID="_x0000_i1028" DrawAspect="Content" ObjectID="_1506706725" r:id="rId12"/>
        </w:object>
      </w:r>
    </w:p>
    <w:p w:rsidR="00026020" w:rsidRPr="001B19CD" w:rsidRDefault="001B19CD" w:rsidP="00026020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Next, I tried to find the best subset of predictors for the dependent variable based </w:t>
      </w:r>
      <w:r w:rsidR="008458AA">
        <w:rPr>
          <w:sz w:val="20"/>
          <w:szCs w:val="20"/>
        </w:rPr>
        <w:t>on</w:t>
      </w:r>
      <w:r w:rsidRPr="001B19CD">
        <w:rPr>
          <w:position w:val="-14"/>
          <w:sz w:val="20"/>
          <w:szCs w:val="20"/>
        </w:rPr>
        <w:object w:dxaOrig="320" w:dyaOrig="380">
          <v:shape id="_x0000_i1029" type="#_x0000_t75" style="width:16.15pt;height:19pt" o:ole="">
            <v:imagedata r:id="rId11" o:title=""/>
          </v:shape>
          <o:OLEObject Type="Embed" ProgID="Equation.DSMT4" ShapeID="_x0000_i1029" DrawAspect="Content" ObjectID="_1506706726" r:id="rId13"/>
        </w:object>
      </w:r>
      <w:r>
        <w:rPr>
          <w:sz w:val="20"/>
          <w:szCs w:val="20"/>
        </w:rPr>
        <w:t xml:space="preserve">. The results support a 5-predictor model, with 5 predictors being respectively </w:t>
      </w:r>
      <w:r w:rsidR="00F004B8">
        <w:rPr>
          <w:sz w:val="20"/>
          <w:szCs w:val="20"/>
        </w:rPr>
        <w:t xml:space="preserve">“height”, “chest”, “abdomen”, “forearm”, and “wrist”. Note that both predictors that were found significant using the linear regression model have also been </w:t>
      </w:r>
      <w:r w:rsidR="008F28F9">
        <w:rPr>
          <w:sz w:val="20"/>
          <w:szCs w:val="20"/>
        </w:rPr>
        <w:t>included here</w:t>
      </w:r>
      <w:r w:rsidR="00F004B8">
        <w:rPr>
          <w:sz w:val="20"/>
          <w:szCs w:val="20"/>
        </w:rPr>
        <w:t>.</w:t>
      </w:r>
    </w:p>
    <w:p w:rsidR="00F004B8" w:rsidRDefault="00B80D45" w:rsidP="00F004B8">
      <w:pPr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298.35pt;height:226.95pt">
            <v:imagedata r:id="rId14" o:title="1_b_1_subset_plot"/>
          </v:shape>
        </w:pict>
      </w:r>
    </w:p>
    <w:p w:rsidR="001B19CD" w:rsidRDefault="00B80D45" w:rsidP="00F004B8">
      <w:pPr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31" type="#_x0000_t75" style="width:396.3pt;height:32.85pt">
            <v:imagedata r:id="rId15" o:title="1_b_2_subset"/>
          </v:shape>
        </w:pict>
      </w:r>
    </w:p>
    <w:p w:rsidR="00D10FF5" w:rsidRDefault="00D10FF5" w:rsidP="00F004B8">
      <w:pPr>
        <w:jc w:val="center"/>
        <w:rPr>
          <w:b/>
          <w:sz w:val="20"/>
          <w:szCs w:val="20"/>
        </w:rPr>
      </w:pPr>
      <w:r w:rsidRPr="009E187F">
        <w:rPr>
          <w:b/>
          <w:sz w:val="20"/>
          <w:szCs w:val="20"/>
        </w:rPr>
        <w:t xml:space="preserve">Figure 4. Best subset selection based </w:t>
      </w:r>
      <w:r w:rsidR="0064794D">
        <w:rPr>
          <w:b/>
          <w:sz w:val="20"/>
          <w:szCs w:val="20"/>
        </w:rPr>
        <w:t>on the optimal</w:t>
      </w:r>
      <w:r w:rsidRPr="009E187F">
        <w:rPr>
          <w:b/>
          <w:sz w:val="20"/>
          <w:szCs w:val="20"/>
        </w:rPr>
        <w:t xml:space="preserve"> </w:t>
      </w:r>
      <w:r w:rsidRPr="009E187F">
        <w:rPr>
          <w:b/>
          <w:position w:val="-14"/>
          <w:sz w:val="20"/>
          <w:szCs w:val="20"/>
        </w:rPr>
        <w:object w:dxaOrig="320" w:dyaOrig="380">
          <v:shape id="_x0000_i1032" type="#_x0000_t75" style="width:16.15pt;height:19pt" o:ole="">
            <v:imagedata r:id="rId11" o:title=""/>
          </v:shape>
          <o:OLEObject Type="Embed" ProgID="Equation.DSMT4" ShapeID="_x0000_i1032" DrawAspect="Content" ObjectID="_1506706727" r:id="rId16"/>
        </w:object>
      </w:r>
    </w:p>
    <w:p w:rsidR="009E2DE7" w:rsidRPr="009E187F" w:rsidRDefault="009E2DE7" w:rsidP="009E2DE7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3C16B7" w:rsidRPr="00D73284" w:rsidRDefault="003C16B7" w:rsidP="003C16B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D73284">
        <w:rPr>
          <w:b/>
          <w:sz w:val="20"/>
          <w:szCs w:val="20"/>
        </w:rPr>
        <w:lastRenderedPageBreak/>
        <w:t>Forward Selection based on AIC</w:t>
      </w:r>
    </w:p>
    <w:p w:rsidR="00DD6D29" w:rsidRDefault="003C16B7" w:rsidP="003C16B7">
      <w:pPr>
        <w:rPr>
          <w:sz w:val="20"/>
          <w:szCs w:val="20"/>
        </w:rPr>
      </w:pPr>
      <w:r>
        <w:rPr>
          <w:sz w:val="20"/>
          <w:szCs w:val="20"/>
        </w:rPr>
        <w:t xml:space="preserve">The forward selection method was used to select the best subset of predictors for the model to predict the dependent variable. The criteria used was the AIC (or the F values &lt;3). This means each time the model is fitted, the predictor with the smallest AIC will be included in the model, </w:t>
      </w:r>
      <w:r w:rsidR="00E903CF">
        <w:rPr>
          <w:sz w:val="20"/>
          <w:szCs w:val="20"/>
        </w:rPr>
        <w:t>and the</w:t>
      </w:r>
      <w:r>
        <w:rPr>
          <w:sz w:val="20"/>
          <w:szCs w:val="20"/>
        </w:rPr>
        <w:t xml:space="preserve"> selection won’t stop until the all F-values of the remaining predictors are below 3.</w:t>
      </w:r>
      <w:r w:rsidR="00E903CF">
        <w:rPr>
          <w:sz w:val="20"/>
          <w:szCs w:val="20"/>
        </w:rPr>
        <w:t xml:space="preserve"> The final model selected using forward selection method is shown below (Figure </w:t>
      </w:r>
      <w:r w:rsidR="00DC0AF0">
        <w:rPr>
          <w:sz w:val="20"/>
          <w:szCs w:val="20"/>
        </w:rPr>
        <w:t>5)</w:t>
      </w:r>
      <w:r w:rsidR="008D22BD">
        <w:rPr>
          <w:sz w:val="20"/>
          <w:szCs w:val="20"/>
        </w:rPr>
        <w:t xml:space="preserve">. </w:t>
      </w:r>
    </w:p>
    <w:p w:rsidR="003C16B7" w:rsidRDefault="008D22BD" w:rsidP="003C16B7">
      <w:pPr>
        <w:rPr>
          <w:sz w:val="20"/>
          <w:szCs w:val="20"/>
        </w:rPr>
      </w:pPr>
      <w:r>
        <w:rPr>
          <w:sz w:val="20"/>
          <w:szCs w:val="20"/>
        </w:rPr>
        <w:t xml:space="preserve">The final model obtained here is exactly the same as what was obtained from the best subset </w:t>
      </w:r>
      <w:proofErr w:type="gramStart"/>
      <w:r>
        <w:rPr>
          <w:sz w:val="20"/>
          <w:szCs w:val="20"/>
        </w:rPr>
        <w:t xml:space="preserve">with </w:t>
      </w:r>
      <w:proofErr w:type="gramEnd"/>
      <w:r w:rsidRPr="001B19CD">
        <w:rPr>
          <w:position w:val="-14"/>
          <w:sz w:val="20"/>
          <w:szCs w:val="20"/>
        </w:rPr>
        <w:object w:dxaOrig="320" w:dyaOrig="380">
          <v:shape id="_x0000_i1033" type="#_x0000_t75" style="width:16.15pt;height:19pt" o:ole="">
            <v:imagedata r:id="rId11" o:title=""/>
          </v:shape>
          <o:OLEObject Type="Embed" ProgID="Equation.DSMT4" ShapeID="_x0000_i1033" DrawAspect="Content" ObjectID="_1506706728" r:id="rId17"/>
        </w:object>
      </w:r>
      <w:r>
        <w:rPr>
          <w:sz w:val="20"/>
          <w:szCs w:val="20"/>
        </w:rPr>
        <w:t>.</w:t>
      </w:r>
    </w:p>
    <w:p w:rsidR="003C16B7" w:rsidRDefault="00B80D45" w:rsidP="00E903CF">
      <w:pPr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34" type="#_x0000_t75" style="width:364.6pt;height:232.7pt">
            <v:imagedata r:id="rId18" o:title="1_c_forward_selection"/>
          </v:shape>
        </w:pict>
      </w:r>
    </w:p>
    <w:p w:rsidR="00DC0AF0" w:rsidRDefault="00DC0AF0" w:rsidP="00E903CF">
      <w:pPr>
        <w:jc w:val="center"/>
        <w:rPr>
          <w:b/>
          <w:sz w:val="20"/>
          <w:szCs w:val="20"/>
        </w:rPr>
      </w:pPr>
      <w:r w:rsidRPr="008D22BD">
        <w:rPr>
          <w:b/>
          <w:sz w:val="20"/>
          <w:szCs w:val="20"/>
        </w:rPr>
        <w:t>Figure 5. Final model using forward selection</w:t>
      </w:r>
    </w:p>
    <w:p w:rsidR="00C5663B" w:rsidRPr="008D22BD" w:rsidRDefault="00C5663B" w:rsidP="00C5663B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3F5161" w:rsidRDefault="00A07FE5" w:rsidP="006415BA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4818CF">
        <w:rPr>
          <w:b/>
          <w:sz w:val="20"/>
          <w:szCs w:val="20"/>
        </w:rPr>
        <w:lastRenderedPageBreak/>
        <w:t xml:space="preserve">Lasso with a </w:t>
      </w:r>
      <w:r w:rsidR="004818CF" w:rsidRPr="004818CF">
        <w:rPr>
          <w:b/>
          <w:sz w:val="20"/>
          <w:szCs w:val="20"/>
        </w:rPr>
        <w:t>well-chosen</w:t>
      </w:r>
      <w:r w:rsidRPr="004818CF">
        <w:rPr>
          <w:b/>
          <w:sz w:val="20"/>
          <w:szCs w:val="20"/>
        </w:rPr>
        <w:t xml:space="preserve"> lambda.</w:t>
      </w:r>
    </w:p>
    <w:p w:rsidR="00AF0F97" w:rsidRPr="00AF0F97" w:rsidRDefault="00AF0F97" w:rsidP="00AF0F9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Lasso was fitted, and the MSE of using different sizes of predictors can be found below (Figure 6). </w:t>
      </w:r>
      <w:r w:rsidR="000E0C67">
        <w:rPr>
          <w:sz w:val="20"/>
          <w:szCs w:val="20"/>
        </w:rPr>
        <w:t xml:space="preserve">The </w:t>
      </w:r>
      <w:r w:rsidR="00A842B4">
        <w:rPr>
          <w:sz w:val="20"/>
          <w:szCs w:val="20"/>
        </w:rPr>
        <w:t xml:space="preserve">minimum of lambda is 0.2139. </w:t>
      </w:r>
      <w:r w:rsidR="00084EBD">
        <w:rPr>
          <w:sz w:val="20"/>
          <w:szCs w:val="20"/>
        </w:rPr>
        <w:t xml:space="preserve">Using the minimum of lambda, a 5-predictor model is selected, and the predictors </w:t>
      </w:r>
      <w:r w:rsidR="004957DB">
        <w:rPr>
          <w:sz w:val="20"/>
          <w:szCs w:val="20"/>
        </w:rPr>
        <w:t xml:space="preserve">are </w:t>
      </w:r>
      <w:r w:rsidR="00145157">
        <w:rPr>
          <w:sz w:val="20"/>
          <w:szCs w:val="20"/>
        </w:rPr>
        <w:t>“height”, “abdomen”, “ankle”, “forearm”, and “wrist”, and their coefficients can be found in Figure 7.</w:t>
      </w:r>
      <w:r w:rsidR="00E60B4D">
        <w:rPr>
          <w:sz w:val="20"/>
          <w:szCs w:val="20"/>
        </w:rPr>
        <w:t xml:space="preserve"> This model selected is</w:t>
      </w:r>
      <w:r w:rsidR="00145157">
        <w:rPr>
          <w:sz w:val="20"/>
          <w:szCs w:val="20"/>
        </w:rPr>
        <w:t xml:space="preserve"> partially different</w:t>
      </w:r>
      <w:r w:rsidR="00E60B4D">
        <w:rPr>
          <w:sz w:val="20"/>
          <w:szCs w:val="20"/>
        </w:rPr>
        <w:t xml:space="preserve"> from the model selected with optimal </w:t>
      </w:r>
      <w:r w:rsidR="00E60B4D" w:rsidRPr="00E60B4D">
        <w:rPr>
          <w:position w:val="-14"/>
          <w:sz w:val="20"/>
          <w:szCs w:val="20"/>
        </w:rPr>
        <w:object w:dxaOrig="320" w:dyaOrig="380">
          <v:shape id="_x0000_i1035" type="#_x0000_t75" style="width:16.15pt;height:19pt" o:ole="">
            <v:imagedata r:id="rId19" o:title=""/>
          </v:shape>
          <o:OLEObject Type="Embed" ProgID="Equation.DSMT4" ShapeID="_x0000_i1035" DrawAspect="Content" ObjectID="_1506706729" r:id="rId20"/>
        </w:object>
      </w:r>
      <w:r w:rsidR="00E60B4D">
        <w:rPr>
          <w:sz w:val="20"/>
          <w:szCs w:val="20"/>
        </w:rPr>
        <w:t xml:space="preserve"> or the forward selection method. </w:t>
      </w:r>
      <w:r w:rsidR="002445CC">
        <w:rPr>
          <w:sz w:val="20"/>
          <w:szCs w:val="20"/>
        </w:rPr>
        <w:t>The predictor that got left out with Lasso is “</w:t>
      </w:r>
      <w:proofErr w:type="gramStart"/>
      <w:r w:rsidR="00B1534F">
        <w:rPr>
          <w:sz w:val="20"/>
          <w:szCs w:val="20"/>
        </w:rPr>
        <w:t>chest”,</w:t>
      </w:r>
      <w:proofErr w:type="gramEnd"/>
      <w:r w:rsidR="00B1534F">
        <w:rPr>
          <w:sz w:val="20"/>
          <w:szCs w:val="20"/>
        </w:rPr>
        <w:t xml:space="preserve"> </w:t>
      </w:r>
      <w:r w:rsidR="002445CC">
        <w:rPr>
          <w:sz w:val="20"/>
          <w:szCs w:val="20"/>
        </w:rPr>
        <w:t>and the predictor that was included in here but not by the previous two models is “ankle”.</w:t>
      </w:r>
      <w:r w:rsidR="00145157">
        <w:rPr>
          <w:sz w:val="20"/>
          <w:szCs w:val="20"/>
        </w:rPr>
        <w:t xml:space="preserve"> </w:t>
      </w:r>
    </w:p>
    <w:p w:rsidR="0096255B" w:rsidRDefault="00B80D45" w:rsidP="000E0C6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pict>
          <v:shape id="_x0000_i1036" type="#_x0000_t75" style="width:317.95pt;height:241.9pt">
            <v:imagedata r:id="rId21" o:title="1_d_1_Lasso_plot"/>
          </v:shape>
        </w:pict>
      </w:r>
    </w:p>
    <w:p w:rsidR="004957DB" w:rsidRDefault="000E0C67" w:rsidP="004957D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Figure 6. </w:t>
      </w:r>
      <w:r w:rsidR="00084EBD">
        <w:rPr>
          <w:b/>
          <w:sz w:val="20"/>
          <w:szCs w:val="20"/>
        </w:rPr>
        <w:t>MSE vs. Log (</w:t>
      </w:r>
      <w:r w:rsidR="004957DB">
        <w:rPr>
          <w:b/>
          <w:sz w:val="20"/>
          <w:szCs w:val="20"/>
        </w:rPr>
        <w:t>Lambda)</w:t>
      </w:r>
    </w:p>
    <w:p w:rsidR="00C65019" w:rsidRDefault="00C65019" w:rsidP="004957DB">
      <w:pPr>
        <w:jc w:val="center"/>
        <w:rPr>
          <w:b/>
          <w:sz w:val="20"/>
          <w:szCs w:val="20"/>
        </w:rPr>
      </w:pPr>
    </w:p>
    <w:p w:rsidR="004957DB" w:rsidRDefault="00B80D45" w:rsidP="004957DB">
      <w:pPr>
        <w:rPr>
          <w:b/>
          <w:sz w:val="20"/>
          <w:szCs w:val="20"/>
        </w:rPr>
      </w:pPr>
      <w:r>
        <w:rPr>
          <w:b/>
          <w:sz w:val="20"/>
          <w:szCs w:val="20"/>
        </w:rPr>
        <w:pict>
          <v:shape id="_x0000_i1037" type="#_x0000_t75" style="width:530.5pt;height:40.3pt">
            <v:imagedata r:id="rId22" o:title="1_d_3_lasso_predictors"/>
          </v:shape>
        </w:pict>
      </w:r>
    </w:p>
    <w:p w:rsidR="00B17DD7" w:rsidRDefault="00B17DD7" w:rsidP="00B17DD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Figure 7. Coefficients of the 5-predictor model</w:t>
      </w:r>
    </w:p>
    <w:p w:rsidR="000149C9" w:rsidRDefault="000149C9" w:rsidP="000149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63298">
        <w:rPr>
          <w:sz w:val="20"/>
          <w:szCs w:val="20"/>
        </w:rPr>
        <w:t>To compare the 4 models above, MSEs were computed, and since Model 2 (</w:t>
      </w:r>
      <w:r w:rsidRPr="00E63298">
        <w:rPr>
          <w:position w:val="-14"/>
          <w:sz w:val="20"/>
          <w:szCs w:val="20"/>
        </w:rPr>
        <w:object w:dxaOrig="320" w:dyaOrig="380">
          <v:shape id="_x0000_i1038" type="#_x0000_t75" style="width:16.15pt;height:19pt" o:ole="">
            <v:imagedata r:id="rId23" o:title=""/>
          </v:shape>
          <o:OLEObject Type="Embed" ProgID="Equation.DSMT4" ShapeID="_x0000_i1038" DrawAspect="Content" ObjectID="_1506706730" r:id="rId24"/>
        </w:object>
      </w:r>
      <w:r w:rsidRPr="00E63298">
        <w:rPr>
          <w:sz w:val="20"/>
          <w:szCs w:val="20"/>
        </w:rPr>
        <w:t xml:space="preserve">) and Model 3 (forward selection) are the same, only one MSE was computed for the two. </w:t>
      </w:r>
      <w:r w:rsidR="00F171C8" w:rsidRPr="00E63298">
        <w:rPr>
          <w:sz w:val="20"/>
          <w:szCs w:val="20"/>
        </w:rPr>
        <w:t>According to R, the MSE for the full linear model with all the predictors except for densit</w:t>
      </w:r>
      <w:r w:rsidR="00B74C20" w:rsidRPr="00E63298">
        <w:rPr>
          <w:sz w:val="20"/>
          <w:szCs w:val="20"/>
        </w:rPr>
        <w:t xml:space="preserve">ies, siri, and case has yielded MSE equal to 17.33. The model with the best subset selected with </w:t>
      </w:r>
      <w:r w:rsidR="00B74C20" w:rsidRPr="00E63298">
        <w:rPr>
          <w:position w:val="-14"/>
          <w:sz w:val="20"/>
          <w:szCs w:val="20"/>
        </w:rPr>
        <w:object w:dxaOrig="320" w:dyaOrig="380">
          <v:shape id="_x0000_i1039" type="#_x0000_t75" style="width:16.15pt;height:19pt" o:ole="">
            <v:imagedata r:id="rId25" o:title=""/>
          </v:shape>
          <o:OLEObject Type="Embed" ProgID="Equation.DSMT4" ShapeID="_x0000_i1039" DrawAspect="Content" ObjectID="_1506706731" r:id="rId26"/>
        </w:object>
      </w:r>
      <w:r w:rsidR="00B74C20" w:rsidRPr="00E63298">
        <w:rPr>
          <w:sz w:val="20"/>
          <w:szCs w:val="20"/>
        </w:rPr>
        <w:t>and the forward selection method have obtained MSE equal to 17.44. Lasso has the largest MSE, which is equal to 16.72.</w:t>
      </w:r>
      <w:r w:rsidR="00866986" w:rsidRPr="00E63298">
        <w:rPr>
          <w:sz w:val="20"/>
          <w:szCs w:val="20"/>
        </w:rPr>
        <w:t xml:space="preserve"> </w:t>
      </w:r>
    </w:p>
    <w:p w:rsidR="00124604" w:rsidRPr="00E63298" w:rsidRDefault="00124604" w:rsidP="00CC675C">
      <w:pPr>
        <w:pStyle w:val="ListParagraph"/>
        <w:rPr>
          <w:sz w:val="20"/>
          <w:szCs w:val="20"/>
        </w:rPr>
      </w:pPr>
    </w:p>
    <w:p w:rsidR="005F0377" w:rsidRDefault="00CE143C" w:rsidP="005F037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63298">
        <w:rPr>
          <w:sz w:val="20"/>
          <w:szCs w:val="20"/>
        </w:rPr>
        <w:t xml:space="preserve">According to the results above, in terms of MSE, </w:t>
      </w:r>
      <w:r w:rsidR="00E250D4" w:rsidRPr="00E63298">
        <w:rPr>
          <w:sz w:val="20"/>
          <w:szCs w:val="20"/>
        </w:rPr>
        <w:t>Lasso gave the best mo</w:t>
      </w:r>
      <w:r w:rsidR="00180A87">
        <w:rPr>
          <w:sz w:val="20"/>
          <w:szCs w:val="20"/>
        </w:rPr>
        <w:t>del, as it has the smallest MSE, which is equivalent to h</w:t>
      </w:r>
      <w:r w:rsidR="00AD6352">
        <w:rPr>
          <w:sz w:val="20"/>
          <w:szCs w:val="20"/>
        </w:rPr>
        <w:t>aving the largest adjusted R^2 (i.e., the proportion of variation in the dependent varia</w:t>
      </w:r>
      <w:r w:rsidR="00000676">
        <w:rPr>
          <w:sz w:val="20"/>
          <w:szCs w:val="20"/>
        </w:rPr>
        <w:t>ble explained by the pre</w:t>
      </w:r>
      <w:r w:rsidR="00AD6352">
        <w:rPr>
          <w:sz w:val="20"/>
          <w:szCs w:val="20"/>
        </w:rPr>
        <w:t>dictors is the largest under Lasso, co</w:t>
      </w:r>
      <w:r w:rsidR="005F0377">
        <w:rPr>
          <w:sz w:val="20"/>
          <w:szCs w:val="20"/>
        </w:rPr>
        <w:t>mpared with the other 3 models).</w:t>
      </w:r>
    </w:p>
    <w:p w:rsidR="005F0377" w:rsidRPr="005F0377" w:rsidRDefault="005F0377" w:rsidP="005F0377">
      <w:pPr>
        <w:pStyle w:val="ListParagraph"/>
        <w:rPr>
          <w:sz w:val="20"/>
          <w:szCs w:val="20"/>
        </w:rPr>
      </w:pPr>
    </w:p>
    <w:p w:rsidR="005B4A8B" w:rsidRPr="00AE18CE" w:rsidRDefault="005F0377" w:rsidP="005F0377">
      <w:pPr>
        <w:rPr>
          <w:sz w:val="24"/>
          <w:szCs w:val="24"/>
        </w:rPr>
      </w:pPr>
      <w:r w:rsidRPr="00AE18CE">
        <w:rPr>
          <w:b/>
          <w:sz w:val="24"/>
          <w:szCs w:val="24"/>
        </w:rPr>
        <w:lastRenderedPageBreak/>
        <w:t>Classification Problem</w:t>
      </w:r>
    </w:p>
    <w:p w:rsidR="00367B8F" w:rsidRDefault="005B4A8B" w:rsidP="005F0377">
      <w:pPr>
        <w:rPr>
          <w:sz w:val="20"/>
          <w:szCs w:val="20"/>
        </w:rPr>
      </w:pPr>
      <w:r>
        <w:rPr>
          <w:sz w:val="20"/>
          <w:szCs w:val="20"/>
        </w:rPr>
        <w:t>According to MSE obtained from the first section, LASSO supports the most informative model (the model has the smallest MSE), which has “height”, “</w:t>
      </w:r>
      <w:r w:rsidR="002261CD">
        <w:rPr>
          <w:sz w:val="20"/>
          <w:szCs w:val="20"/>
        </w:rPr>
        <w:t>abdomen”, “ankle”, “forearm”, and “wrist”</w:t>
      </w:r>
      <w:r w:rsidR="00E361D2">
        <w:rPr>
          <w:sz w:val="20"/>
          <w:szCs w:val="20"/>
        </w:rPr>
        <w:t xml:space="preserve"> as predictors.</w:t>
      </w:r>
      <w:r w:rsidR="001874B7">
        <w:rPr>
          <w:sz w:val="20"/>
          <w:szCs w:val="20"/>
        </w:rPr>
        <w:t xml:space="preserve"> Therefore, t</w:t>
      </w:r>
      <w:r w:rsidR="009B0C90">
        <w:rPr>
          <w:sz w:val="20"/>
          <w:szCs w:val="20"/>
        </w:rPr>
        <w:t>he classification cross-validation analysis will be based on this model.</w:t>
      </w:r>
    </w:p>
    <w:p w:rsidR="005A11CA" w:rsidRDefault="00367B8F" w:rsidP="005F0377">
      <w:pPr>
        <w:rPr>
          <w:sz w:val="20"/>
          <w:szCs w:val="20"/>
        </w:rPr>
      </w:pPr>
      <w:r>
        <w:rPr>
          <w:sz w:val="20"/>
          <w:szCs w:val="20"/>
        </w:rPr>
        <w:t xml:space="preserve">First, a new variable BMI was created using the formula given in the question, and was combined with the original data set. Then a binary variable BMI01 was created, where 1 stands for when BMI &gt; </w:t>
      </w:r>
      <w:r w:rsidR="004F6E24">
        <w:rPr>
          <w:sz w:val="20"/>
          <w:szCs w:val="20"/>
        </w:rPr>
        <w:t>25</w:t>
      </w:r>
      <w:r>
        <w:rPr>
          <w:sz w:val="20"/>
          <w:szCs w:val="20"/>
        </w:rPr>
        <w:t xml:space="preserve"> and 0 stands for when BMI is smaller or equal to 25. </w:t>
      </w:r>
    </w:p>
    <w:p w:rsidR="005A11CA" w:rsidRPr="009C75C3" w:rsidRDefault="005A11CA" w:rsidP="005A11CA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9C75C3">
        <w:rPr>
          <w:b/>
          <w:sz w:val="20"/>
          <w:szCs w:val="20"/>
        </w:rPr>
        <w:t>K-nearest neighbors</w:t>
      </w:r>
    </w:p>
    <w:p w:rsidR="00C176E3" w:rsidRPr="00C176E3" w:rsidRDefault="005A11CA" w:rsidP="005A11CA">
      <w:pPr>
        <w:rPr>
          <w:sz w:val="20"/>
          <w:szCs w:val="20"/>
        </w:rPr>
      </w:pPr>
      <w:r w:rsidRPr="00C176E3">
        <w:rPr>
          <w:sz w:val="20"/>
          <w:szCs w:val="20"/>
        </w:rPr>
        <w:t xml:space="preserve">K = 10 was selected because normally K is between 3 and 10, and according to previous HW assignments, this value of K works the best compared with smaller values such as 1 and 5, or larger values such as 50, and 100. </w:t>
      </w:r>
      <w:r w:rsidR="00175C5D" w:rsidRPr="00C176E3">
        <w:rPr>
          <w:sz w:val="20"/>
          <w:szCs w:val="20"/>
        </w:rPr>
        <w:t xml:space="preserve">The test error rate for classifying is </w:t>
      </w:r>
      <w:r w:rsidR="002527CA">
        <w:rPr>
          <w:sz w:val="20"/>
          <w:szCs w:val="20"/>
        </w:rPr>
        <w:t>7.97</w:t>
      </w:r>
      <w:r w:rsidR="005168DA" w:rsidRPr="00C176E3">
        <w:rPr>
          <w:sz w:val="20"/>
          <w:szCs w:val="20"/>
        </w:rPr>
        <w:t>%, which means the perce</w:t>
      </w:r>
      <w:r w:rsidR="002527CA">
        <w:rPr>
          <w:sz w:val="20"/>
          <w:szCs w:val="20"/>
        </w:rPr>
        <w:t>ntage of correct prediction is 92.03</w:t>
      </w:r>
      <w:r w:rsidR="005168DA" w:rsidRPr="00C176E3">
        <w:rPr>
          <w:sz w:val="20"/>
          <w:szCs w:val="20"/>
        </w:rPr>
        <w:t>%.</w:t>
      </w:r>
    </w:p>
    <w:p w:rsidR="00175C5D" w:rsidRPr="00C176E3" w:rsidRDefault="00175C5D" w:rsidP="005A11CA">
      <w:pPr>
        <w:rPr>
          <w:sz w:val="20"/>
          <w:szCs w:val="20"/>
        </w:rPr>
      </w:pPr>
      <w:r w:rsidRPr="00C176E3">
        <w:rPr>
          <w:sz w:val="20"/>
          <w:szCs w:val="20"/>
        </w:rPr>
        <w:t>The confusion table is shown below (Figure 8). Based on the ta</w:t>
      </w:r>
      <w:r w:rsidR="002527CA">
        <w:rPr>
          <w:sz w:val="20"/>
          <w:szCs w:val="20"/>
        </w:rPr>
        <w:t>ble, this classifier did similarly good</w:t>
      </w:r>
      <w:r w:rsidRPr="00C176E3">
        <w:rPr>
          <w:sz w:val="20"/>
          <w:szCs w:val="20"/>
        </w:rPr>
        <w:t xml:space="preserve"> jobs predicting both negative (not overweight) and positive (overweight) results. The sensitivity (true positive) of the classifiers is </w:t>
      </w:r>
      <w:r w:rsidR="002527CA">
        <w:rPr>
          <w:sz w:val="20"/>
          <w:szCs w:val="20"/>
        </w:rPr>
        <w:t>117/ (117+9) = 92.86</w:t>
      </w:r>
      <w:r w:rsidR="00C176E3">
        <w:rPr>
          <w:sz w:val="20"/>
          <w:szCs w:val="20"/>
        </w:rPr>
        <w:t>%</w:t>
      </w:r>
      <w:r w:rsidR="00C176E3" w:rsidRPr="00C176E3">
        <w:rPr>
          <w:sz w:val="20"/>
          <w:szCs w:val="20"/>
        </w:rPr>
        <w:t>,</w:t>
      </w:r>
      <w:r w:rsidR="00C176E3">
        <w:rPr>
          <w:sz w:val="20"/>
          <w:szCs w:val="20"/>
        </w:rPr>
        <w:t xml:space="preserve"> </w:t>
      </w:r>
      <w:r w:rsidR="00C176E3" w:rsidRPr="00C176E3">
        <w:rPr>
          <w:sz w:val="20"/>
          <w:szCs w:val="20"/>
        </w:rPr>
        <w:t>while</w:t>
      </w:r>
      <w:r w:rsidRPr="00C176E3">
        <w:rPr>
          <w:sz w:val="20"/>
          <w:szCs w:val="20"/>
        </w:rPr>
        <w:t xml:space="preserve"> the specificity</w:t>
      </w:r>
      <w:r w:rsidR="00C176E3">
        <w:rPr>
          <w:sz w:val="20"/>
          <w:szCs w:val="20"/>
        </w:rPr>
        <w:t xml:space="preserve"> (true negative)</w:t>
      </w:r>
      <w:r w:rsidRPr="00C176E3">
        <w:rPr>
          <w:sz w:val="20"/>
          <w:szCs w:val="20"/>
        </w:rPr>
        <w:t xml:space="preserve"> </w:t>
      </w:r>
      <w:r w:rsidR="002527CA">
        <w:rPr>
          <w:sz w:val="20"/>
          <w:szCs w:val="20"/>
        </w:rPr>
        <w:t>is 91</w:t>
      </w:r>
      <w:r w:rsidR="00C176E3">
        <w:rPr>
          <w:sz w:val="20"/>
          <w:szCs w:val="20"/>
        </w:rPr>
        <w:t>.</w:t>
      </w:r>
      <w:r w:rsidR="002527CA">
        <w:rPr>
          <w:sz w:val="20"/>
          <w:szCs w:val="20"/>
        </w:rPr>
        <w:t>2</w:t>
      </w:r>
      <w:r w:rsidR="00C176E3">
        <w:rPr>
          <w:sz w:val="20"/>
          <w:szCs w:val="20"/>
        </w:rPr>
        <w:t>%. In this sense, when the person is overweight (i.e., BMI &gt; 25), the model works slightly better predicting than when the person is not overweight.</w:t>
      </w:r>
    </w:p>
    <w:p w:rsidR="00394A16" w:rsidRDefault="00B80D45" w:rsidP="00175C5D">
      <w:pPr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40" type="#_x0000_t75" style="width:165.3pt;height:88.15pt">
            <v:imagedata r:id="rId27" o:title="100_1_KNN"/>
          </v:shape>
        </w:pict>
      </w:r>
    </w:p>
    <w:p w:rsidR="000A1F01" w:rsidRDefault="00394A16" w:rsidP="00175C5D">
      <w:pPr>
        <w:jc w:val="center"/>
        <w:rPr>
          <w:b/>
          <w:sz w:val="20"/>
          <w:szCs w:val="20"/>
        </w:rPr>
      </w:pPr>
      <w:r w:rsidRPr="0055106E">
        <w:rPr>
          <w:b/>
          <w:sz w:val="20"/>
          <w:szCs w:val="20"/>
        </w:rPr>
        <w:t>Figure 8. Test error rate and the confusion table</w:t>
      </w:r>
      <w:r w:rsidR="00265040">
        <w:rPr>
          <w:b/>
          <w:sz w:val="20"/>
          <w:szCs w:val="20"/>
        </w:rPr>
        <w:t xml:space="preserve"> for KNN</w:t>
      </w:r>
    </w:p>
    <w:p w:rsidR="001C0BB8" w:rsidRDefault="001C0BB8" w:rsidP="00B15D05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Logistic regression</w:t>
      </w:r>
    </w:p>
    <w:p w:rsidR="00B15D05" w:rsidRPr="0016478E" w:rsidRDefault="00B15D05" w:rsidP="00B15D05">
      <w:pPr>
        <w:rPr>
          <w:sz w:val="20"/>
          <w:szCs w:val="20"/>
        </w:rPr>
      </w:pPr>
      <w:r w:rsidRPr="0016478E">
        <w:rPr>
          <w:sz w:val="20"/>
          <w:szCs w:val="20"/>
        </w:rPr>
        <w:t>A logistic regression model was fitted and the cross-validation was carried out. The t</w:t>
      </w:r>
      <w:r w:rsidR="001F541E">
        <w:rPr>
          <w:sz w:val="20"/>
          <w:szCs w:val="20"/>
        </w:rPr>
        <w:t>est error rate obtained was 9.16</w:t>
      </w:r>
      <w:r w:rsidRPr="0016478E">
        <w:rPr>
          <w:sz w:val="20"/>
          <w:szCs w:val="20"/>
        </w:rPr>
        <w:t>%, which means that the percen</w:t>
      </w:r>
      <w:r w:rsidR="00D1270A">
        <w:rPr>
          <w:sz w:val="20"/>
          <w:szCs w:val="20"/>
        </w:rPr>
        <w:t>tage of correct prediction is 90.84</w:t>
      </w:r>
      <w:r w:rsidRPr="0016478E">
        <w:rPr>
          <w:sz w:val="20"/>
          <w:szCs w:val="20"/>
        </w:rPr>
        <w:t xml:space="preserve">%. </w:t>
      </w:r>
      <w:r w:rsidR="00285C71" w:rsidRPr="0016478E">
        <w:rPr>
          <w:sz w:val="20"/>
          <w:szCs w:val="20"/>
        </w:rPr>
        <w:t>The confusion table</w:t>
      </w:r>
      <w:r w:rsidR="00265040">
        <w:rPr>
          <w:sz w:val="20"/>
          <w:szCs w:val="20"/>
        </w:rPr>
        <w:t xml:space="preserve"> (Figure 9)</w:t>
      </w:r>
      <w:r w:rsidR="00285C71" w:rsidRPr="0016478E">
        <w:rPr>
          <w:sz w:val="20"/>
          <w:szCs w:val="20"/>
        </w:rPr>
        <w:t xml:space="preserve"> showed that the model performed </w:t>
      </w:r>
      <w:r w:rsidR="00D1270A">
        <w:rPr>
          <w:sz w:val="20"/>
          <w:szCs w:val="20"/>
        </w:rPr>
        <w:t xml:space="preserve">almost </w:t>
      </w:r>
      <w:r w:rsidR="00285C71" w:rsidRPr="0016478E">
        <w:rPr>
          <w:sz w:val="20"/>
          <w:szCs w:val="20"/>
        </w:rPr>
        <w:t>equally well in terms of predicting positive and negative results. The</w:t>
      </w:r>
      <w:r w:rsidR="00D1270A">
        <w:rPr>
          <w:sz w:val="20"/>
          <w:szCs w:val="20"/>
        </w:rPr>
        <w:t xml:space="preserve"> sensitivity of the model is 114/ (12+114) = 90.48</w:t>
      </w:r>
      <w:r w:rsidR="00285C71" w:rsidRPr="0016478E">
        <w:rPr>
          <w:sz w:val="20"/>
          <w:szCs w:val="20"/>
        </w:rPr>
        <w:t xml:space="preserve">% and the specificity is </w:t>
      </w:r>
      <w:r w:rsidR="00952A45">
        <w:rPr>
          <w:sz w:val="20"/>
          <w:szCs w:val="20"/>
        </w:rPr>
        <w:t>114/ (114+11) = 91.2%.</w:t>
      </w:r>
    </w:p>
    <w:p w:rsidR="00B15D05" w:rsidRDefault="00B80D45" w:rsidP="00B15D05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pict>
          <v:shape id="_x0000_i1041" type="#_x0000_t75" style="width:147.45pt;height:73.75pt">
            <v:imagedata r:id="rId28" o:title="100_2_logistic"/>
          </v:shape>
        </w:pict>
      </w:r>
    </w:p>
    <w:p w:rsidR="00265040" w:rsidRDefault="00265040" w:rsidP="0026504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Figure 9</w:t>
      </w:r>
      <w:r w:rsidRPr="0055106E">
        <w:rPr>
          <w:b/>
          <w:sz w:val="20"/>
          <w:szCs w:val="20"/>
        </w:rPr>
        <w:t>. Test error rate and the confusion table</w:t>
      </w:r>
      <w:r>
        <w:rPr>
          <w:b/>
          <w:sz w:val="20"/>
          <w:szCs w:val="20"/>
        </w:rPr>
        <w:t xml:space="preserve"> for logistic regression</w:t>
      </w:r>
    </w:p>
    <w:p w:rsidR="00184D9F" w:rsidRDefault="00184D9F" w:rsidP="00184D9F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LDA</w:t>
      </w:r>
    </w:p>
    <w:p w:rsidR="00184D9F" w:rsidRPr="000A39BB" w:rsidRDefault="00184D9F" w:rsidP="00184D9F">
      <w:pPr>
        <w:rPr>
          <w:sz w:val="20"/>
          <w:szCs w:val="20"/>
        </w:rPr>
      </w:pPr>
      <w:r w:rsidRPr="000A39BB">
        <w:rPr>
          <w:sz w:val="20"/>
          <w:szCs w:val="20"/>
        </w:rPr>
        <w:t xml:space="preserve">LDA and cross-validation were carried out, and the results are as shown in Figure 10. The test error rate was </w:t>
      </w:r>
      <w:r w:rsidR="00322D3A" w:rsidRPr="000A39BB">
        <w:rPr>
          <w:sz w:val="20"/>
          <w:szCs w:val="20"/>
        </w:rPr>
        <w:t xml:space="preserve">10.76%, which means that the percentage of correct prediction is 89.24%. The confusion table showed that the </w:t>
      </w:r>
      <w:r w:rsidR="00322D3A" w:rsidRPr="000A39BB">
        <w:rPr>
          <w:sz w:val="20"/>
          <w:szCs w:val="20"/>
        </w:rPr>
        <w:lastRenderedPageBreak/>
        <w:t xml:space="preserve">model performed </w:t>
      </w:r>
      <w:r w:rsidR="00EF348F">
        <w:rPr>
          <w:sz w:val="20"/>
          <w:szCs w:val="20"/>
        </w:rPr>
        <w:t xml:space="preserve">much </w:t>
      </w:r>
      <w:r w:rsidR="00963A98" w:rsidRPr="000A39BB">
        <w:rPr>
          <w:sz w:val="20"/>
          <w:szCs w:val="20"/>
        </w:rPr>
        <w:t>better when predicting negative results</w:t>
      </w:r>
      <w:r w:rsidR="0033166A">
        <w:rPr>
          <w:sz w:val="20"/>
          <w:szCs w:val="20"/>
        </w:rPr>
        <w:t>, with the specificity being 116/ (116+9) = 92.8</w:t>
      </w:r>
      <w:r w:rsidR="00963A98" w:rsidRPr="000A39BB">
        <w:rPr>
          <w:sz w:val="20"/>
          <w:szCs w:val="20"/>
        </w:rPr>
        <w:t xml:space="preserve">%. When predicting positive results, however, the model did a </w:t>
      </w:r>
      <w:r w:rsidR="0033166A">
        <w:rPr>
          <w:sz w:val="20"/>
          <w:szCs w:val="20"/>
        </w:rPr>
        <w:t xml:space="preserve">much </w:t>
      </w:r>
      <w:r w:rsidR="00963A98" w:rsidRPr="000A39BB">
        <w:rPr>
          <w:sz w:val="20"/>
          <w:szCs w:val="20"/>
        </w:rPr>
        <w:t xml:space="preserve">poorer job, with sensitivity being </w:t>
      </w:r>
      <w:r w:rsidR="0033166A">
        <w:rPr>
          <w:sz w:val="20"/>
          <w:szCs w:val="20"/>
        </w:rPr>
        <w:t>108/ (18+108</w:t>
      </w:r>
      <w:r w:rsidR="000A39BB" w:rsidRPr="000A39BB">
        <w:rPr>
          <w:sz w:val="20"/>
          <w:szCs w:val="20"/>
        </w:rPr>
        <w:t>)</w:t>
      </w:r>
      <w:r w:rsidR="0033166A">
        <w:rPr>
          <w:sz w:val="20"/>
          <w:szCs w:val="20"/>
        </w:rPr>
        <w:t xml:space="preserve"> = 85.71</w:t>
      </w:r>
      <w:r w:rsidR="00307C5D" w:rsidRPr="000A39BB">
        <w:rPr>
          <w:sz w:val="20"/>
          <w:szCs w:val="20"/>
        </w:rPr>
        <w:t>%.</w:t>
      </w:r>
    </w:p>
    <w:p w:rsidR="00322D3A" w:rsidRDefault="00B80D45" w:rsidP="00322D3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pict>
          <v:shape id="_x0000_i1042" type="#_x0000_t75" style="width:154.95pt;height:72.6pt">
            <v:imagedata r:id="rId29" o:title="100_3_LDA"/>
          </v:shape>
        </w:pict>
      </w:r>
    </w:p>
    <w:p w:rsidR="00660A25" w:rsidRDefault="00660A25" w:rsidP="001B77C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Figure 10</w:t>
      </w:r>
      <w:r w:rsidRPr="0055106E">
        <w:rPr>
          <w:b/>
          <w:sz w:val="20"/>
          <w:szCs w:val="20"/>
        </w:rPr>
        <w:t>. Test error rate and the confusion table</w:t>
      </w:r>
      <w:r>
        <w:rPr>
          <w:b/>
          <w:sz w:val="20"/>
          <w:szCs w:val="20"/>
        </w:rPr>
        <w:t xml:space="preserve"> for LDA</w:t>
      </w:r>
    </w:p>
    <w:p w:rsidR="008C29A1" w:rsidRDefault="008C29A1" w:rsidP="001B77C7">
      <w:pPr>
        <w:jc w:val="center"/>
        <w:rPr>
          <w:b/>
          <w:sz w:val="20"/>
          <w:szCs w:val="20"/>
        </w:rPr>
      </w:pPr>
    </w:p>
    <w:p w:rsidR="00660A25" w:rsidRDefault="00660A25" w:rsidP="00660A25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QDA</w:t>
      </w:r>
    </w:p>
    <w:p w:rsidR="00660A25" w:rsidRDefault="00660A25" w:rsidP="00660A25">
      <w:pPr>
        <w:ind w:left="360"/>
        <w:rPr>
          <w:sz w:val="20"/>
          <w:szCs w:val="20"/>
        </w:rPr>
      </w:pPr>
      <w:r w:rsidRPr="00DF1F49">
        <w:rPr>
          <w:sz w:val="20"/>
          <w:szCs w:val="20"/>
        </w:rPr>
        <w:t xml:space="preserve">QDA and cross-validation were conducted, and the results are shown in Figure 11. </w:t>
      </w:r>
      <w:r w:rsidR="002E0980">
        <w:rPr>
          <w:sz w:val="20"/>
          <w:szCs w:val="20"/>
        </w:rPr>
        <w:t xml:space="preserve">The test error rate is </w:t>
      </w:r>
      <w:r w:rsidR="0004322F">
        <w:rPr>
          <w:sz w:val="20"/>
          <w:szCs w:val="20"/>
        </w:rPr>
        <w:t>11.16</w:t>
      </w:r>
      <w:r w:rsidR="002E0980">
        <w:rPr>
          <w:sz w:val="20"/>
          <w:szCs w:val="20"/>
        </w:rPr>
        <w:t>, which means</w:t>
      </w:r>
      <w:r w:rsidR="0004322F">
        <w:rPr>
          <w:sz w:val="20"/>
          <w:szCs w:val="20"/>
        </w:rPr>
        <w:t xml:space="preserve"> the model predicts correctly 88.8</w:t>
      </w:r>
      <w:r w:rsidR="002E0980">
        <w:rPr>
          <w:sz w:val="20"/>
          <w:szCs w:val="20"/>
        </w:rPr>
        <w:t>4% of the time. The model performed better when predicting negative results than positive.</w:t>
      </w:r>
      <w:r w:rsidR="00337792">
        <w:rPr>
          <w:sz w:val="20"/>
          <w:szCs w:val="20"/>
        </w:rPr>
        <w:t xml:space="preserve"> The sens</w:t>
      </w:r>
      <w:r w:rsidR="00771371">
        <w:rPr>
          <w:sz w:val="20"/>
          <w:szCs w:val="20"/>
        </w:rPr>
        <w:t>itivity of the classifier is 113/ (12+113</w:t>
      </w:r>
      <w:r w:rsidR="007D53BC">
        <w:rPr>
          <w:sz w:val="20"/>
          <w:szCs w:val="20"/>
        </w:rPr>
        <w:t>) = 90.4</w:t>
      </w:r>
      <w:r w:rsidR="00337792">
        <w:rPr>
          <w:sz w:val="20"/>
          <w:szCs w:val="20"/>
        </w:rPr>
        <w:t>%</w:t>
      </w:r>
      <w:r w:rsidR="007D53BC">
        <w:rPr>
          <w:sz w:val="20"/>
          <w:szCs w:val="20"/>
        </w:rPr>
        <w:t xml:space="preserve"> and the specificity is 110/ (110+16</w:t>
      </w:r>
      <w:r w:rsidR="000F52E8">
        <w:rPr>
          <w:sz w:val="20"/>
          <w:szCs w:val="20"/>
        </w:rPr>
        <w:t>) = 87.30</w:t>
      </w:r>
      <w:r w:rsidR="00A307CE">
        <w:rPr>
          <w:sz w:val="20"/>
          <w:szCs w:val="20"/>
        </w:rPr>
        <w:t xml:space="preserve">%. </w:t>
      </w:r>
    </w:p>
    <w:p w:rsidR="00265040" w:rsidRDefault="00B80D45" w:rsidP="007861D6">
      <w:pPr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43" type="#_x0000_t75" style="width:163pt;height:77.2pt">
            <v:imagedata r:id="rId30" o:title="100_4_QDA"/>
          </v:shape>
        </w:pict>
      </w:r>
    </w:p>
    <w:p w:rsidR="007861D6" w:rsidRPr="00950457" w:rsidRDefault="007861D6" w:rsidP="007861D6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950457">
        <w:rPr>
          <w:b/>
          <w:sz w:val="20"/>
          <w:szCs w:val="20"/>
        </w:rPr>
        <w:t>C</w:t>
      </w:r>
      <w:r w:rsidR="00922EB2" w:rsidRPr="00950457">
        <w:rPr>
          <w:b/>
          <w:sz w:val="20"/>
          <w:szCs w:val="20"/>
        </w:rPr>
        <w:t>omparison &amp; Discussion</w:t>
      </w:r>
    </w:p>
    <w:p w:rsidR="00D40AF8" w:rsidRDefault="007861D6" w:rsidP="007861D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Considering the overall test error rate, as well as the sensitivity and specificity of the model, K-nearest neighbors with K=10 did the best job in terms of classification. </w:t>
      </w:r>
    </w:p>
    <w:p w:rsidR="00D40AF8" w:rsidRDefault="001E1DC1" w:rsidP="007861D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Logistic regression method has the second best test error rate, </w:t>
      </w:r>
      <w:r w:rsidR="00D9500E">
        <w:rPr>
          <w:sz w:val="20"/>
          <w:szCs w:val="20"/>
        </w:rPr>
        <w:t xml:space="preserve">and performed </w:t>
      </w:r>
      <w:r w:rsidR="003432D0">
        <w:rPr>
          <w:sz w:val="20"/>
          <w:szCs w:val="20"/>
        </w:rPr>
        <w:t xml:space="preserve">almost </w:t>
      </w:r>
      <w:r w:rsidR="00D40AF8">
        <w:rPr>
          <w:sz w:val="20"/>
          <w:szCs w:val="20"/>
        </w:rPr>
        <w:t xml:space="preserve">equally well predicting </w:t>
      </w:r>
      <w:r w:rsidR="00D9500E">
        <w:rPr>
          <w:sz w:val="20"/>
          <w:szCs w:val="20"/>
        </w:rPr>
        <w:t>negative and positive results</w:t>
      </w:r>
      <w:r w:rsidR="00D40AF8">
        <w:rPr>
          <w:sz w:val="20"/>
          <w:szCs w:val="20"/>
        </w:rPr>
        <w:t xml:space="preserve"> (sensitivity is the same as specificity)</w:t>
      </w:r>
      <w:r w:rsidR="00D9500E">
        <w:rPr>
          <w:sz w:val="20"/>
          <w:szCs w:val="20"/>
        </w:rPr>
        <w:t xml:space="preserve">. </w:t>
      </w:r>
      <w:r w:rsidR="0005421C">
        <w:rPr>
          <w:sz w:val="20"/>
          <w:szCs w:val="20"/>
        </w:rPr>
        <w:t>Logistic has the same specificity as KNN, but a lower sensitivity.</w:t>
      </w:r>
    </w:p>
    <w:p w:rsidR="007861D6" w:rsidRDefault="00AB1D68" w:rsidP="007861D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LDA actually </w:t>
      </w:r>
      <w:r w:rsidR="006921DE">
        <w:rPr>
          <w:sz w:val="20"/>
          <w:szCs w:val="20"/>
        </w:rPr>
        <w:t xml:space="preserve">has the </w:t>
      </w:r>
      <w:r>
        <w:rPr>
          <w:sz w:val="20"/>
          <w:szCs w:val="20"/>
        </w:rPr>
        <w:t>best specificity among all 4 methods. However, LDA is the least sensitive among the 4 methods, and also has overall error rate that is higher than KNN and logistic regression.</w:t>
      </w:r>
      <w:r w:rsidR="00175FEE">
        <w:rPr>
          <w:sz w:val="20"/>
          <w:szCs w:val="20"/>
        </w:rPr>
        <w:t xml:space="preserve"> Therefore, if we are concerned about </w:t>
      </w:r>
      <w:r w:rsidR="004E5E5E">
        <w:rPr>
          <w:sz w:val="20"/>
          <w:szCs w:val="20"/>
        </w:rPr>
        <w:t>detecting overweight people</w:t>
      </w:r>
      <w:r w:rsidR="00EC3F8B">
        <w:rPr>
          <w:sz w:val="20"/>
          <w:szCs w:val="20"/>
        </w:rPr>
        <w:t xml:space="preserve"> or classification accuracy as a whole</w:t>
      </w:r>
      <w:r w:rsidR="004E5E5E">
        <w:rPr>
          <w:sz w:val="20"/>
          <w:szCs w:val="20"/>
        </w:rPr>
        <w:t xml:space="preserve">, LDA is not a good choice, but if we only care about correctly detecting those who are </w:t>
      </w:r>
      <w:r w:rsidR="002E646A">
        <w:rPr>
          <w:sz w:val="20"/>
          <w:szCs w:val="20"/>
        </w:rPr>
        <w:t>not overwei</w:t>
      </w:r>
      <w:r w:rsidR="00542DCA">
        <w:rPr>
          <w:sz w:val="20"/>
          <w:szCs w:val="20"/>
        </w:rPr>
        <w:t xml:space="preserve">ght, LDA </w:t>
      </w:r>
      <w:r w:rsidR="00FE2744">
        <w:rPr>
          <w:sz w:val="20"/>
          <w:szCs w:val="20"/>
        </w:rPr>
        <w:t>should</w:t>
      </w:r>
      <w:r w:rsidR="00EC3F8B">
        <w:rPr>
          <w:sz w:val="20"/>
          <w:szCs w:val="20"/>
        </w:rPr>
        <w:t xml:space="preserve"> </w:t>
      </w:r>
      <w:r w:rsidR="00542DCA">
        <w:rPr>
          <w:sz w:val="20"/>
          <w:szCs w:val="20"/>
        </w:rPr>
        <w:t xml:space="preserve">be </w:t>
      </w:r>
      <w:r w:rsidR="009F5B3C">
        <w:rPr>
          <w:sz w:val="20"/>
          <w:szCs w:val="20"/>
        </w:rPr>
        <w:t>considered</w:t>
      </w:r>
      <w:r w:rsidR="00EC3F8B">
        <w:rPr>
          <w:sz w:val="20"/>
          <w:szCs w:val="20"/>
        </w:rPr>
        <w:t>.</w:t>
      </w:r>
    </w:p>
    <w:p w:rsidR="00F57BB7" w:rsidRDefault="005E373C" w:rsidP="007861D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QDA, </w:t>
      </w:r>
      <w:r w:rsidR="00F61693">
        <w:rPr>
          <w:sz w:val="20"/>
          <w:szCs w:val="20"/>
        </w:rPr>
        <w:t>with the highest error rate among the 4 methods</w:t>
      </w:r>
      <w:r>
        <w:rPr>
          <w:sz w:val="20"/>
          <w:szCs w:val="20"/>
        </w:rPr>
        <w:t xml:space="preserve">, </w:t>
      </w:r>
      <w:r w:rsidR="00FB4AE7">
        <w:rPr>
          <w:sz w:val="20"/>
          <w:szCs w:val="20"/>
        </w:rPr>
        <w:t>as well as un</w:t>
      </w:r>
      <w:r w:rsidR="006E3528">
        <w:rPr>
          <w:sz w:val="20"/>
          <w:szCs w:val="20"/>
        </w:rPr>
        <w:t xml:space="preserve">impressive sensitivity </w:t>
      </w:r>
      <w:r w:rsidR="00A57BB6">
        <w:rPr>
          <w:sz w:val="20"/>
          <w:szCs w:val="20"/>
        </w:rPr>
        <w:t>n</w:t>
      </w:r>
      <w:r w:rsidR="006E3528">
        <w:rPr>
          <w:sz w:val="20"/>
          <w:szCs w:val="20"/>
        </w:rPr>
        <w:t xml:space="preserve">or </w:t>
      </w:r>
      <w:r w:rsidR="00FB4AE7">
        <w:rPr>
          <w:sz w:val="20"/>
          <w:szCs w:val="20"/>
        </w:rPr>
        <w:t xml:space="preserve">specificity, </w:t>
      </w:r>
      <w:r w:rsidR="004E1537">
        <w:rPr>
          <w:sz w:val="20"/>
          <w:szCs w:val="20"/>
        </w:rPr>
        <w:t>seems to</w:t>
      </w:r>
      <w:r w:rsidR="00FB4AE7">
        <w:rPr>
          <w:sz w:val="20"/>
          <w:szCs w:val="20"/>
        </w:rPr>
        <w:t xml:space="preserve"> be worst method among the four.</w:t>
      </w:r>
    </w:p>
    <w:p w:rsidR="000C05EF" w:rsidRDefault="00DD3AB1" w:rsidP="007861D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To conclude, according to results obtained from the analysis above, KNN </w:t>
      </w:r>
      <w:r w:rsidR="003B593C">
        <w:rPr>
          <w:sz w:val="20"/>
          <w:szCs w:val="20"/>
        </w:rPr>
        <w:t xml:space="preserve">with K=10 is the best classifier, </w:t>
      </w:r>
      <w:r w:rsidR="00294EB1">
        <w:rPr>
          <w:sz w:val="20"/>
          <w:szCs w:val="20"/>
        </w:rPr>
        <w:t>because it has the lowest overall error rate and the highest sensitivity</w:t>
      </w:r>
      <w:r w:rsidR="00030DE0">
        <w:rPr>
          <w:sz w:val="20"/>
          <w:szCs w:val="20"/>
        </w:rPr>
        <w:t>, which is usually what we are the most interested in</w:t>
      </w:r>
      <w:r>
        <w:rPr>
          <w:sz w:val="20"/>
          <w:szCs w:val="20"/>
        </w:rPr>
        <w:t xml:space="preserve">. </w:t>
      </w:r>
      <w:r w:rsidR="000C05EF">
        <w:rPr>
          <w:sz w:val="20"/>
          <w:szCs w:val="20"/>
        </w:rPr>
        <w:t xml:space="preserve">LDA may be a good choice if </w:t>
      </w:r>
      <w:r>
        <w:rPr>
          <w:sz w:val="20"/>
          <w:szCs w:val="20"/>
        </w:rPr>
        <w:t xml:space="preserve">our focus is only </w:t>
      </w:r>
      <w:r w:rsidR="000C05EF">
        <w:rPr>
          <w:sz w:val="20"/>
          <w:szCs w:val="20"/>
        </w:rPr>
        <w:t>on</w:t>
      </w:r>
      <w:r>
        <w:rPr>
          <w:sz w:val="20"/>
          <w:szCs w:val="20"/>
        </w:rPr>
        <w:t xml:space="preserve"> correctly classify</w:t>
      </w:r>
      <w:r w:rsidR="000C05EF">
        <w:rPr>
          <w:sz w:val="20"/>
          <w:szCs w:val="20"/>
        </w:rPr>
        <w:t>ing</w:t>
      </w:r>
      <w:r>
        <w:rPr>
          <w:sz w:val="20"/>
          <w:szCs w:val="20"/>
        </w:rPr>
        <w:t xml:space="preserve"> participants under the BMI </w:t>
      </w:r>
      <w:r>
        <w:rPr>
          <w:sz w:val="20"/>
          <w:szCs w:val="20"/>
        </w:rPr>
        <w:lastRenderedPageBreak/>
        <w:t xml:space="preserve">&lt; 25 category. </w:t>
      </w:r>
      <w:r w:rsidR="000C05EF">
        <w:rPr>
          <w:sz w:val="20"/>
          <w:szCs w:val="20"/>
        </w:rPr>
        <w:t xml:space="preserve">Logistic regression is the second best method in terms of overall error rate. </w:t>
      </w:r>
      <w:r w:rsidR="00F36A80">
        <w:rPr>
          <w:sz w:val="20"/>
          <w:szCs w:val="20"/>
        </w:rPr>
        <w:t>QDA is the least ideal me</w:t>
      </w:r>
      <w:r w:rsidR="000C05EF">
        <w:rPr>
          <w:sz w:val="20"/>
          <w:szCs w:val="20"/>
        </w:rPr>
        <w:t>thod.</w:t>
      </w:r>
      <w:r w:rsidR="00FE7CFA">
        <w:rPr>
          <w:sz w:val="20"/>
          <w:szCs w:val="20"/>
        </w:rPr>
        <w:t xml:space="preserve"> </w:t>
      </w:r>
    </w:p>
    <w:p w:rsidR="000C05EF" w:rsidRDefault="000C05EF" w:rsidP="007861D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According to the four confusion tables, it looks like </w:t>
      </w:r>
      <w:r w:rsidR="003906E4">
        <w:rPr>
          <w:sz w:val="20"/>
          <w:szCs w:val="20"/>
        </w:rPr>
        <w:t>sensitivity is a bigger problem than specificity, because different methods have bigger differences in sensitivity than in specificity. However, sensitivity, which is the ability to classify correctly a person under the overweight category, is usually what we care about the most in real life.</w:t>
      </w:r>
    </w:p>
    <w:p w:rsidR="00DD3AB1" w:rsidRDefault="00FE7CFA" w:rsidP="007861D6">
      <w:pPr>
        <w:ind w:left="360"/>
        <w:rPr>
          <w:sz w:val="20"/>
          <w:szCs w:val="20"/>
        </w:rPr>
      </w:pPr>
      <w:r>
        <w:rPr>
          <w:sz w:val="20"/>
          <w:szCs w:val="20"/>
        </w:rPr>
        <w:t>In</w:t>
      </w:r>
      <w:r w:rsidR="00E525E5">
        <w:rPr>
          <w:sz w:val="20"/>
          <w:szCs w:val="20"/>
        </w:rPr>
        <w:t xml:space="preserve"> terms of the choice of K, it may be</w:t>
      </w:r>
      <w:r>
        <w:rPr>
          <w:sz w:val="20"/>
          <w:szCs w:val="20"/>
        </w:rPr>
        <w:t xml:space="preserve"> ideal to perform a</w:t>
      </w:r>
      <w:r w:rsidR="00E525E5">
        <w:rPr>
          <w:sz w:val="20"/>
          <w:szCs w:val="20"/>
        </w:rPr>
        <w:t xml:space="preserve"> cross-validation. However, based on previous HW assignment, I believe the having K equal to 10 is appropriate.</w:t>
      </w:r>
      <w:bookmarkStart w:id="0" w:name="_GoBack"/>
      <w:bookmarkEnd w:id="0"/>
    </w:p>
    <w:p w:rsidR="000C05EF" w:rsidRPr="007861D6" w:rsidRDefault="000C05EF" w:rsidP="007861D6">
      <w:pPr>
        <w:ind w:left="360"/>
        <w:rPr>
          <w:sz w:val="20"/>
          <w:szCs w:val="20"/>
        </w:rPr>
      </w:pPr>
    </w:p>
    <w:sectPr w:rsidR="000C05EF" w:rsidRPr="0078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17FD"/>
    <w:multiLevelType w:val="hybridMultilevel"/>
    <w:tmpl w:val="2E32A1FE"/>
    <w:lvl w:ilvl="0" w:tplc="14401C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A073A"/>
    <w:multiLevelType w:val="hybridMultilevel"/>
    <w:tmpl w:val="A808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D1C6C"/>
    <w:multiLevelType w:val="hybridMultilevel"/>
    <w:tmpl w:val="094A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F3368"/>
    <w:multiLevelType w:val="hybridMultilevel"/>
    <w:tmpl w:val="E63C3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176"/>
    <w:rsid w:val="00000676"/>
    <w:rsid w:val="00014940"/>
    <w:rsid w:val="000149C9"/>
    <w:rsid w:val="000259A7"/>
    <w:rsid w:val="00026020"/>
    <w:rsid w:val="00030DE0"/>
    <w:rsid w:val="00037458"/>
    <w:rsid w:val="0004322F"/>
    <w:rsid w:val="000503E5"/>
    <w:rsid w:val="0005421C"/>
    <w:rsid w:val="00084EBD"/>
    <w:rsid w:val="000A1F01"/>
    <w:rsid w:val="000A39BB"/>
    <w:rsid w:val="000C0046"/>
    <w:rsid w:val="000C05EF"/>
    <w:rsid w:val="000E0C67"/>
    <w:rsid w:val="000F52E8"/>
    <w:rsid w:val="00124604"/>
    <w:rsid w:val="00145157"/>
    <w:rsid w:val="0016478E"/>
    <w:rsid w:val="00175C5D"/>
    <w:rsid w:val="00175FEE"/>
    <w:rsid w:val="00177E54"/>
    <w:rsid w:val="00180A87"/>
    <w:rsid w:val="00184D9F"/>
    <w:rsid w:val="001874B7"/>
    <w:rsid w:val="001B19CD"/>
    <w:rsid w:val="001B77C7"/>
    <w:rsid w:val="001C0BB8"/>
    <w:rsid w:val="001E1DC1"/>
    <w:rsid w:val="001F2E73"/>
    <w:rsid w:val="001F45A4"/>
    <w:rsid w:val="001F541E"/>
    <w:rsid w:val="00203404"/>
    <w:rsid w:val="002261CD"/>
    <w:rsid w:val="002445CC"/>
    <w:rsid w:val="002527CA"/>
    <w:rsid w:val="00265040"/>
    <w:rsid w:val="00285C71"/>
    <w:rsid w:val="00294EB1"/>
    <w:rsid w:val="002E0980"/>
    <w:rsid w:val="002E646A"/>
    <w:rsid w:val="003051E5"/>
    <w:rsid w:val="00307C5D"/>
    <w:rsid w:val="00322D3A"/>
    <w:rsid w:val="0033166A"/>
    <w:rsid w:val="00337792"/>
    <w:rsid w:val="00341CBC"/>
    <w:rsid w:val="003432D0"/>
    <w:rsid w:val="00350566"/>
    <w:rsid w:val="00361A36"/>
    <w:rsid w:val="00367B8F"/>
    <w:rsid w:val="0038143B"/>
    <w:rsid w:val="003906E4"/>
    <w:rsid w:val="003913F5"/>
    <w:rsid w:val="00394A16"/>
    <w:rsid w:val="00397F6C"/>
    <w:rsid w:val="003B593C"/>
    <w:rsid w:val="003C16B7"/>
    <w:rsid w:val="003E7E19"/>
    <w:rsid w:val="003F5161"/>
    <w:rsid w:val="003F719D"/>
    <w:rsid w:val="004267F3"/>
    <w:rsid w:val="00431F4D"/>
    <w:rsid w:val="00435D12"/>
    <w:rsid w:val="00437213"/>
    <w:rsid w:val="004818CF"/>
    <w:rsid w:val="0048309A"/>
    <w:rsid w:val="004957DB"/>
    <w:rsid w:val="004A071A"/>
    <w:rsid w:val="004C1A56"/>
    <w:rsid w:val="004D6E56"/>
    <w:rsid w:val="004E1537"/>
    <w:rsid w:val="004E5E5E"/>
    <w:rsid w:val="004F15CF"/>
    <w:rsid w:val="004F6E24"/>
    <w:rsid w:val="00513176"/>
    <w:rsid w:val="005168DA"/>
    <w:rsid w:val="00521EA8"/>
    <w:rsid w:val="00527793"/>
    <w:rsid w:val="00542DCA"/>
    <w:rsid w:val="0055106E"/>
    <w:rsid w:val="00567C94"/>
    <w:rsid w:val="005A11CA"/>
    <w:rsid w:val="005B4A8B"/>
    <w:rsid w:val="005E373C"/>
    <w:rsid w:val="005F0377"/>
    <w:rsid w:val="005F73F0"/>
    <w:rsid w:val="006001C9"/>
    <w:rsid w:val="006165CC"/>
    <w:rsid w:val="006415BA"/>
    <w:rsid w:val="0064794D"/>
    <w:rsid w:val="00660A25"/>
    <w:rsid w:val="00670FC7"/>
    <w:rsid w:val="006921DE"/>
    <w:rsid w:val="006C56A9"/>
    <w:rsid w:val="006D37F6"/>
    <w:rsid w:val="006E3528"/>
    <w:rsid w:val="006F5578"/>
    <w:rsid w:val="00771371"/>
    <w:rsid w:val="007861D6"/>
    <w:rsid w:val="007B4AFE"/>
    <w:rsid w:val="007D53BC"/>
    <w:rsid w:val="007E1DF4"/>
    <w:rsid w:val="00803BC9"/>
    <w:rsid w:val="00805E95"/>
    <w:rsid w:val="00820BD2"/>
    <w:rsid w:val="0083126B"/>
    <w:rsid w:val="008458AA"/>
    <w:rsid w:val="008558D0"/>
    <w:rsid w:val="008634C4"/>
    <w:rsid w:val="00866986"/>
    <w:rsid w:val="00873E67"/>
    <w:rsid w:val="00874072"/>
    <w:rsid w:val="008B6715"/>
    <w:rsid w:val="008C29A1"/>
    <w:rsid w:val="008D22BD"/>
    <w:rsid w:val="008E1F9B"/>
    <w:rsid w:val="008F28F9"/>
    <w:rsid w:val="00922EB2"/>
    <w:rsid w:val="00946B13"/>
    <w:rsid w:val="00946BDF"/>
    <w:rsid w:val="00950457"/>
    <w:rsid w:val="00952A45"/>
    <w:rsid w:val="0096255B"/>
    <w:rsid w:val="00963A98"/>
    <w:rsid w:val="009B0C90"/>
    <w:rsid w:val="009C75C3"/>
    <w:rsid w:val="009E187F"/>
    <w:rsid w:val="009E2DE7"/>
    <w:rsid w:val="009F5B3C"/>
    <w:rsid w:val="009F6539"/>
    <w:rsid w:val="00A07FE5"/>
    <w:rsid w:val="00A307CE"/>
    <w:rsid w:val="00A57BB6"/>
    <w:rsid w:val="00A81E60"/>
    <w:rsid w:val="00A842B4"/>
    <w:rsid w:val="00A941BF"/>
    <w:rsid w:val="00AA66E2"/>
    <w:rsid w:val="00AB15B9"/>
    <w:rsid w:val="00AB1D68"/>
    <w:rsid w:val="00AD6352"/>
    <w:rsid w:val="00AE18CE"/>
    <w:rsid w:val="00AF0F97"/>
    <w:rsid w:val="00B03267"/>
    <w:rsid w:val="00B1534F"/>
    <w:rsid w:val="00B15D05"/>
    <w:rsid w:val="00B17DD7"/>
    <w:rsid w:val="00B248B9"/>
    <w:rsid w:val="00B31B1F"/>
    <w:rsid w:val="00B51D08"/>
    <w:rsid w:val="00B74C20"/>
    <w:rsid w:val="00B80D45"/>
    <w:rsid w:val="00BB0BCD"/>
    <w:rsid w:val="00BF345A"/>
    <w:rsid w:val="00BF4631"/>
    <w:rsid w:val="00C02339"/>
    <w:rsid w:val="00C176E3"/>
    <w:rsid w:val="00C24CA0"/>
    <w:rsid w:val="00C5663B"/>
    <w:rsid w:val="00C65019"/>
    <w:rsid w:val="00C72D54"/>
    <w:rsid w:val="00CB5B22"/>
    <w:rsid w:val="00CC4AC6"/>
    <w:rsid w:val="00CC675C"/>
    <w:rsid w:val="00CE143C"/>
    <w:rsid w:val="00D10FF5"/>
    <w:rsid w:val="00D1270A"/>
    <w:rsid w:val="00D40AF8"/>
    <w:rsid w:val="00D73284"/>
    <w:rsid w:val="00D82850"/>
    <w:rsid w:val="00D90A92"/>
    <w:rsid w:val="00D9500E"/>
    <w:rsid w:val="00DA788C"/>
    <w:rsid w:val="00DB0448"/>
    <w:rsid w:val="00DC0AF0"/>
    <w:rsid w:val="00DD3AB1"/>
    <w:rsid w:val="00DD6D29"/>
    <w:rsid w:val="00DF1F49"/>
    <w:rsid w:val="00E1669A"/>
    <w:rsid w:val="00E250D4"/>
    <w:rsid w:val="00E361D2"/>
    <w:rsid w:val="00E37640"/>
    <w:rsid w:val="00E525E5"/>
    <w:rsid w:val="00E60B4D"/>
    <w:rsid w:val="00E63298"/>
    <w:rsid w:val="00E903CF"/>
    <w:rsid w:val="00E9243A"/>
    <w:rsid w:val="00EA4722"/>
    <w:rsid w:val="00EC3F8B"/>
    <w:rsid w:val="00EE6391"/>
    <w:rsid w:val="00EF348F"/>
    <w:rsid w:val="00EF4BA4"/>
    <w:rsid w:val="00F004B8"/>
    <w:rsid w:val="00F026CD"/>
    <w:rsid w:val="00F171C8"/>
    <w:rsid w:val="00F36A80"/>
    <w:rsid w:val="00F46EBA"/>
    <w:rsid w:val="00F57BB7"/>
    <w:rsid w:val="00F61693"/>
    <w:rsid w:val="00F953E0"/>
    <w:rsid w:val="00FB4AE7"/>
    <w:rsid w:val="00FE2744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5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5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jpeg"/><Relationship Id="rId26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wmf"/><Relationship Id="rId28" Type="http://schemas.openxmlformats.org/officeDocument/2006/relationships/image" Target="media/image15.jpeg"/><Relationship Id="rId10" Type="http://schemas.openxmlformats.org/officeDocument/2006/relationships/image" Target="media/image4.jpeg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Relationship Id="rId22" Type="http://schemas.openxmlformats.org/officeDocument/2006/relationships/image" Target="media/image11.jpeg"/><Relationship Id="rId27" Type="http://schemas.openxmlformats.org/officeDocument/2006/relationships/image" Target="media/image14.jpeg"/><Relationship Id="rId30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10</cp:revision>
  <cp:lastPrinted>2015-10-19T01:52:00Z</cp:lastPrinted>
  <dcterms:created xsi:type="dcterms:W3CDTF">2015-10-19T00:21:00Z</dcterms:created>
  <dcterms:modified xsi:type="dcterms:W3CDTF">2015-10-19T01:52:00Z</dcterms:modified>
</cp:coreProperties>
</file>