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341"/>
        <w:tblW w:w="0" w:type="auto"/>
        <w:tblLayout w:type="fixed"/>
        <w:tblCellMar>
          <w:left w:w="0" w:type="dxa"/>
          <w:right w:w="0" w:type="dxa"/>
        </w:tblCellMar>
        <w:tblLook w:val="0000" w:firstRow="0" w:lastRow="0" w:firstColumn="0" w:lastColumn="0" w:noHBand="0" w:noVBand="0"/>
      </w:tblPr>
      <w:tblGrid>
        <w:gridCol w:w="834"/>
        <w:gridCol w:w="1246"/>
        <w:gridCol w:w="674"/>
        <w:gridCol w:w="482"/>
        <w:gridCol w:w="356"/>
      </w:tblGrid>
      <w:tr w:rsidR="00300B76" w:rsidTr="00300B76">
        <w:trPr>
          <w:cantSplit/>
          <w:tblHeader/>
        </w:trPr>
        <w:tc>
          <w:tcPr>
            <w:tcW w:w="2080" w:type="dxa"/>
            <w:gridSpan w:val="2"/>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300B76" w:rsidRDefault="00300B76" w:rsidP="00300B76">
            <w:pPr>
              <w:keepNext/>
              <w:adjustRightInd w:val="0"/>
              <w:spacing w:before="60" w:after="60"/>
              <w:jc w:val="center"/>
              <w:rPr>
                <w:b/>
                <w:bCs/>
                <w:color w:val="000000"/>
                <w:sz w:val="22"/>
                <w:szCs w:val="22"/>
              </w:rPr>
            </w:pPr>
            <w:bookmarkStart w:id="0" w:name="IDX"/>
            <w:bookmarkEnd w:id="0"/>
          </w:p>
        </w:tc>
        <w:tc>
          <w:tcPr>
            <w:tcW w:w="151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300B76" w:rsidRDefault="00300B76" w:rsidP="00300B76">
            <w:pPr>
              <w:keepNext/>
              <w:adjustRightInd w:val="0"/>
              <w:spacing w:before="60" w:after="60"/>
              <w:jc w:val="center"/>
              <w:rPr>
                <w:b/>
                <w:bCs/>
                <w:color w:val="000000"/>
                <w:sz w:val="22"/>
                <w:szCs w:val="22"/>
              </w:rPr>
            </w:pPr>
            <w:r>
              <w:rPr>
                <w:b/>
                <w:bCs/>
                <w:color w:val="000000"/>
                <w:sz w:val="22"/>
                <w:szCs w:val="22"/>
              </w:rPr>
              <w:t>Height</w:t>
            </w:r>
          </w:p>
        </w:tc>
      </w:tr>
      <w:tr w:rsidR="00300B76" w:rsidTr="00300B76">
        <w:trPr>
          <w:cantSplit/>
          <w:tblHeader/>
        </w:trPr>
        <w:tc>
          <w:tcPr>
            <w:tcW w:w="2080" w:type="dxa"/>
            <w:gridSpan w:val="2"/>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300B76" w:rsidRDefault="00300B76" w:rsidP="00300B76">
            <w:pPr>
              <w:keepNext/>
              <w:adjustRightInd w:val="0"/>
              <w:rPr>
                <w:sz w:val="24"/>
                <w:szCs w:val="24"/>
              </w:rPr>
            </w:pPr>
          </w:p>
        </w:tc>
        <w:tc>
          <w:tcPr>
            <w:tcW w:w="674" w:type="dxa"/>
            <w:tcBorders>
              <w:top w:val="nil"/>
              <w:left w:val="single" w:sz="2" w:space="0" w:color="000000"/>
              <w:bottom w:val="single" w:sz="2" w:space="0" w:color="000000"/>
              <w:right w:val="nil"/>
            </w:tcBorders>
            <w:shd w:val="clear" w:color="auto" w:fill="BBBBBB"/>
            <w:tcMar>
              <w:left w:w="60" w:type="dxa"/>
              <w:right w:w="60" w:type="dxa"/>
            </w:tcMar>
            <w:vAlign w:val="bottom"/>
          </w:tcPr>
          <w:p w:rsidR="00300B76" w:rsidRDefault="00300B76" w:rsidP="00300B76">
            <w:pPr>
              <w:keepNext/>
              <w:adjustRightInd w:val="0"/>
              <w:spacing w:before="60" w:after="60"/>
              <w:jc w:val="center"/>
              <w:rPr>
                <w:b/>
                <w:bCs/>
                <w:color w:val="000000"/>
                <w:sz w:val="22"/>
                <w:szCs w:val="22"/>
              </w:rPr>
            </w:pPr>
            <w:r>
              <w:rPr>
                <w:b/>
                <w:bCs/>
                <w:color w:val="000000"/>
                <w:sz w:val="22"/>
                <w:szCs w:val="22"/>
              </w:rPr>
              <w:t>Mean</w:t>
            </w:r>
          </w:p>
        </w:tc>
        <w:tc>
          <w:tcPr>
            <w:tcW w:w="482" w:type="dxa"/>
            <w:tcBorders>
              <w:top w:val="nil"/>
              <w:left w:val="single" w:sz="2" w:space="0" w:color="000000"/>
              <w:bottom w:val="single" w:sz="2" w:space="0" w:color="000000"/>
              <w:right w:val="nil"/>
            </w:tcBorders>
            <w:shd w:val="clear" w:color="auto" w:fill="BBBBBB"/>
            <w:tcMar>
              <w:left w:w="60" w:type="dxa"/>
              <w:right w:w="60" w:type="dxa"/>
            </w:tcMar>
            <w:vAlign w:val="bottom"/>
          </w:tcPr>
          <w:p w:rsidR="00300B76" w:rsidRDefault="00300B76" w:rsidP="00300B76">
            <w:pPr>
              <w:keepNext/>
              <w:adjustRightInd w:val="0"/>
              <w:spacing w:before="60" w:after="60"/>
              <w:jc w:val="center"/>
              <w:rPr>
                <w:b/>
                <w:bCs/>
                <w:color w:val="000000"/>
                <w:sz w:val="22"/>
                <w:szCs w:val="22"/>
              </w:rPr>
            </w:pPr>
            <w:proofErr w:type="spellStart"/>
            <w:r>
              <w:rPr>
                <w:b/>
                <w:bCs/>
                <w:color w:val="000000"/>
                <w:sz w:val="22"/>
                <w:szCs w:val="22"/>
              </w:rPr>
              <w:t>Std</w:t>
            </w:r>
            <w:proofErr w:type="spellEnd"/>
          </w:p>
        </w:tc>
        <w:tc>
          <w:tcPr>
            <w:tcW w:w="35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00B76" w:rsidRDefault="00300B76" w:rsidP="00300B76">
            <w:pPr>
              <w:keepNext/>
              <w:adjustRightInd w:val="0"/>
              <w:spacing w:before="60" w:after="60"/>
              <w:jc w:val="center"/>
              <w:rPr>
                <w:b/>
                <w:bCs/>
                <w:color w:val="000000"/>
                <w:sz w:val="22"/>
                <w:szCs w:val="22"/>
              </w:rPr>
            </w:pPr>
            <w:r>
              <w:rPr>
                <w:b/>
                <w:bCs/>
                <w:color w:val="000000"/>
                <w:sz w:val="22"/>
                <w:szCs w:val="22"/>
              </w:rPr>
              <w:t>N</w:t>
            </w:r>
          </w:p>
        </w:tc>
      </w:tr>
      <w:tr w:rsidR="00300B76" w:rsidTr="00300B76">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Species</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proofErr w:type="spellStart"/>
            <w:r>
              <w:rPr>
                <w:b/>
                <w:bCs/>
                <w:color w:val="000000"/>
                <w:sz w:val="22"/>
                <w:szCs w:val="22"/>
              </w:rPr>
              <w:t>widthgroup</w:t>
            </w:r>
            <w:proofErr w:type="spellEnd"/>
          </w:p>
        </w:tc>
        <w:tc>
          <w:tcPr>
            <w:tcW w:w="674" w:type="dxa"/>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12.59</w:t>
            </w:r>
          </w:p>
        </w:tc>
        <w:tc>
          <w:tcPr>
            <w:tcW w:w="482" w:type="dxa"/>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1.12</w:t>
            </w:r>
          </w:p>
        </w:tc>
        <w:tc>
          <w:tcPr>
            <w:tcW w:w="356" w:type="dxa"/>
            <w:vMerge w:val="restart"/>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3</w:t>
            </w:r>
          </w:p>
        </w:tc>
      </w:tr>
      <w:tr w:rsidR="00300B76" w:rsidTr="00300B76">
        <w:trPr>
          <w:cantSplit/>
        </w:trPr>
        <w:tc>
          <w:tcPr>
            <w:tcW w:w="834" w:type="dxa"/>
            <w:vMerge w:val="restart"/>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Bream</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thinner</w:t>
            </w:r>
          </w:p>
        </w:tc>
        <w:tc>
          <w:tcPr>
            <w:tcW w:w="674" w:type="dxa"/>
            <w:vMerge/>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rPr>
                <w:sz w:val="24"/>
                <w:szCs w:val="24"/>
              </w:rPr>
            </w:pPr>
          </w:p>
        </w:tc>
        <w:tc>
          <w:tcPr>
            <w:tcW w:w="482" w:type="dxa"/>
            <w:vMerge/>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rPr>
                <w:sz w:val="24"/>
                <w:szCs w:val="24"/>
              </w:rPr>
            </w:pPr>
          </w:p>
        </w:tc>
        <w:tc>
          <w:tcPr>
            <w:tcW w:w="356" w:type="dxa"/>
            <w:vMerge/>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keepNext/>
              <w:adjustRightInd w:val="0"/>
              <w:rPr>
                <w:sz w:val="24"/>
                <w:szCs w:val="24"/>
              </w:rPr>
            </w:pPr>
          </w:p>
        </w:tc>
      </w:tr>
      <w:tr w:rsidR="00300B76" w:rsidTr="00300B76">
        <w:trPr>
          <w:cantSplit/>
        </w:trPr>
        <w:tc>
          <w:tcPr>
            <w:tcW w:w="834" w:type="dxa"/>
            <w:vMerge/>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adjustRightInd w:val="0"/>
              <w:rPr>
                <w:sz w:val="24"/>
                <w:szCs w:val="24"/>
              </w:rPr>
            </w:pP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adjustRightInd w:val="0"/>
              <w:spacing w:before="60" w:after="60"/>
              <w:rPr>
                <w:b/>
                <w:bCs/>
                <w:color w:val="000000"/>
                <w:sz w:val="22"/>
                <w:szCs w:val="22"/>
              </w:rPr>
            </w:pPr>
            <w:r>
              <w:rPr>
                <w:b/>
                <w:bCs/>
                <w:color w:val="000000"/>
                <w:sz w:val="22"/>
                <w:szCs w:val="22"/>
              </w:rPr>
              <w:t>wider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15.43</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1.85</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32</w:t>
            </w:r>
          </w:p>
        </w:tc>
      </w:tr>
      <w:tr w:rsidR="00300B76" w:rsidTr="00300B76">
        <w:trPr>
          <w:cantSplit/>
        </w:trPr>
        <w:tc>
          <w:tcPr>
            <w:tcW w:w="834" w:type="dxa"/>
            <w:vMerge w:val="restart"/>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Perch</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thinner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5.77</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1.16</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33</w:t>
            </w:r>
          </w:p>
        </w:tc>
      </w:tr>
      <w:tr w:rsidR="00300B76" w:rsidTr="00300B76">
        <w:trPr>
          <w:cantSplit/>
        </w:trPr>
        <w:tc>
          <w:tcPr>
            <w:tcW w:w="834" w:type="dxa"/>
            <w:vMerge/>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adjustRightInd w:val="0"/>
              <w:rPr>
                <w:sz w:val="24"/>
                <w:szCs w:val="24"/>
              </w:rPr>
            </w:pP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adjustRightInd w:val="0"/>
              <w:spacing w:before="60" w:after="60"/>
              <w:rPr>
                <w:b/>
                <w:bCs/>
                <w:color w:val="000000"/>
                <w:sz w:val="22"/>
                <w:szCs w:val="22"/>
              </w:rPr>
            </w:pPr>
            <w:r>
              <w:rPr>
                <w:b/>
                <w:bCs/>
                <w:color w:val="000000"/>
                <w:sz w:val="22"/>
                <w:szCs w:val="22"/>
              </w:rPr>
              <w:t>wider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10.86</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1.68</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23</w:t>
            </w:r>
          </w:p>
        </w:tc>
      </w:tr>
      <w:tr w:rsidR="00300B76" w:rsidTr="00300B76">
        <w:trPr>
          <w:cantSplit/>
        </w:trPr>
        <w:tc>
          <w:tcPr>
            <w:tcW w:w="834" w:type="dxa"/>
            <w:vMerge w:val="restart"/>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Pike</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thinner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6.20</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0.62</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6</w:t>
            </w:r>
          </w:p>
        </w:tc>
      </w:tr>
      <w:tr w:rsidR="00300B76" w:rsidTr="00300B76">
        <w:trPr>
          <w:cantSplit/>
        </w:trPr>
        <w:tc>
          <w:tcPr>
            <w:tcW w:w="834" w:type="dxa"/>
            <w:vMerge/>
            <w:tcBorders>
              <w:top w:val="nil"/>
              <w:left w:val="single" w:sz="6" w:space="0" w:color="000000"/>
              <w:bottom w:val="single" w:sz="2" w:space="0" w:color="000000"/>
              <w:right w:val="nil"/>
            </w:tcBorders>
            <w:shd w:val="clear" w:color="auto" w:fill="BBBBBB"/>
            <w:tcMar>
              <w:left w:w="60" w:type="dxa"/>
              <w:right w:w="60" w:type="dxa"/>
            </w:tcMar>
          </w:tcPr>
          <w:p w:rsidR="00300B76" w:rsidRDefault="00300B76" w:rsidP="00300B76">
            <w:pPr>
              <w:adjustRightInd w:val="0"/>
              <w:rPr>
                <w:sz w:val="24"/>
                <w:szCs w:val="24"/>
              </w:rPr>
            </w:pP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adjustRightInd w:val="0"/>
              <w:spacing w:before="60" w:after="60"/>
              <w:rPr>
                <w:b/>
                <w:bCs/>
                <w:color w:val="000000"/>
                <w:sz w:val="22"/>
                <w:szCs w:val="22"/>
              </w:rPr>
            </w:pPr>
            <w:r>
              <w:rPr>
                <w:b/>
                <w:bCs/>
                <w:color w:val="000000"/>
                <w:sz w:val="22"/>
                <w:szCs w:val="22"/>
              </w:rPr>
              <w:t>wider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8.54</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1.45</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11</w:t>
            </w:r>
          </w:p>
        </w:tc>
      </w:tr>
      <w:tr w:rsidR="00300B76" w:rsidTr="00300B76">
        <w:trPr>
          <w:cantSplit/>
        </w:trPr>
        <w:tc>
          <w:tcPr>
            <w:tcW w:w="834" w:type="dxa"/>
            <w:vMerge w:val="restart"/>
            <w:tcBorders>
              <w:top w:val="nil"/>
              <w:left w:val="single" w:sz="6" w:space="0" w:color="000000"/>
              <w:bottom w:val="single" w:sz="6"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Roach</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300B76" w:rsidRDefault="00300B76" w:rsidP="00300B76">
            <w:pPr>
              <w:keepNext/>
              <w:adjustRightInd w:val="0"/>
              <w:spacing w:before="60" w:after="60"/>
              <w:rPr>
                <w:b/>
                <w:bCs/>
                <w:color w:val="000000"/>
                <w:sz w:val="22"/>
                <w:szCs w:val="22"/>
              </w:rPr>
            </w:pPr>
            <w:r>
              <w:rPr>
                <w:b/>
                <w:bCs/>
                <w:color w:val="000000"/>
                <w:sz w:val="22"/>
                <w:szCs w:val="22"/>
              </w:rPr>
              <w:t>thinner</w:t>
            </w:r>
          </w:p>
        </w:tc>
        <w:tc>
          <w:tcPr>
            <w:tcW w:w="674"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6.29</w:t>
            </w:r>
          </w:p>
        </w:tc>
        <w:tc>
          <w:tcPr>
            <w:tcW w:w="482" w:type="dxa"/>
            <w:tcBorders>
              <w:top w:val="nil"/>
              <w:left w:val="single" w:sz="2" w:space="0" w:color="000000"/>
              <w:bottom w:val="single" w:sz="2" w:space="0" w:color="000000"/>
              <w:right w:val="nil"/>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0.84</w:t>
            </w:r>
          </w:p>
        </w:tc>
        <w:tc>
          <w:tcPr>
            <w:tcW w:w="356" w:type="dxa"/>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300B76" w:rsidRDefault="00300B76" w:rsidP="00300B76">
            <w:pPr>
              <w:keepNext/>
              <w:adjustRightInd w:val="0"/>
              <w:spacing w:before="60" w:after="60"/>
              <w:jc w:val="right"/>
              <w:rPr>
                <w:color w:val="000000"/>
              </w:rPr>
            </w:pPr>
            <w:r>
              <w:rPr>
                <w:color w:val="000000"/>
              </w:rPr>
              <w:t>17</w:t>
            </w:r>
          </w:p>
        </w:tc>
      </w:tr>
      <w:tr w:rsidR="00300B76" w:rsidTr="00300B76">
        <w:trPr>
          <w:cantSplit/>
        </w:trPr>
        <w:tc>
          <w:tcPr>
            <w:tcW w:w="834" w:type="dxa"/>
            <w:vMerge/>
            <w:tcBorders>
              <w:top w:val="nil"/>
              <w:left w:val="single" w:sz="6" w:space="0" w:color="000000"/>
              <w:bottom w:val="single" w:sz="6" w:space="0" w:color="000000"/>
              <w:right w:val="nil"/>
            </w:tcBorders>
            <w:shd w:val="clear" w:color="auto" w:fill="BBBBBB"/>
            <w:tcMar>
              <w:left w:w="60" w:type="dxa"/>
              <w:right w:w="60" w:type="dxa"/>
            </w:tcMar>
          </w:tcPr>
          <w:p w:rsidR="00300B76" w:rsidRDefault="00300B76" w:rsidP="00300B76">
            <w:pPr>
              <w:adjustRightInd w:val="0"/>
              <w:rPr>
                <w:sz w:val="24"/>
                <w:szCs w:val="24"/>
              </w:rPr>
            </w:pPr>
          </w:p>
        </w:tc>
        <w:tc>
          <w:tcPr>
            <w:tcW w:w="1246" w:type="dxa"/>
            <w:tcBorders>
              <w:top w:val="nil"/>
              <w:left w:val="single" w:sz="2" w:space="0" w:color="000000"/>
              <w:bottom w:val="single" w:sz="6" w:space="0" w:color="000000"/>
              <w:right w:val="nil"/>
            </w:tcBorders>
            <w:shd w:val="clear" w:color="auto" w:fill="BBBBBB"/>
            <w:tcMar>
              <w:left w:w="60" w:type="dxa"/>
              <w:right w:w="60" w:type="dxa"/>
            </w:tcMar>
          </w:tcPr>
          <w:p w:rsidR="00300B76" w:rsidRDefault="00300B76" w:rsidP="00300B76">
            <w:pPr>
              <w:adjustRightInd w:val="0"/>
              <w:spacing w:before="60" w:after="60"/>
              <w:rPr>
                <w:b/>
                <w:bCs/>
                <w:color w:val="000000"/>
                <w:sz w:val="22"/>
                <w:szCs w:val="22"/>
              </w:rPr>
            </w:pPr>
            <w:r>
              <w:rPr>
                <w:b/>
                <w:bCs/>
                <w:color w:val="000000"/>
                <w:sz w:val="22"/>
                <w:szCs w:val="22"/>
              </w:rPr>
              <w:t>wider</w:t>
            </w:r>
          </w:p>
        </w:tc>
        <w:tc>
          <w:tcPr>
            <w:tcW w:w="674" w:type="dxa"/>
            <w:tcBorders>
              <w:top w:val="nil"/>
              <w:left w:val="single" w:sz="2" w:space="0" w:color="000000"/>
              <w:bottom w:val="single" w:sz="6"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8.98</w:t>
            </w:r>
          </w:p>
        </w:tc>
        <w:tc>
          <w:tcPr>
            <w:tcW w:w="482" w:type="dxa"/>
            <w:tcBorders>
              <w:top w:val="nil"/>
              <w:left w:val="single" w:sz="2" w:space="0" w:color="000000"/>
              <w:bottom w:val="single" w:sz="6" w:space="0" w:color="000000"/>
              <w:right w:val="nil"/>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0.47</w:t>
            </w:r>
          </w:p>
        </w:tc>
        <w:tc>
          <w:tcPr>
            <w:tcW w:w="356" w:type="dxa"/>
            <w:tcBorders>
              <w:top w:val="nil"/>
              <w:left w:val="single" w:sz="2" w:space="0" w:color="000000"/>
              <w:bottom w:val="single" w:sz="6" w:space="0" w:color="000000"/>
              <w:right w:val="single" w:sz="6" w:space="0" w:color="000000"/>
            </w:tcBorders>
            <w:shd w:val="clear" w:color="auto" w:fill="FFFFFF"/>
            <w:tcMar>
              <w:left w:w="60" w:type="dxa"/>
              <w:right w:w="60" w:type="dxa"/>
            </w:tcMar>
            <w:vAlign w:val="bottom"/>
          </w:tcPr>
          <w:p w:rsidR="00300B76" w:rsidRDefault="00300B76" w:rsidP="00300B76">
            <w:pPr>
              <w:adjustRightInd w:val="0"/>
              <w:spacing w:before="60" w:after="60"/>
              <w:jc w:val="right"/>
              <w:rPr>
                <w:color w:val="000000"/>
              </w:rPr>
            </w:pPr>
            <w:r>
              <w:rPr>
                <w:color w:val="000000"/>
              </w:rPr>
              <w:t>3</w:t>
            </w:r>
          </w:p>
        </w:tc>
      </w:tr>
    </w:tbl>
    <w:p w:rsidR="002649CE" w:rsidRDefault="00300B76" w:rsidP="00300B76">
      <w:pPr>
        <w:adjustRightInd w:val="0"/>
        <w:jc w:val="center"/>
        <w:rPr>
          <w:b/>
          <w:color w:val="000000"/>
          <w:sz w:val="24"/>
        </w:rPr>
      </w:pPr>
      <w:r w:rsidRPr="00300B76">
        <w:rPr>
          <w:b/>
          <w:color w:val="000000"/>
          <w:sz w:val="24"/>
        </w:rPr>
        <w:t>STAT 448 Homework #3 Solutions</w:t>
      </w:r>
    </w:p>
    <w:p w:rsidR="00300B76" w:rsidRDefault="00300B76" w:rsidP="00300B76">
      <w:pPr>
        <w:adjustRightInd w:val="0"/>
        <w:jc w:val="center"/>
        <w:rPr>
          <w:b/>
          <w:color w:val="000000"/>
          <w:sz w:val="24"/>
        </w:rPr>
      </w:pPr>
    </w:p>
    <w:p w:rsidR="00300B76" w:rsidRPr="00300B76" w:rsidRDefault="00300B76" w:rsidP="00300B76">
      <w:pPr>
        <w:adjustRightInd w:val="0"/>
        <w:rPr>
          <w:color w:val="000000"/>
          <w:sz w:val="24"/>
        </w:rPr>
      </w:pPr>
      <w:r w:rsidRPr="00300B76">
        <w:rPr>
          <w:color w:val="000000"/>
          <w:sz w:val="24"/>
        </w:rPr>
        <w:t>1)</w:t>
      </w:r>
    </w:p>
    <w:p w:rsidR="00300B76" w:rsidRDefault="00300B76" w:rsidP="00300B76">
      <w:pPr>
        <w:adjustRightInd w:val="0"/>
        <w:jc w:val="center"/>
        <w:rPr>
          <w:color w:val="000000"/>
          <w:sz w:val="24"/>
          <w:u w:val="single"/>
        </w:rPr>
      </w:pPr>
      <w:r w:rsidRPr="00300B76">
        <w:rPr>
          <w:color w:val="000000"/>
          <w:sz w:val="24"/>
          <w:u w:val="single"/>
        </w:rPr>
        <w:t xml:space="preserve">Cross Tabulation of Height by Species and </w:t>
      </w:r>
      <w:proofErr w:type="spellStart"/>
      <w:r w:rsidRPr="00300B76">
        <w:rPr>
          <w:color w:val="000000"/>
          <w:sz w:val="24"/>
          <w:u w:val="single"/>
        </w:rPr>
        <w:t>Widthgroup</w:t>
      </w:r>
      <w:proofErr w:type="spellEnd"/>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Pr="00300B76" w:rsidRDefault="00300B76" w:rsidP="00300B76">
      <w:pPr>
        <w:rPr>
          <w:sz w:val="24"/>
        </w:rPr>
      </w:pPr>
    </w:p>
    <w:p w:rsidR="00300B76" w:rsidRDefault="00300B76" w:rsidP="00300B76">
      <w:pPr>
        <w:rPr>
          <w:sz w:val="24"/>
        </w:rPr>
      </w:pPr>
    </w:p>
    <w:p w:rsidR="00300B76" w:rsidRPr="00300B76" w:rsidRDefault="00300B76" w:rsidP="00300B76">
      <w:pPr>
        <w:rPr>
          <w:sz w:val="24"/>
        </w:rPr>
      </w:pPr>
    </w:p>
    <w:p w:rsidR="00300B76" w:rsidRDefault="00EF65F3" w:rsidP="00300B76">
      <w:pPr>
        <w:tabs>
          <w:tab w:val="left" w:pos="1830"/>
        </w:tabs>
        <w:rPr>
          <w:sz w:val="24"/>
        </w:rPr>
      </w:pPr>
      <w:r>
        <w:rPr>
          <w:sz w:val="24"/>
        </w:rPr>
        <w:t>a)  Based on the counts, P</w:t>
      </w:r>
      <w:r w:rsidR="00300B76">
        <w:rPr>
          <w:sz w:val="24"/>
        </w:rPr>
        <w:t xml:space="preserve">erch is the most common fish in this dataset, while </w:t>
      </w:r>
      <w:r>
        <w:rPr>
          <w:sz w:val="24"/>
        </w:rPr>
        <w:t>Pike and R</w:t>
      </w:r>
      <w:r w:rsidR="00300B76">
        <w:rPr>
          <w:sz w:val="24"/>
        </w:rPr>
        <w:t xml:space="preserve">oach have the smallest number of observations with counts of 17 and 20 respectively.  </w:t>
      </w:r>
      <w:r w:rsidR="00BA4C1F">
        <w:rPr>
          <w:sz w:val="24"/>
        </w:rPr>
        <w:t>B</w:t>
      </w:r>
      <w:r w:rsidR="00300B76">
        <w:rPr>
          <w:sz w:val="24"/>
        </w:rPr>
        <w:t>ream is the largest fish, having the largest average height and the highest percentage of wide</w:t>
      </w:r>
      <w:r w:rsidR="00BA4C1F">
        <w:rPr>
          <w:sz w:val="24"/>
        </w:rPr>
        <w:t>r</w:t>
      </w:r>
      <w:r w:rsidR="00300B76">
        <w:rPr>
          <w:sz w:val="24"/>
        </w:rPr>
        <w:t xml:space="preserve"> widths</w:t>
      </w:r>
      <w:r w:rsidR="002265E6">
        <w:rPr>
          <w:sz w:val="24"/>
        </w:rPr>
        <w:t xml:space="preserve">.  Perch </w:t>
      </w:r>
      <w:r w:rsidR="006E20DF">
        <w:rPr>
          <w:sz w:val="24"/>
        </w:rPr>
        <w:t>have the</w:t>
      </w:r>
      <w:r w:rsidR="002265E6">
        <w:rPr>
          <w:sz w:val="24"/>
        </w:rPr>
        <w:t xml:space="preserve"> large</w:t>
      </w:r>
      <w:r w:rsidR="006E20DF">
        <w:rPr>
          <w:sz w:val="24"/>
        </w:rPr>
        <w:t>st</w:t>
      </w:r>
      <w:r w:rsidR="002265E6">
        <w:rPr>
          <w:sz w:val="24"/>
        </w:rPr>
        <w:t xml:space="preserve"> difference in height between its wide</w:t>
      </w:r>
      <w:r w:rsidR="00BA4C1F">
        <w:rPr>
          <w:sz w:val="24"/>
        </w:rPr>
        <w:t>r</w:t>
      </w:r>
      <w:r w:rsidR="002265E6">
        <w:rPr>
          <w:sz w:val="24"/>
        </w:rPr>
        <w:t xml:space="preserve"> and thin</w:t>
      </w:r>
      <w:r w:rsidR="00BA4C1F">
        <w:rPr>
          <w:sz w:val="24"/>
        </w:rPr>
        <w:t>ner</w:t>
      </w:r>
      <w:r w:rsidR="002265E6">
        <w:rPr>
          <w:sz w:val="24"/>
        </w:rPr>
        <w:t xml:space="preserve"> width groups.  R</w:t>
      </w:r>
      <w:r>
        <w:rPr>
          <w:sz w:val="24"/>
        </w:rPr>
        <w:t>oach tend to be thinner, while P</w:t>
      </w:r>
      <w:r w:rsidR="002265E6">
        <w:rPr>
          <w:sz w:val="24"/>
        </w:rPr>
        <w:t>ike tend to be wider than average.  For every species, wider fish tend to be taller.</w:t>
      </w:r>
      <w:r>
        <w:rPr>
          <w:sz w:val="24"/>
        </w:rPr>
        <w:t xml:space="preserve">  Additionally, since the data is</w:t>
      </w:r>
      <w:r>
        <w:rPr>
          <w:color w:val="000000"/>
          <w:sz w:val="24"/>
        </w:rPr>
        <w:t xml:space="preserve"> unbalanced, the </w:t>
      </w:r>
      <w:proofErr w:type="spellStart"/>
      <w:r>
        <w:rPr>
          <w:color w:val="000000"/>
          <w:sz w:val="24"/>
        </w:rPr>
        <w:t>glm</w:t>
      </w:r>
      <w:proofErr w:type="spellEnd"/>
      <w:r>
        <w:rPr>
          <w:color w:val="000000"/>
          <w:sz w:val="24"/>
        </w:rPr>
        <w:t xml:space="preserve"> procedure should be used for ANOVA models.</w:t>
      </w:r>
    </w:p>
    <w:p w:rsidR="002265E6" w:rsidRDefault="002265E6" w:rsidP="00300B76">
      <w:pPr>
        <w:tabs>
          <w:tab w:val="left" w:pos="1830"/>
        </w:tabs>
        <w:rPr>
          <w:sz w:val="24"/>
        </w:rPr>
      </w:pPr>
    </w:p>
    <w:p w:rsidR="002265E6" w:rsidRPr="002265E6" w:rsidRDefault="002265E6" w:rsidP="002265E6">
      <w:pPr>
        <w:tabs>
          <w:tab w:val="left" w:pos="1830"/>
        </w:tabs>
        <w:jc w:val="center"/>
        <w:rPr>
          <w:sz w:val="24"/>
          <w:u w:val="single"/>
        </w:rPr>
      </w:pPr>
      <w:r w:rsidRPr="002265E6">
        <w:rPr>
          <w:sz w:val="24"/>
          <w:u w:val="single"/>
        </w:rPr>
        <w:t xml:space="preserve">ANOVA Model: height = species * </w:t>
      </w:r>
      <w:proofErr w:type="spellStart"/>
      <w:r w:rsidRPr="002265E6">
        <w:rPr>
          <w:sz w:val="24"/>
          <w:u w:val="single"/>
        </w:rPr>
        <w:t>widthgroup</w:t>
      </w:r>
      <w:proofErr w:type="spellEnd"/>
    </w:p>
    <w:tbl>
      <w:tblPr>
        <w:tblpPr w:leftFromText="180" w:rightFromText="180" w:vertAnchor="text" w:horzAnchor="margin" w:tblpXSpec="center" w:tblpY="398"/>
        <w:tblW w:w="0" w:type="auto"/>
        <w:tblLayout w:type="fixed"/>
        <w:tblCellMar>
          <w:left w:w="0" w:type="dxa"/>
          <w:right w:w="0" w:type="dxa"/>
        </w:tblCellMar>
        <w:tblLook w:val="0000" w:firstRow="0" w:lastRow="0" w:firstColumn="0" w:lastColumn="0" w:noHBand="0" w:noVBand="0"/>
      </w:tblPr>
      <w:tblGrid>
        <w:gridCol w:w="1675"/>
        <w:gridCol w:w="431"/>
        <w:gridCol w:w="1196"/>
        <w:gridCol w:w="1415"/>
        <w:gridCol w:w="878"/>
        <w:gridCol w:w="753"/>
      </w:tblGrid>
      <w:tr w:rsidR="002265E6" w:rsidTr="002265E6">
        <w:trPr>
          <w:cantSplit/>
          <w:tblHead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rPr>
                <w:b/>
                <w:bCs/>
                <w:color w:val="000000"/>
                <w:sz w:val="22"/>
                <w:szCs w:val="22"/>
              </w:rPr>
            </w:pPr>
            <w:r>
              <w:rPr>
                <w:b/>
                <w:bCs/>
                <w:color w:val="000000"/>
                <w:sz w:val="22"/>
                <w:szCs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265E6" w:rsidTr="002265E6">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r>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7</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1900.846751</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271.549536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130.58</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&lt;.0001</w:t>
            </w:r>
          </w:p>
        </w:tc>
      </w:tr>
      <w:tr w:rsidR="002265E6" w:rsidTr="002265E6">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r>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120</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249.555985</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2.079633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p>
        </w:tc>
      </w:tr>
      <w:tr w:rsidR="002265E6" w:rsidTr="002265E6">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2265E6" w:rsidRDefault="002265E6" w:rsidP="002265E6">
            <w:pPr>
              <w:adjustRightInd w:val="0"/>
              <w:spacing w:before="60" w:after="60"/>
              <w:rPr>
                <w:b/>
                <w:bCs/>
                <w:color w:val="000000"/>
                <w:sz w:val="22"/>
                <w:szCs w:val="22"/>
              </w:rPr>
            </w:pPr>
            <w:r>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127</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2150.402736</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265E6" w:rsidRDefault="002265E6" w:rsidP="002265E6">
            <w:pPr>
              <w:adjustRightInd w:val="0"/>
              <w:spacing w:before="60" w:after="60"/>
              <w:jc w:val="right"/>
              <w:rPr>
                <w:color w:val="000000"/>
              </w:rPr>
            </w:pPr>
          </w:p>
        </w:tc>
      </w:tr>
    </w:tbl>
    <w:tbl>
      <w:tblPr>
        <w:tblpPr w:leftFromText="180" w:rightFromText="180" w:vertAnchor="text" w:horzAnchor="margin" w:tblpXSpec="center" w:tblpY="2408"/>
        <w:tblW w:w="0" w:type="auto"/>
        <w:tblLayout w:type="fixed"/>
        <w:tblCellMar>
          <w:left w:w="0" w:type="dxa"/>
          <w:right w:w="0" w:type="dxa"/>
        </w:tblCellMar>
        <w:tblLook w:val="0000" w:firstRow="0" w:lastRow="0" w:firstColumn="0" w:lastColumn="0" w:noHBand="0" w:noVBand="0"/>
      </w:tblPr>
      <w:tblGrid>
        <w:gridCol w:w="1057"/>
        <w:gridCol w:w="1078"/>
        <w:gridCol w:w="1129"/>
        <w:gridCol w:w="1393"/>
      </w:tblGrid>
      <w:tr w:rsidR="002265E6" w:rsidTr="002265E6">
        <w:trPr>
          <w:cantSplit/>
          <w:tblHead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Root MSE</w:t>
            </w:r>
          </w:p>
        </w:tc>
        <w:tc>
          <w:tcPr>
            <w:tcW w:w="139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Height Mean</w:t>
            </w:r>
          </w:p>
        </w:tc>
      </w:tr>
      <w:tr w:rsidR="002265E6" w:rsidTr="002265E6">
        <w:trPr>
          <w:cantSplit/>
        </w:trPr>
        <w:tc>
          <w:tcPr>
            <w:tcW w:w="1057" w:type="dxa"/>
            <w:tcBorders>
              <w:top w:val="nil"/>
              <w:left w:val="single" w:sz="6" w:space="0" w:color="000000"/>
              <w:bottom w:val="single" w:sz="6"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0.883949</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14.92576</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1.442093</w:t>
            </w:r>
          </w:p>
        </w:tc>
        <w:tc>
          <w:tcPr>
            <w:tcW w:w="139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9.661774</w:t>
            </w:r>
          </w:p>
        </w:tc>
      </w:tr>
    </w:tbl>
    <w:tbl>
      <w:tblPr>
        <w:tblpPr w:leftFromText="180" w:rightFromText="180" w:vertAnchor="text" w:horzAnchor="margin" w:tblpXSpec="center" w:tblpY="3518"/>
        <w:tblW w:w="0" w:type="auto"/>
        <w:tblLayout w:type="fixed"/>
        <w:tblCellMar>
          <w:left w:w="0" w:type="dxa"/>
          <w:right w:w="0" w:type="dxa"/>
        </w:tblCellMar>
        <w:tblLook w:val="0000" w:firstRow="0" w:lastRow="0" w:firstColumn="0" w:lastColumn="0" w:noHBand="0" w:noVBand="0"/>
      </w:tblPr>
      <w:tblGrid>
        <w:gridCol w:w="2067"/>
        <w:gridCol w:w="424"/>
        <w:gridCol w:w="1196"/>
        <w:gridCol w:w="1415"/>
        <w:gridCol w:w="878"/>
        <w:gridCol w:w="753"/>
      </w:tblGrid>
      <w:tr w:rsidR="002265E6" w:rsidTr="002265E6">
        <w:trPr>
          <w:cantSplit/>
          <w:tblHeader/>
        </w:trPr>
        <w:tc>
          <w:tcPr>
            <w:tcW w:w="206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rPr>
                <w:b/>
                <w:bCs/>
                <w:color w:val="000000"/>
                <w:sz w:val="22"/>
                <w:szCs w:val="22"/>
              </w:rPr>
            </w:pPr>
            <w:r>
              <w:rPr>
                <w:b/>
                <w:bCs/>
                <w:color w:val="000000"/>
                <w:sz w:val="22"/>
                <w:szCs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Type 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265E6" w:rsidTr="002265E6">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r>
              <w:rPr>
                <w:b/>
                <w:bCs/>
                <w:color w:val="000000"/>
                <w:sz w:val="22"/>
                <w:szCs w:val="22"/>
              </w:rPr>
              <w:t>Species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1489.009695</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496.336565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238.67</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&lt;.0001</w:t>
            </w:r>
          </w:p>
        </w:tc>
      </w:tr>
      <w:tr w:rsidR="002265E6" w:rsidTr="002265E6">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proofErr w:type="spellStart"/>
            <w:r>
              <w:rPr>
                <w:b/>
                <w:bCs/>
                <w:color w:val="000000"/>
                <w:sz w:val="22"/>
                <w:szCs w:val="22"/>
              </w:rPr>
              <w:t>widthgroup</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377.381503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377.381503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181.47</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&lt;.0001</w:t>
            </w:r>
          </w:p>
        </w:tc>
      </w:tr>
      <w:tr w:rsidR="002265E6" w:rsidTr="002265E6">
        <w:trPr>
          <w:cantSplit/>
        </w:trPr>
        <w:tc>
          <w:tcPr>
            <w:tcW w:w="2067" w:type="dxa"/>
            <w:tcBorders>
              <w:top w:val="nil"/>
              <w:left w:val="single" w:sz="6" w:space="0" w:color="000000"/>
              <w:bottom w:val="single" w:sz="6" w:space="0" w:color="000000"/>
              <w:right w:val="nil"/>
            </w:tcBorders>
            <w:shd w:val="clear" w:color="auto" w:fill="BBBBBB"/>
            <w:tcMar>
              <w:left w:w="60" w:type="dxa"/>
              <w:right w:w="60" w:type="dxa"/>
            </w:tcMar>
          </w:tcPr>
          <w:p w:rsidR="002265E6" w:rsidRDefault="002265E6" w:rsidP="002265E6">
            <w:pPr>
              <w:adjustRightInd w:val="0"/>
              <w:spacing w:before="60" w:after="60"/>
              <w:rPr>
                <w:b/>
                <w:bCs/>
                <w:color w:val="000000"/>
                <w:sz w:val="22"/>
                <w:szCs w:val="22"/>
              </w:rPr>
            </w:pPr>
            <w:r>
              <w:rPr>
                <w:b/>
                <w:bCs/>
                <w:color w:val="000000"/>
                <w:sz w:val="22"/>
                <w:szCs w:val="22"/>
              </w:rPr>
              <w:t>Species*</w:t>
            </w:r>
            <w:proofErr w:type="spellStart"/>
            <w:r>
              <w:rPr>
                <w:b/>
                <w:bCs/>
                <w:color w:val="000000"/>
                <w:sz w:val="22"/>
                <w:szCs w:val="22"/>
              </w:rPr>
              <w:t>widthgroup</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3</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34.455553</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11.485184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5.52</w:t>
            </w: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0.0014</w:t>
            </w:r>
          </w:p>
        </w:tc>
      </w:tr>
    </w:tbl>
    <w:p w:rsidR="00300B76" w:rsidRDefault="00300B76" w:rsidP="00300B76">
      <w:pPr>
        <w:rPr>
          <w:sz w:val="24"/>
        </w:rPr>
      </w:pPr>
    </w:p>
    <w:p w:rsidR="00300B76" w:rsidRPr="00300B76" w:rsidRDefault="00300B76" w:rsidP="00300B76">
      <w:pPr>
        <w:rPr>
          <w:sz w:val="24"/>
        </w:rPr>
        <w:sectPr w:rsidR="00300B76" w:rsidRPr="00300B76">
          <w:headerReference w:type="default" r:id="rId7"/>
          <w:footerReference w:type="default" r:id="rId8"/>
          <w:pgSz w:w="12240" w:h="15840"/>
          <w:pgMar w:top="360" w:right="360" w:bottom="360" w:left="360" w:header="720" w:footer="360" w:gutter="0"/>
          <w:cols w:space="720"/>
        </w:sectPr>
      </w:pPr>
    </w:p>
    <w:tbl>
      <w:tblPr>
        <w:tblpPr w:leftFromText="180" w:rightFromText="180" w:vertAnchor="text" w:horzAnchor="margin" w:tblpXSpec="center" w:tblpY="105"/>
        <w:tblW w:w="0" w:type="auto"/>
        <w:tblLayout w:type="fixed"/>
        <w:tblCellMar>
          <w:left w:w="0" w:type="dxa"/>
          <w:right w:w="0" w:type="dxa"/>
        </w:tblCellMar>
        <w:tblLook w:val="0000" w:firstRow="0" w:lastRow="0" w:firstColumn="0" w:lastColumn="0" w:noHBand="0" w:noVBand="0"/>
      </w:tblPr>
      <w:tblGrid>
        <w:gridCol w:w="2067"/>
        <w:gridCol w:w="424"/>
        <w:gridCol w:w="1236"/>
        <w:gridCol w:w="1415"/>
        <w:gridCol w:w="878"/>
        <w:gridCol w:w="753"/>
      </w:tblGrid>
      <w:tr w:rsidR="002265E6" w:rsidTr="002265E6">
        <w:trPr>
          <w:cantSplit/>
          <w:tblHeader/>
        </w:trPr>
        <w:tc>
          <w:tcPr>
            <w:tcW w:w="206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rPr>
                <w:b/>
                <w:bCs/>
                <w:color w:val="000000"/>
                <w:sz w:val="22"/>
                <w:szCs w:val="22"/>
              </w:rPr>
            </w:pPr>
            <w:bookmarkStart w:id="1" w:name="IDX1"/>
            <w:bookmarkEnd w:id="1"/>
            <w:r>
              <w:rPr>
                <w:b/>
                <w:bCs/>
                <w:color w:val="000000"/>
                <w:sz w:val="22"/>
                <w:szCs w:val="22"/>
              </w:rPr>
              <w:lastRenderedPageBreak/>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DF</w:t>
            </w:r>
          </w:p>
        </w:tc>
        <w:tc>
          <w:tcPr>
            <w:tcW w:w="12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Type III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265E6" w:rsidRDefault="002265E6" w:rsidP="002265E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265E6" w:rsidTr="002265E6">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r>
              <w:rPr>
                <w:b/>
                <w:bCs/>
                <w:color w:val="000000"/>
                <w:sz w:val="22"/>
                <w:szCs w:val="22"/>
              </w:rPr>
              <w:t>Species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3</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355.6852405</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118.5617468</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57.01</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&lt;.0001</w:t>
            </w:r>
          </w:p>
        </w:tc>
      </w:tr>
      <w:tr w:rsidR="002265E6" w:rsidTr="002265E6">
        <w:trPr>
          <w:cantSplit/>
        </w:trPr>
        <w:tc>
          <w:tcPr>
            <w:tcW w:w="2067" w:type="dxa"/>
            <w:tcBorders>
              <w:top w:val="nil"/>
              <w:left w:val="single" w:sz="6" w:space="0" w:color="000000"/>
              <w:bottom w:val="single" w:sz="2" w:space="0" w:color="000000"/>
              <w:right w:val="nil"/>
            </w:tcBorders>
            <w:shd w:val="clear" w:color="auto" w:fill="BBBBBB"/>
            <w:tcMar>
              <w:left w:w="60" w:type="dxa"/>
              <w:right w:w="60" w:type="dxa"/>
            </w:tcMar>
          </w:tcPr>
          <w:p w:rsidR="002265E6" w:rsidRDefault="002265E6" w:rsidP="002265E6">
            <w:pPr>
              <w:keepNext/>
              <w:adjustRightInd w:val="0"/>
              <w:spacing w:before="60" w:after="60"/>
              <w:rPr>
                <w:b/>
                <w:bCs/>
                <w:color w:val="000000"/>
                <w:sz w:val="22"/>
                <w:szCs w:val="22"/>
              </w:rPr>
            </w:pPr>
            <w:proofErr w:type="spellStart"/>
            <w:r>
              <w:rPr>
                <w:b/>
                <w:bCs/>
                <w:color w:val="000000"/>
                <w:sz w:val="22"/>
                <w:szCs w:val="22"/>
              </w:rPr>
              <w:t>widthgroup</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w:t>
            </w:r>
          </w:p>
        </w:tc>
        <w:tc>
          <w:tcPr>
            <w:tcW w:w="1236"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154.1657747</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154.1657747</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74.13</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265E6" w:rsidRDefault="002265E6" w:rsidP="002265E6">
            <w:pPr>
              <w:keepNext/>
              <w:adjustRightInd w:val="0"/>
              <w:spacing w:before="60" w:after="60"/>
              <w:jc w:val="right"/>
              <w:rPr>
                <w:color w:val="000000"/>
              </w:rPr>
            </w:pPr>
            <w:r>
              <w:rPr>
                <w:color w:val="000000"/>
              </w:rPr>
              <w:t>&lt;.0001</w:t>
            </w:r>
          </w:p>
        </w:tc>
      </w:tr>
      <w:tr w:rsidR="002265E6" w:rsidTr="002265E6">
        <w:trPr>
          <w:cantSplit/>
        </w:trPr>
        <w:tc>
          <w:tcPr>
            <w:tcW w:w="2067" w:type="dxa"/>
            <w:tcBorders>
              <w:top w:val="nil"/>
              <w:left w:val="single" w:sz="6" w:space="0" w:color="000000"/>
              <w:bottom w:val="single" w:sz="6" w:space="0" w:color="000000"/>
              <w:right w:val="nil"/>
            </w:tcBorders>
            <w:shd w:val="clear" w:color="auto" w:fill="BBBBBB"/>
            <w:tcMar>
              <w:left w:w="60" w:type="dxa"/>
              <w:right w:w="60" w:type="dxa"/>
            </w:tcMar>
          </w:tcPr>
          <w:p w:rsidR="002265E6" w:rsidRDefault="002265E6" w:rsidP="002265E6">
            <w:pPr>
              <w:adjustRightInd w:val="0"/>
              <w:spacing w:before="60" w:after="60"/>
              <w:rPr>
                <w:b/>
                <w:bCs/>
                <w:color w:val="000000"/>
                <w:sz w:val="22"/>
                <w:szCs w:val="22"/>
              </w:rPr>
            </w:pPr>
            <w:r>
              <w:rPr>
                <w:b/>
                <w:bCs/>
                <w:color w:val="000000"/>
                <w:sz w:val="22"/>
                <w:szCs w:val="22"/>
              </w:rPr>
              <w:t>Species*</w:t>
            </w:r>
            <w:proofErr w:type="spellStart"/>
            <w:r>
              <w:rPr>
                <w:b/>
                <w:bCs/>
                <w:color w:val="000000"/>
                <w:sz w:val="22"/>
                <w:szCs w:val="22"/>
              </w:rPr>
              <w:t>widthgroup</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3</w:t>
            </w:r>
          </w:p>
        </w:tc>
        <w:tc>
          <w:tcPr>
            <w:tcW w:w="1236"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34.4555533</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11.4851844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5.52</w:t>
            </w: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265E6" w:rsidRDefault="002265E6" w:rsidP="002265E6">
            <w:pPr>
              <w:adjustRightInd w:val="0"/>
              <w:spacing w:before="60" w:after="60"/>
              <w:jc w:val="right"/>
              <w:rPr>
                <w:color w:val="000000"/>
              </w:rPr>
            </w:pPr>
            <w:r>
              <w:rPr>
                <w:color w:val="000000"/>
              </w:rPr>
              <w:t>0.0014</w:t>
            </w:r>
          </w:p>
        </w:tc>
      </w:tr>
    </w:tbl>
    <w:p w:rsidR="002649CE" w:rsidRDefault="002649CE">
      <w:pPr>
        <w:adjustRightInd w:val="0"/>
        <w:rPr>
          <w:color w:val="000000"/>
        </w:rPr>
      </w:pPr>
    </w:p>
    <w:p w:rsidR="002649CE" w:rsidRDefault="002649CE">
      <w:pPr>
        <w:adjustRightInd w:val="0"/>
        <w:rPr>
          <w:color w:val="000000"/>
        </w:rPr>
      </w:pPr>
    </w:p>
    <w:p w:rsidR="002649CE" w:rsidRDefault="002649CE">
      <w:pPr>
        <w:adjustRightInd w:val="0"/>
        <w:rPr>
          <w:color w:val="000000"/>
        </w:rPr>
      </w:pPr>
      <w:bookmarkStart w:id="2" w:name="IDX2"/>
      <w:bookmarkEnd w:id="2"/>
    </w:p>
    <w:p w:rsidR="002649CE" w:rsidRDefault="002649CE">
      <w:pPr>
        <w:adjustRightInd w:val="0"/>
        <w:rPr>
          <w:color w:val="000000"/>
        </w:rPr>
      </w:pPr>
    </w:p>
    <w:p w:rsidR="002649CE" w:rsidRDefault="002649CE">
      <w:pPr>
        <w:adjustRightInd w:val="0"/>
        <w:rPr>
          <w:color w:val="000000"/>
        </w:rPr>
      </w:pPr>
      <w:bookmarkStart w:id="3" w:name="IDX3"/>
      <w:bookmarkEnd w:id="3"/>
    </w:p>
    <w:p w:rsidR="002649CE" w:rsidRDefault="002649CE">
      <w:pPr>
        <w:adjustRightInd w:val="0"/>
        <w:rPr>
          <w:color w:val="000000"/>
        </w:rPr>
      </w:pPr>
    </w:p>
    <w:p w:rsidR="002649CE" w:rsidRDefault="002649CE">
      <w:pPr>
        <w:adjustRightInd w:val="0"/>
        <w:rPr>
          <w:color w:val="000000"/>
        </w:rPr>
      </w:pPr>
      <w:bookmarkStart w:id="4" w:name="IDX4"/>
      <w:bookmarkEnd w:id="4"/>
    </w:p>
    <w:p w:rsidR="002265E6" w:rsidRDefault="002265E6">
      <w:pPr>
        <w:adjustRightInd w:val="0"/>
        <w:rPr>
          <w:color w:val="000000"/>
        </w:rPr>
      </w:pPr>
    </w:p>
    <w:p w:rsidR="002265E6" w:rsidRDefault="002265E6">
      <w:pPr>
        <w:adjustRightInd w:val="0"/>
        <w:rPr>
          <w:color w:val="000000"/>
        </w:rPr>
      </w:pPr>
    </w:p>
    <w:p w:rsidR="002265E6" w:rsidRDefault="002265E6">
      <w:pPr>
        <w:adjustRightInd w:val="0"/>
        <w:rPr>
          <w:color w:val="000000"/>
          <w:sz w:val="24"/>
        </w:rPr>
      </w:pPr>
      <w:r>
        <w:rPr>
          <w:color w:val="000000"/>
          <w:sz w:val="24"/>
        </w:rPr>
        <w:t>b)  The two-way ANOVA model with interaction term is the best model for height as a function of species and width</w:t>
      </w:r>
      <w:r w:rsidR="00376577">
        <w:rPr>
          <w:color w:val="000000"/>
          <w:sz w:val="24"/>
        </w:rPr>
        <w:t xml:space="preserve"> </w:t>
      </w:r>
      <w:r w:rsidR="005028B7">
        <w:rPr>
          <w:color w:val="000000"/>
          <w:sz w:val="24"/>
        </w:rPr>
        <w:t>groups.  Based on the type I</w:t>
      </w:r>
      <w:r>
        <w:rPr>
          <w:color w:val="000000"/>
          <w:sz w:val="24"/>
        </w:rPr>
        <w:t xml:space="preserve"> and type III error, the interaction term and the two main effect terms are all very statistically significant in the model at a 5% level.  This indicates all three terms should be kept in the final ANOVA model.</w:t>
      </w:r>
    </w:p>
    <w:p w:rsidR="002265E6" w:rsidRDefault="002265E6">
      <w:pPr>
        <w:adjustRightInd w:val="0"/>
        <w:rPr>
          <w:color w:val="000000"/>
          <w:sz w:val="24"/>
        </w:rPr>
      </w:pPr>
    </w:p>
    <w:p w:rsidR="009058EA" w:rsidRDefault="00EF65F3">
      <w:pPr>
        <w:adjustRightInd w:val="0"/>
        <w:rPr>
          <w:color w:val="000000"/>
          <w:sz w:val="24"/>
        </w:rPr>
      </w:pPr>
      <w:r>
        <w:rPr>
          <w:color w:val="000000"/>
          <w:sz w:val="24"/>
        </w:rPr>
        <w:t>c)  This</w:t>
      </w:r>
      <w:r w:rsidR="002265E6">
        <w:rPr>
          <w:color w:val="000000"/>
          <w:sz w:val="24"/>
        </w:rPr>
        <w:t xml:space="preserve"> ANOVA model is very statistically significant at a 5% level, along with the individual terms in the model.  Based on the R-square value, 88.4% of the variance in height is explained by </w:t>
      </w:r>
      <w:r>
        <w:rPr>
          <w:color w:val="000000"/>
          <w:sz w:val="24"/>
        </w:rPr>
        <w:t>species, the width group and their interaction term</w:t>
      </w:r>
      <w:r w:rsidR="005028B7">
        <w:rPr>
          <w:color w:val="000000"/>
          <w:sz w:val="24"/>
        </w:rPr>
        <w:t xml:space="preserve">.  </w:t>
      </w:r>
    </w:p>
    <w:p w:rsidR="009058EA" w:rsidRDefault="009058EA">
      <w:pPr>
        <w:adjustRightInd w:val="0"/>
        <w:rPr>
          <w:color w:val="000000"/>
          <w:sz w:val="24"/>
        </w:rPr>
      </w:pPr>
    </w:p>
    <w:tbl>
      <w:tblPr>
        <w:tblpPr w:leftFromText="180" w:rightFromText="180" w:vertAnchor="text" w:horzAnchor="margin" w:tblpXSpec="center" w:tblpY="630"/>
        <w:tblW w:w="0" w:type="auto"/>
        <w:tblLayout w:type="fixed"/>
        <w:tblCellMar>
          <w:left w:w="0" w:type="dxa"/>
          <w:right w:w="0" w:type="dxa"/>
        </w:tblCellMar>
        <w:tblLook w:val="0000" w:firstRow="0" w:lastRow="0" w:firstColumn="0" w:lastColumn="0" w:noHBand="0" w:noVBand="0"/>
      </w:tblPr>
      <w:tblGrid>
        <w:gridCol w:w="834"/>
        <w:gridCol w:w="1094"/>
        <w:gridCol w:w="1101"/>
      </w:tblGrid>
      <w:tr w:rsidR="009058EA" w:rsidTr="009058EA">
        <w:trPr>
          <w:cantSplit/>
          <w:tblHeader/>
        </w:trPr>
        <w:tc>
          <w:tcPr>
            <w:tcW w:w="8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rPr>
                <w:b/>
                <w:bCs/>
                <w:color w:val="000000"/>
                <w:sz w:val="22"/>
                <w:szCs w:val="22"/>
              </w:rPr>
            </w:pPr>
            <w:r>
              <w:rPr>
                <w:b/>
                <w:bCs/>
                <w:color w:val="000000"/>
                <w:sz w:val="22"/>
                <w:szCs w:val="22"/>
              </w:rPr>
              <w:t>Species</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Height LSMEAN</w:t>
            </w:r>
          </w:p>
        </w:tc>
        <w:tc>
          <w:tcPr>
            <w:tcW w:w="110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LSMEAN Number</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Bream</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14.0065313</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Perch</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8.3155752</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2</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Pike</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7.3688455</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3</w:t>
            </w:r>
          </w:p>
        </w:tc>
      </w:tr>
      <w:tr w:rsidR="009058EA" w:rsidTr="009058EA">
        <w:trPr>
          <w:cantSplit/>
        </w:trPr>
        <w:tc>
          <w:tcPr>
            <w:tcW w:w="834" w:type="dxa"/>
            <w:tcBorders>
              <w:top w:val="nil"/>
              <w:left w:val="single" w:sz="6" w:space="0" w:color="000000"/>
              <w:bottom w:val="single" w:sz="6"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Roach</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7.6343618</w:t>
            </w:r>
          </w:p>
        </w:tc>
        <w:tc>
          <w:tcPr>
            <w:tcW w:w="11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4</w:t>
            </w:r>
          </w:p>
        </w:tc>
      </w:tr>
    </w:tbl>
    <w:tbl>
      <w:tblPr>
        <w:tblpPr w:leftFromText="180" w:rightFromText="180" w:vertAnchor="text" w:horzAnchor="margin" w:tblpXSpec="center" w:tblpY="3120"/>
        <w:tblW w:w="0" w:type="auto"/>
        <w:tblLayout w:type="fixed"/>
        <w:tblCellMar>
          <w:left w:w="0" w:type="dxa"/>
          <w:right w:w="0" w:type="dxa"/>
        </w:tblCellMar>
        <w:tblLook w:val="0000" w:firstRow="0" w:lastRow="0" w:firstColumn="0" w:lastColumn="0" w:noHBand="0" w:noVBand="0"/>
      </w:tblPr>
      <w:tblGrid>
        <w:gridCol w:w="919"/>
        <w:gridCol w:w="909"/>
        <w:gridCol w:w="909"/>
        <w:gridCol w:w="909"/>
        <w:gridCol w:w="924"/>
      </w:tblGrid>
      <w:tr w:rsidR="009058EA" w:rsidTr="009058EA">
        <w:trPr>
          <w:cantSplit/>
          <w:tblHeader/>
        </w:trPr>
        <w:tc>
          <w:tcPr>
            <w:tcW w:w="457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058EA" w:rsidRDefault="009058EA" w:rsidP="009058EA">
            <w:pPr>
              <w:keepNext/>
              <w:adjustRightInd w:val="0"/>
              <w:spacing w:before="60" w:after="60"/>
              <w:jc w:val="center"/>
              <w:rPr>
                <w:b/>
                <w:bCs/>
                <w:color w:val="000000"/>
                <w:sz w:val="22"/>
                <w:szCs w:val="22"/>
              </w:rPr>
            </w:pPr>
            <w:r>
              <w:rPr>
                <w:b/>
                <w:bCs/>
                <w:color w:val="000000"/>
                <w:sz w:val="22"/>
                <w:szCs w:val="22"/>
              </w:rPr>
              <w:t>Least Squares Means for Effect Species</w:t>
            </w:r>
            <w:r>
              <w:rPr>
                <w:b/>
                <w:bCs/>
                <w:color w:val="000000"/>
                <w:sz w:val="22"/>
                <w:szCs w:val="22"/>
              </w:rPr>
              <w:br/>
              <w:t>t for H0: </w:t>
            </w:r>
            <w:proofErr w:type="spellStart"/>
            <w:r>
              <w:rPr>
                <w:b/>
                <w:bCs/>
                <w:color w:val="000000"/>
                <w:sz w:val="22"/>
                <w:szCs w:val="22"/>
              </w:rPr>
              <w:t>LSMean</w:t>
            </w:r>
            <w:proofErr w:type="spellEnd"/>
            <w:r>
              <w:rPr>
                <w:b/>
                <w:bCs/>
                <w:color w:val="000000"/>
                <w:sz w:val="22"/>
                <w:szCs w:val="22"/>
              </w:rPr>
              <w:t>(</w:t>
            </w:r>
            <w:proofErr w:type="spellStart"/>
            <w:r>
              <w:rPr>
                <w:b/>
                <w:bCs/>
                <w:color w:val="000000"/>
                <w:sz w:val="22"/>
                <w:szCs w:val="22"/>
              </w:rPr>
              <w:t>i</w:t>
            </w:r>
            <w:proofErr w:type="spellEnd"/>
            <w:r>
              <w:rPr>
                <w:b/>
                <w:bCs/>
                <w:color w:val="000000"/>
                <w:sz w:val="22"/>
                <w:szCs w:val="22"/>
              </w:rPr>
              <w:t>)=</w:t>
            </w:r>
            <w:proofErr w:type="spellStart"/>
            <w:r>
              <w:rPr>
                <w:b/>
                <w:bCs/>
                <w:color w:val="000000"/>
                <w:sz w:val="22"/>
                <w:szCs w:val="22"/>
              </w:rPr>
              <w:t>LSMean</w:t>
            </w:r>
            <w:proofErr w:type="spellEnd"/>
            <w:r>
              <w:rPr>
                <w:b/>
                <w:bCs/>
                <w:color w:val="000000"/>
                <w:sz w:val="22"/>
                <w:szCs w:val="22"/>
              </w:rPr>
              <w:t>(j) / </w:t>
            </w:r>
            <w:proofErr w:type="spellStart"/>
            <w:r>
              <w:rPr>
                <w:b/>
                <w:bCs/>
                <w:color w:val="000000"/>
                <w:sz w:val="22"/>
                <w:szCs w:val="22"/>
              </w:rPr>
              <w:t>Pr</w:t>
            </w:r>
            <w:proofErr w:type="spellEnd"/>
            <w:r>
              <w:rPr>
                <w:b/>
                <w:bCs/>
                <w:color w:val="000000"/>
                <w:sz w:val="22"/>
                <w:szCs w:val="22"/>
              </w:rPr>
              <w:t> &gt; |t|</w:t>
            </w:r>
            <w:r>
              <w:rPr>
                <w:b/>
                <w:bCs/>
                <w:color w:val="000000"/>
                <w:sz w:val="22"/>
                <w:szCs w:val="22"/>
              </w:rPr>
              <w:br/>
            </w:r>
            <w:r>
              <w:rPr>
                <w:b/>
                <w:bCs/>
                <w:color w:val="000000"/>
                <w:sz w:val="22"/>
                <w:szCs w:val="22"/>
              </w:rPr>
              <w:br/>
              <w:t>Dependent Variable: Height</w:t>
            </w:r>
          </w:p>
        </w:tc>
      </w:tr>
      <w:tr w:rsidR="009058EA" w:rsidTr="009058EA">
        <w:trPr>
          <w:cantSplit/>
          <w:tblHeader/>
        </w:trPr>
        <w:tc>
          <w:tcPr>
            <w:tcW w:w="919" w:type="dxa"/>
            <w:tcBorders>
              <w:top w:val="nil"/>
              <w:left w:val="single" w:sz="6"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rPr>
                <w:b/>
                <w:bCs/>
                <w:color w:val="000000"/>
                <w:sz w:val="22"/>
                <w:szCs w:val="22"/>
              </w:rPr>
            </w:pPr>
            <w:proofErr w:type="spellStart"/>
            <w:r>
              <w:rPr>
                <w:b/>
                <w:bCs/>
                <w:color w:val="000000"/>
                <w:sz w:val="22"/>
                <w:szCs w:val="22"/>
              </w:rPr>
              <w:t>i</w:t>
            </w:r>
            <w:proofErr w:type="spellEnd"/>
            <w:r>
              <w:rPr>
                <w:b/>
                <w:bCs/>
                <w:color w:val="000000"/>
                <w:sz w:val="22"/>
                <w:szCs w:val="22"/>
              </w:rPr>
              <w:t>/j</w:t>
            </w:r>
          </w:p>
        </w:tc>
        <w:tc>
          <w:tcPr>
            <w:tcW w:w="909" w:type="dxa"/>
            <w:tcBorders>
              <w:top w:val="nil"/>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1</w:t>
            </w:r>
          </w:p>
        </w:tc>
        <w:tc>
          <w:tcPr>
            <w:tcW w:w="909" w:type="dxa"/>
            <w:tcBorders>
              <w:top w:val="nil"/>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2</w:t>
            </w:r>
          </w:p>
        </w:tc>
        <w:tc>
          <w:tcPr>
            <w:tcW w:w="909" w:type="dxa"/>
            <w:tcBorders>
              <w:top w:val="nil"/>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3</w:t>
            </w:r>
          </w:p>
        </w:tc>
        <w:tc>
          <w:tcPr>
            <w:tcW w:w="92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4</w:t>
            </w:r>
          </w:p>
        </w:tc>
      </w:tr>
      <w:tr w:rsidR="009058EA" w:rsidTr="009058EA">
        <w:trPr>
          <w:cantSplit/>
        </w:trPr>
        <w:tc>
          <w:tcPr>
            <w:tcW w:w="919"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1</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br/>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11.92076</w:t>
            </w:r>
            <w:r>
              <w:rPr>
                <w:color w:val="000000"/>
              </w:rPr>
              <w:br/>
              <w:t>&lt;.0001</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11.67085</w:t>
            </w:r>
            <w:r>
              <w:rPr>
                <w:color w:val="000000"/>
              </w:rPr>
              <w:br/>
              <w:t>&lt;.0001</w:t>
            </w:r>
          </w:p>
        </w:tc>
        <w:tc>
          <w:tcPr>
            <w:tcW w:w="9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10.15899</w:t>
            </w:r>
            <w:r>
              <w:rPr>
                <w:color w:val="000000"/>
              </w:rPr>
              <w:br/>
              <w:t>&lt;.0001</w:t>
            </w:r>
          </w:p>
        </w:tc>
      </w:tr>
      <w:tr w:rsidR="009058EA" w:rsidTr="009058EA">
        <w:trPr>
          <w:cantSplit/>
        </w:trPr>
        <w:tc>
          <w:tcPr>
            <w:tcW w:w="919"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2</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-11.9208</w:t>
            </w:r>
            <w:r>
              <w:rPr>
                <w:color w:val="000000"/>
              </w:rPr>
              <w:br/>
              <w:t>&lt;.0001</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br/>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2.280943</w:t>
            </w:r>
            <w:r>
              <w:rPr>
                <w:color w:val="000000"/>
              </w:rPr>
              <w:br/>
              <w:t>0.1083</w:t>
            </w:r>
          </w:p>
        </w:tc>
        <w:tc>
          <w:tcPr>
            <w:tcW w:w="9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1.384062</w:t>
            </w:r>
            <w:r>
              <w:rPr>
                <w:color w:val="000000"/>
              </w:rPr>
              <w:br/>
              <w:t>0.5118</w:t>
            </w:r>
          </w:p>
        </w:tc>
      </w:tr>
      <w:tr w:rsidR="009058EA" w:rsidTr="009058EA">
        <w:trPr>
          <w:cantSplit/>
        </w:trPr>
        <w:tc>
          <w:tcPr>
            <w:tcW w:w="919"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3</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-11.6709</w:t>
            </w:r>
            <w:r>
              <w:rPr>
                <w:color w:val="000000"/>
              </w:rPr>
              <w:br/>
              <w:t>&lt;.0001</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-2.28094</w:t>
            </w:r>
            <w:r>
              <w:rPr>
                <w:color w:val="000000"/>
              </w:rPr>
              <w:br/>
              <w:t>0.1083</w:t>
            </w:r>
          </w:p>
        </w:tc>
        <w:tc>
          <w:tcPr>
            <w:tcW w:w="909"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br/>
            </w:r>
          </w:p>
        </w:tc>
        <w:tc>
          <w:tcPr>
            <w:tcW w:w="9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-0.45684</w:t>
            </w:r>
            <w:r>
              <w:rPr>
                <w:color w:val="000000"/>
              </w:rPr>
              <w:br/>
              <w:t>0.9682</w:t>
            </w:r>
          </w:p>
        </w:tc>
      </w:tr>
      <w:tr w:rsidR="009058EA" w:rsidTr="009058EA">
        <w:trPr>
          <w:cantSplit/>
        </w:trPr>
        <w:tc>
          <w:tcPr>
            <w:tcW w:w="919" w:type="dxa"/>
            <w:tcBorders>
              <w:top w:val="nil"/>
              <w:left w:val="single" w:sz="6" w:space="0" w:color="000000"/>
              <w:bottom w:val="single" w:sz="6"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4</w:t>
            </w:r>
          </w:p>
        </w:tc>
        <w:tc>
          <w:tcPr>
            <w:tcW w:w="909" w:type="dxa"/>
            <w:tcBorders>
              <w:top w:val="nil"/>
              <w:left w:val="single" w:sz="2" w:space="0" w:color="000000"/>
              <w:bottom w:val="single" w:sz="6"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-10.159</w:t>
            </w:r>
            <w:r>
              <w:rPr>
                <w:color w:val="000000"/>
              </w:rPr>
              <w:br/>
              <w:t>&lt;.0001</w:t>
            </w:r>
          </w:p>
        </w:tc>
        <w:tc>
          <w:tcPr>
            <w:tcW w:w="909" w:type="dxa"/>
            <w:tcBorders>
              <w:top w:val="nil"/>
              <w:left w:val="single" w:sz="2" w:space="0" w:color="000000"/>
              <w:bottom w:val="single" w:sz="6"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-1.38406</w:t>
            </w:r>
            <w:r>
              <w:rPr>
                <w:color w:val="000000"/>
              </w:rPr>
              <w:br/>
              <w:t>0.5118</w:t>
            </w:r>
          </w:p>
        </w:tc>
        <w:tc>
          <w:tcPr>
            <w:tcW w:w="909" w:type="dxa"/>
            <w:tcBorders>
              <w:top w:val="nil"/>
              <w:left w:val="single" w:sz="2" w:space="0" w:color="000000"/>
              <w:bottom w:val="single" w:sz="6"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0.456836</w:t>
            </w:r>
            <w:r>
              <w:rPr>
                <w:color w:val="000000"/>
              </w:rPr>
              <w:br/>
              <w:t>0.9682</w:t>
            </w:r>
          </w:p>
        </w:tc>
        <w:tc>
          <w:tcPr>
            <w:tcW w:w="92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br/>
            </w:r>
          </w:p>
        </w:tc>
      </w:tr>
    </w:tbl>
    <w:p w:rsidR="009058EA" w:rsidRDefault="009058EA" w:rsidP="009058EA">
      <w:pPr>
        <w:adjustRightInd w:val="0"/>
        <w:jc w:val="center"/>
        <w:rPr>
          <w:color w:val="000000"/>
          <w:sz w:val="24"/>
          <w:u w:val="single"/>
        </w:rPr>
      </w:pPr>
      <w:r w:rsidRPr="009058EA">
        <w:rPr>
          <w:color w:val="000000"/>
          <w:sz w:val="24"/>
          <w:u w:val="single"/>
        </w:rPr>
        <w:t xml:space="preserve">Least Squares Difference in </w:t>
      </w:r>
      <w:r>
        <w:rPr>
          <w:color w:val="000000"/>
          <w:sz w:val="24"/>
          <w:u w:val="single"/>
        </w:rPr>
        <w:t xml:space="preserve">Height </w:t>
      </w:r>
      <w:r w:rsidRPr="009058EA">
        <w:rPr>
          <w:color w:val="000000"/>
          <w:sz w:val="24"/>
          <w:u w:val="single"/>
        </w:rPr>
        <w:t>Group Means for Species</w:t>
      </w: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Default="009058EA" w:rsidP="009058EA">
      <w:pPr>
        <w:rPr>
          <w:sz w:val="24"/>
        </w:rPr>
      </w:pPr>
    </w:p>
    <w:p w:rsidR="009058EA" w:rsidRPr="009058EA" w:rsidRDefault="009058EA" w:rsidP="009058EA">
      <w:pPr>
        <w:rPr>
          <w:sz w:val="24"/>
        </w:rPr>
      </w:pPr>
    </w:p>
    <w:p w:rsidR="009058EA" w:rsidRDefault="009058EA" w:rsidP="009058EA">
      <w:pPr>
        <w:ind w:firstLine="720"/>
        <w:rPr>
          <w:sz w:val="24"/>
        </w:rPr>
      </w:pPr>
    </w:p>
    <w:p w:rsidR="009058EA" w:rsidRDefault="009058EA" w:rsidP="009058EA">
      <w:pPr>
        <w:rPr>
          <w:sz w:val="24"/>
        </w:rPr>
      </w:pPr>
    </w:p>
    <w:p w:rsid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Pr="009058EA" w:rsidRDefault="009058EA" w:rsidP="009058EA">
      <w:pPr>
        <w:rPr>
          <w:sz w:val="24"/>
        </w:rPr>
      </w:pPr>
    </w:p>
    <w:p w:rsidR="009058EA" w:rsidRDefault="009058EA" w:rsidP="009058EA">
      <w:pPr>
        <w:rPr>
          <w:sz w:val="24"/>
        </w:rPr>
      </w:pPr>
    </w:p>
    <w:p w:rsidR="009058EA" w:rsidRDefault="009058EA" w:rsidP="009058EA">
      <w:pPr>
        <w:rPr>
          <w:sz w:val="24"/>
        </w:rPr>
      </w:pPr>
      <w:r>
        <w:rPr>
          <w:sz w:val="24"/>
        </w:rPr>
        <w:t xml:space="preserve">Based on the results, Bream has a statistically significant greater height than every other species.  There are no other statistically significant results, although Perch is almost significantly greater than Pike at a 10% level of significance.  </w:t>
      </w:r>
    </w:p>
    <w:p w:rsidR="009058EA" w:rsidRDefault="009058EA" w:rsidP="009058EA">
      <w:pPr>
        <w:rPr>
          <w:sz w:val="24"/>
        </w:rPr>
      </w:pPr>
    </w:p>
    <w:p w:rsidR="009058EA" w:rsidRPr="009058EA" w:rsidRDefault="009058EA" w:rsidP="009058EA">
      <w:pPr>
        <w:rPr>
          <w:sz w:val="24"/>
        </w:rPr>
        <w:sectPr w:rsidR="009058EA" w:rsidRPr="009058EA">
          <w:headerReference w:type="default" r:id="rId9"/>
          <w:footerReference w:type="default" r:id="rId10"/>
          <w:pgSz w:w="12240" w:h="15840"/>
          <w:pgMar w:top="360" w:right="360" w:bottom="360" w:left="360" w:header="720" w:footer="360" w:gutter="0"/>
          <w:cols w:space="720"/>
        </w:sectPr>
      </w:pPr>
    </w:p>
    <w:p w:rsidR="009058EA" w:rsidRDefault="009058EA" w:rsidP="009058EA">
      <w:pPr>
        <w:adjustRightInd w:val="0"/>
        <w:jc w:val="center"/>
        <w:rPr>
          <w:color w:val="000000"/>
          <w:sz w:val="24"/>
          <w:u w:val="single"/>
        </w:rPr>
      </w:pPr>
      <w:bookmarkStart w:id="5" w:name="IDX5"/>
      <w:bookmarkEnd w:id="5"/>
      <w:r w:rsidRPr="009058EA">
        <w:rPr>
          <w:color w:val="000000"/>
          <w:sz w:val="24"/>
          <w:u w:val="single"/>
        </w:rPr>
        <w:lastRenderedPageBreak/>
        <w:t xml:space="preserve">Least Squares Difference in </w:t>
      </w:r>
      <w:r>
        <w:rPr>
          <w:color w:val="000000"/>
          <w:sz w:val="24"/>
          <w:u w:val="single"/>
        </w:rPr>
        <w:t xml:space="preserve">Height </w:t>
      </w:r>
      <w:r w:rsidRPr="009058EA">
        <w:rPr>
          <w:color w:val="000000"/>
          <w:sz w:val="24"/>
          <w:u w:val="single"/>
        </w:rPr>
        <w:t xml:space="preserve">Group Means for </w:t>
      </w:r>
      <w:proofErr w:type="spellStart"/>
      <w:r>
        <w:rPr>
          <w:color w:val="000000"/>
          <w:sz w:val="24"/>
          <w:u w:val="single"/>
        </w:rPr>
        <w:t>Widthgroup</w:t>
      </w:r>
      <w:proofErr w:type="spellEnd"/>
    </w:p>
    <w:tbl>
      <w:tblPr>
        <w:tblpPr w:leftFromText="180" w:rightFromText="180" w:vertAnchor="text" w:horzAnchor="margin" w:tblpXSpec="center" w:tblpY="148"/>
        <w:tblW w:w="0" w:type="auto"/>
        <w:tblLayout w:type="fixed"/>
        <w:tblCellMar>
          <w:left w:w="0" w:type="dxa"/>
          <w:right w:w="0" w:type="dxa"/>
        </w:tblCellMar>
        <w:tblLook w:val="0000" w:firstRow="0" w:lastRow="0" w:firstColumn="0" w:lastColumn="0" w:noHBand="0" w:noVBand="0"/>
      </w:tblPr>
      <w:tblGrid>
        <w:gridCol w:w="1256"/>
        <w:gridCol w:w="1094"/>
        <w:gridCol w:w="1304"/>
        <w:gridCol w:w="1319"/>
      </w:tblGrid>
      <w:tr w:rsidR="00994B0B" w:rsidTr="00994B0B">
        <w:trPr>
          <w:cantSplit/>
          <w:tblHeader/>
        </w:trPr>
        <w:tc>
          <w:tcPr>
            <w:tcW w:w="1256"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rPr>
                <w:b/>
                <w:bCs/>
                <w:color w:val="000000"/>
                <w:sz w:val="22"/>
                <w:szCs w:val="22"/>
              </w:rPr>
            </w:pPr>
            <w:proofErr w:type="spellStart"/>
            <w:r>
              <w:rPr>
                <w:b/>
                <w:bCs/>
                <w:color w:val="000000"/>
                <w:sz w:val="22"/>
                <w:szCs w:val="22"/>
              </w:rPr>
              <w:t>widthgroup</w:t>
            </w:r>
            <w:proofErr w:type="spellEnd"/>
          </w:p>
        </w:tc>
        <w:tc>
          <w:tcPr>
            <w:tcW w:w="1094"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Height LSMEAN</w:t>
            </w:r>
          </w:p>
        </w:tc>
        <w:tc>
          <w:tcPr>
            <w:tcW w:w="2623"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994B0B" w:rsidRDefault="00994B0B" w:rsidP="00994B0B">
            <w:pPr>
              <w:keepNext/>
              <w:adjustRightInd w:val="0"/>
              <w:spacing w:before="60" w:after="60"/>
              <w:jc w:val="center"/>
              <w:rPr>
                <w:b/>
                <w:bCs/>
                <w:color w:val="000000"/>
                <w:sz w:val="22"/>
                <w:szCs w:val="22"/>
              </w:rPr>
            </w:pPr>
            <w:r>
              <w:rPr>
                <w:b/>
                <w:bCs/>
                <w:color w:val="000000"/>
                <w:sz w:val="22"/>
                <w:szCs w:val="22"/>
              </w:rPr>
              <w:t>H0:LSMean1=LSMean2</w:t>
            </w:r>
          </w:p>
        </w:tc>
      </w:tr>
      <w:tr w:rsidR="00994B0B" w:rsidTr="00994B0B">
        <w:trPr>
          <w:cantSplit/>
          <w:tblHeader/>
        </w:trPr>
        <w:tc>
          <w:tcPr>
            <w:tcW w:w="1256"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rPr>
                <w:sz w:val="24"/>
                <w:szCs w:val="24"/>
              </w:rPr>
            </w:pPr>
          </w:p>
        </w:tc>
        <w:tc>
          <w:tcPr>
            <w:tcW w:w="1094"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rPr>
                <w:sz w:val="24"/>
                <w:szCs w:val="24"/>
              </w:rPr>
            </w:pPr>
          </w:p>
        </w:tc>
        <w:tc>
          <w:tcPr>
            <w:tcW w:w="1304"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t Value</w:t>
            </w:r>
          </w:p>
        </w:tc>
        <w:tc>
          <w:tcPr>
            <w:tcW w:w="131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994B0B" w:rsidTr="00994B0B">
        <w:trPr>
          <w:cantSplit/>
        </w:trPr>
        <w:tc>
          <w:tcPr>
            <w:tcW w:w="1256"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thinner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7.7123619</w:t>
            </w:r>
          </w:p>
        </w:tc>
        <w:tc>
          <w:tcPr>
            <w:tcW w:w="1304"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-8.61</w:t>
            </w:r>
          </w:p>
        </w:tc>
        <w:tc>
          <w:tcPr>
            <w:tcW w:w="131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&lt;.0001</w:t>
            </w:r>
          </w:p>
        </w:tc>
      </w:tr>
      <w:tr w:rsidR="00994B0B" w:rsidTr="00994B0B">
        <w:trPr>
          <w:cantSplit/>
        </w:trPr>
        <w:tc>
          <w:tcPr>
            <w:tcW w:w="1256" w:type="dxa"/>
            <w:tcBorders>
              <w:top w:val="nil"/>
              <w:left w:val="single" w:sz="6" w:space="0" w:color="000000"/>
              <w:bottom w:val="single" w:sz="6"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wider</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10.9502949</w:t>
            </w:r>
          </w:p>
        </w:tc>
        <w:tc>
          <w:tcPr>
            <w:tcW w:w="1304"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p>
        </w:tc>
        <w:tc>
          <w:tcPr>
            <w:tcW w:w="131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p>
        </w:tc>
      </w:tr>
    </w:tbl>
    <w:p w:rsidR="002649CE" w:rsidRDefault="002649CE">
      <w:pPr>
        <w:adjustRightInd w:val="0"/>
        <w:rPr>
          <w:color w:val="000000"/>
        </w:rPr>
      </w:pPr>
    </w:p>
    <w:p w:rsidR="002649CE" w:rsidRDefault="002649CE">
      <w:pPr>
        <w:adjustRightInd w:val="0"/>
        <w:rPr>
          <w:color w:val="000000"/>
        </w:rPr>
      </w:pPr>
    </w:p>
    <w:p w:rsidR="009058EA" w:rsidRDefault="009058EA">
      <w:pPr>
        <w:adjustRightInd w:val="0"/>
        <w:rPr>
          <w:color w:val="000000"/>
        </w:rPr>
      </w:pPr>
      <w:bookmarkStart w:id="6" w:name="IDX6"/>
      <w:bookmarkEnd w:id="6"/>
    </w:p>
    <w:p w:rsidR="009058EA" w:rsidRPr="009058EA" w:rsidRDefault="009058EA" w:rsidP="009058EA"/>
    <w:p w:rsidR="009058EA" w:rsidRPr="009058EA" w:rsidRDefault="009058EA" w:rsidP="009058EA"/>
    <w:p w:rsidR="009058EA" w:rsidRPr="009058EA" w:rsidRDefault="009058EA" w:rsidP="009058EA"/>
    <w:p w:rsidR="009058EA" w:rsidRPr="009058EA" w:rsidRDefault="009058EA" w:rsidP="009058EA"/>
    <w:p w:rsidR="009058EA" w:rsidRPr="009058EA" w:rsidRDefault="009058EA" w:rsidP="009058EA"/>
    <w:p w:rsidR="009058EA" w:rsidRPr="009058EA" w:rsidRDefault="009058EA" w:rsidP="009058EA"/>
    <w:p w:rsidR="009058EA" w:rsidRPr="009058EA" w:rsidRDefault="009058EA" w:rsidP="009058EA">
      <w:pPr>
        <w:tabs>
          <w:tab w:val="left" w:pos="1365"/>
        </w:tabs>
        <w:rPr>
          <w:sz w:val="24"/>
        </w:rPr>
      </w:pPr>
      <w:r>
        <w:rPr>
          <w:sz w:val="24"/>
        </w:rPr>
        <w:t>Based on the results, the height of wider fish is significantly greater th</w:t>
      </w:r>
      <w:r w:rsidR="00BC2586">
        <w:rPr>
          <w:sz w:val="24"/>
        </w:rPr>
        <w:t xml:space="preserve">an the height of thinner fish.  </w:t>
      </w:r>
    </w:p>
    <w:p w:rsidR="002649CE" w:rsidRDefault="002649CE" w:rsidP="009058EA"/>
    <w:tbl>
      <w:tblPr>
        <w:tblpPr w:leftFromText="180" w:rightFromText="180" w:vertAnchor="text" w:horzAnchor="margin" w:tblpXSpec="center" w:tblpY="602"/>
        <w:tblW w:w="0" w:type="auto"/>
        <w:tblLayout w:type="fixed"/>
        <w:tblCellMar>
          <w:left w:w="0" w:type="dxa"/>
          <w:right w:w="0" w:type="dxa"/>
        </w:tblCellMar>
        <w:tblLook w:val="0000" w:firstRow="0" w:lastRow="0" w:firstColumn="0" w:lastColumn="0" w:noHBand="0" w:noVBand="0"/>
      </w:tblPr>
      <w:tblGrid>
        <w:gridCol w:w="834"/>
        <w:gridCol w:w="1246"/>
        <w:gridCol w:w="1094"/>
        <w:gridCol w:w="1101"/>
      </w:tblGrid>
      <w:tr w:rsidR="009058EA" w:rsidTr="009058EA">
        <w:trPr>
          <w:cantSplit/>
          <w:tblHeader/>
        </w:trPr>
        <w:tc>
          <w:tcPr>
            <w:tcW w:w="83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rPr>
                <w:b/>
                <w:bCs/>
                <w:color w:val="000000"/>
                <w:sz w:val="22"/>
                <w:szCs w:val="22"/>
              </w:rPr>
            </w:pPr>
            <w:r>
              <w:rPr>
                <w:b/>
                <w:bCs/>
                <w:color w:val="000000"/>
                <w:sz w:val="22"/>
                <w:szCs w:val="22"/>
              </w:rPr>
              <w:t>Species</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rPr>
                <w:b/>
                <w:bCs/>
                <w:color w:val="000000"/>
                <w:sz w:val="22"/>
                <w:szCs w:val="22"/>
              </w:rPr>
            </w:pPr>
            <w:proofErr w:type="spellStart"/>
            <w:r>
              <w:rPr>
                <w:b/>
                <w:bCs/>
                <w:color w:val="000000"/>
                <w:sz w:val="22"/>
                <w:szCs w:val="22"/>
              </w:rPr>
              <w:t>widthgroup</w:t>
            </w:r>
            <w:proofErr w:type="spellEnd"/>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Height LSMEAN</w:t>
            </w:r>
          </w:p>
        </w:tc>
        <w:tc>
          <w:tcPr>
            <w:tcW w:w="110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9058EA" w:rsidRDefault="009058EA" w:rsidP="009058EA">
            <w:pPr>
              <w:keepNext/>
              <w:adjustRightInd w:val="0"/>
              <w:spacing w:before="60" w:after="60"/>
              <w:jc w:val="right"/>
              <w:rPr>
                <w:b/>
                <w:bCs/>
                <w:color w:val="000000"/>
                <w:sz w:val="22"/>
                <w:szCs w:val="22"/>
              </w:rPr>
            </w:pPr>
            <w:r>
              <w:rPr>
                <w:b/>
                <w:bCs/>
                <w:color w:val="000000"/>
                <w:sz w:val="22"/>
                <w:szCs w:val="22"/>
              </w:rPr>
              <w:t>LSMEAN Number</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Bream</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thinner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12.5864000</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Bream</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wider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15.4266625</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2</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Perch</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thinner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5.7748242</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3</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Perch</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wider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10.8563261</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4</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Pike</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thinner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6.1961000</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5</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Pike</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wider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8.5415909</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6</w:t>
            </w:r>
          </w:p>
        </w:tc>
      </w:tr>
      <w:tr w:rsidR="009058EA" w:rsidTr="009058EA">
        <w:trPr>
          <w:cantSplit/>
        </w:trPr>
        <w:tc>
          <w:tcPr>
            <w:tcW w:w="834" w:type="dxa"/>
            <w:tcBorders>
              <w:top w:val="nil"/>
              <w:left w:val="single" w:sz="6"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Roach</w:t>
            </w:r>
          </w:p>
        </w:tc>
        <w:tc>
          <w:tcPr>
            <w:tcW w:w="1246" w:type="dxa"/>
            <w:tcBorders>
              <w:top w:val="nil"/>
              <w:left w:val="single" w:sz="2" w:space="0" w:color="000000"/>
              <w:bottom w:val="single" w:sz="2" w:space="0" w:color="000000"/>
              <w:right w:val="nil"/>
            </w:tcBorders>
            <w:shd w:val="clear" w:color="auto" w:fill="BBBBBB"/>
            <w:tcMar>
              <w:left w:w="60" w:type="dxa"/>
              <w:right w:w="60" w:type="dxa"/>
            </w:tcMar>
          </w:tcPr>
          <w:p w:rsidR="009058EA" w:rsidRDefault="009058EA" w:rsidP="009058EA">
            <w:pPr>
              <w:keepNext/>
              <w:adjustRightInd w:val="0"/>
              <w:spacing w:before="60" w:after="60"/>
              <w:rPr>
                <w:b/>
                <w:bCs/>
                <w:color w:val="000000"/>
                <w:sz w:val="22"/>
                <w:szCs w:val="22"/>
              </w:rPr>
            </w:pPr>
            <w:r>
              <w:rPr>
                <w:b/>
                <w:bCs/>
                <w:color w:val="000000"/>
                <w:sz w:val="22"/>
                <w:szCs w:val="22"/>
              </w:rPr>
              <w:t>thinner</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6.2921235</w:t>
            </w:r>
          </w:p>
        </w:tc>
        <w:tc>
          <w:tcPr>
            <w:tcW w:w="11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058EA" w:rsidRDefault="009058EA" w:rsidP="009058EA">
            <w:pPr>
              <w:keepNext/>
              <w:adjustRightInd w:val="0"/>
              <w:spacing w:before="60" w:after="60"/>
              <w:jc w:val="right"/>
              <w:rPr>
                <w:color w:val="000000"/>
              </w:rPr>
            </w:pPr>
            <w:r>
              <w:rPr>
                <w:color w:val="000000"/>
              </w:rPr>
              <w:t>7</w:t>
            </w:r>
          </w:p>
        </w:tc>
      </w:tr>
      <w:tr w:rsidR="009058EA" w:rsidTr="009058EA">
        <w:trPr>
          <w:cantSplit/>
        </w:trPr>
        <w:tc>
          <w:tcPr>
            <w:tcW w:w="834" w:type="dxa"/>
            <w:tcBorders>
              <w:top w:val="nil"/>
              <w:left w:val="single" w:sz="6" w:space="0" w:color="000000"/>
              <w:bottom w:val="single" w:sz="6"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Roach</w:t>
            </w:r>
          </w:p>
        </w:tc>
        <w:tc>
          <w:tcPr>
            <w:tcW w:w="1246" w:type="dxa"/>
            <w:tcBorders>
              <w:top w:val="nil"/>
              <w:left w:val="single" w:sz="2" w:space="0" w:color="000000"/>
              <w:bottom w:val="single" w:sz="6" w:space="0" w:color="000000"/>
              <w:right w:val="nil"/>
            </w:tcBorders>
            <w:shd w:val="clear" w:color="auto" w:fill="BBBBBB"/>
            <w:tcMar>
              <w:left w:w="60" w:type="dxa"/>
              <w:right w:w="60" w:type="dxa"/>
            </w:tcMar>
          </w:tcPr>
          <w:p w:rsidR="009058EA" w:rsidRDefault="009058EA" w:rsidP="009058EA">
            <w:pPr>
              <w:adjustRightInd w:val="0"/>
              <w:spacing w:before="60" w:after="60"/>
              <w:rPr>
                <w:b/>
                <w:bCs/>
                <w:color w:val="000000"/>
                <w:sz w:val="22"/>
                <w:szCs w:val="22"/>
              </w:rPr>
            </w:pPr>
            <w:r>
              <w:rPr>
                <w:b/>
                <w:bCs/>
                <w:color w:val="000000"/>
                <w:sz w:val="22"/>
                <w:szCs w:val="22"/>
              </w:rPr>
              <w:t>wider</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8.9766000</w:t>
            </w:r>
          </w:p>
        </w:tc>
        <w:tc>
          <w:tcPr>
            <w:tcW w:w="11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058EA" w:rsidRDefault="009058EA" w:rsidP="009058EA">
            <w:pPr>
              <w:adjustRightInd w:val="0"/>
              <w:spacing w:before="60" w:after="60"/>
              <w:jc w:val="right"/>
              <w:rPr>
                <w:color w:val="000000"/>
              </w:rPr>
            </w:pPr>
            <w:r>
              <w:rPr>
                <w:color w:val="000000"/>
              </w:rPr>
              <w:t>8</w:t>
            </w:r>
          </w:p>
        </w:tc>
      </w:tr>
    </w:tbl>
    <w:tbl>
      <w:tblPr>
        <w:tblpPr w:leftFromText="180" w:rightFromText="180" w:vertAnchor="text" w:horzAnchor="margin" w:tblpXSpec="center" w:tblpY="4502"/>
        <w:tblW w:w="0" w:type="auto"/>
        <w:tblLayout w:type="fixed"/>
        <w:tblCellMar>
          <w:left w:w="0" w:type="dxa"/>
          <w:right w:w="0" w:type="dxa"/>
        </w:tblCellMar>
        <w:tblLook w:val="0000" w:firstRow="0" w:lastRow="0" w:firstColumn="0" w:lastColumn="0" w:noHBand="0" w:noVBand="0"/>
      </w:tblPr>
      <w:tblGrid>
        <w:gridCol w:w="691"/>
        <w:gridCol w:w="856"/>
        <w:gridCol w:w="856"/>
        <w:gridCol w:w="890"/>
        <w:gridCol w:w="890"/>
        <w:gridCol w:w="890"/>
        <w:gridCol w:w="890"/>
        <w:gridCol w:w="890"/>
        <w:gridCol w:w="905"/>
      </w:tblGrid>
      <w:tr w:rsidR="00994B0B" w:rsidTr="00994B0B">
        <w:trPr>
          <w:cantSplit/>
          <w:tblHeader/>
        </w:trPr>
        <w:tc>
          <w:tcPr>
            <w:tcW w:w="7758"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94B0B" w:rsidRDefault="00994B0B" w:rsidP="00994B0B">
            <w:pPr>
              <w:keepNext/>
              <w:adjustRightInd w:val="0"/>
              <w:spacing w:before="60" w:after="60"/>
              <w:jc w:val="center"/>
              <w:rPr>
                <w:b/>
                <w:bCs/>
                <w:color w:val="000000"/>
                <w:sz w:val="22"/>
                <w:szCs w:val="22"/>
              </w:rPr>
            </w:pPr>
            <w:r>
              <w:rPr>
                <w:b/>
                <w:bCs/>
                <w:color w:val="000000"/>
                <w:sz w:val="22"/>
                <w:szCs w:val="22"/>
              </w:rPr>
              <w:t>Least Squares Means for Effect Species*</w:t>
            </w:r>
            <w:proofErr w:type="spellStart"/>
            <w:r>
              <w:rPr>
                <w:b/>
                <w:bCs/>
                <w:color w:val="000000"/>
                <w:sz w:val="22"/>
                <w:szCs w:val="22"/>
              </w:rPr>
              <w:t>widthgroup</w:t>
            </w:r>
            <w:proofErr w:type="spellEnd"/>
            <w:r>
              <w:rPr>
                <w:b/>
                <w:bCs/>
                <w:color w:val="000000"/>
                <w:sz w:val="22"/>
                <w:szCs w:val="22"/>
              </w:rPr>
              <w:br/>
              <w:t>t for H0: </w:t>
            </w:r>
            <w:proofErr w:type="spellStart"/>
            <w:r>
              <w:rPr>
                <w:b/>
                <w:bCs/>
                <w:color w:val="000000"/>
                <w:sz w:val="22"/>
                <w:szCs w:val="22"/>
              </w:rPr>
              <w:t>LSMean</w:t>
            </w:r>
            <w:proofErr w:type="spellEnd"/>
            <w:r>
              <w:rPr>
                <w:b/>
                <w:bCs/>
                <w:color w:val="000000"/>
                <w:sz w:val="22"/>
                <w:szCs w:val="22"/>
              </w:rPr>
              <w:t>(</w:t>
            </w:r>
            <w:proofErr w:type="spellStart"/>
            <w:r>
              <w:rPr>
                <w:b/>
                <w:bCs/>
                <w:color w:val="000000"/>
                <w:sz w:val="22"/>
                <w:szCs w:val="22"/>
              </w:rPr>
              <w:t>i</w:t>
            </w:r>
            <w:proofErr w:type="spellEnd"/>
            <w:r>
              <w:rPr>
                <w:b/>
                <w:bCs/>
                <w:color w:val="000000"/>
                <w:sz w:val="22"/>
                <w:szCs w:val="22"/>
              </w:rPr>
              <w:t>)=</w:t>
            </w:r>
            <w:proofErr w:type="spellStart"/>
            <w:r>
              <w:rPr>
                <w:b/>
                <w:bCs/>
                <w:color w:val="000000"/>
                <w:sz w:val="22"/>
                <w:szCs w:val="22"/>
              </w:rPr>
              <w:t>LSMean</w:t>
            </w:r>
            <w:proofErr w:type="spellEnd"/>
            <w:r>
              <w:rPr>
                <w:b/>
                <w:bCs/>
                <w:color w:val="000000"/>
                <w:sz w:val="22"/>
                <w:szCs w:val="22"/>
              </w:rPr>
              <w:t>(j) / </w:t>
            </w:r>
            <w:proofErr w:type="spellStart"/>
            <w:r>
              <w:rPr>
                <w:b/>
                <w:bCs/>
                <w:color w:val="000000"/>
                <w:sz w:val="22"/>
                <w:szCs w:val="22"/>
              </w:rPr>
              <w:t>Pr</w:t>
            </w:r>
            <w:proofErr w:type="spellEnd"/>
            <w:r>
              <w:rPr>
                <w:b/>
                <w:bCs/>
                <w:color w:val="000000"/>
                <w:sz w:val="22"/>
                <w:szCs w:val="22"/>
              </w:rPr>
              <w:t> &gt; |t|</w:t>
            </w:r>
            <w:r>
              <w:rPr>
                <w:b/>
                <w:bCs/>
                <w:color w:val="000000"/>
                <w:sz w:val="22"/>
                <w:szCs w:val="22"/>
              </w:rPr>
              <w:br/>
            </w:r>
            <w:r>
              <w:rPr>
                <w:b/>
                <w:bCs/>
                <w:color w:val="000000"/>
                <w:sz w:val="22"/>
                <w:szCs w:val="22"/>
              </w:rPr>
              <w:br/>
              <w:t>Dependent Variable: Height</w:t>
            </w:r>
          </w:p>
        </w:tc>
      </w:tr>
      <w:tr w:rsidR="00994B0B" w:rsidTr="00994B0B">
        <w:trPr>
          <w:cantSplit/>
          <w:tblHeader/>
        </w:trPr>
        <w:tc>
          <w:tcPr>
            <w:tcW w:w="691" w:type="dxa"/>
            <w:tcBorders>
              <w:top w:val="nil"/>
              <w:left w:val="single" w:sz="6"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rPr>
                <w:b/>
                <w:bCs/>
                <w:color w:val="000000"/>
                <w:sz w:val="22"/>
                <w:szCs w:val="22"/>
              </w:rPr>
            </w:pPr>
            <w:proofErr w:type="spellStart"/>
            <w:r>
              <w:rPr>
                <w:b/>
                <w:bCs/>
                <w:color w:val="000000"/>
                <w:sz w:val="22"/>
                <w:szCs w:val="22"/>
              </w:rPr>
              <w:t>i</w:t>
            </w:r>
            <w:proofErr w:type="spellEnd"/>
            <w:r>
              <w:rPr>
                <w:b/>
                <w:bCs/>
                <w:color w:val="000000"/>
                <w:sz w:val="22"/>
                <w:szCs w:val="22"/>
              </w:rPr>
              <w:t>/j</w:t>
            </w:r>
          </w:p>
        </w:tc>
        <w:tc>
          <w:tcPr>
            <w:tcW w:w="856"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1</w:t>
            </w:r>
          </w:p>
        </w:tc>
        <w:tc>
          <w:tcPr>
            <w:tcW w:w="856"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2</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3</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4</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5</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6</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7</w:t>
            </w:r>
          </w:p>
        </w:tc>
        <w:tc>
          <w:tcPr>
            <w:tcW w:w="90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94B0B" w:rsidRDefault="00994B0B" w:rsidP="00994B0B">
            <w:pPr>
              <w:keepNext/>
              <w:adjustRightInd w:val="0"/>
              <w:spacing w:before="60" w:after="60"/>
              <w:jc w:val="right"/>
              <w:rPr>
                <w:b/>
                <w:bCs/>
                <w:color w:val="000000"/>
                <w:sz w:val="22"/>
                <w:szCs w:val="22"/>
              </w:rPr>
            </w:pPr>
            <w:r>
              <w:rPr>
                <w:b/>
                <w:bCs/>
                <w:color w:val="000000"/>
                <w:sz w:val="22"/>
                <w:szCs w:val="22"/>
              </w:rPr>
              <w:t>8</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-3.26187</w:t>
            </w:r>
            <w:r>
              <w:rPr>
                <w:color w:val="000000"/>
              </w:rPr>
              <w:br/>
              <w:t>0.0303</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7.832864</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1.954381</w:t>
            </w:r>
            <w:r>
              <w:rPr>
                <w:color w:val="000000"/>
              </w:rPr>
              <w:br/>
              <w:t>0.5169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6.266757</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4.306234</w:t>
            </w:r>
            <w:r>
              <w:rPr>
                <w:color w:val="000000"/>
              </w:rPr>
              <w:br/>
              <w:t>0.0009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6.969836</w:t>
            </w:r>
            <w:r>
              <w:rPr>
                <w:color w:val="000000"/>
              </w:rPr>
              <w:br/>
              <w:t>&lt;.0001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3.065741</w:t>
            </w:r>
            <w:r>
              <w:rPr>
                <w:color w:val="000000"/>
              </w:rPr>
              <w:br/>
              <w:t>0.0527</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2</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3.26187</w:t>
            </w:r>
            <w:r>
              <w:rPr>
                <w:color w:val="000000"/>
              </w:rPr>
              <w:br/>
              <w:t>0.0303</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26.97689</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11.59344</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14.38777</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13.66005</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21.10545</w:t>
            </w:r>
            <w:r>
              <w:rPr>
                <w:color w:val="000000"/>
              </w:rPr>
              <w:br/>
              <w:t>&lt;.0001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7.407508</w:t>
            </w:r>
            <w:r>
              <w:rPr>
                <w:color w:val="000000"/>
              </w:rPr>
              <w:br/>
              <w:t>&lt;.0001</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3</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-7.83286</w:t>
            </w:r>
            <w:r>
              <w:rPr>
                <w:color w:val="000000"/>
              </w:rPr>
              <w:br/>
              <w:t>&lt;.0001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-26.9769</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-12.9726</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-0.65822</w:t>
            </w:r>
            <w:r>
              <w:rPr>
                <w:color w:val="000000"/>
              </w:rPr>
              <w:br/>
              <w:t>0.9979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-5.51069</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-1.20156</w:t>
            </w:r>
            <w:r>
              <w:rPr>
                <w:color w:val="000000"/>
              </w:rPr>
              <w:br/>
              <w:t>0.9300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-3.68183</w:t>
            </w:r>
            <w:r>
              <w:rPr>
                <w:color w:val="000000"/>
              </w:rPr>
              <w:br/>
              <w:t>0.0081</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4</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-1.95438</w:t>
            </w:r>
            <w:r>
              <w:rPr>
                <w:color w:val="000000"/>
              </w:rPr>
              <w:br/>
              <w:t>0.5169</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-11.5934</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12.97256</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7.049433</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4.378534</w:t>
            </w:r>
            <w:r>
              <w:rPr>
                <w:color w:val="000000"/>
              </w:rPr>
              <w:br/>
              <w:t>0.0007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9.895322</w:t>
            </w:r>
            <w:r>
              <w:rPr>
                <w:color w:val="000000"/>
              </w:rPr>
              <w:br/>
              <w:t>&lt;.0001</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2.123435</w:t>
            </w:r>
            <w:r>
              <w:rPr>
                <w:color w:val="000000"/>
              </w:rPr>
              <w:br/>
              <w:t>0.4061</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5</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-6.26676</w:t>
            </w:r>
            <w:r>
              <w:rPr>
                <w:color w:val="000000"/>
              </w:rPr>
              <w:br/>
              <w:t>&lt;.0001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-14.3878</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0.658224</w:t>
            </w:r>
            <w:r>
              <w:rPr>
                <w:color w:val="000000"/>
              </w:rPr>
              <w:br/>
              <w:t>0.9979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-7.04943</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-3.2047</w:t>
            </w:r>
            <w:r>
              <w:rPr>
                <w:color w:val="000000"/>
              </w:rPr>
              <w:br/>
              <w:t>0.0357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-0.14022</w:t>
            </w:r>
            <w:r>
              <w:rPr>
                <w:color w:val="000000"/>
              </w:rPr>
              <w:br/>
              <w:t>1.0000</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-2.72674</w:t>
            </w:r>
            <w:r>
              <w:rPr>
                <w:color w:val="000000"/>
              </w:rPr>
              <w:br/>
              <w:t>0.1247</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6</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-4.30623</w:t>
            </w:r>
            <w:r>
              <w:rPr>
                <w:color w:val="000000"/>
              </w:rPr>
              <w:br/>
              <w:t>0.0009</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-13.66</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5.510692</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-4.37853</w:t>
            </w:r>
            <w:r>
              <w:rPr>
                <w:color w:val="000000"/>
              </w:rPr>
              <w:br/>
              <w:t>0.0007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3.204704</w:t>
            </w:r>
            <w:r>
              <w:rPr>
                <w:color w:val="000000"/>
              </w:rPr>
              <w:br/>
              <w:t>0.0357</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4.031142</w:t>
            </w:r>
            <w:r>
              <w:rPr>
                <w:color w:val="000000"/>
              </w:rPr>
              <w:br/>
              <w:t>0.0024</w:t>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-0.46312</w:t>
            </w:r>
            <w:r>
              <w:rPr>
                <w:color w:val="000000"/>
              </w:rPr>
              <w:br/>
              <w:t>0.9998</w:t>
            </w:r>
          </w:p>
        </w:tc>
      </w:tr>
      <w:tr w:rsidR="00994B0B" w:rsidTr="00994B0B">
        <w:trPr>
          <w:cantSplit/>
        </w:trPr>
        <w:tc>
          <w:tcPr>
            <w:tcW w:w="691" w:type="dxa"/>
            <w:tcBorders>
              <w:top w:val="nil"/>
              <w:left w:val="single" w:sz="6" w:space="0" w:color="000000"/>
              <w:bottom w:val="single" w:sz="2"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7</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-6.96984</w:t>
            </w:r>
            <w:r>
              <w:rPr>
                <w:color w:val="000000"/>
              </w:rPr>
              <w:br/>
              <w:t>&lt;.0001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-21.1055</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1.201559</w:t>
            </w:r>
            <w:r>
              <w:rPr>
                <w:color w:val="000000"/>
              </w:rPr>
              <w:br/>
              <w:t>0.9300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-9.89532</w:t>
            </w:r>
            <w:r>
              <w:rPr>
                <w:color w:val="000000"/>
              </w:rPr>
              <w:br/>
              <w:t>&lt;.0001</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0.140223</w:t>
            </w:r>
            <w:r>
              <w:rPr>
                <w:color w:val="000000"/>
              </w:rPr>
              <w:br/>
              <w:t>1.0000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-4.03114</w:t>
            </w:r>
            <w:r>
              <w:rPr>
                <w:color w:val="000000"/>
              </w:rPr>
              <w:br/>
              <w:t>0.0024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c>
          <w:tcPr>
            <w:tcW w:w="90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-2.9726</w:t>
            </w:r>
            <w:r>
              <w:rPr>
                <w:color w:val="000000"/>
              </w:rPr>
              <w:br/>
              <w:t>0.0677</w:t>
            </w:r>
          </w:p>
        </w:tc>
      </w:tr>
      <w:tr w:rsidR="00994B0B" w:rsidTr="00994B0B">
        <w:trPr>
          <w:cantSplit/>
        </w:trPr>
        <w:tc>
          <w:tcPr>
            <w:tcW w:w="691" w:type="dxa"/>
            <w:tcBorders>
              <w:top w:val="nil"/>
              <w:left w:val="single" w:sz="6" w:space="0" w:color="000000"/>
              <w:bottom w:val="single" w:sz="6" w:space="0" w:color="000000"/>
              <w:right w:val="nil"/>
            </w:tcBorders>
            <w:shd w:val="clear" w:color="auto" w:fill="BBBBBB"/>
            <w:tcMar>
              <w:left w:w="60" w:type="dxa"/>
              <w:right w:w="60" w:type="dxa"/>
            </w:tcMar>
          </w:tcPr>
          <w:p w:rsidR="00994B0B" w:rsidRDefault="00994B0B" w:rsidP="00994B0B">
            <w:pPr>
              <w:keepNext/>
              <w:adjustRightInd w:val="0"/>
              <w:spacing w:before="60" w:after="60"/>
              <w:rPr>
                <w:b/>
                <w:bCs/>
                <w:color w:val="000000"/>
                <w:sz w:val="22"/>
                <w:szCs w:val="22"/>
              </w:rPr>
            </w:pPr>
            <w:r>
              <w:rPr>
                <w:b/>
                <w:bCs/>
                <w:color w:val="000000"/>
                <w:sz w:val="22"/>
                <w:szCs w:val="22"/>
              </w:rPr>
              <w:t>8</w:t>
            </w:r>
          </w:p>
        </w:tc>
        <w:tc>
          <w:tcPr>
            <w:tcW w:w="856"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-3.06574</w:t>
            </w:r>
            <w:r>
              <w:rPr>
                <w:color w:val="000000"/>
              </w:rPr>
              <w:br/>
              <w:t>0.0527</w:t>
            </w:r>
          </w:p>
        </w:tc>
        <w:tc>
          <w:tcPr>
            <w:tcW w:w="856"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-7.40751</w:t>
            </w:r>
            <w:r>
              <w:rPr>
                <w:color w:val="000000"/>
              </w:rPr>
              <w:br/>
              <w:t>&lt;.0001</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3.681831</w:t>
            </w:r>
            <w:r>
              <w:rPr>
                <w:color w:val="000000"/>
              </w:rPr>
              <w:br/>
              <w:t>0.0081</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-2.12344</w:t>
            </w:r>
            <w:r>
              <w:rPr>
                <w:color w:val="000000"/>
              </w:rPr>
              <w:br/>
              <w:t>0.4061</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2.726745</w:t>
            </w:r>
            <w:r>
              <w:rPr>
                <w:color w:val="000000"/>
              </w:rPr>
              <w:br/>
              <w:t>0.1247</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0.463125</w:t>
            </w:r>
            <w:r>
              <w:rPr>
                <w:color w:val="000000"/>
              </w:rPr>
              <w:br/>
              <w:t>0.9998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t>2.972599</w:t>
            </w:r>
            <w:r>
              <w:rPr>
                <w:color w:val="000000"/>
              </w:rPr>
              <w:br/>
              <w:t>0.0677</w:t>
            </w:r>
          </w:p>
        </w:tc>
        <w:tc>
          <w:tcPr>
            <w:tcW w:w="90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94B0B" w:rsidRDefault="00994B0B" w:rsidP="00994B0B">
            <w:pPr>
              <w:keepNext/>
              <w:adjustRightInd w:val="0"/>
              <w:spacing w:before="60" w:after="60"/>
              <w:jc w:val="right"/>
              <w:rPr>
                <w:color w:val="000000"/>
              </w:rPr>
            </w:pPr>
            <w:r>
              <w:rPr>
                <w:color w:val="000000"/>
              </w:rPr>
              <w:br/>
            </w:r>
          </w:p>
        </w:tc>
      </w:tr>
    </w:tbl>
    <w:p w:rsidR="009058EA" w:rsidRPr="00994B0B" w:rsidRDefault="009058EA" w:rsidP="00994B0B">
      <w:pPr>
        <w:adjustRightInd w:val="0"/>
        <w:jc w:val="center"/>
        <w:rPr>
          <w:color w:val="000000"/>
          <w:sz w:val="24"/>
          <w:u w:val="single"/>
        </w:rPr>
        <w:sectPr w:rsidR="009058EA" w:rsidRPr="00994B0B">
          <w:headerReference w:type="default" r:id="rId11"/>
          <w:footerReference w:type="default" r:id="rId12"/>
          <w:pgSz w:w="12240" w:h="15840"/>
          <w:pgMar w:top="360" w:right="360" w:bottom="360" w:left="360" w:header="720" w:footer="360" w:gutter="0"/>
          <w:cols w:space="720"/>
        </w:sectPr>
      </w:pPr>
      <w:r w:rsidRPr="009058EA">
        <w:rPr>
          <w:color w:val="000000"/>
          <w:sz w:val="24"/>
          <w:u w:val="single"/>
        </w:rPr>
        <w:t xml:space="preserve">Least Squares Difference in </w:t>
      </w:r>
      <w:r>
        <w:rPr>
          <w:color w:val="000000"/>
          <w:sz w:val="24"/>
          <w:u w:val="single"/>
        </w:rPr>
        <w:t xml:space="preserve">Height </w:t>
      </w:r>
      <w:r w:rsidRPr="009058EA">
        <w:rPr>
          <w:color w:val="000000"/>
          <w:sz w:val="24"/>
          <w:u w:val="single"/>
        </w:rPr>
        <w:t>Group Means for Species</w:t>
      </w:r>
      <w:r w:rsidR="00994B0B">
        <w:rPr>
          <w:color w:val="000000"/>
          <w:sz w:val="24"/>
          <w:u w:val="single"/>
        </w:rPr>
        <w:t>*</w:t>
      </w:r>
      <w:proofErr w:type="spellStart"/>
      <w:r w:rsidR="00994B0B">
        <w:rPr>
          <w:color w:val="000000"/>
          <w:sz w:val="24"/>
          <w:u w:val="single"/>
        </w:rPr>
        <w:t>Widthgroup</w:t>
      </w:r>
      <w:proofErr w:type="spellEnd"/>
    </w:p>
    <w:p w:rsidR="009058EA" w:rsidRDefault="00376577" w:rsidP="009058EA">
      <w:pPr>
        <w:rPr>
          <w:sz w:val="24"/>
        </w:rPr>
      </w:pPr>
      <w:bookmarkStart w:id="7" w:name="IDX7"/>
      <w:bookmarkEnd w:id="7"/>
      <w:r>
        <w:rPr>
          <w:sz w:val="24"/>
        </w:rPr>
        <w:lastRenderedPageBreak/>
        <w:t>Bream in the thinner width group have significant</w:t>
      </w:r>
      <w:r w:rsidR="00EF65F3">
        <w:rPr>
          <w:sz w:val="24"/>
        </w:rPr>
        <w:t>ly greater height than thinner Perch, thinner and wider Pike, thinner Roach, and nearly wider R</w:t>
      </w:r>
      <w:r>
        <w:rPr>
          <w:sz w:val="24"/>
        </w:rPr>
        <w:t>oach although the difference is not statistically significant at a 5% level.  Bream in the wider width group is significantly larger than every other group, including its thinner width group counterpart.  Perch in the thinner width group is si</w:t>
      </w:r>
      <w:r w:rsidR="00EF65F3">
        <w:rPr>
          <w:sz w:val="24"/>
        </w:rPr>
        <w:t>gnificantly shorter than wider Perch, wider Pike and wider R</w:t>
      </w:r>
      <w:r>
        <w:rPr>
          <w:sz w:val="24"/>
        </w:rPr>
        <w:t>oach.</w:t>
      </w:r>
      <w:r w:rsidR="007239C1">
        <w:rPr>
          <w:sz w:val="24"/>
        </w:rPr>
        <w:t xml:space="preserve">  Perch in the wider width group is significantl</w:t>
      </w:r>
      <w:r w:rsidR="00EF65F3">
        <w:rPr>
          <w:sz w:val="24"/>
        </w:rPr>
        <w:t>y taller than thinner or wider Pike, and thinner R</w:t>
      </w:r>
      <w:r w:rsidR="00BC2586">
        <w:rPr>
          <w:sz w:val="24"/>
        </w:rPr>
        <w:t>oach</w:t>
      </w:r>
      <w:r w:rsidR="007239C1">
        <w:rPr>
          <w:sz w:val="24"/>
        </w:rPr>
        <w:t>.</w:t>
      </w:r>
      <w:r w:rsidR="006E20DF">
        <w:rPr>
          <w:sz w:val="24"/>
        </w:rPr>
        <w:t xml:space="preserve">  Wider Pike is significantly taller than its thinner counterpart and thinner Roach.  There is no significant difference between wider and thinner Roach.</w:t>
      </w:r>
      <w:r w:rsidR="007239C1">
        <w:rPr>
          <w:sz w:val="24"/>
        </w:rPr>
        <w:t xml:space="preserve">  Overall, these results emphasize that wi</w:t>
      </w:r>
      <w:r w:rsidR="00EF65F3">
        <w:rPr>
          <w:sz w:val="24"/>
        </w:rPr>
        <w:t>der fish tend to be taller and B</w:t>
      </w:r>
      <w:r w:rsidR="007239C1">
        <w:rPr>
          <w:sz w:val="24"/>
        </w:rPr>
        <w:t>ream is the tallest species of fish.</w:t>
      </w:r>
    </w:p>
    <w:p w:rsidR="000B1DCB" w:rsidRDefault="000B1DCB" w:rsidP="009058EA">
      <w:pPr>
        <w:rPr>
          <w:sz w:val="24"/>
        </w:rPr>
      </w:pPr>
    </w:p>
    <w:p w:rsidR="000B1DCB" w:rsidRDefault="000B1DCB" w:rsidP="009058EA">
      <w:pPr>
        <w:rPr>
          <w:sz w:val="24"/>
        </w:rPr>
      </w:pPr>
      <w:r>
        <w:rPr>
          <w:sz w:val="24"/>
        </w:rPr>
        <w:t>2)</w:t>
      </w:r>
    </w:p>
    <w:p w:rsidR="000B1DCB" w:rsidRPr="000B1DCB" w:rsidRDefault="000B1DCB" w:rsidP="000B1DCB">
      <w:pPr>
        <w:jc w:val="center"/>
        <w:rPr>
          <w:u w:val="single"/>
        </w:rPr>
      </w:pPr>
      <w:r w:rsidRPr="000B1DCB">
        <w:rPr>
          <w:sz w:val="24"/>
          <w:u w:val="single"/>
        </w:rPr>
        <w:t>Linear Regression Model: height = length1</w:t>
      </w:r>
    </w:p>
    <w:tbl>
      <w:tblPr>
        <w:tblpPr w:leftFromText="180" w:rightFromText="180" w:vertAnchor="text" w:horzAnchor="margin" w:tblpXSpec="center" w:tblpY="94"/>
        <w:tblW w:w="0" w:type="auto"/>
        <w:tblLayout w:type="fixed"/>
        <w:tblCellMar>
          <w:left w:w="0" w:type="dxa"/>
          <w:right w:w="0" w:type="dxa"/>
        </w:tblCellMar>
        <w:tblLook w:val="0000" w:firstRow="0" w:lastRow="0" w:firstColumn="0" w:lastColumn="0" w:noHBand="0" w:noVBand="0"/>
      </w:tblPr>
      <w:tblGrid>
        <w:gridCol w:w="1675"/>
        <w:gridCol w:w="431"/>
        <w:gridCol w:w="1094"/>
        <w:gridCol w:w="992"/>
        <w:gridCol w:w="878"/>
        <w:gridCol w:w="753"/>
      </w:tblGrid>
      <w:tr w:rsidR="0069258B" w:rsidTr="0069258B">
        <w:trPr>
          <w:cantSplit/>
          <w:tblHeader/>
        </w:trPr>
        <w:tc>
          <w:tcPr>
            <w:tcW w:w="582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center"/>
              <w:rPr>
                <w:b/>
                <w:bCs/>
                <w:color w:val="000000"/>
                <w:sz w:val="22"/>
                <w:szCs w:val="22"/>
              </w:rPr>
            </w:pPr>
            <w:r>
              <w:rPr>
                <w:b/>
                <w:bCs/>
                <w:color w:val="000000"/>
                <w:sz w:val="22"/>
                <w:szCs w:val="22"/>
              </w:rPr>
              <w:t>Analysis of Variance</w:t>
            </w:r>
          </w:p>
        </w:tc>
      </w:tr>
      <w:tr w:rsidR="0069258B" w:rsidTr="0069258B">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rPr>
                <w:b/>
                <w:bCs/>
                <w:color w:val="000000"/>
                <w:sz w:val="22"/>
                <w:szCs w:val="22"/>
              </w:rPr>
            </w:pPr>
            <w:r>
              <w:rPr>
                <w:b/>
                <w:bCs/>
                <w:color w:val="000000"/>
                <w:sz w:val="22"/>
                <w:szCs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DF</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69258B" w:rsidTr="0069258B">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562.90023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562.90023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44.68</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r w:rsidR="0069258B" w:rsidTr="0069258B">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126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1587.50250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12.59923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r>
      <w:tr w:rsidR="0069258B" w:rsidTr="0069258B">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127</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2150.40274</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r>
    </w:tbl>
    <w:p w:rsidR="009058EA" w:rsidRDefault="009058EA" w:rsidP="009058EA">
      <w:pPr>
        <w:ind w:firstLine="720"/>
      </w:pPr>
    </w:p>
    <w:tbl>
      <w:tblPr>
        <w:tblpPr w:leftFromText="180" w:rightFromText="180" w:vertAnchor="text" w:horzAnchor="margin" w:tblpXSpec="center" w:tblpY="2189"/>
        <w:tblW w:w="0" w:type="auto"/>
        <w:tblLayout w:type="fixed"/>
        <w:tblCellMar>
          <w:left w:w="0" w:type="dxa"/>
          <w:right w:w="0" w:type="dxa"/>
        </w:tblCellMar>
        <w:tblLook w:val="0000" w:firstRow="0" w:lastRow="0" w:firstColumn="0" w:lastColumn="0" w:noHBand="0" w:noVBand="0"/>
      </w:tblPr>
      <w:tblGrid>
        <w:gridCol w:w="1774"/>
        <w:gridCol w:w="890"/>
        <w:gridCol w:w="1047"/>
        <w:gridCol w:w="701"/>
      </w:tblGrid>
      <w:tr w:rsidR="0069258B" w:rsidTr="0069258B">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3.54954</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0.2618</w:t>
            </w:r>
          </w:p>
        </w:tc>
      </w:tr>
      <w:tr w:rsidR="0069258B" w:rsidTr="0069258B">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9.66177</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0.2559</w:t>
            </w:r>
          </w:p>
        </w:tc>
      </w:tr>
      <w:tr w:rsidR="0069258B" w:rsidTr="0069258B">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adjustRightInd w:val="0"/>
              <w:spacing w:before="60" w:after="60"/>
              <w:jc w:val="right"/>
              <w:rPr>
                <w:color w:val="000000"/>
              </w:rPr>
            </w:pPr>
            <w:r>
              <w:rPr>
                <w:color w:val="000000"/>
              </w:rPr>
              <w:t>36.73796</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adjustRightInd w:val="0"/>
              <w:spacing w:before="60" w:after="60"/>
              <w:jc w:val="right"/>
              <w:rPr>
                <w:color w:val="000000"/>
              </w:rPr>
            </w:pPr>
          </w:p>
        </w:tc>
      </w:tr>
    </w:tbl>
    <w:tbl>
      <w:tblPr>
        <w:tblpPr w:leftFromText="180" w:rightFromText="180" w:vertAnchor="text" w:horzAnchor="margin" w:tblpXSpec="center" w:tblpY="3524"/>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69258B" w:rsidTr="0069258B">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center"/>
              <w:rPr>
                <w:b/>
                <w:bCs/>
                <w:color w:val="000000"/>
                <w:sz w:val="22"/>
                <w:szCs w:val="22"/>
              </w:rPr>
            </w:pPr>
            <w:r>
              <w:rPr>
                <w:b/>
                <w:bCs/>
                <w:color w:val="000000"/>
                <w:sz w:val="22"/>
                <w:szCs w:val="22"/>
              </w:rPr>
              <w:t>Parameter Estimates</w:t>
            </w:r>
          </w:p>
        </w:tc>
      </w:tr>
      <w:tr w:rsidR="0069258B" w:rsidTr="0069258B">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69258B" w:rsidTr="0069258B">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3.26284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1.00743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3.24</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0.0015</w:t>
            </w:r>
          </w:p>
        </w:tc>
      </w:tr>
      <w:tr w:rsidR="0069258B" w:rsidTr="0069258B">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0.22521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0.03369</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6.68</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bl>
    <w:p w:rsidR="002649CE" w:rsidRPr="009058EA" w:rsidRDefault="0069258B" w:rsidP="009058EA">
      <w:pPr>
        <w:sectPr w:rsidR="002649CE" w:rsidRPr="009058EA">
          <w:headerReference w:type="default" r:id="rId13"/>
          <w:footerReference w:type="default" r:id="rId14"/>
          <w:pgSz w:w="12240" w:h="15840"/>
          <w:pgMar w:top="360" w:right="360" w:bottom="360" w:left="360" w:header="720" w:footer="360" w:gutter="0"/>
          <w:cols w:space="720"/>
        </w:sectPr>
      </w:pPr>
      <w:r>
        <w:rPr>
          <w:noProof/>
          <w:sz w:val="24"/>
          <w:szCs w:val="24"/>
        </w:rPr>
        <w:drawing>
          <wp:anchor distT="0" distB="0" distL="114300" distR="114300" simplePos="0" relativeHeight="251658240" behindDoc="0" locked="0" layoutInCell="1" allowOverlap="1" wp14:anchorId="7C6C2A2C" wp14:editId="5C9AD577">
            <wp:simplePos x="0" y="0"/>
            <wp:positionH relativeFrom="column">
              <wp:posOffset>1771650</wp:posOffset>
            </wp:positionH>
            <wp:positionV relativeFrom="paragraph">
              <wp:posOffset>3474085</wp:posOffset>
            </wp:positionV>
            <wp:extent cx="3771900" cy="35693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35693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DCB" w:rsidRDefault="000B1DCB" w:rsidP="000B1DCB">
      <w:pPr>
        <w:rPr>
          <w:sz w:val="24"/>
        </w:rPr>
      </w:pPr>
      <w:bookmarkStart w:id="8" w:name="IDX8"/>
      <w:bookmarkStart w:id="9" w:name="IDX9"/>
      <w:bookmarkEnd w:id="8"/>
      <w:bookmarkEnd w:id="9"/>
      <w:r>
        <w:rPr>
          <w:sz w:val="24"/>
        </w:rPr>
        <w:lastRenderedPageBreak/>
        <w:t xml:space="preserve">a) </w:t>
      </w:r>
      <w:r w:rsidR="005028B7">
        <w:rPr>
          <w:sz w:val="24"/>
        </w:rPr>
        <w:t>A few</w:t>
      </w:r>
      <w:r>
        <w:rPr>
          <w:sz w:val="24"/>
        </w:rPr>
        <w:t xml:space="preserve"> points appear to be unduly influential</w:t>
      </w:r>
      <w:r w:rsidR="005028B7">
        <w:rPr>
          <w:sz w:val="24"/>
        </w:rPr>
        <w:t>; however, there are many observations in this model and none of their Cook’s Distances are greater than 1,</w:t>
      </w:r>
      <w:r w:rsidR="00EF65F3">
        <w:rPr>
          <w:sz w:val="24"/>
        </w:rPr>
        <w:t xml:space="preserve"> so </w:t>
      </w:r>
      <w:r w:rsidR="00D3478D">
        <w:rPr>
          <w:sz w:val="24"/>
        </w:rPr>
        <w:t>there is no need to remove</w:t>
      </w:r>
      <w:r w:rsidR="00EF65F3">
        <w:rPr>
          <w:sz w:val="24"/>
        </w:rPr>
        <w:t xml:space="preserve"> any observations.</w:t>
      </w:r>
    </w:p>
    <w:p w:rsidR="000B1DCB" w:rsidRDefault="000B1DCB" w:rsidP="000B1DCB">
      <w:pPr>
        <w:rPr>
          <w:sz w:val="24"/>
        </w:rPr>
      </w:pPr>
    </w:p>
    <w:p w:rsidR="00F022C1" w:rsidRDefault="000B1DCB" w:rsidP="000B1DCB">
      <w:pPr>
        <w:rPr>
          <w:sz w:val="24"/>
        </w:rPr>
      </w:pPr>
      <w:r>
        <w:rPr>
          <w:sz w:val="24"/>
        </w:rPr>
        <w:t>b) The linear regression model is very statistically significant and tells us that as length increases, so does height.  This indicates that in general, longer fish tend to be taller fish.</w:t>
      </w:r>
      <w:r w:rsidR="00F022C1">
        <w:rPr>
          <w:sz w:val="24"/>
        </w:rPr>
        <w:t xml:space="preserve">  More specifically, for every one cm increase in length, height increases by .225 cm.</w:t>
      </w:r>
      <w:r>
        <w:rPr>
          <w:sz w:val="24"/>
        </w:rPr>
        <w:t xml:space="preserve">  About 26% of the variation in height is explained by length in this model.  </w:t>
      </w:r>
    </w:p>
    <w:p w:rsidR="00F022C1" w:rsidRDefault="00F022C1" w:rsidP="000B1DCB">
      <w:pPr>
        <w:rPr>
          <w:sz w:val="24"/>
        </w:rPr>
      </w:pPr>
    </w:p>
    <w:p w:rsidR="000B1DCB" w:rsidRPr="000B1DCB" w:rsidRDefault="00735850" w:rsidP="000B1DCB">
      <w:pPr>
        <w:rPr>
          <w:sz w:val="24"/>
        </w:rPr>
      </w:pPr>
      <w:r>
        <w:rPr>
          <w:sz w:val="24"/>
        </w:rPr>
        <w:t xml:space="preserve">There </w:t>
      </w:r>
      <w:r w:rsidR="005028B7">
        <w:rPr>
          <w:sz w:val="24"/>
        </w:rPr>
        <w:t>are some issues with diagnostics.</w:t>
      </w:r>
      <w:r w:rsidR="00B50937">
        <w:rPr>
          <w:sz w:val="24"/>
        </w:rPr>
        <w:t xml:space="preserve"> </w:t>
      </w:r>
      <w:r w:rsidR="005028B7">
        <w:rPr>
          <w:sz w:val="24"/>
        </w:rPr>
        <w:t xml:space="preserve"> For example, the residuals </w:t>
      </w:r>
      <w:r w:rsidR="00B50937">
        <w:rPr>
          <w:sz w:val="24"/>
        </w:rPr>
        <w:t>seem to increase as predicted values increase</w:t>
      </w:r>
      <w:r w:rsidR="005028B7">
        <w:rPr>
          <w:sz w:val="24"/>
        </w:rPr>
        <w:t xml:space="preserve"> and they appear to be bunched together in four distinct groups.  Additionally, there are unusual trends in the normal </w:t>
      </w:r>
      <w:proofErr w:type="spellStart"/>
      <w:r w:rsidR="005028B7">
        <w:rPr>
          <w:sz w:val="24"/>
        </w:rPr>
        <w:t>quantile</w:t>
      </w:r>
      <w:proofErr w:type="spellEnd"/>
      <w:r w:rsidR="005028B7">
        <w:rPr>
          <w:sz w:val="24"/>
        </w:rPr>
        <w:t xml:space="preserve"> plot that are likely caused by these clumps in the data.  This indicates </w:t>
      </w:r>
      <w:r w:rsidR="00B50937">
        <w:rPr>
          <w:sz w:val="24"/>
        </w:rPr>
        <w:t xml:space="preserve">we should proceed with caution when using this model for inference.  </w:t>
      </w:r>
      <w:r w:rsidR="005028B7">
        <w:rPr>
          <w:sz w:val="24"/>
        </w:rPr>
        <w:t>Additionally, a</w:t>
      </w:r>
      <w:r w:rsidR="00B50937">
        <w:rPr>
          <w:sz w:val="24"/>
        </w:rPr>
        <w:t>fter</w:t>
      </w:r>
      <w:r w:rsidR="00EF65F3">
        <w:rPr>
          <w:sz w:val="24"/>
        </w:rPr>
        <w:t xml:space="preserve"> inspecting the plot of predicted values and actual value</w:t>
      </w:r>
      <w:r w:rsidR="005028B7">
        <w:rPr>
          <w:sz w:val="24"/>
        </w:rPr>
        <w:t>s,</w:t>
      </w:r>
      <w:r w:rsidR="00EF65F3">
        <w:rPr>
          <w:sz w:val="24"/>
        </w:rPr>
        <w:t xml:space="preserve"> it appears there are 3 or 4 distinct groups of observations</w:t>
      </w:r>
      <w:r w:rsidR="006E20DF">
        <w:rPr>
          <w:sz w:val="24"/>
        </w:rPr>
        <w:t xml:space="preserve"> with similar slopes</w:t>
      </w:r>
      <w:r w:rsidR="00EF65F3">
        <w:rPr>
          <w:sz w:val="24"/>
        </w:rPr>
        <w:t xml:space="preserve">.  Perhaps, </w:t>
      </w:r>
      <w:r w:rsidR="00BC2586">
        <w:rPr>
          <w:sz w:val="24"/>
        </w:rPr>
        <w:t>these groups are</w:t>
      </w:r>
      <w:r w:rsidR="00EF65F3">
        <w:rPr>
          <w:sz w:val="24"/>
        </w:rPr>
        <w:t xml:space="preserve"> the different species of fish as the next two questions investigate.</w:t>
      </w:r>
      <w:r w:rsidR="006241EC">
        <w:rPr>
          <w:sz w:val="24"/>
        </w:rPr>
        <w:t xml:space="preserve">  Overall, although the model is statistically significant, the percentage of variation explained is not very large</w:t>
      </w:r>
      <w:r w:rsidR="00D3478D">
        <w:rPr>
          <w:sz w:val="24"/>
        </w:rPr>
        <w:t xml:space="preserve"> and there are some obvious diagnostic issues</w:t>
      </w:r>
      <w:r w:rsidR="006241EC">
        <w:rPr>
          <w:sz w:val="24"/>
        </w:rPr>
        <w:t xml:space="preserve">.  This indicates it may be more appropriate to split the </w:t>
      </w:r>
      <w:r w:rsidR="00BC2586">
        <w:rPr>
          <w:sz w:val="24"/>
        </w:rPr>
        <w:t xml:space="preserve">linear regression </w:t>
      </w:r>
      <w:r w:rsidR="006241EC">
        <w:rPr>
          <w:sz w:val="24"/>
        </w:rPr>
        <w:t>model up by species of fish.</w:t>
      </w:r>
    </w:p>
    <w:p w:rsidR="000B1DCB" w:rsidRDefault="000B1DCB" w:rsidP="000B1DCB"/>
    <w:p w:rsidR="002649CE" w:rsidRDefault="00735850">
      <w:pPr>
        <w:adjustRightInd w:val="0"/>
        <w:rPr>
          <w:color w:val="000000"/>
          <w:sz w:val="24"/>
        </w:rPr>
      </w:pPr>
      <w:bookmarkStart w:id="10" w:name="IDX10"/>
      <w:bookmarkEnd w:id="10"/>
      <w:r>
        <w:rPr>
          <w:color w:val="000000"/>
          <w:sz w:val="24"/>
        </w:rPr>
        <w:t>3)</w:t>
      </w:r>
    </w:p>
    <w:p w:rsidR="00735850" w:rsidRDefault="00735850">
      <w:pPr>
        <w:adjustRightInd w:val="0"/>
        <w:rPr>
          <w:color w:val="000000"/>
          <w:sz w:val="24"/>
        </w:rPr>
      </w:pPr>
    </w:p>
    <w:p w:rsidR="00735850" w:rsidRPr="000B1DCB" w:rsidRDefault="00735850" w:rsidP="00735850">
      <w:pPr>
        <w:jc w:val="center"/>
        <w:rPr>
          <w:u w:val="single"/>
        </w:rPr>
      </w:pPr>
      <w:r w:rsidRPr="000B1DCB">
        <w:rPr>
          <w:sz w:val="24"/>
          <w:u w:val="single"/>
        </w:rPr>
        <w:t>Linear Regression Model: height = length1</w:t>
      </w:r>
      <w:r w:rsidR="008A1439">
        <w:rPr>
          <w:sz w:val="24"/>
          <w:u w:val="single"/>
        </w:rPr>
        <w:t xml:space="preserve"> for Bream</w:t>
      </w:r>
    </w:p>
    <w:p w:rsidR="00735850" w:rsidRPr="00735850" w:rsidRDefault="00735850">
      <w:pPr>
        <w:adjustRightInd w:val="0"/>
        <w:rPr>
          <w:color w:val="000000"/>
          <w:sz w:val="24"/>
        </w:rPr>
      </w:pPr>
    </w:p>
    <w:tbl>
      <w:tblPr>
        <w:tblpPr w:leftFromText="180" w:rightFromText="180" w:vertAnchor="text" w:horzAnchor="margin" w:tblpXSpec="center" w:tblpY="175"/>
        <w:tblW w:w="0" w:type="auto"/>
        <w:tblLayout w:type="fixed"/>
        <w:tblCellMar>
          <w:left w:w="0" w:type="dxa"/>
          <w:right w:w="0" w:type="dxa"/>
        </w:tblCellMar>
        <w:tblLook w:val="0000" w:firstRow="0" w:lastRow="0" w:firstColumn="0" w:lastColumn="0" w:noHBand="0" w:noVBand="0"/>
      </w:tblPr>
      <w:tblGrid>
        <w:gridCol w:w="1675"/>
        <w:gridCol w:w="424"/>
        <w:gridCol w:w="992"/>
        <w:gridCol w:w="992"/>
        <w:gridCol w:w="878"/>
        <w:gridCol w:w="753"/>
      </w:tblGrid>
      <w:tr w:rsidR="00735850" w:rsidTr="00735850">
        <w:trPr>
          <w:cantSplit/>
          <w:tblHeader/>
        </w:trPr>
        <w:tc>
          <w:tcPr>
            <w:tcW w:w="571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35850" w:rsidRDefault="00735850" w:rsidP="00735850">
            <w:pPr>
              <w:keepNext/>
              <w:adjustRightInd w:val="0"/>
              <w:spacing w:before="60" w:after="60"/>
              <w:jc w:val="center"/>
              <w:rPr>
                <w:b/>
                <w:bCs/>
                <w:color w:val="000000"/>
                <w:sz w:val="22"/>
                <w:szCs w:val="22"/>
              </w:rPr>
            </w:pPr>
            <w:r>
              <w:rPr>
                <w:b/>
                <w:bCs/>
                <w:color w:val="000000"/>
                <w:sz w:val="22"/>
                <w:szCs w:val="22"/>
              </w:rPr>
              <w:t>Analysis of Variance</w:t>
            </w:r>
          </w:p>
        </w:tc>
      </w:tr>
      <w:tr w:rsidR="00735850" w:rsidTr="00735850">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735850" w:rsidTr="00735850">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115.81379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115.81379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247.71</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&lt;.0001</w:t>
            </w:r>
          </w:p>
        </w:tc>
      </w:tr>
      <w:tr w:rsidR="00735850" w:rsidTr="00735850">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33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15.42867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0.46754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p>
        </w:tc>
      </w:tr>
      <w:tr w:rsidR="00735850" w:rsidTr="00735850">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34</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131.24247</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p>
        </w:tc>
      </w:tr>
    </w:tbl>
    <w:p w:rsidR="002649CE" w:rsidRDefault="002649CE">
      <w:pPr>
        <w:adjustRightInd w:val="0"/>
        <w:rPr>
          <w:color w:val="000000"/>
        </w:rPr>
      </w:pPr>
    </w:p>
    <w:p w:rsidR="002649CE" w:rsidRDefault="002649CE">
      <w:pPr>
        <w:adjustRightInd w:val="0"/>
        <w:rPr>
          <w:color w:val="000000"/>
        </w:rPr>
      </w:pPr>
      <w:bookmarkStart w:id="11" w:name="IDX11"/>
      <w:bookmarkEnd w:id="11"/>
    </w:p>
    <w:tbl>
      <w:tblPr>
        <w:tblpPr w:leftFromText="180" w:rightFromText="180" w:vertAnchor="text" w:horzAnchor="margin" w:tblpXSpec="center" w:tblpY="2325"/>
        <w:tblW w:w="0" w:type="auto"/>
        <w:tblLayout w:type="fixed"/>
        <w:tblCellMar>
          <w:left w:w="0" w:type="dxa"/>
          <w:right w:w="0" w:type="dxa"/>
        </w:tblCellMar>
        <w:tblLook w:val="0000" w:firstRow="0" w:lastRow="0" w:firstColumn="0" w:lastColumn="0" w:noHBand="0" w:noVBand="0"/>
      </w:tblPr>
      <w:tblGrid>
        <w:gridCol w:w="1774"/>
        <w:gridCol w:w="890"/>
        <w:gridCol w:w="1047"/>
        <w:gridCol w:w="701"/>
      </w:tblGrid>
      <w:tr w:rsidR="00735850" w:rsidTr="00735850">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0.68377</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0.8824</w:t>
            </w:r>
          </w:p>
        </w:tc>
      </w:tr>
      <w:tr w:rsidR="00735850" w:rsidTr="00735850">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15.18321</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0.8789</w:t>
            </w:r>
          </w:p>
        </w:tc>
      </w:tr>
      <w:tr w:rsidR="00735850" w:rsidTr="00735850">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735850" w:rsidRDefault="00735850" w:rsidP="00735850">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adjustRightInd w:val="0"/>
              <w:spacing w:before="60" w:after="60"/>
              <w:jc w:val="right"/>
              <w:rPr>
                <w:color w:val="000000"/>
              </w:rPr>
            </w:pPr>
            <w:r>
              <w:rPr>
                <w:color w:val="000000"/>
              </w:rPr>
              <w:t>4.50343</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735850" w:rsidRDefault="00735850" w:rsidP="00735850">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5850" w:rsidRDefault="00735850" w:rsidP="00735850">
            <w:pPr>
              <w:adjustRightInd w:val="0"/>
              <w:spacing w:before="60" w:after="60"/>
              <w:jc w:val="right"/>
              <w:rPr>
                <w:color w:val="000000"/>
              </w:rPr>
            </w:pPr>
          </w:p>
        </w:tc>
      </w:tr>
    </w:tbl>
    <w:tbl>
      <w:tblPr>
        <w:tblpPr w:leftFromText="180" w:rightFromText="180" w:vertAnchor="text" w:horzAnchor="margin" w:tblpXSpec="center" w:tblpY="3975"/>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735850" w:rsidTr="00735850">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35850" w:rsidRDefault="00735850" w:rsidP="00735850">
            <w:pPr>
              <w:keepNext/>
              <w:adjustRightInd w:val="0"/>
              <w:spacing w:before="60" w:after="60"/>
              <w:jc w:val="center"/>
              <w:rPr>
                <w:b/>
                <w:bCs/>
                <w:color w:val="000000"/>
                <w:sz w:val="22"/>
                <w:szCs w:val="22"/>
              </w:rPr>
            </w:pPr>
            <w:r>
              <w:rPr>
                <w:b/>
                <w:bCs/>
                <w:color w:val="000000"/>
                <w:sz w:val="22"/>
                <w:szCs w:val="22"/>
              </w:rPr>
              <w:t>Parameter Estimates</w:t>
            </w:r>
          </w:p>
        </w:tc>
      </w:tr>
      <w:tr w:rsidR="00735850" w:rsidTr="00735850">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35850" w:rsidRDefault="00735850" w:rsidP="00735850">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735850" w:rsidTr="00735850">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-0.38087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0.99563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-0.38</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0.7045</w:t>
            </w:r>
          </w:p>
        </w:tc>
      </w:tr>
      <w:tr w:rsidR="00735850" w:rsidTr="00735850">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735850" w:rsidRDefault="00735850" w:rsidP="00735850">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0.51357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0.03263</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15.74</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35850" w:rsidRDefault="00735850" w:rsidP="00735850">
            <w:pPr>
              <w:keepNext/>
              <w:adjustRightInd w:val="0"/>
              <w:spacing w:before="60" w:after="60"/>
              <w:jc w:val="right"/>
              <w:rPr>
                <w:color w:val="000000"/>
              </w:rPr>
            </w:pPr>
            <w:r>
              <w:rPr>
                <w:color w:val="000000"/>
              </w:rPr>
              <w:t>&lt;.0001</w:t>
            </w:r>
          </w:p>
        </w:tc>
      </w:tr>
    </w:tbl>
    <w:p w:rsidR="002649CE" w:rsidRDefault="002649CE">
      <w:pPr>
        <w:adjustRightInd w:val="0"/>
        <w:rPr>
          <w:color w:val="000000"/>
        </w:rPr>
      </w:pPr>
    </w:p>
    <w:p w:rsidR="002649CE" w:rsidRDefault="002649CE">
      <w:pPr>
        <w:adjustRightInd w:val="0"/>
        <w:rPr>
          <w:color w:val="000000"/>
        </w:rPr>
        <w:sectPr w:rsidR="002649CE">
          <w:headerReference w:type="default" r:id="rId16"/>
          <w:footerReference w:type="default" r:id="rId17"/>
          <w:pgSz w:w="12240" w:h="15840"/>
          <w:pgMar w:top="360" w:right="360" w:bottom="360" w:left="360" w:header="720" w:footer="360" w:gutter="0"/>
          <w:cols w:space="720"/>
        </w:sectPr>
      </w:pPr>
      <w:bookmarkStart w:id="12" w:name="IDX12"/>
      <w:bookmarkEnd w:id="12"/>
    </w:p>
    <w:p w:rsidR="002649CE" w:rsidRDefault="00735850">
      <w:pPr>
        <w:adjustRightInd w:val="0"/>
        <w:jc w:val="center"/>
        <w:rPr>
          <w:sz w:val="24"/>
          <w:szCs w:val="24"/>
        </w:rPr>
      </w:pPr>
      <w:bookmarkStart w:id="13" w:name="IDX13"/>
      <w:bookmarkEnd w:id="13"/>
      <w:r>
        <w:rPr>
          <w:noProof/>
          <w:sz w:val="24"/>
          <w:szCs w:val="24"/>
        </w:rPr>
        <w:lastRenderedPageBreak/>
        <w:drawing>
          <wp:anchor distT="0" distB="0" distL="114300" distR="114300" simplePos="0" relativeHeight="251659264" behindDoc="0" locked="0" layoutInCell="1" allowOverlap="1" wp14:anchorId="2BD6FC55" wp14:editId="719B0CD6">
            <wp:simplePos x="0" y="0"/>
            <wp:positionH relativeFrom="column">
              <wp:posOffset>1581150</wp:posOffset>
            </wp:positionH>
            <wp:positionV relativeFrom="paragraph">
              <wp:posOffset>-446405</wp:posOffset>
            </wp:positionV>
            <wp:extent cx="3819525" cy="3819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5850" w:rsidRDefault="00735850">
      <w:pPr>
        <w:adjustRightInd w:val="0"/>
        <w:jc w:val="cente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Pr="00735850" w:rsidRDefault="00735850" w:rsidP="00735850">
      <w:pPr>
        <w:rPr>
          <w:sz w:val="24"/>
          <w:szCs w:val="24"/>
        </w:rPr>
      </w:pPr>
    </w:p>
    <w:p w:rsidR="00735850" w:rsidRDefault="00735850" w:rsidP="00735850">
      <w:pPr>
        <w:rPr>
          <w:sz w:val="24"/>
          <w:szCs w:val="24"/>
        </w:rPr>
      </w:pPr>
    </w:p>
    <w:p w:rsidR="00735850" w:rsidRDefault="00735850" w:rsidP="00735850">
      <w:pPr>
        <w:tabs>
          <w:tab w:val="left" w:pos="1635"/>
        </w:tabs>
        <w:rPr>
          <w:sz w:val="24"/>
          <w:szCs w:val="24"/>
        </w:rPr>
      </w:pPr>
      <w:r>
        <w:rPr>
          <w:sz w:val="24"/>
          <w:szCs w:val="24"/>
        </w:rPr>
        <w:tab/>
      </w:r>
    </w:p>
    <w:p w:rsidR="00735850" w:rsidRDefault="00735850" w:rsidP="00735850">
      <w:pPr>
        <w:tabs>
          <w:tab w:val="left" w:pos="1635"/>
        </w:tabs>
        <w:rPr>
          <w:sz w:val="24"/>
          <w:szCs w:val="24"/>
        </w:rPr>
      </w:pPr>
    </w:p>
    <w:p w:rsidR="00735850" w:rsidRDefault="00735850" w:rsidP="00735850">
      <w:pPr>
        <w:tabs>
          <w:tab w:val="left" w:pos="1635"/>
        </w:tabs>
        <w:rPr>
          <w:sz w:val="24"/>
          <w:szCs w:val="24"/>
        </w:rPr>
      </w:pPr>
    </w:p>
    <w:p w:rsidR="00735850" w:rsidRDefault="00735850" w:rsidP="00735850">
      <w:pPr>
        <w:tabs>
          <w:tab w:val="left" w:pos="1635"/>
        </w:tabs>
        <w:rPr>
          <w:sz w:val="24"/>
          <w:szCs w:val="24"/>
        </w:rPr>
      </w:pPr>
    </w:p>
    <w:p w:rsidR="00735850" w:rsidRDefault="00735850" w:rsidP="00735850">
      <w:pPr>
        <w:tabs>
          <w:tab w:val="left" w:pos="1635"/>
        </w:tabs>
        <w:rPr>
          <w:sz w:val="24"/>
          <w:szCs w:val="24"/>
        </w:rPr>
      </w:pPr>
    </w:p>
    <w:p w:rsidR="00735850" w:rsidRDefault="00735850" w:rsidP="00735850">
      <w:pPr>
        <w:tabs>
          <w:tab w:val="left" w:pos="1635"/>
        </w:tabs>
        <w:rPr>
          <w:sz w:val="24"/>
          <w:szCs w:val="24"/>
        </w:rPr>
      </w:pPr>
    </w:p>
    <w:p w:rsidR="00735850" w:rsidRDefault="00735850" w:rsidP="00735850">
      <w:pPr>
        <w:tabs>
          <w:tab w:val="left" w:pos="1635"/>
        </w:tabs>
        <w:rPr>
          <w:sz w:val="24"/>
          <w:szCs w:val="24"/>
        </w:rPr>
      </w:pPr>
    </w:p>
    <w:p w:rsidR="00735850" w:rsidRDefault="00735850" w:rsidP="00735850">
      <w:pPr>
        <w:tabs>
          <w:tab w:val="left" w:pos="1635"/>
        </w:tabs>
        <w:rPr>
          <w:sz w:val="24"/>
          <w:szCs w:val="24"/>
        </w:rPr>
      </w:pPr>
      <w:r>
        <w:rPr>
          <w:sz w:val="24"/>
          <w:szCs w:val="24"/>
        </w:rPr>
        <w:t>a)  There does appear to be one observation that may be un</w:t>
      </w:r>
      <w:r w:rsidR="006241EC">
        <w:rPr>
          <w:sz w:val="24"/>
          <w:szCs w:val="24"/>
        </w:rPr>
        <w:t xml:space="preserve">duly influential; however, </w:t>
      </w:r>
      <w:proofErr w:type="gramStart"/>
      <w:r w:rsidR="006241EC">
        <w:rPr>
          <w:sz w:val="24"/>
          <w:szCs w:val="24"/>
        </w:rPr>
        <w:t>its</w:t>
      </w:r>
      <w:proofErr w:type="gramEnd"/>
      <w:r w:rsidR="006241EC">
        <w:rPr>
          <w:sz w:val="24"/>
          <w:szCs w:val="24"/>
        </w:rPr>
        <w:t xml:space="preserve"> C</w:t>
      </w:r>
      <w:r>
        <w:rPr>
          <w:sz w:val="24"/>
          <w:szCs w:val="24"/>
        </w:rPr>
        <w:t>ook</w:t>
      </w:r>
      <w:r w:rsidR="006241EC">
        <w:rPr>
          <w:sz w:val="24"/>
          <w:szCs w:val="24"/>
        </w:rPr>
        <w:t>’s D</w:t>
      </w:r>
      <w:r>
        <w:rPr>
          <w:sz w:val="24"/>
          <w:szCs w:val="24"/>
        </w:rPr>
        <w:t xml:space="preserve">istance in less than 1 indicating it is likely </w:t>
      </w:r>
      <w:r w:rsidR="00D3478D">
        <w:rPr>
          <w:sz w:val="24"/>
          <w:szCs w:val="24"/>
        </w:rPr>
        <w:t>fine</w:t>
      </w:r>
      <w:r>
        <w:rPr>
          <w:sz w:val="24"/>
          <w:szCs w:val="24"/>
        </w:rPr>
        <w:t xml:space="preserve"> to keep this observation in the model</w:t>
      </w:r>
      <w:r w:rsidR="00D3478D">
        <w:rPr>
          <w:sz w:val="24"/>
          <w:szCs w:val="24"/>
        </w:rPr>
        <w:t>, though it would be reasonable to consider removing it</w:t>
      </w:r>
      <w:r>
        <w:rPr>
          <w:sz w:val="24"/>
          <w:szCs w:val="24"/>
        </w:rPr>
        <w:t xml:space="preserve">.  </w:t>
      </w:r>
    </w:p>
    <w:p w:rsidR="00735850" w:rsidRDefault="00735850" w:rsidP="00735850">
      <w:pPr>
        <w:tabs>
          <w:tab w:val="left" w:pos="1635"/>
        </w:tabs>
        <w:rPr>
          <w:sz w:val="24"/>
          <w:szCs w:val="24"/>
        </w:rPr>
      </w:pPr>
    </w:p>
    <w:p w:rsidR="006241EC" w:rsidRDefault="00735850" w:rsidP="00735850">
      <w:pPr>
        <w:tabs>
          <w:tab w:val="left" w:pos="1635"/>
        </w:tabs>
        <w:rPr>
          <w:sz w:val="24"/>
          <w:szCs w:val="24"/>
        </w:rPr>
      </w:pPr>
      <w:r>
        <w:rPr>
          <w:sz w:val="24"/>
          <w:szCs w:val="24"/>
        </w:rPr>
        <w:t xml:space="preserve">b)  The model is very statistically significant and explains about 88% of the variation in height, much larger than the model including every species of fish.  </w:t>
      </w:r>
      <w:r w:rsidR="005028B7">
        <w:rPr>
          <w:sz w:val="24"/>
          <w:szCs w:val="24"/>
        </w:rPr>
        <w:t>Although the intercept is negative, it is statistically insignificant so we do not have to worry about the real world consequences of a negative intercept.</w:t>
      </w:r>
      <w:r>
        <w:rPr>
          <w:sz w:val="24"/>
          <w:szCs w:val="24"/>
        </w:rPr>
        <w:t xml:space="preserve">  The model tells us that longer bream fish tend to be taller, the same relationship as the model including every species of fish.</w:t>
      </w:r>
      <w:r w:rsidR="00F022C1">
        <w:rPr>
          <w:sz w:val="24"/>
          <w:szCs w:val="24"/>
        </w:rPr>
        <w:t xml:space="preserve">  More specifically, for every cm increase in length, Bream height increases by .51 cm.  The</w:t>
      </w:r>
      <w:r w:rsidR="008C775A">
        <w:rPr>
          <w:sz w:val="24"/>
          <w:szCs w:val="24"/>
        </w:rPr>
        <w:t xml:space="preserve"> beta value for length is higher in this model</w:t>
      </w:r>
      <w:r w:rsidR="006241EC">
        <w:rPr>
          <w:sz w:val="24"/>
          <w:szCs w:val="24"/>
        </w:rPr>
        <w:t xml:space="preserve"> compared to the model from question 2, indicating height increases more rapidly for increases in length</w:t>
      </w:r>
      <w:r w:rsidR="008C775A">
        <w:rPr>
          <w:sz w:val="24"/>
          <w:szCs w:val="24"/>
        </w:rPr>
        <w:t xml:space="preserve"> compared to other species.</w:t>
      </w:r>
      <w:r>
        <w:rPr>
          <w:sz w:val="24"/>
          <w:szCs w:val="24"/>
        </w:rPr>
        <w:t xml:space="preserve">  There do not appear to be any problems with the diagnostics of the model.</w:t>
      </w:r>
      <w:r w:rsidR="008C775A">
        <w:rPr>
          <w:sz w:val="24"/>
          <w:szCs w:val="24"/>
        </w:rPr>
        <w:t xml:space="preserve">  In fact, looking at the graph of the predicted height values and actual values, the model appears to be very successful.</w:t>
      </w:r>
      <w:r w:rsidR="006241EC">
        <w:rPr>
          <w:sz w:val="24"/>
          <w:szCs w:val="24"/>
        </w:rPr>
        <w:t xml:space="preserve">  </w:t>
      </w:r>
    </w:p>
    <w:p w:rsidR="002649CE" w:rsidRDefault="002649CE" w:rsidP="00735850">
      <w:pPr>
        <w:rPr>
          <w:sz w:val="24"/>
          <w:szCs w:val="24"/>
        </w:rPr>
      </w:pPr>
    </w:p>
    <w:p w:rsidR="006241EC" w:rsidRDefault="006241EC" w:rsidP="00735850">
      <w:pPr>
        <w:jc w:val="center"/>
        <w:rPr>
          <w:sz w:val="24"/>
          <w:u w:val="single"/>
        </w:rPr>
      </w:pPr>
      <w:r w:rsidRPr="000B1DCB">
        <w:rPr>
          <w:sz w:val="24"/>
          <w:u w:val="single"/>
        </w:rPr>
        <w:t xml:space="preserve"> </w:t>
      </w:r>
      <w:r w:rsidR="00735850" w:rsidRPr="000B1DCB">
        <w:rPr>
          <w:sz w:val="24"/>
          <w:u w:val="single"/>
        </w:rPr>
        <w:t>Linear Regression Model: height = length1</w:t>
      </w:r>
      <w:r>
        <w:rPr>
          <w:sz w:val="24"/>
          <w:u w:val="single"/>
        </w:rPr>
        <w:t xml:space="preserve"> for Perch, Pike and R</w:t>
      </w:r>
      <w:r w:rsidR="00735850">
        <w:rPr>
          <w:sz w:val="24"/>
          <w:u w:val="single"/>
        </w:rPr>
        <w:t>oach</w:t>
      </w:r>
      <w:r>
        <w:rPr>
          <w:sz w:val="24"/>
          <w:u w:val="single"/>
        </w:rPr>
        <w:t xml:space="preserve"> species</w:t>
      </w:r>
    </w:p>
    <w:tbl>
      <w:tblPr>
        <w:tblpPr w:leftFromText="180" w:rightFromText="180" w:vertAnchor="text" w:horzAnchor="margin" w:tblpXSpec="center" w:tblpY="214"/>
        <w:tblW w:w="0" w:type="auto"/>
        <w:tblLayout w:type="fixed"/>
        <w:tblCellMar>
          <w:left w:w="0" w:type="dxa"/>
          <w:right w:w="0" w:type="dxa"/>
        </w:tblCellMar>
        <w:tblLook w:val="0000" w:firstRow="0" w:lastRow="0" w:firstColumn="0" w:lastColumn="0" w:noHBand="0" w:noVBand="0"/>
      </w:tblPr>
      <w:tblGrid>
        <w:gridCol w:w="1675"/>
        <w:gridCol w:w="424"/>
        <w:gridCol w:w="992"/>
        <w:gridCol w:w="992"/>
        <w:gridCol w:w="878"/>
        <w:gridCol w:w="753"/>
      </w:tblGrid>
      <w:tr w:rsidR="006241EC" w:rsidTr="006241EC">
        <w:trPr>
          <w:cantSplit/>
          <w:tblHeader/>
        </w:trPr>
        <w:tc>
          <w:tcPr>
            <w:tcW w:w="571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241EC" w:rsidRDefault="006241EC" w:rsidP="006241EC">
            <w:pPr>
              <w:keepNext/>
              <w:adjustRightInd w:val="0"/>
              <w:spacing w:before="60" w:after="60"/>
              <w:jc w:val="center"/>
              <w:rPr>
                <w:b/>
                <w:bCs/>
                <w:color w:val="000000"/>
                <w:sz w:val="22"/>
                <w:szCs w:val="22"/>
              </w:rPr>
            </w:pPr>
            <w:r>
              <w:rPr>
                <w:b/>
                <w:bCs/>
                <w:color w:val="000000"/>
                <w:sz w:val="22"/>
                <w:szCs w:val="22"/>
              </w:rPr>
              <w:t>Analysis of Variance</w:t>
            </w:r>
          </w:p>
        </w:tc>
      </w:tr>
      <w:tr w:rsidR="006241EC" w:rsidTr="006241EC">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6241EC" w:rsidRDefault="006241EC" w:rsidP="006241EC">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241EC" w:rsidRDefault="006241EC" w:rsidP="006241EC">
            <w:pPr>
              <w:keepNext/>
              <w:adjustRightInd w:val="0"/>
              <w:spacing w:before="60" w:after="60"/>
              <w:jc w:val="right"/>
              <w:rPr>
                <w:b/>
                <w:bCs/>
                <w:color w:val="000000"/>
                <w:sz w:val="22"/>
                <w:szCs w:val="22"/>
              </w:rPr>
            </w:pPr>
            <w:r>
              <w:rPr>
                <w:b/>
                <w:bCs/>
                <w:color w:val="000000"/>
                <w:sz w:val="22"/>
                <w:szCs w:val="22"/>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6241EC" w:rsidRDefault="006241EC" w:rsidP="006241EC">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6241EC" w:rsidRDefault="006241EC" w:rsidP="006241EC">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6241EC" w:rsidRDefault="006241EC" w:rsidP="006241EC">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241EC" w:rsidRDefault="006241EC" w:rsidP="006241EC">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6241EC" w:rsidTr="006241EC">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241EC" w:rsidRDefault="006241EC" w:rsidP="006241EC">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298.95091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298.95091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108.12</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&lt;.0001</w:t>
            </w:r>
          </w:p>
        </w:tc>
      </w:tr>
      <w:tr w:rsidR="006241EC" w:rsidTr="006241EC">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241EC" w:rsidRDefault="006241EC" w:rsidP="006241EC">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91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251.62351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2.76509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41EC" w:rsidRDefault="006241EC" w:rsidP="006241EC">
            <w:pPr>
              <w:keepNext/>
              <w:adjustRightInd w:val="0"/>
              <w:spacing w:before="60" w:after="60"/>
              <w:jc w:val="right"/>
              <w:rPr>
                <w:color w:val="000000"/>
              </w:rPr>
            </w:pPr>
          </w:p>
        </w:tc>
      </w:tr>
      <w:tr w:rsidR="006241EC" w:rsidTr="006241EC">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6241EC" w:rsidRDefault="006241EC" w:rsidP="006241EC">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92</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r>
              <w:rPr>
                <w:color w:val="000000"/>
              </w:rPr>
              <w:t>550.57442</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6241EC" w:rsidRDefault="006241EC" w:rsidP="006241EC">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241EC" w:rsidRDefault="006241EC" w:rsidP="006241EC">
            <w:pPr>
              <w:keepNext/>
              <w:adjustRightInd w:val="0"/>
              <w:spacing w:before="60" w:after="60"/>
              <w:jc w:val="right"/>
              <w:rPr>
                <w:color w:val="000000"/>
              </w:rPr>
            </w:pPr>
          </w:p>
        </w:tc>
      </w:tr>
    </w:tbl>
    <w:tbl>
      <w:tblPr>
        <w:tblpPr w:leftFromText="180" w:rightFromText="180" w:vertAnchor="text" w:horzAnchor="margin" w:tblpXSpec="center" w:tblpY="2896"/>
        <w:tblW w:w="0" w:type="auto"/>
        <w:tblLayout w:type="fixed"/>
        <w:tblCellMar>
          <w:left w:w="0" w:type="dxa"/>
          <w:right w:w="0" w:type="dxa"/>
        </w:tblCellMar>
        <w:tblLook w:val="0000" w:firstRow="0" w:lastRow="0" w:firstColumn="0" w:lastColumn="0" w:noHBand="0" w:noVBand="0"/>
      </w:tblPr>
      <w:tblGrid>
        <w:gridCol w:w="1774"/>
        <w:gridCol w:w="890"/>
        <w:gridCol w:w="1047"/>
        <w:gridCol w:w="701"/>
      </w:tblGrid>
      <w:tr w:rsidR="0069258B" w:rsidTr="0069258B">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1.66286</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0.5430</w:t>
            </w:r>
          </w:p>
        </w:tc>
      </w:tr>
      <w:tr w:rsidR="0069258B" w:rsidTr="0069258B">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7.58381</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0.5380</w:t>
            </w:r>
          </w:p>
        </w:tc>
      </w:tr>
      <w:tr w:rsidR="0069258B" w:rsidTr="0069258B">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adjustRightInd w:val="0"/>
              <w:spacing w:before="60" w:after="60"/>
              <w:jc w:val="right"/>
              <w:rPr>
                <w:color w:val="000000"/>
              </w:rPr>
            </w:pPr>
            <w:r>
              <w:rPr>
                <w:color w:val="000000"/>
              </w:rPr>
              <w:t>21.92640</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adjustRightInd w:val="0"/>
              <w:spacing w:before="60" w:after="60"/>
              <w:jc w:val="right"/>
              <w:rPr>
                <w:color w:val="000000"/>
              </w:rPr>
            </w:pPr>
          </w:p>
        </w:tc>
      </w:tr>
    </w:tbl>
    <w:p w:rsidR="00735850" w:rsidRPr="00735850" w:rsidRDefault="00735850" w:rsidP="006241EC">
      <w:pPr>
        <w:rPr>
          <w:u w:val="single"/>
        </w:rPr>
        <w:sectPr w:rsidR="00735850" w:rsidRPr="00735850">
          <w:headerReference w:type="default" r:id="rId19"/>
          <w:footerReference w:type="default" r:id="rId20"/>
          <w:pgSz w:w="12240" w:h="15840"/>
          <w:pgMar w:top="360" w:right="360" w:bottom="360" w:left="360" w:header="720" w:footer="360" w:gutter="0"/>
          <w:cols w:space="720"/>
        </w:sectPr>
      </w:pPr>
    </w:p>
    <w:tbl>
      <w:tblPr>
        <w:tblpPr w:leftFromText="180" w:rightFromText="180" w:vertAnchor="text" w:horzAnchor="margin" w:tblpXSpec="center" w:tblpY="-911"/>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69258B" w:rsidTr="0069258B">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center"/>
              <w:rPr>
                <w:b/>
                <w:bCs/>
                <w:color w:val="000000"/>
                <w:sz w:val="22"/>
                <w:szCs w:val="22"/>
              </w:rPr>
            </w:pPr>
            <w:bookmarkStart w:id="14" w:name="IDX14"/>
            <w:bookmarkEnd w:id="14"/>
            <w:r>
              <w:rPr>
                <w:b/>
                <w:bCs/>
                <w:color w:val="000000"/>
                <w:sz w:val="22"/>
                <w:szCs w:val="22"/>
              </w:rPr>
              <w:lastRenderedPageBreak/>
              <w:t>Parameter Estimates</w:t>
            </w:r>
          </w:p>
        </w:tc>
      </w:tr>
      <w:tr w:rsidR="0069258B" w:rsidTr="0069258B">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69258B" w:rsidTr="0069258B">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2.90672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0.48173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6.03</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r w:rsidR="0069258B" w:rsidTr="0069258B">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0.16884</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0.01624</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10.40</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bl>
    <w:p w:rsidR="002649CE" w:rsidRDefault="002649CE">
      <w:pPr>
        <w:adjustRightInd w:val="0"/>
        <w:rPr>
          <w:color w:val="000000"/>
        </w:rPr>
      </w:pPr>
    </w:p>
    <w:p w:rsidR="002649CE" w:rsidRDefault="002649CE">
      <w:pPr>
        <w:adjustRightInd w:val="0"/>
        <w:rPr>
          <w:color w:val="000000"/>
        </w:rPr>
      </w:pPr>
    </w:p>
    <w:p w:rsidR="002649CE" w:rsidRDefault="002649CE">
      <w:pPr>
        <w:adjustRightInd w:val="0"/>
        <w:rPr>
          <w:color w:val="000000"/>
        </w:rPr>
      </w:pPr>
      <w:bookmarkStart w:id="15" w:name="IDX15"/>
      <w:bookmarkEnd w:id="15"/>
    </w:p>
    <w:p w:rsidR="002649CE" w:rsidRDefault="002649CE">
      <w:pPr>
        <w:adjustRightInd w:val="0"/>
        <w:rPr>
          <w:color w:val="000000"/>
        </w:rPr>
      </w:pPr>
    </w:p>
    <w:p w:rsidR="008C775A" w:rsidRDefault="0069258B">
      <w:pPr>
        <w:adjustRightInd w:val="0"/>
        <w:rPr>
          <w:color w:val="000000"/>
        </w:rPr>
      </w:pPr>
      <w:bookmarkStart w:id="16" w:name="IDX16"/>
      <w:bookmarkEnd w:id="16"/>
      <w:r>
        <w:rPr>
          <w:noProof/>
          <w:sz w:val="24"/>
          <w:szCs w:val="24"/>
        </w:rPr>
        <w:drawing>
          <wp:anchor distT="0" distB="0" distL="114300" distR="114300" simplePos="0" relativeHeight="251660288" behindDoc="0" locked="0" layoutInCell="1" allowOverlap="1" wp14:anchorId="76EB801B" wp14:editId="439E7190">
            <wp:simplePos x="0" y="0"/>
            <wp:positionH relativeFrom="column">
              <wp:posOffset>1924050</wp:posOffset>
            </wp:positionH>
            <wp:positionV relativeFrom="paragraph">
              <wp:posOffset>93345</wp:posOffset>
            </wp:positionV>
            <wp:extent cx="3552825" cy="35528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Pr="008C775A" w:rsidRDefault="008C775A" w:rsidP="008C775A"/>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8C775A">
      <w:pPr>
        <w:ind w:firstLine="720"/>
      </w:pPr>
    </w:p>
    <w:p w:rsidR="008C775A" w:rsidRDefault="008C775A" w:rsidP="0069258B"/>
    <w:p w:rsidR="008C775A" w:rsidRDefault="008C775A" w:rsidP="008C775A">
      <w:pPr>
        <w:rPr>
          <w:sz w:val="24"/>
        </w:rPr>
      </w:pPr>
      <w:r>
        <w:rPr>
          <w:sz w:val="24"/>
        </w:rPr>
        <w:t>There</w:t>
      </w:r>
      <w:r w:rsidR="00070ABD">
        <w:rPr>
          <w:sz w:val="24"/>
        </w:rPr>
        <w:t xml:space="preserve"> appear to be a few highly influential points, however; their Cook’s Distances are </w:t>
      </w:r>
      <w:r w:rsidR="00D3478D">
        <w:rPr>
          <w:sz w:val="24"/>
        </w:rPr>
        <w:t xml:space="preserve">much </w:t>
      </w:r>
      <w:r w:rsidR="00070ABD">
        <w:rPr>
          <w:sz w:val="24"/>
        </w:rPr>
        <w:t>less than 1</w:t>
      </w:r>
      <w:r w:rsidR="00D3478D">
        <w:rPr>
          <w:sz w:val="24"/>
        </w:rPr>
        <w:t xml:space="preserve"> and there are quite a few observations</w:t>
      </w:r>
      <w:r w:rsidR="00070ABD">
        <w:rPr>
          <w:sz w:val="24"/>
        </w:rPr>
        <w:t>,</w:t>
      </w:r>
      <w:r w:rsidR="006241EC">
        <w:rPr>
          <w:sz w:val="24"/>
        </w:rPr>
        <w:t xml:space="preserve"> so </w:t>
      </w:r>
      <w:r w:rsidR="00F022C1">
        <w:rPr>
          <w:sz w:val="24"/>
        </w:rPr>
        <w:t>no observations need to be removed from the model.</w:t>
      </w:r>
    </w:p>
    <w:p w:rsidR="008C775A" w:rsidRDefault="008C775A" w:rsidP="008C775A">
      <w:pPr>
        <w:rPr>
          <w:sz w:val="24"/>
        </w:rPr>
      </w:pPr>
    </w:p>
    <w:p w:rsidR="00F022C1" w:rsidRDefault="008C775A" w:rsidP="008C775A">
      <w:pPr>
        <w:rPr>
          <w:sz w:val="24"/>
        </w:rPr>
      </w:pPr>
      <w:r>
        <w:rPr>
          <w:sz w:val="24"/>
        </w:rPr>
        <w:t>The model is very statistically significant and explains about 54% of the variation in height.  Similar to previous models, as the length increases so does the height, meaning taller fish tend to be longer fish.</w:t>
      </w:r>
      <w:r w:rsidR="00F022C1">
        <w:rPr>
          <w:sz w:val="24"/>
        </w:rPr>
        <w:t xml:space="preserve">  Specifically, for every cm increase in length, height increases by .17 cm.  </w:t>
      </w:r>
    </w:p>
    <w:p w:rsidR="00F022C1" w:rsidRDefault="00F022C1" w:rsidP="008C775A">
      <w:pPr>
        <w:rPr>
          <w:sz w:val="24"/>
        </w:rPr>
      </w:pPr>
    </w:p>
    <w:p w:rsidR="008C775A" w:rsidRDefault="00F022C1" w:rsidP="008C775A">
      <w:pPr>
        <w:rPr>
          <w:sz w:val="24"/>
        </w:rPr>
      </w:pPr>
      <w:r>
        <w:rPr>
          <w:sz w:val="24"/>
        </w:rPr>
        <w:t>There are some issues with the diagnostics.  S</w:t>
      </w:r>
      <w:r w:rsidR="0096436B">
        <w:rPr>
          <w:sz w:val="24"/>
        </w:rPr>
        <w:t xml:space="preserve">imilar to the model in question 2, the residuals seem to increase </w:t>
      </w:r>
      <w:r w:rsidR="007C3C31">
        <w:rPr>
          <w:sz w:val="24"/>
        </w:rPr>
        <w:t>as the predicted value increase and there seems to be two or three distinct groups.</w:t>
      </w:r>
      <w:r w:rsidR="008C775A">
        <w:rPr>
          <w:sz w:val="24"/>
        </w:rPr>
        <w:t xml:space="preserve">  Looking at the graph of predicted values and actual values, it seems there is a split in the data, with one group requiring a higher beta value for length and one requiring a lower beta value for length.  It will be interesting to see whether these differences are caused by differences in species as every species will be fit to its own model in question 4.</w:t>
      </w:r>
      <w:r w:rsidR="006241EC">
        <w:rPr>
          <w:sz w:val="24"/>
        </w:rPr>
        <w:t xml:space="preserve">  </w:t>
      </w:r>
    </w:p>
    <w:p w:rsidR="00F47300" w:rsidRDefault="00F47300" w:rsidP="008C775A">
      <w:pPr>
        <w:rPr>
          <w:sz w:val="24"/>
        </w:rPr>
      </w:pPr>
    </w:p>
    <w:p w:rsidR="00F47300" w:rsidRDefault="00F47300" w:rsidP="008C775A">
      <w:pPr>
        <w:rPr>
          <w:sz w:val="24"/>
        </w:rPr>
      </w:pPr>
      <w:r>
        <w:rPr>
          <w:sz w:val="24"/>
        </w:rPr>
        <w:t>The amount of variation explained in this model increased as Bream were fitted to their own model.  Overall, it seems these two models were more successful than the model from question 2 as they more accurately account for significant differences between species.</w:t>
      </w:r>
    </w:p>
    <w:p w:rsidR="007C3C31" w:rsidRPr="008C775A" w:rsidRDefault="007C3C31" w:rsidP="008C775A">
      <w:pPr>
        <w:rPr>
          <w:sz w:val="24"/>
        </w:rPr>
      </w:pPr>
    </w:p>
    <w:p w:rsidR="0069258B" w:rsidRDefault="0069258B" w:rsidP="00F01901">
      <w:pPr>
        <w:adjustRightInd w:val="0"/>
        <w:rPr>
          <w:sz w:val="24"/>
          <w:szCs w:val="24"/>
        </w:rPr>
      </w:pPr>
      <w:bookmarkStart w:id="17" w:name="IDX17"/>
      <w:bookmarkEnd w:id="17"/>
    </w:p>
    <w:p w:rsidR="0069258B" w:rsidRDefault="0069258B" w:rsidP="00F01901">
      <w:pPr>
        <w:adjustRightInd w:val="0"/>
        <w:rPr>
          <w:sz w:val="24"/>
          <w:szCs w:val="24"/>
        </w:rPr>
      </w:pPr>
    </w:p>
    <w:p w:rsidR="0069258B" w:rsidRDefault="0069258B" w:rsidP="00F01901">
      <w:pPr>
        <w:adjustRightInd w:val="0"/>
        <w:rPr>
          <w:sz w:val="24"/>
          <w:szCs w:val="24"/>
        </w:rPr>
      </w:pPr>
    </w:p>
    <w:p w:rsidR="0069258B" w:rsidRDefault="0069258B" w:rsidP="00F01901">
      <w:pPr>
        <w:adjustRightInd w:val="0"/>
        <w:rPr>
          <w:sz w:val="24"/>
          <w:szCs w:val="24"/>
        </w:rPr>
      </w:pPr>
    </w:p>
    <w:p w:rsidR="0069258B" w:rsidRDefault="0069258B" w:rsidP="00F01901">
      <w:pPr>
        <w:adjustRightInd w:val="0"/>
        <w:rPr>
          <w:sz w:val="24"/>
          <w:szCs w:val="24"/>
        </w:rPr>
      </w:pPr>
    </w:p>
    <w:p w:rsidR="002649CE" w:rsidRDefault="00F01901" w:rsidP="00F01901">
      <w:pPr>
        <w:adjustRightInd w:val="0"/>
        <w:rPr>
          <w:sz w:val="24"/>
          <w:szCs w:val="24"/>
        </w:rPr>
      </w:pPr>
      <w:r>
        <w:rPr>
          <w:sz w:val="24"/>
          <w:szCs w:val="24"/>
        </w:rPr>
        <w:lastRenderedPageBreak/>
        <w:t>4)</w:t>
      </w:r>
    </w:p>
    <w:tbl>
      <w:tblPr>
        <w:tblpPr w:leftFromText="180" w:rightFromText="180" w:vertAnchor="text" w:horzAnchor="margin" w:tblpXSpec="center" w:tblpY="553"/>
        <w:tblW w:w="0" w:type="auto"/>
        <w:tblLayout w:type="fixed"/>
        <w:tblCellMar>
          <w:left w:w="0" w:type="dxa"/>
          <w:right w:w="0" w:type="dxa"/>
        </w:tblCellMar>
        <w:tblLook w:val="0000" w:firstRow="0" w:lastRow="0" w:firstColumn="0" w:lastColumn="0" w:noHBand="0" w:noVBand="0"/>
      </w:tblPr>
      <w:tblGrid>
        <w:gridCol w:w="1675"/>
        <w:gridCol w:w="424"/>
        <w:gridCol w:w="992"/>
        <w:gridCol w:w="992"/>
        <w:gridCol w:w="878"/>
        <w:gridCol w:w="753"/>
      </w:tblGrid>
      <w:tr w:rsidR="00F01901" w:rsidTr="00F01901">
        <w:trPr>
          <w:cantSplit/>
          <w:tblHeader/>
        </w:trPr>
        <w:tc>
          <w:tcPr>
            <w:tcW w:w="571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center"/>
              <w:rPr>
                <w:b/>
                <w:bCs/>
                <w:color w:val="000000"/>
                <w:sz w:val="22"/>
                <w:szCs w:val="22"/>
              </w:rPr>
            </w:pPr>
            <w:r>
              <w:rPr>
                <w:b/>
                <w:bCs/>
                <w:color w:val="000000"/>
                <w:sz w:val="22"/>
                <w:szCs w:val="22"/>
              </w:rPr>
              <w:t>Analysis of Variance</w:t>
            </w:r>
          </w:p>
        </w:tc>
      </w:tr>
      <w:tr w:rsidR="00F01901" w:rsidTr="00F01901">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F01901" w:rsidTr="00F01901">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115.81379</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115.81379</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247.71</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&lt;.0001</w:t>
            </w:r>
          </w:p>
        </w:tc>
      </w:tr>
      <w:tr w:rsidR="00F01901" w:rsidTr="00F01901">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33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15.42867</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0.46754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r>
      <w:tr w:rsidR="00F01901" w:rsidTr="00F01901">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34</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131.24247</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r>
    </w:tbl>
    <w:tbl>
      <w:tblPr>
        <w:tblpPr w:leftFromText="180" w:rightFromText="180" w:vertAnchor="text" w:horzAnchor="margin" w:tblpXSpec="center" w:tblpY="3013"/>
        <w:tblW w:w="0" w:type="auto"/>
        <w:tblLayout w:type="fixed"/>
        <w:tblCellMar>
          <w:left w:w="0" w:type="dxa"/>
          <w:right w:w="0" w:type="dxa"/>
        </w:tblCellMar>
        <w:tblLook w:val="0000" w:firstRow="0" w:lastRow="0" w:firstColumn="0" w:lastColumn="0" w:noHBand="0" w:noVBand="0"/>
      </w:tblPr>
      <w:tblGrid>
        <w:gridCol w:w="1774"/>
        <w:gridCol w:w="890"/>
        <w:gridCol w:w="1047"/>
        <w:gridCol w:w="701"/>
      </w:tblGrid>
      <w:tr w:rsidR="00F01901" w:rsidTr="00F01901">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0.68377</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0.8824</w:t>
            </w:r>
          </w:p>
        </w:tc>
      </w:tr>
      <w:tr w:rsidR="00F01901" w:rsidTr="00F01901">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15.18321</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0.8789</w:t>
            </w:r>
          </w:p>
        </w:tc>
      </w:tr>
      <w:tr w:rsidR="00F01901" w:rsidTr="00F01901">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adjustRightInd w:val="0"/>
              <w:spacing w:before="60" w:after="60"/>
              <w:jc w:val="right"/>
              <w:rPr>
                <w:color w:val="000000"/>
              </w:rPr>
            </w:pPr>
            <w:r>
              <w:rPr>
                <w:color w:val="000000"/>
              </w:rPr>
              <w:t>4.50343</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F01901" w:rsidRDefault="00F01901" w:rsidP="00F01901">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adjustRightInd w:val="0"/>
              <w:spacing w:before="60" w:after="60"/>
              <w:jc w:val="right"/>
              <w:rPr>
                <w:color w:val="000000"/>
              </w:rPr>
            </w:pPr>
          </w:p>
        </w:tc>
      </w:tr>
    </w:tbl>
    <w:tbl>
      <w:tblPr>
        <w:tblpPr w:leftFromText="180" w:rightFromText="180" w:vertAnchor="text" w:horzAnchor="margin" w:tblpXSpec="center" w:tblpY="4408"/>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F01901" w:rsidTr="00F01901">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center"/>
              <w:rPr>
                <w:b/>
                <w:bCs/>
                <w:color w:val="000000"/>
                <w:sz w:val="22"/>
                <w:szCs w:val="22"/>
              </w:rPr>
            </w:pPr>
            <w:r>
              <w:rPr>
                <w:b/>
                <w:bCs/>
                <w:color w:val="000000"/>
                <w:sz w:val="22"/>
                <w:szCs w:val="22"/>
              </w:rPr>
              <w:t>Parameter Estimates</w:t>
            </w:r>
          </w:p>
        </w:tc>
      </w:tr>
      <w:tr w:rsidR="00F01901" w:rsidTr="00F01901">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F01901" w:rsidTr="00F01901">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-0.38087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0.99563</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-0.38</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0.7045</w:t>
            </w:r>
          </w:p>
        </w:tc>
      </w:tr>
      <w:tr w:rsidR="00F01901" w:rsidTr="00F01901">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0.51357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0.03263</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15.74</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&lt;.0001</w:t>
            </w:r>
          </w:p>
        </w:tc>
      </w:tr>
    </w:tbl>
    <w:p w:rsidR="00F01901" w:rsidRPr="00735850" w:rsidRDefault="00F01901" w:rsidP="00F01901">
      <w:pPr>
        <w:jc w:val="center"/>
        <w:rPr>
          <w:u w:val="single"/>
        </w:rPr>
        <w:sectPr w:rsidR="00F01901" w:rsidRPr="00735850">
          <w:headerReference w:type="default" r:id="rId22"/>
          <w:footerReference w:type="default" r:id="rId23"/>
          <w:pgSz w:w="12240" w:h="15840"/>
          <w:pgMar w:top="360" w:right="360" w:bottom="360" w:left="360" w:header="720" w:footer="360" w:gutter="0"/>
          <w:cols w:space="720"/>
        </w:sectPr>
      </w:pPr>
      <w:r>
        <w:rPr>
          <w:noProof/>
          <w:sz w:val="24"/>
          <w:szCs w:val="24"/>
        </w:rPr>
        <w:drawing>
          <wp:anchor distT="0" distB="0" distL="114300" distR="114300" simplePos="0" relativeHeight="251661312" behindDoc="0" locked="0" layoutInCell="1" allowOverlap="1" wp14:anchorId="66DA0BB4" wp14:editId="55FFDFB7">
            <wp:simplePos x="0" y="0"/>
            <wp:positionH relativeFrom="column">
              <wp:posOffset>1866265</wp:posOffset>
            </wp:positionH>
            <wp:positionV relativeFrom="paragraph">
              <wp:posOffset>4163060</wp:posOffset>
            </wp:positionV>
            <wp:extent cx="3686175" cy="3686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DCB">
        <w:rPr>
          <w:sz w:val="24"/>
          <w:u w:val="single"/>
        </w:rPr>
        <w:t>Linear Regression Model: height = length1</w:t>
      </w:r>
      <w:r w:rsidR="00DD0E24">
        <w:rPr>
          <w:sz w:val="24"/>
          <w:u w:val="single"/>
        </w:rPr>
        <w:t xml:space="preserve"> for B</w:t>
      </w:r>
      <w:r>
        <w:rPr>
          <w:sz w:val="24"/>
          <w:u w:val="single"/>
        </w:rPr>
        <w:t>ream</w:t>
      </w:r>
    </w:p>
    <w:p w:rsidR="00F01901" w:rsidRDefault="00F01901" w:rsidP="00F01901">
      <w:pPr>
        <w:adjustRightInd w:val="0"/>
        <w:rPr>
          <w:sz w:val="24"/>
          <w:szCs w:val="24"/>
        </w:rPr>
      </w:pPr>
      <w:r>
        <w:rPr>
          <w:sz w:val="24"/>
          <w:szCs w:val="24"/>
        </w:rPr>
        <w:lastRenderedPageBreak/>
        <w:t xml:space="preserve">This model was discussed in problem 3. </w:t>
      </w:r>
    </w:p>
    <w:p w:rsidR="00F01901" w:rsidRDefault="00F01901">
      <w:pPr>
        <w:adjustRightInd w:val="0"/>
        <w:jc w:val="center"/>
        <w:rPr>
          <w:sz w:val="24"/>
          <w:szCs w:val="24"/>
        </w:rPr>
      </w:pPr>
    </w:p>
    <w:p w:rsidR="00F01901" w:rsidRPr="00F01901" w:rsidRDefault="00F01901" w:rsidP="00F01901">
      <w:pPr>
        <w:jc w:val="center"/>
        <w:rPr>
          <w:sz w:val="24"/>
          <w:szCs w:val="24"/>
        </w:rPr>
      </w:pPr>
      <w:r w:rsidRPr="000B1DCB">
        <w:rPr>
          <w:sz w:val="24"/>
          <w:u w:val="single"/>
        </w:rPr>
        <w:t>Linear Regression Model: height = length1</w:t>
      </w:r>
      <w:r w:rsidR="00DD0E24">
        <w:rPr>
          <w:sz w:val="24"/>
          <w:u w:val="single"/>
        </w:rPr>
        <w:t xml:space="preserve"> for P</w:t>
      </w:r>
      <w:r>
        <w:rPr>
          <w:sz w:val="24"/>
          <w:u w:val="single"/>
        </w:rPr>
        <w:t>erch</w:t>
      </w:r>
    </w:p>
    <w:p w:rsidR="00F01901" w:rsidRPr="00F01901" w:rsidRDefault="00F01901" w:rsidP="00F01901">
      <w:pPr>
        <w:rPr>
          <w:sz w:val="24"/>
          <w:szCs w:val="24"/>
        </w:rPr>
      </w:pPr>
    </w:p>
    <w:tbl>
      <w:tblPr>
        <w:tblpPr w:leftFromText="180" w:rightFromText="180" w:vertAnchor="text" w:horzAnchor="margin" w:tblpXSpec="center" w:tblpY="70"/>
        <w:tblW w:w="0" w:type="auto"/>
        <w:tblLayout w:type="fixed"/>
        <w:tblCellMar>
          <w:left w:w="0" w:type="dxa"/>
          <w:right w:w="0" w:type="dxa"/>
        </w:tblCellMar>
        <w:tblLook w:val="0000" w:firstRow="0" w:lastRow="0" w:firstColumn="0" w:lastColumn="0" w:noHBand="0" w:noVBand="0"/>
      </w:tblPr>
      <w:tblGrid>
        <w:gridCol w:w="1675"/>
        <w:gridCol w:w="424"/>
        <w:gridCol w:w="992"/>
        <w:gridCol w:w="992"/>
        <w:gridCol w:w="878"/>
        <w:gridCol w:w="753"/>
      </w:tblGrid>
      <w:tr w:rsidR="00F01901" w:rsidTr="00F01901">
        <w:trPr>
          <w:cantSplit/>
          <w:tblHeader/>
        </w:trPr>
        <w:tc>
          <w:tcPr>
            <w:tcW w:w="571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center"/>
              <w:rPr>
                <w:b/>
                <w:bCs/>
                <w:color w:val="000000"/>
                <w:sz w:val="22"/>
                <w:szCs w:val="22"/>
              </w:rPr>
            </w:pPr>
            <w:r>
              <w:rPr>
                <w:b/>
                <w:bCs/>
                <w:color w:val="000000"/>
                <w:sz w:val="22"/>
                <w:szCs w:val="22"/>
              </w:rPr>
              <w:t>Analysis of Variance</w:t>
            </w:r>
          </w:p>
        </w:tc>
      </w:tr>
      <w:tr w:rsidR="00F01901" w:rsidTr="00F01901">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DF</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F01901" w:rsidTr="00F01901">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442.42590</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442.42590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1811.47</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&lt;.0001</w:t>
            </w:r>
          </w:p>
        </w:tc>
      </w:tr>
      <w:tr w:rsidR="00F01901" w:rsidTr="00F01901">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54</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13.18873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0.24424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r>
      <w:tr w:rsidR="00F01901" w:rsidTr="00F01901">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55</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455.61463</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p>
        </w:tc>
      </w:tr>
    </w:tbl>
    <w:p w:rsidR="00F01901" w:rsidRDefault="00F01901" w:rsidP="00F01901">
      <w:pPr>
        <w:tabs>
          <w:tab w:val="left" w:pos="4095"/>
        </w:tabs>
        <w:rPr>
          <w:sz w:val="24"/>
          <w:szCs w:val="24"/>
        </w:rPr>
      </w:pPr>
      <w:r>
        <w:rPr>
          <w:sz w:val="24"/>
          <w:szCs w:val="24"/>
        </w:rPr>
        <w:tab/>
      </w:r>
    </w:p>
    <w:tbl>
      <w:tblPr>
        <w:tblpPr w:leftFromText="180" w:rightFromText="180" w:vertAnchor="text" w:horzAnchor="margin" w:tblpXSpec="center" w:tblpY="2329"/>
        <w:tblW w:w="0" w:type="auto"/>
        <w:tblLayout w:type="fixed"/>
        <w:tblCellMar>
          <w:left w:w="0" w:type="dxa"/>
          <w:right w:w="0" w:type="dxa"/>
        </w:tblCellMar>
        <w:tblLook w:val="0000" w:firstRow="0" w:lastRow="0" w:firstColumn="0" w:lastColumn="0" w:noHBand="0" w:noVBand="0"/>
      </w:tblPr>
      <w:tblGrid>
        <w:gridCol w:w="1774"/>
        <w:gridCol w:w="788"/>
        <w:gridCol w:w="1047"/>
        <w:gridCol w:w="701"/>
      </w:tblGrid>
      <w:tr w:rsidR="00F01901" w:rsidTr="00F01901">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Root MSE</w:t>
            </w:r>
          </w:p>
        </w:tc>
        <w:tc>
          <w:tcPr>
            <w:tcW w:w="788"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0.49420</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0.9711</w:t>
            </w:r>
          </w:p>
        </w:tc>
      </w:tr>
      <w:tr w:rsidR="00F01901" w:rsidTr="00F01901">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Dependent Mean</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7.86187</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0.9705</w:t>
            </w:r>
          </w:p>
        </w:tc>
      </w:tr>
      <w:tr w:rsidR="00F01901" w:rsidTr="00F01901">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adjustRightInd w:val="0"/>
              <w:spacing w:before="60" w:after="60"/>
              <w:jc w:val="right"/>
              <w:rPr>
                <w:color w:val="000000"/>
              </w:rPr>
            </w:pPr>
            <w:r>
              <w:rPr>
                <w:color w:val="000000"/>
              </w:rPr>
              <w:t>6.28606</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F01901" w:rsidRDefault="00F01901" w:rsidP="00F01901">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adjustRightInd w:val="0"/>
              <w:spacing w:before="60" w:after="60"/>
              <w:jc w:val="right"/>
              <w:rPr>
                <w:color w:val="000000"/>
              </w:rPr>
            </w:pPr>
          </w:p>
        </w:tc>
      </w:tr>
    </w:tbl>
    <w:tbl>
      <w:tblPr>
        <w:tblpPr w:leftFromText="180" w:rightFromText="180" w:vertAnchor="text" w:horzAnchor="margin" w:tblpXSpec="center" w:tblpY="3859"/>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F01901" w:rsidTr="00F01901">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center"/>
              <w:rPr>
                <w:b/>
                <w:bCs/>
                <w:color w:val="000000"/>
                <w:sz w:val="22"/>
                <w:szCs w:val="22"/>
              </w:rPr>
            </w:pPr>
            <w:r>
              <w:rPr>
                <w:b/>
                <w:bCs/>
                <w:color w:val="000000"/>
                <w:sz w:val="22"/>
                <w:szCs w:val="22"/>
              </w:rPr>
              <w:t>Parameter Estimates</w:t>
            </w:r>
          </w:p>
        </w:tc>
      </w:tr>
      <w:tr w:rsidR="00F01901" w:rsidTr="00F01901">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1901" w:rsidRDefault="00F01901" w:rsidP="00F01901">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F01901" w:rsidTr="00F01901">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-0.66367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0.21092</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-3.15</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0.0027</w:t>
            </w:r>
          </w:p>
        </w:tc>
      </w:tr>
      <w:tr w:rsidR="00F01901" w:rsidTr="00F01901">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F01901" w:rsidRDefault="00F01901" w:rsidP="00F01901">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0.33127</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0.00778</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42.56</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1901" w:rsidRDefault="00F01901" w:rsidP="00F01901">
            <w:pPr>
              <w:keepNext/>
              <w:adjustRightInd w:val="0"/>
              <w:spacing w:before="60" w:after="60"/>
              <w:jc w:val="right"/>
              <w:rPr>
                <w:color w:val="000000"/>
              </w:rPr>
            </w:pPr>
            <w:r>
              <w:rPr>
                <w:color w:val="000000"/>
              </w:rPr>
              <w:t>&lt;.0001</w:t>
            </w:r>
          </w:p>
        </w:tc>
      </w:tr>
    </w:tbl>
    <w:p w:rsidR="002649CE" w:rsidRPr="00F01901" w:rsidRDefault="00F01901" w:rsidP="00F01901">
      <w:pPr>
        <w:rPr>
          <w:sz w:val="24"/>
          <w:szCs w:val="24"/>
        </w:rPr>
        <w:sectPr w:rsidR="002649CE" w:rsidRPr="00F01901">
          <w:headerReference w:type="default" r:id="rId24"/>
          <w:footerReference w:type="default" r:id="rId25"/>
          <w:pgSz w:w="12240" w:h="15840"/>
          <w:pgMar w:top="360" w:right="360" w:bottom="360" w:left="360" w:header="720" w:footer="360" w:gutter="0"/>
          <w:cols w:space="720"/>
        </w:sectPr>
      </w:pPr>
      <w:r>
        <w:rPr>
          <w:noProof/>
          <w:sz w:val="24"/>
          <w:szCs w:val="24"/>
        </w:rPr>
        <w:drawing>
          <wp:anchor distT="0" distB="0" distL="114300" distR="114300" simplePos="0" relativeHeight="251662336" behindDoc="0" locked="0" layoutInCell="1" allowOverlap="1" wp14:anchorId="13AFBB20" wp14:editId="57AA64A9">
            <wp:simplePos x="0" y="0"/>
            <wp:positionH relativeFrom="column">
              <wp:posOffset>1771650</wp:posOffset>
            </wp:positionH>
            <wp:positionV relativeFrom="paragraph">
              <wp:posOffset>3916045</wp:posOffset>
            </wp:positionV>
            <wp:extent cx="3819525" cy="38195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49CE" w:rsidRDefault="002649CE">
      <w:pPr>
        <w:adjustRightInd w:val="0"/>
        <w:rPr>
          <w:color w:val="000000"/>
        </w:rPr>
      </w:pPr>
      <w:bookmarkStart w:id="18" w:name="IDX18"/>
      <w:bookmarkEnd w:id="18"/>
    </w:p>
    <w:p w:rsidR="002649CE" w:rsidRPr="00CA4DAE" w:rsidRDefault="00F01901">
      <w:pPr>
        <w:adjustRightInd w:val="0"/>
        <w:rPr>
          <w:color w:val="000000"/>
          <w:sz w:val="24"/>
        </w:rPr>
      </w:pPr>
      <w:r>
        <w:rPr>
          <w:color w:val="000000"/>
          <w:sz w:val="24"/>
        </w:rPr>
        <w:t xml:space="preserve">There do not appear to be any unduly influential </w:t>
      </w:r>
      <w:r w:rsidR="00CA4DAE">
        <w:rPr>
          <w:color w:val="000000"/>
          <w:sz w:val="24"/>
        </w:rPr>
        <w:t>points;</w:t>
      </w:r>
      <w:r>
        <w:rPr>
          <w:color w:val="000000"/>
          <w:sz w:val="24"/>
        </w:rPr>
        <w:t xml:space="preserve"> therefore </w:t>
      </w:r>
      <w:r w:rsidR="007C3C31">
        <w:rPr>
          <w:color w:val="000000"/>
          <w:sz w:val="24"/>
        </w:rPr>
        <w:t>no observations should be removed from this model</w:t>
      </w:r>
      <w:r>
        <w:rPr>
          <w:color w:val="000000"/>
          <w:sz w:val="24"/>
        </w:rPr>
        <w:t>.  The model is extremely statistically significant and explains 97% of the variation in height.  The intercept is negative</w:t>
      </w:r>
      <w:r w:rsidR="007C3C31">
        <w:rPr>
          <w:color w:val="000000"/>
          <w:sz w:val="24"/>
        </w:rPr>
        <w:t xml:space="preserve"> and statistically significant</w:t>
      </w:r>
      <w:r>
        <w:rPr>
          <w:color w:val="000000"/>
          <w:sz w:val="24"/>
        </w:rPr>
        <w:t xml:space="preserve">, </w:t>
      </w:r>
      <w:r w:rsidR="007C3C31">
        <w:rPr>
          <w:color w:val="000000"/>
          <w:sz w:val="24"/>
        </w:rPr>
        <w:t>which could cause problems as height cannot be negative in the real world.  However,</w:t>
      </w:r>
      <w:r>
        <w:rPr>
          <w:color w:val="000000"/>
          <w:sz w:val="24"/>
        </w:rPr>
        <w:t xml:space="preserve"> </w:t>
      </w:r>
      <w:r w:rsidR="00070ABD">
        <w:rPr>
          <w:sz w:val="24"/>
          <w:szCs w:val="24"/>
        </w:rPr>
        <w:t>all length values for Perch in this dataset correspond to positive height values, so this intercept should not be a problem for real world Perch</w:t>
      </w:r>
      <w:r w:rsidR="008171DC">
        <w:rPr>
          <w:color w:val="000000"/>
          <w:sz w:val="24"/>
        </w:rPr>
        <w:t>.  As evidenced by the large amount of variation explained, the graph of predicted and fitted values appears nearly perfect.  There does not appear to be any issues with the diagnostics.  As length increases, so does height; however, at a slower rate compared to bream from the previous model.</w:t>
      </w:r>
      <w:r w:rsidR="00070ABD">
        <w:rPr>
          <w:color w:val="000000"/>
          <w:sz w:val="24"/>
        </w:rPr>
        <w:t xml:space="preserve">  More specifically, for every cm increase in length, Perch increases .33 cm in height. </w:t>
      </w:r>
      <w:r w:rsidR="008171DC">
        <w:rPr>
          <w:color w:val="000000"/>
          <w:sz w:val="24"/>
        </w:rPr>
        <w:t xml:space="preserve"> Overall, this model is very successful. </w:t>
      </w:r>
      <w:bookmarkStart w:id="19" w:name="IDX19"/>
      <w:bookmarkEnd w:id="19"/>
    </w:p>
    <w:p w:rsidR="002649CE" w:rsidRDefault="002649CE">
      <w:pPr>
        <w:adjustRightInd w:val="0"/>
        <w:rPr>
          <w:color w:val="000000"/>
        </w:rPr>
      </w:pPr>
    </w:p>
    <w:tbl>
      <w:tblPr>
        <w:tblpPr w:leftFromText="180" w:rightFromText="180" w:vertAnchor="text" w:horzAnchor="margin" w:tblpXSpec="center" w:tblpY="441"/>
        <w:tblW w:w="0" w:type="auto"/>
        <w:tblLayout w:type="fixed"/>
        <w:tblCellMar>
          <w:left w:w="0" w:type="dxa"/>
          <w:right w:w="0" w:type="dxa"/>
        </w:tblCellMar>
        <w:tblLook w:val="0000" w:firstRow="0" w:lastRow="0" w:firstColumn="0" w:lastColumn="0" w:noHBand="0" w:noVBand="0"/>
      </w:tblPr>
      <w:tblGrid>
        <w:gridCol w:w="1675"/>
        <w:gridCol w:w="424"/>
        <w:gridCol w:w="898"/>
        <w:gridCol w:w="890"/>
        <w:gridCol w:w="878"/>
        <w:gridCol w:w="753"/>
      </w:tblGrid>
      <w:tr w:rsidR="0069258B" w:rsidTr="0069258B">
        <w:trPr>
          <w:cantSplit/>
          <w:tblHeader/>
        </w:trPr>
        <w:tc>
          <w:tcPr>
            <w:tcW w:w="551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center"/>
              <w:rPr>
                <w:b/>
                <w:bCs/>
                <w:color w:val="000000"/>
                <w:sz w:val="22"/>
                <w:szCs w:val="22"/>
              </w:rPr>
            </w:pPr>
            <w:bookmarkStart w:id="20" w:name="IDX20"/>
            <w:bookmarkEnd w:id="20"/>
            <w:r>
              <w:rPr>
                <w:b/>
                <w:bCs/>
                <w:color w:val="000000"/>
                <w:sz w:val="22"/>
                <w:szCs w:val="22"/>
              </w:rPr>
              <w:t>Analysis of Variance</w:t>
            </w:r>
          </w:p>
        </w:tc>
      </w:tr>
      <w:tr w:rsidR="0069258B" w:rsidTr="0069258B">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DF</w:t>
            </w:r>
          </w:p>
        </w:tc>
        <w:tc>
          <w:tcPr>
            <w:tcW w:w="89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69258B" w:rsidTr="0069258B">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89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40.28044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40.28044</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149.78</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r w:rsidR="0069258B" w:rsidTr="0069258B">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15</w:t>
            </w:r>
          </w:p>
        </w:tc>
        <w:tc>
          <w:tcPr>
            <w:tcW w:w="89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4.03402</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0.26893</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r>
      <w:tr w:rsidR="0069258B" w:rsidTr="0069258B">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16</w:t>
            </w:r>
          </w:p>
        </w:tc>
        <w:tc>
          <w:tcPr>
            <w:tcW w:w="89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44.31446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p>
        </w:tc>
      </w:tr>
    </w:tbl>
    <w:tbl>
      <w:tblPr>
        <w:tblpPr w:leftFromText="180" w:rightFromText="180" w:vertAnchor="text" w:horzAnchor="margin" w:tblpXSpec="center" w:tblpY="3231"/>
        <w:tblW w:w="0" w:type="auto"/>
        <w:tblLayout w:type="fixed"/>
        <w:tblCellMar>
          <w:left w:w="0" w:type="dxa"/>
          <w:right w:w="0" w:type="dxa"/>
        </w:tblCellMar>
        <w:tblLook w:val="0000" w:firstRow="0" w:lastRow="0" w:firstColumn="0" w:lastColumn="0" w:noHBand="0" w:noVBand="0"/>
      </w:tblPr>
      <w:tblGrid>
        <w:gridCol w:w="1774"/>
        <w:gridCol w:w="788"/>
        <w:gridCol w:w="1047"/>
        <w:gridCol w:w="701"/>
      </w:tblGrid>
      <w:tr w:rsidR="0069258B" w:rsidTr="0069258B">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Root MSE</w:t>
            </w:r>
          </w:p>
        </w:tc>
        <w:tc>
          <w:tcPr>
            <w:tcW w:w="788"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0.51859</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0.9090</w:t>
            </w:r>
          </w:p>
        </w:tc>
      </w:tr>
      <w:tr w:rsidR="0069258B" w:rsidTr="0069258B">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Dependent Mean</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7.71377</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0.9029</w:t>
            </w:r>
          </w:p>
        </w:tc>
      </w:tr>
      <w:tr w:rsidR="0069258B" w:rsidTr="0069258B">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adjustRightInd w:val="0"/>
              <w:spacing w:before="60" w:after="60"/>
              <w:jc w:val="right"/>
              <w:rPr>
                <w:color w:val="000000"/>
              </w:rPr>
            </w:pPr>
            <w:r>
              <w:rPr>
                <w:color w:val="000000"/>
              </w:rPr>
              <w:t>6.72290</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69258B" w:rsidRDefault="0069258B" w:rsidP="0069258B">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adjustRightInd w:val="0"/>
              <w:spacing w:before="60" w:after="60"/>
              <w:jc w:val="right"/>
              <w:rPr>
                <w:color w:val="000000"/>
              </w:rPr>
            </w:pPr>
          </w:p>
        </w:tc>
      </w:tr>
    </w:tbl>
    <w:tbl>
      <w:tblPr>
        <w:tblpPr w:leftFromText="180" w:rightFromText="180" w:vertAnchor="text" w:horzAnchor="margin" w:tblpXSpec="center" w:tblpY="4971"/>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69258B" w:rsidTr="0069258B">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center"/>
              <w:rPr>
                <w:b/>
                <w:bCs/>
                <w:color w:val="000000"/>
                <w:sz w:val="22"/>
                <w:szCs w:val="22"/>
              </w:rPr>
            </w:pPr>
            <w:r>
              <w:rPr>
                <w:b/>
                <w:bCs/>
                <w:color w:val="000000"/>
                <w:sz w:val="22"/>
                <w:szCs w:val="22"/>
              </w:rPr>
              <w:t>Parameter Estimates</w:t>
            </w:r>
          </w:p>
        </w:tc>
      </w:tr>
      <w:tr w:rsidR="0069258B" w:rsidTr="0069258B">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9258B" w:rsidRDefault="0069258B" w:rsidP="0069258B">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69258B" w:rsidTr="0069258B">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0.24943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0.62275</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0.40</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0.6944</w:t>
            </w:r>
          </w:p>
        </w:tc>
      </w:tr>
      <w:tr w:rsidR="0069258B" w:rsidTr="0069258B">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69258B" w:rsidRDefault="0069258B" w:rsidP="0069258B">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0.17573</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0.01436</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12.24</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9258B" w:rsidRDefault="0069258B" w:rsidP="0069258B">
            <w:pPr>
              <w:keepNext/>
              <w:adjustRightInd w:val="0"/>
              <w:spacing w:before="60" w:after="60"/>
              <w:jc w:val="right"/>
              <w:rPr>
                <w:color w:val="000000"/>
              </w:rPr>
            </w:pPr>
            <w:r>
              <w:rPr>
                <w:color w:val="000000"/>
              </w:rPr>
              <w:t>&lt;.0001</w:t>
            </w:r>
          </w:p>
        </w:tc>
      </w:tr>
    </w:tbl>
    <w:p w:rsidR="002649CE" w:rsidRPr="008171DC" w:rsidRDefault="008171DC" w:rsidP="008171DC">
      <w:pPr>
        <w:jc w:val="center"/>
        <w:rPr>
          <w:sz w:val="24"/>
          <w:szCs w:val="24"/>
        </w:rPr>
        <w:sectPr w:rsidR="002649CE" w:rsidRPr="008171DC">
          <w:headerReference w:type="default" r:id="rId27"/>
          <w:footerReference w:type="default" r:id="rId28"/>
          <w:pgSz w:w="12240" w:h="15840"/>
          <w:pgMar w:top="360" w:right="360" w:bottom="360" w:left="360" w:header="720" w:footer="360" w:gutter="0"/>
          <w:cols w:space="720"/>
        </w:sectPr>
      </w:pPr>
      <w:r w:rsidRPr="000B1DCB">
        <w:rPr>
          <w:sz w:val="24"/>
          <w:u w:val="single"/>
        </w:rPr>
        <w:t>Linear Regression Model: height = length1</w:t>
      </w:r>
      <w:r w:rsidR="00DD0E24">
        <w:rPr>
          <w:sz w:val="24"/>
          <w:u w:val="single"/>
        </w:rPr>
        <w:t xml:space="preserve"> for P</w:t>
      </w:r>
      <w:r>
        <w:rPr>
          <w:sz w:val="24"/>
          <w:u w:val="single"/>
        </w:rPr>
        <w:t>ike</w:t>
      </w:r>
    </w:p>
    <w:p w:rsidR="002649CE" w:rsidRDefault="008171DC">
      <w:pPr>
        <w:adjustRightInd w:val="0"/>
        <w:jc w:val="center"/>
        <w:rPr>
          <w:sz w:val="24"/>
          <w:szCs w:val="24"/>
        </w:rPr>
      </w:pPr>
      <w:r>
        <w:rPr>
          <w:noProof/>
          <w:sz w:val="24"/>
          <w:szCs w:val="24"/>
        </w:rPr>
        <w:lastRenderedPageBreak/>
        <w:drawing>
          <wp:anchor distT="0" distB="0" distL="114300" distR="114300" simplePos="0" relativeHeight="251663360" behindDoc="0" locked="0" layoutInCell="1" allowOverlap="1" wp14:anchorId="7AC9925D" wp14:editId="2200FDE3">
            <wp:simplePos x="0" y="0"/>
            <wp:positionH relativeFrom="column">
              <wp:posOffset>1524000</wp:posOffset>
            </wp:positionH>
            <wp:positionV relativeFrom="paragraph">
              <wp:posOffset>-455930</wp:posOffset>
            </wp:positionV>
            <wp:extent cx="3914775" cy="39147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IDX21"/>
      <w:bookmarkEnd w:id="21"/>
    </w:p>
    <w:p w:rsidR="008171DC" w:rsidRDefault="008171DC">
      <w:pPr>
        <w:adjustRightInd w:val="0"/>
        <w:jc w:val="cente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Pr="008171DC" w:rsidRDefault="008171DC" w:rsidP="008171DC">
      <w:pPr>
        <w:rPr>
          <w:sz w:val="24"/>
          <w:szCs w:val="24"/>
        </w:rPr>
      </w:pPr>
    </w:p>
    <w:p w:rsidR="008171DC" w:rsidRDefault="008171DC" w:rsidP="008171DC">
      <w:pPr>
        <w:tabs>
          <w:tab w:val="left" w:pos="2340"/>
        </w:tabs>
        <w:rPr>
          <w:sz w:val="24"/>
          <w:szCs w:val="24"/>
        </w:rPr>
      </w:pPr>
      <w:r>
        <w:rPr>
          <w:sz w:val="24"/>
          <w:szCs w:val="24"/>
        </w:rPr>
        <w:t xml:space="preserve">There is one observation that seems to have a large influence on the model, however; its Cook’s Distance is less than 1 so it is likely </w:t>
      </w:r>
      <w:bookmarkStart w:id="22" w:name="_GoBack"/>
      <w:r>
        <w:rPr>
          <w:sz w:val="24"/>
          <w:szCs w:val="24"/>
        </w:rPr>
        <w:t xml:space="preserve">appropriate </w:t>
      </w:r>
      <w:bookmarkEnd w:id="22"/>
      <w:r>
        <w:rPr>
          <w:sz w:val="24"/>
          <w:szCs w:val="24"/>
        </w:rPr>
        <w:t>to leave it in the model.  The model is very significant and explains around 90% of the variation in height.  There are no problems with diagnostics in this model.  Overall, the model is s</w:t>
      </w:r>
      <w:r w:rsidR="00E47A57">
        <w:rPr>
          <w:sz w:val="24"/>
          <w:szCs w:val="24"/>
        </w:rPr>
        <w:t>uccessful at modeling height based on leng</w:t>
      </w:r>
      <w:r w:rsidR="00DD0E24">
        <w:rPr>
          <w:sz w:val="24"/>
          <w:szCs w:val="24"/>
        </w:rPr>
        <w:t>th for P</w:t>
      </w:r>
      <w:r w:rsidR="00E47A57">
        <w:rPr>
          <w:sz w:val="24"/>
          <w:szCs w:val="24"/>
        </w:rPr>
        <w:t>ike fish.</w:t>
      </w:r>
      <w:r w:rsidR="00DD0E24">
        <w:rPr>
          <w:sz w:val="24"/>
          <w:szCs w:val="24"/>
        </w:rPr>
        <w:t xml:space="preserve">  The height of Pike fish increases as length increases; however, this occurs at a slower rate compared to Bream and Perch.</w:t>
      </w:r>
      <w:r w:rsidR="00070ABD">
        <w:rPr>
          <w:sz w:val="24"/>
          <w:szCs w:val="24"/>
        </w:rPr>
        <w:t xml:space="preserve">  Specifically, for every cm increase in length, Pike height increases .18 cm.</w:t>
      </w:r>
    </w:p>
    <w:p w:rsidR="002649CE" w:rsidRDefault="002649CE" w:rsidP="008171DC">
      <w:pPr>
        <w:rPr>
          <w:sz w:val="24"/>
          <w:szCs w:val="24"/>
        </w:rPr>
      </w:pPr>
    </w:p>
    <w:tbl>
      <w:tblPr>
        <w:tblpPr w:leftFromText="180" w:rightFromText="180" w:vertAnchor="text" w:horzAnchor="margin" w:tblpXSpec="center" w:tblpY="589"/>
        <w:tblW w:w="0" w:type="auto"/>
        <w:tblLayout w:type="fixed"/>
        <w:tblCellMar>
          <w:left w:w="0" w:type="dxa"/>
          <w:right w:w="0" w:type="dxa"/>
        </w:tblCellMar>
        <w:tblLook w:val="0000" w:firstRow="0" w:lastRow="0" w:firstColumn="0" w:lastColumn="0" w:noHBand="0" w:noVBand="0"/>
      </w:tblPr>
      <w:tblGrid>
        <w:gridCol w:w="1675"/>
        <w:gridCol w:w="424"/>
        <w:gridCol w:w="898"/>
        <w:gridCol w:w="890"/>
        <w:gridCol w:w="878"/>
        <w:gridCol w:w="753"/>
      </w:tblGrid>
      <w:tr w:rsidR="00E47A57" w:rsidTr="00E47A57">
        <w:trPr>
          <w:cantSplit/>
          <w:tblHeader/>
        </w:trPr>
        <w:tc>
          <w:tcPr>
            <w:tcW w:w="551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47A57" w:rsidRDefault="00E47A57" w:rsidP="00E47A57">
            <w:pPr>
              <w:keepNext/>
              <w:adjustRightInd w:val="0"/>
              <w:spacing w:before="60" w:after="60"/>
              <w:jc w:val="center"/>
              <w:rPr>
                <w:b/>
                <w:bCs/>
                <w:color w:val="000000"/>
                <w:sz w:val="22"/>
                <w:szCs w:val="22"/>
              </w:rPr>
            </w:pPr>
            <w:r>
              <w:rPr>
                <w:b/>
                <w:bCs/>
                <w:color w:val="000000"/>
                <w:sz w:val="22"/>
                <w:szCs w:val="22"/>
              </w:rPr>
              <w:t>Analysis of Variance</w:t>
            </w:r>
          </w:p>
        </w:tc>
      </w:tr>
      <w:tr w:rsidR="00E47A57" w:rsidTr="00E47A57">
        <w:trPr>
          <w:cantSplit/>
          <w:tblHeader/>
        </w:trPr>
        <w:tc>
          <w:tcPr>
            <w:tcW w:w="1675" w:type="dxa"/>
            <w:tcBorders>
              <w:top w:val="nil"/>
              <w:left w:val="single" w:sz="6"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rPr>
                <w:b/>
                <w:bCs/>
                <w:color w:val="000000"/>
                <w:sz w:val="22"/>
                <w:szCs w:val="22"/>
              </w:rPr>
            </w:pPr>
            <w:r>
              <w:rPr>
                <w:b/>
                <w:bCs/>
                <w:color w:val="000000"/>
                <w:sz w:val="22"/>
                <w:szCs w:val="22"/>
              </w:rPr>
              <w:t>Source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DF</w:t>
            </w:r>
          </w:p>
        </w:tc>
        <w:tc>
          <w:tcPr>
            <w:tcW w:w="898"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Sum of</w:t>
            </w:r>
            <w:r>
              <w:rPr>
                <w:b/>
                <w:bCs/>
                <w:color w:val="000000"/>
                <w:sz w:val="22"/>
                <w:szCs w:val="22"/>
              </w:rPr>
              <w:br/>
              <w:t>Squares</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Mean</w:t>
            </w:r>
            <w:r>
              <w:rPr>
                <w:b/>
                <w:bCs/>
                <w:color w:val="000000"/>
                <w:sz w:val="22"/>
                <w:szCs w:val="22"/>
              </w:rPr>
              <w:br/>
              <w:t>Square</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E47A57" w:rsidTr="00E47A57">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w:t>
            </w:r>
          </w:p>
        </w:tc>
        <w:tc>
          <w:tcPr>
            <w:tcW w:w="89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26.98690</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26.98690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150.18</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&lt;.0001</w:t>
            </w:r>
          </w:p>
        </w:tc>
      </w:tr>
      <w:tr w:rsidR="00E47A57" w:rsidTr="00E47A57">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18</w:t>
            </w:r>
          </w:p>
        </w:tc>
        <w:tc>
          <w:tcPr>
            <w:tcW w:w="89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3.23458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0.17970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p>
        </w:tc>
      </w:tr>
      <w:tr w:rsidR="00E47A57" w:rsidTr="00E47A57">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19</w:t>
            </w:r>
          </w:p>
        </w:tc>
        <w:tc>
          <w:tcPr>
            <w:tcW w:w="898"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30.22149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p>
        </w:tc>
      </w:tr>
    </w:tbl>
    <w:tbl>
      <w:tblPr>
        <w:tblpPr w:leftFromText="180" w:rightFromText="180" w:vertAnchor="text" w:horzAnchor="margin" w:tblpXSpec="center" w:tblpY="3139"/>
        <w:tblW w:w="0" w:type="auto"/>
        <w:tblLayout w:type="fixed"/>
        <w:tblCellMar>
          <w:left w:w="0" w:type="dxa"/>
          <w:right w:w="0" w:type="dxa"/>
        </w:tblCellMar>
        <w:tblLook w:val="0000" w:firstRow="0" w:lastRow="0" w:firstColumn="0" w:lastColumn="0" w:noHBand="0" w:noVBand="0"/>
      </w:tblPr>
      <w:tblGrid>
        <w:gridCol w:w="1774"/>
        <w:gridCol w:w="788"/>
        <w:gridCol w:w="1047"/>
        <w:gridCol w:w="701"/>
      </w:tblGrid>
      <w:tr w:rsidR="00E47A57" w:rsidTr="00E47A57">
        <w:trPr>
          <w:cantSplit/>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Root MSE</w:t>
            </w:r>
          </w:p>
        </w:tc>
        <w:tc>
          <w:tcPr>
            <w:tcW w:w="788"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0.42391</w:t>
            </w:r>
          </w:p>
        </w:tc>
        <w:tc>
          <w:tcPr>
            <w:tcW w:w="104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R-Square</w:t>
            </w:r>
          </w:p>
        </w:tc>
        <w:tc>
          <w:tcPr>
            <w:tcW w:w="70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0.8930</w:t>
            </w:r>
          </w:p>
        </w:tc>
      </w:tr>
      <w:tr w:rsidR="00E47A57" w:rsidTr="00E47A57">
        <w:trPr>
          <w:cantSplit/>
        </w:trPr>
        <w:tc>
          <w:tcPr>
            <w:tcW w:w="1774" w:type="dxa"/>
            <w:tcBorders>
              <w:top w:val="nil"/>
              <w:left w:val="single" w:sz="6"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Dependent Mean</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6.69480</w:t>
            </w:r>
          </w:p>
        </w:tc>
        <w:tc>
          <w:tcPr>
            <w:tcW w:w="1047" w:type="dxa"/>
            <w:tcBorders>
              <w:top w:val="nil"/>
              <w:left w:val="single" w:sz="2"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proofErr w:type="spellStart"/>
            <w:r>
              <w:rPr>
                <w:b/>
                <w:bCs/>
                <w:color w:val="000000"/>
                <w:sz w:val="22"/>
                <w:szCs w:val="22"/>
              </w:rPr>
              <w:t>Adj</w:t>
            </w:r>
            <w:proofErr w:type="spellEnd"/>
            <w:r>
              <w:rPr>
                <w:b/>
                <w:bCs/>
                <w:color w:val="000000"/>
                <w:sz w:val="22"/>
                <w:szCs w:val="22"/>
              </w:rPr>
              <w:t xml:space="preserve"> R-</w:t>
            </w:r>
            <w:proofErr w:type="spellStart"/>
            <w:r>
              <w:rPr>
                <w:b/>
                <w:bCs/>
                <w:color w:val="000000"/>
                <w:sz w:val="22"/>
                <w:szCs w:val="22"/>
              </w:rPr>
              <w:t>Sq</w:t>
            </w:r>
            <w:proofErr w:type="spellEnd"/>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0.8870</w:t>
            </w:r>
          </w:p>
        </w:tc>
      </w:tr>
      <w:tr w:rsidR="00E47A57" w:rsidTr="00E47A57">
        <w:trPr>
          <w:cantSplit/>
        </w:trPr>
        <w:tc>
          <w:tcPr>
            <w:tcW w:w="1774" w:type="dxa"/>
            <w:tcBorders>
              <w:top w:val="nil"/>
              <w:left w:val="single" w:sz="6" w:space="0" w:color="000000"/>
              <w:bottom w:val="single" w:sz="6" w:space="0" w:color="000000"/>
              <w:right w:val="nil"/>
            </w:tcBorders>
            <w:shd w:val="clear" w:color="auto" w:fill="BBBBBB"/>
            <w:tcMar>
              <w:left w:w="60" w:type="dxa"/>
              <w:right w:w="60" w:type="dxa"/>
            </w:tcMar>
          </w:tcPr>
          <w:p w:rsidR="00E47A57" w:rsidRDefault="00E47A57" w:rsidP="00E47A57">
            <w:pPr>
              <w:adjustRightInd w:val="0"/>
              <w:spacing w:before="60" w:after="60"/>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adjustRightInd w:val="0"/>
              <w:spacing w:before="60" w:after="60"/>
              <w:jc w:val="right"/>
              <w:rPr>
                <w:color w:val="000000"/>
              </w:rPr>
            </w:pPr>
            <w:r>
              <w:rPr>
                <w:color w:val="000000"/>
              </w:rPr>
              <w:t>6.33192</w:t>
            </w:r>
          </w:p>
        </w:tc>
        <w:tc>
          <w:tcPr>
            <w:tcW w:w="1047" w:type="dxa"/>
            <w:tcBorders>
              <w:top w:val="nil"/>
              <w:left w:val="single" w:sz="2" w:space="0" w:color="000000"/>
              <w:bottom w:val="single" w:sz="6" w:space="0" w:color="000000"/>
              <w:right w:val="nil"/>
            </w:tcBorders>
            <w:shd w:val="clear" w:color="auto" w:fill="BBBBBB"/>
            <w:tcMar>
              <w:left w:w="60" w:type="dxa"/>
              <w:right w:w="60" w:type="dxa"/>
            </w:tcMar>
          </w:tcPr>
          <w:p w:rsidR="00E47A57" w:rsidRDefault="00E47A57" w:rsidP="00E47A57">
            <w:pPr>
              <w:adjustRightInd w:val="0"/>
              <w:spacing w:before="60" w:after="60"/>
              <w:rPr>
                <w:b/>
                <w:bCs/>
                <w:color w:val="000000"/>
                <w:sz w:val="22"/>
                <w:szCs w:val="22"/>
              </w:rPr>
            </w:pP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47A57" w:rsidRDefault="00E47A57" w:rsidP="00E47A57">
            <w:pPr>
              <w:adjustRightInd w:val="0"/>
              <w:spacing w:before="60" w:after="60"/>
              <w:jc w:val="right"/>
              <w:rPr>
                <w:color w:val="000000"/>
              </w:rPr>
            </w:pPr>
          </w:p>
        </w:tc>
      </w:tr>
    </w:tbl>
    <w:p w:rsidR="00E47A57" w:rsidRPr="008171DC" w:rsidRDefault="00E47A57" w:rsidP="00E47A57">
      <w:pPr>
        <w:jc w:val="center"/>
        <w:rPr>
          <w:sz w:val="24"/>
          <w:szCs w:val="24"/>
        </w:rPr>
        <w:sectPr w:rsidR="00E47A57" w:rsidRPr="008171DC">
          <w:headerReference w:type="default" r:id="rId30"/>
          <w:footerReference w:type="default" r:id="rId31"/>
          <w:pgSz w:w="12240" w:h="15840"/>
          <w:pgMar w:top="360" w:right="360" w:bottom="360" w:left="360" w:header="720" w:footer="360" w:gutter="0"/>
          <w:cols w:space="720"/>
        </w:sectPr>
      </w:pPr>
      <w:r w:rsidRPr="000B1DCB">
        <w:rPr>
          <w:sz w:val="24"/>
          <w:u w:val="single"/>
        </w:rPr>
        <w:t>Linear Regression Model: height = length1</w:t>
      </w:r>
      <w:r>
        <w:rPr>
          <w:sz w:val="24"/>
          <w:u w:val="single"/>
        </w:rPr>
        <w:t xml:space="preserve"> for </w:t>
      </w:r>
      <w:r w:rsidR="00DD0E24">
        <w:rPr>
          <w:sz w:val="24"/>
          <w:u w:val="single"/>
        </w:rPr>
        <w:t>Roach</w:t>
      </w:r>
    </w:p>
    <w:tbl>
      <w:tblPr>
        <w:tblpPr w:leftFromText="180" w:rightFromText="180" w:vertAnchor="text" w:horzAnchor="margin" w:tblpXSpec="center" w:tblpY="-581"/>
        <w:tblW w:w="0" w:type="auto"/>
        <w:tblLayout w:type="fixed"/>
        <w:tblCellMar>
          <w:left w:w="0" w:type="dxa"/>
          <w:right w:w="0" w:type="dxa"/>
        </w:tblCellMar>
        <w:tblLook w:val="0000" w:firstRow="0" w:lastRow="0" w:firstColumn="0" w:lastColumn="0" w:noHBand="0" w:noVBand="0"/>
      </w:tblPr>
      <w:tblGrid>
        <w:gridCol w:w="1020"/>
        <w:gridCol w:w="424"/>
        <w:gridCol w:w="1148"/>
        <w:gridCol w:w="1022"/>
        <w:gridCol w:w="816"/>
        <w:gridCol w:w="787"/>
      </w:tblGrid>
      <w:tr w:rsidR="00E47A57" w:rsidTr="00E47A57">
        <w:trPr>
          <w:cantSplit/>
          <w:tblHeader/>
        </w:trPr>
        <w:tc>
          <w:tcPr>
            <w:tcW w:w="521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47A57" w:rsidRDefault="00E47A57" w:rsidP="00E47A57">
            <w:pPr>
              <w:keepNext/>
              <w:adjustRightInd w:val="0"/>
              <w:spacing w:before="60" w:after="60"/>
              <w:jc w:val="center"/>
              <w:rPr>
                <w:b/>
                <w:bCs/>
                <w:color w:val="000000"/>
                <w:sz w:val="22"/>
                <w:szCs w:val="22"/>
              </w:rPr>
            </w:pPr>
            <w:r>
              <w:rPr>
                <w:b/>
                <w:bCs/>
                <w:color w:val="000000"/>
                <w:sz w:val="22"/>
                <w:szCs w:val="22"/>
              </w:rPr>
              <w:lastRenderedPageBreak/>
              <w:t>Parameter Estimates</w:t>
            </w:r>
          </w:p>
        </w:tc>
      </w:tr>
      <w:tr w:rsidR="00E47A57" w:rsidTr="00E47A57">
        <w:trPr>
          <w:cantSplit/>
          <w:tblHead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rPr>
                <w:b/>
                <w:bCs/>
                <w:color w:val="000000"/>
                <w:sz w:val="22"/>
                <w:szCs w:val="22"/>
              </w:rPr>
            </w:pPr>
            <w:r>
              <w:rPr>
                <w:b/>
                <w:bCs/>
                <w:color w:val="000000"/>
                <w:sz w:val="22"/>
                <w:szCs w:val="22"/>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DF</w:t>
            </w:r>
          </w:p>
        </w:tc>
        <w:tc>
          <w:tcPr>
            <w:tcW w:w="1148"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Parameter</w:t>
            </w:r>
            <w:r>
              <w:rPr>
                <w:b/>
                <w:bCs/>
                <w:color w:val="000000"/>
                <w:sz w:val="22"/>
                <w:szCs w:val="22"/>
              </w:rPr>
              <w:b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r>
              <w:rPr>
                <w:b/>
                <w:bCs/>
                <w:color w:val="000000"/>
                <w:sz w:val="22"/>
                <w:szCs w:val="22"/>
              </w:rPr>
              <w:t>t Value</w:t>
            </w:r>
          </w:p>
        </w:tc>
        <w:tc>
          <w:tcPr>
            <w:tcW w:w="7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47A57" w:rsidRDefault="00E47A57" w:rsidP="00E47A57">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|t|</w:t>
            </w:r>
          </w:p>
        </w:tc>
      </w:tr>
      <w:tr w:rsidR="00E47A57" w:rsidTr="00E47A57">
        <w:trPr>
          <w:cantSplit/>
        </w:trPr>
        <w:tc>
          <w:tcPr>
            <w:tcW w:w="1020" w:type="dxa"/>
            <w:tcBorders>
              <w:top w:val="nil"/>
              <w:left w:val="single" w:sz="6" w:space="0" w:color="000000"/>
              <w:bottom w:val="single" w:sz="2"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-0.41650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0.58798</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-0.71</w:t>
            </w:r>
          </w:p>
        </w:tc>
        <w:tc>
          <w:tcPr>
            <w:tcW w:w="7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0.4878</w:t>
            </w:r>
          </w:p>
        </w:tc>
      </w:tr>
      <w:tr w:rsidR="00E47A57" w:rsidTr="00E47A57">
        <w:trPr>
          <w:cantSplit/>
        </w:trPr>
        <w:tc>
          <w:tcPr>
            <w:tcW w:w="1020" w:type="dxa"/>
            <w:tcBorders>
              <w:top w:val="nil"/>
              <w:left w:val="single" w:sz="6" w:space="0" w:color="000000"/>
              <w:bottom w:val="single" w:sz="6" w:space="0" w:color="000000"/>
              <w:right w:val="nil"/>
            </w:tcBorders>
            <w:shd w:val="clear" w:color="auto" w:fill="BBBBBB"/>
            <w:tcMar>
              <w:left w:w="60" w:type="dxa"/>
              <w:right w:w="60" w:type="dxa"/>
            </w:tcMar>
          </w:tcPr>
          <w:p w:rsidR="00E47A57" w:rsidRDefault="00E47A57" w:rsidP="00E47A57">
            <w:pPr>
              <w:keepNext/>
              <w:adjustRightInd w:val="0"/>
              <w:spacing w:before="60" w:after="60"/>
              <w:rPr>
                <w:b/>
                <w:bCs/>
                <w:color w:val="000000"/>
                <w:sz w:val="22"/>
                <w:szCs w:val="22"/>
              </w:rPr>
            </w:pPr>
            <w:r>
              <w:rPr>
                <w:b/>
                <w:bCs/>
                <w:color w:val="000000"/>
                <w:sz w:val="22"/>
                <w:szCs w:val="22"/>
              </w:rPr>
              <w:t>Length1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w:t>
            </w:r>
          </w:p>
        </w:tc>
        <w:tc>
          <w:tcPr>
            <w:tcW w:w="1148"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0.34446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0.02811</w:t>
            </w:r>
          </w:p>
        </w:tc>
        <w:tc>
          <w:tcPr>
            <w:tcW w:w="816" w:type="dxa"/>
            <w:tcBorders>
              <w:top w:val="nil"/>
              <w:left w:val="single" w:sz="2" w:space="0" w:color="000000"/>
              <w:bottom w:val="single" w:sz="6" w:space="0" w:color="000000"/>
              <w:right w:val="nil"/>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12.25</w:t>
            </w:r>
          </w:p>
        </w:tc>
        <w:tc>
          <w:tcPr>
            <w:tcW w:w="7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47A57" w:rsidRDefault="00E47A57" w:rsidP="00E47A57">
            <w:pPr>
              <w:keepNext/>
              <w:adjustRightInd w:val="0"/>
              <w:spacing w:before="60" w:after="60"/>
              <w:jc w:val="right"/>
              <w:rPr>
                <w:color w:val="000000"/>
              </w:rPr>
            </w:pPr>
            <w:r>
              <w:rPr>
                <w:color w:val="000000"/>
              </w:rPr>
              <w:t>&lt;.0001</w:t>
            </w:r>
          </w:p>
        </w:tc>
      </w:tr>
    </w:tbl>
    <w:p w:rsidR="00E47A57" w:rsidRDefault="00E47A57" w:rsidP="008171DC">
      <w:pPr>
        <w:rPr>
          <w:sz w:val="24"/>
          <w:szCs w:val="24"/>
        </w:rPr>
      </w:pPr>
      <w:r>
        <w:rPr>
          <w:noProof/>
          <w:sz w:val="24"/>
          <w:szCs w:val="24"/>
        </w:rPr>
        <w:drawing>
          <wp:anchor distT="0" distB="0" distL="114300" distR="114300" simplePos="0" relativeHeight="251664384" behindDoc="0" locked="0" layoutInCell="1" allowOverlap="1" wp14:anchorId="35128202" wp14:editId="221262D1">
            <wp:simplePos x="0" y="0"/>
            <wp:positionH relativeFrom="column">
              <wp:posOffset>1514475</wp:posOffset>
            </wp:positionH>
            <wp:positionV relativeFrom="paragraph">
              <wp:posOffset>1087120</wp:posOffset>
            </wp:positionV>
            <wp:extent cx="4076700" cy="4076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Default="00E47A57" w:rsidP="00E47A57">
      <w:pPr>
        <w:rPr>
          <w:sz w:val="24"/>
          <w:szCs w:val="24"/>
        </w:rPr>
      </w:pPr>
    </w:p>
    <w:p w:rsidR="00E47A57" w:rsidRPr="00E47A57" w:rsidRDefault="00E47A57" w:rsidP="00E47A57">
      <w:pPr>
        <w:rPr>
          <w:sz w:val="24"/>
          <w:szCs w:val="24"/>
        </w:rPr>
      </w:pPr>
    </w:p>
    <w:p w:rsidR="00E47A57" w:rsidRPr="00E47A57" w:rsidRDefault="00E47A57" w:rsidP="00E47A57">
      <w:pPr>
        <w:rPr>
          <w:sz w:val="24"/>
          <w:szCs w:val="24"/>
        </w:rPr>
      </w:pPr>
    </w:p>
    <w:p w:rsidR="00E47A57" w:rsidRDefault="00E47A57" w:rsidP="00E47A57">
      <w:pPr>
        <w:tabs>
          <w:tab w:val="left" w:pos="10320"/>
        </w:tabs>
        <w:rPr>
          <w:sz w:val="24"/>
          <w:szCs w:val="24"/>
        </w:rPr>
      </w:pPr>
      <w:r>
        <w:rPr>
          <w:sz w:val="24"/>
          <w:szCs w:val="24"/>
        </w:rPr>
        <w:tab/>
      </w:r>
    </w:p>
    <w:p w:rsidR="00E47A57" w:rsidRDefault="00E47A57" w:rsidP="00E47A57">
      <w:pPr>
        <w:tabs>
          <w:tab w:val="left" w:pos="10320"/>
        </w:tabs>
        <w:rPr>
          <w:sz w:val="24"/>
          <w:szCs w:val="24"/>
        </w:rPr>
      </w:pPr>
    </w:p>
    <w:p w:rsidR="00E47A57" w:rsidRDefault="00E47A57" w:rsidP="00E47A57">
      <w:pPr>
        <w:tabs>
          <w:tab w:val="left" w:pos="10320"/>
        </w:tabs>
        <w:rPr>
          <w:sz w:val="24"/>
          <w:szCs w:val="24"/>
        </w:rPr>
      </w:pPr>
    </w:p>
    <w:p w:rsidR="00E47A57" w:rsidRDefault="00E47A57" w:rsidP="00E47A57">
      <w:pPr>
        <w:tabs>
          <w:tab w:val="left" w:pos="10320"/>
        </w:tabs>
        <w:rPr>
          <w:sz w:val="24"/>
          <w:szCs w:val="24"/>
        </w:rPr>
      </w:pPr>
    </w:p>
    <w:p w:rsidR="002649CE" w:rsidRDefault="00E47A57" w:rsidP="00E47A57">
      <w:pPr>
        <w:tabs>
          <w:tab w:val="left" w:pos="10320"/>
        </w:tabs>
        <w:rPr>
          <w:sz w:val="24"/>
          <w:szCs w:val="24"/>
        </w:rPr>
      </w:pPr>
      <w:r>
        <w:rPr>
          <w:sz w:val="24"/>
          <w:szCs w:val="24"/>
        </w:rPr>
        <w:t xml:space="preserve">There do not appear to be any unduly influential observations.  </w:t>
      </w:r>
      <w:bookmarkStart w:id="23" w:name="IDX22"/>
      <w:bookmarkStart w:id="24" w:name="IDX23"/>
      <w:bookmarkStart w:id="25" w:name="IDX24"/>
      <w:bookmarkStart w:id="26" w:name="IDX25"/>
      <w:bookmarkStart w:id="27" w:name="IDX26"/>
      <w:bookmarkStart w:id="28" w:name="IDX27"/>
      <w:bookmarkStart w:id="29" w:name="IDX28"/>
      <w:bookmarkStart w:id="30" w:name="IDX29"/>
      <w:bookmarkStart w:id="31" w:name="IDX30"/>
      <w:bookmarkStart w:id="32" w:name="IDX31"/>
      <w:bookmarkStart w:id="33" w:name="IDX32"/>
      <w:bookmarkStart w:id="34" w:name="IDX33"/>
      <w:bookmarkStart w:id="35" w:name="IDX34"/>
      <w:bookmarkStart w:id="36" w:name="IDX35"/>
      <w:bookmarkStart w:id="37" w:name="IDX36"/>
      <w:bookmarkStart w:id="38" w:name="IDX3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83595C">
        <w:rPr>
          <w:sz w:val="24"/>
          <w:szCs w:val="24"/>
        </w:rPr>
        <w:t xml:space="preserve">The model is very statistically significant and explains about 90% of the variance in height.  There are no problems with the diagnostics.  </w:t>
      </w:r>
      <w:r w:rsidR="00D2406D">
        <w:rPr>
          <w:sz w:val="24"/>
          <w:szCs w:val="24"/>
        </w:rPr>
        <w:t>Overall, this model is very successful, similar to the other models that are conditioned on species of fish.</w:t>
      </w:r>
      <w:r w:rsidR="00070ABD">
        <w:rPr>
          <w:sz w:val="24"/>
          <w:szCs w:val="24"/>
        </w:rPr>
        <w:t xml:space="preserve">  For every cm increase in length, Roach height increases by .34 cm.</w:t>
      </w:r>
      <w:r w:rsidR="00DD0E24">
        <w:rPr>
          <w:sz w:val="24"/>
          <w:szCs w:val="24"/>
        </w:rPr>
        <w:t xml:space="preserve">  Based on the model, the rate at which increases in length correspond to increases in height is very similar to Perch, however; the intercept for Roach is larger</w:t>
      </w:r>
      <w:r w:rsidR="00CA4DAE">
        <w:rPr>
          <w:sz w:val="24"/>
          <w:szCs w:val="24"/>
        </w:rPr>
        <w:t>,</w:t>
      </w:r>
      <w:r w:rsidR="00DD0E24">
        <w:rPr>
          <w:sz w:val="24"/>
          <w:szCs w:val="24"/>
        </w:rPr>
        <w:t xml:space="preserve"> indicating Roach have slightly higher height relative to length compared to Perch.</w:t>
      </w:r>
      <w:r w:rsidR="00070ABD">
        <w:rPr>
          <w:sz w:val="24"/>
          <w:szCs w:val="24"/>
        </w:rPr>
        <w:t xml:space="preserve"> </w:t>
      </w:r>
    </w:p>
    <w:p w:rsidR="00D2406D" w:rsidRDefault="00D2406D" w:rsidP="00E47A57">
      <w:pPr>
        <w:tabs>
          <w:tab w:val="left" w:pos="10320"/>
        </w:tabs>
        <w:rPr>
          <w:sz w:val="24"/>
          <w:szCs w:val="24"/>
        </w:rPr>
      </w:pPr>
    </w:p>
    <w:p w:rsidR="00D2406D" w:rsidRDefault="00D2406D" w:rsidP="00E47A57">
      <w:pPr>
        <w:tabs>
          <w:tab w:val="left" w:pos="10320"/>
        </w:tabs>
        <w:rPr>
          <w:sz w:val="24"/>
          <w:szCs w:val="24"/>
          <w:u w:val="single"/>
        </w:rPr>
      </w:pPr>
      <w:r w:rsidRPr="00D2406D">
        <w:rPr>
          <w:sz w:val="24"/>
          <w:szCs w:val="24"/>
          <w:u w:val="single"/>
        </w:rPr>
        <w:t>Conclusion:</w:t>
      </w:r>
    </w:p>
    <w:p w:rsidR="00DD0E24" w:rsidRDefault="00DD0E24" w:rsidP="00E47A57">
      <w:pPr>
        <w:tabs>
          <w:tab w:val="left" w:pos="10320"/>
        </w:tabs>
        <w:rPr>
          <w:sz w:val="24"/>
          <w:szCs w:val="24"/>
          <w:u w:val="single"/>
        </w:rPr>
      </w:pPr>
    </w:p>
    <w:p w:rsidR="00DD0E24" w:rsidRPr="00DD0E24" w:rsidRDefault="00DD0E24" w:rsidP="00E47A57">
      <w:pPr>
        <w:tabs>
          <w:tab w:val="left" w:pos="10320"/>
        </w:tabs>
        <w:rPr>
          <w:sz w:val="24"/>
          <w:szCs w:val="24"/>
        </w:rPr>
      </w:pPr>
      <w:r>
        <w:rPr>
          <w:sz w:val="24"/>
          <w:szCs w:val="24"/>
        </w:rPr>
        <w:t xml:space="preserve">Overall, the models for each species of fish separately were most successful.  Based on the very high amount of variation explained in these models and the relatively different </w:t>
      </w:r>
      <w:r w:rsidR="00B50937">
        <w:rPr>
          <w:sz w:val="24"/>
          <w:szCs w:val="24"/>
        </w:rPr>
        <w:t>parameter estimates</w:t>
      </w:r>
      <w:r>
        <w:rPr>
          <w:sz w:val="24"/>
          <w:szCs w:val="24"/>
        </w:rPr>
        <w:t>, it appears different species of fish have different height: length ratios.</w:t>
      </w:r>
      <w:r w:rsidR="00CA4DAE">
        <w:rPr>
          <w:sz w:val="24"/>
          <w:szCs w:val="24"/>
        </w:rPr>
        <w:t xml:space="preserve">  Furthermore, there we some issues with diagnostics in the models incorporating more than one species of fish, so these models might not be appropriate to use for inference.  It appears different species of fish have different shapes, which caused problems for the models in question 2 and 3 that grouped multiple species of fish together in a model.</w:t>
      </w:r>
    </w:p>
    <w:sectPr w:rsidR="00DD0E24" w:rsidRPr="00DD0E24">
      <w:headerReference w:type="default" r:id="rId33"/>
      <w:footerReference w:type="default" r:id="rId34"/>
      <w:pgSz w:w="12240" w:h="15840"/>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18F" w:rsidRDefault="009A318F">
      <w:r>
        <w:separator/>
      </w:r>
    </w:p>
  </w:endnote>
  <w:endnote w:type="continuationSeparator" w:id="0">
    <w:p w:rsidR="009A318F" w:rsidRDefault="009A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18F" w:rsidRDefault="009A318F">
      <w:r>
        <w:separator/>
      </w:r>
    </w:p>
  </w:footnote>
  <w:footnote w:type="continuationSeparator" w:id="0">
    <w:p w:rsidR="009A318F" w:rsidRDefault="009A3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8B7" w:rsidRDefault="005028B7">
    <w:pPr>
      <w:adjustRightInd w:val="0"/>
      <w:jc w:val="center"/>
      <w:rPr>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0" w:type="dxa"/>
        <w:right w:w="0" w:type="dxa"/>
      </w:tblCellMar>
      <w:tblLook w:val="0000" w:firstRow="0" w:lastRow="0" w:firstColumn="0" w:lastColumn="0" w:noHBand="0" w:noVBand="0"/>
    </w:tblPr>
    <w:tblGrid>
      <w:gridCol w:w="2898"/>
    </w:tblGrid>
    <w:tr w:rsidR="005028B7">
      <w:trPr>
        <w:cantSplit/>
      </w:trPr>
      <w:tc>
        <w:tcPr>
          <w:tcW w:w="289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rPr>
              <w:b/>
              <w:bCs/>
              <w:i/>
              <w:iCs/>
              <w:color w:val="000000"/>
              <w:sz w:val="24"/>
              <w:szCs w:val="24"/>
            </w:rPr>
          </w:pPr>
        </w:p>
      </w:tc>
    </w:tr>
  </w:tbl>
  <w:p w:rsidR="005028B7" w:rsidRDefault="005028B7">
    <w:pPr>
      <w:adjustRightInd w:val="0"/>
      <w:rPr>
        <w:b/>
        <w:bCs/>
        <w:i/>
        <w:iC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2201"/>
      <w:gridCol w:w="3297"/>
    </w:tblGrid>
    <w:tr w:rsidR="005028B7">
      <w:trPr>
        <w:gridAfter w:val="1"/>
        <w:wAfter w:w="3297" w:type="dxa"/>
        <w:cantSplit/>
        <w:jc w:val="center"/>
      </w:trPr>
      <w:tc>
        <w:tcPr>
          <w:tcW w:w="2201"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54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2201"/>
      <w:gridCol w:w="3297"/>
    </w:tblGrid>
    <w:tr w:rsidR="005028B7">
      <w:trPr>
        <w:gridAfter w:val="1"/>
        <w:wAfter w:w="3297" w:type="dxa"/>
        <w:cantSplit/>
        <w:jc w:val="center"/>
      </w:trPr>
      <w:tc>
        <w:tcPr>
          <w:tcW w:w="2201" w:type="dxa"/>
          <w:tcBorders>
            <w:top w:val="nil"/>
            <w:left w:val="nil"/>
            <w:bottom w:val="nil"/>
            <w:right w:val="nil"/>
          </w:tcBorders>
          <w:shd w:val="clear" w:color="auto" w:fill="FFFFFF"/>
          <w:tcMar>
            <w:left w:w="10" w:type="dxa"/>
            <w:right w:w="10" w:type="dxa"/>
          </w:tcMar>
        </w:tcPr>
        <w:p w:rsidR="005028B7" w:rsidRDefault="005028B7" w:rsidP="009058EA">
          <w:pPr>
            <w:adjustRightInd w:val="0"/>
            <w:spacing w:before="10" w:after="10"/>
            <w:rPr>
              <w:b/>
              <w:bCs/>
              <w:i/>
              <w:iCs/>
              <w:color w:val="000000"/>
              <w:sz w:val="24"/>
              <w:szCs w:val="24"/>
            </w:rPr>
          </w:pPr>
        </w:p>
      </w:tc>
    </w:tr>
    <w:tr w:rsidR="005028B7">
      <w:trPr>
        <w:cantSplit/>
        <w:jc w:val="center"/>
      </w:trPr>
      <w:tc>
        <w:tcPr>
          <w:tcW w:w="54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28"/>
      <w:gridCol w:w="1070"/>
    </w:tblGrid>
    <w:tr w:rsidR="005028B7">
      <w:trPr>
        <w:gridAfter w:val="1"/>
        <w:wAfter w:w="1070" w:type="dxa"/>
        <w:cantSplit/>
        <w:jc w:val="center"/>
      </w:trPr>
      <w:tc>
        <w:tcPr>
          <w:tcW w:w="1828" w:type="dxa"/>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r w:rsidR="005028B7">
      <w:trPr>
        <w:cantSplit/>
        <w:jc w:val="center"/>
      </w:trPr>
      <w:tc>
        <w:tcPr>
          <w:tcW w:w="2898" w:type="dxa"/>
          <w:gridSpan w:val="2"/>
          <w:tcBorders>
            <w:top w:val="nil"/>
            <w:left w:val="nil"/>
            <w:bottom w:val="nil"/>
            <w:right w:val="nil"/>
          </w:tcBorders>
          <w:shd w:val="clear" w:color="auto" w:fill="FFFFFF"/>
          <w:tcMar>
            <w:left w:w="10" w:type="dxa"/>
            <w:right w:w="10" w:type="dxa"/>
          </w:tcMar>
        </w:tcPr>
        <w:p w:rsidR="005028B7" w:rsidRDefault="005028B7">
          <w:pPr>
            <w:adjustRightInd w:val="0"/>
            <w:spacing w:before="10" w:after="10"/>
            <w:jc w:val="center"/>
            <w:rPr>
              <w:b/>
              <w:bCs/>
              <w:i/>
              <w:iCs/>
              <w:color w:val="000000"/>
              <w:sz w:val="24"/>
              <w:szCs w:val="24"/>
            </w:rPr>
          </w:pPr>
        </w:p>
      </w:tc>
    </w:tr>
  </w:tbl>
  <w:p w:rsidR="005028B7" w:rsidRDefault="005028B7">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80"/>
    <w:rsid w:val="00070ABD"/>
    <w:rsid w:val="000B1DCB"/>
    <w:rsid w:val="002265E6"/>
    <w:rsid w:val="0023381C"/>
    <w:rsid w:val="002649CE"/>
    <w:rsid w:val="002E7A1A"/>
    <w:rsid w:val="00300B76"/>
    <w:rsid w:val="00376577"/>
    <w:rsid w:val="005028B7"/>
    <w:rsid w:val="00522480"/>
    <w:rsid w:val="00554A86"/>
    <w:rsid w:val="005A1E4A"/>
    <w:rsid w:val="005F700B"/>
    <w:rsid w:val="006241EC"/>
    <w:rsid w:val="006761EA"/>
    <w:rsid w:val="0069258B"/>
    <w:rsid w:val="006E20DF"/>
    <w:rsid w:val="007239C1"/>
    <w:rsid w:val="00732A7E"/>
    <w:rsid w:val="00735850"/>
    <w:rsid w:val="007C3C31"/>
    <w:rsid w:val="008171DC"/>
    <w:rsid w:val="0083595C"/>
    <w:rsid w:val="008A1439"/>
    <w:rsid w:val="008C775A"/>
    <w:rsid w:val="009058EA"/>
    <w:rsid w:val="0096436B"/>
    <w:rsid w:val="00994B0B"/>
    <w:rsid w:val="009A318F"/>
    <w:rsid w:val="00B50937"/>
    <w:rsid w:val="00BA4C1F"/>
    <w:rsid w:val="00BC2586"/>
    <w:rsid w:val="00CA4DAE"/>
    <w:rsid w:val="00D2406D"/>
    <w:rsid w:val="00D3478D"/>
    <w:rsid w:val="00DD0E24"/>
    <w:rsid w:val="00E47A57"/>
    <w:rsid w:val="00EF65F3"/>
    <w:rsid w:val="00F01901"/>
    <w:rsid w:val="00F022C1"/>
    <w:rsid w:val="00F4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E6"/>
    <w:pPr>
      <w:tabs>
        <w:tab w:val="center" w:pos="4680"/>
        <w:tab w:val="right" w:pos="9360"/>
      </w:tabs>
    </w:pPr>
  </w:style>
  <w:style w:type="character" w:customStyle="1" w:styleId="HeaderChar">
    <w:name w:val="Header Char"/>
    <w:basedOn w:val="DefaultParagraphFont"/>
    <w:link w:val="Header"/>
    <w:uiPriority w:val="99"/>
    <w:rsid w:val="002265E6"/>
    <w:rPr>
      <w:rFonts w:ascii="Times New Roman" w:hAnsi="Times New Roman" w:cs="Times New Roman"/>
      <w:sz w:val="20"/>
      <w:szCs w:val="20"/>
    </w:rPr>
  </w:style>
  <w:style w:type="paragraph" w:styleId="Footer">
    <w:name w:val="footer"/>
    <w:basedOn w:val="Normal"/>
    <w:link w:val="FooterChar"/>
    <w:uiPriority w:val="99"/>
    <w:unhideWhenUsed/>
    <w:rsid w:val="002265E6"/>
    <w:pPr>
      <w:tabs>
        <w:tab w:val="center" w:pos="4680"/>
        <w:tab w:val="right" w:pos="9360"/>
      </w:tabs>
    </w:pPr>
  </w:style>
  <w:style w:type="character" w:customStyle="1" w:styleId="FooterChar">
    <w:name w:val="Footer Char"/>
    <w:basedOn w:val="DefaultParagraphFont"/>
    <w:link w:val="Footer"/>
    <w:uiPriority w:val="99"/>
    <w:rsid w:val="002265E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2265E6"/>
    <w:rPr>
      <w:rFonts w:ascii="Tahoma" w:hAnsi="Tahoma" w:cs="Tahoma"/>
      <w:sz w:val="16"/>
      <w:szCs w:val="16"/>
    </w:rPr>
  </w:style>
  <w:style w:type="character" w:customStyle="1" w:styleId="BalloonTextChar">
    <w:name w:val="Balloon Text Char"/>
    <w:basedOn w:val="DefaultParagraphFont"/>
    <w:link w:val="BalloonText"/>
    <w:uiPriority w:val="99"/>
    <w:semiHidden/>
    <w:rsid w:val="002265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E6"/>
    <w:pPr>
      <w:tabs>
        <w:tab w:val="center" w:pos="4680"/>
        <w:tab w:val="right" w:pos="9360"/>
      </w:tabs>
    </w:pPr>
  </w:style>
  <w:style w:type="character" w:customStyle="1" w:styleId="HeaderChar">
    <w:name w:val="Header Char"/>
    <w:basedOn w:val="DefaultParagraphFont"/>
    <w:link w:val="Header"/>
    <w:uiPriority w:val="99"/>
    <w:rsid w:val="002265E6"/>
    <w:rPr>
      <w:rFonts w:ascii="Times New Roman" w:hAnsi="Times New Roman" w:cs="Times New Roman"/>
      <w:sz w:val="20"/>
      <w:szCs w:val="20"/>
    </w:rPr>
  </w:style>
  <w:style w:type="paragraph" w:styleId="Footer">
    <w:name w:val="footer"/>
    <w:basedOn w:val="Normal"/>
    <w:link w:val="FooterChar"/>
    <w:uiPriority w:val="99"/>
    <w:unhideWhenUsed/>
    <w:rsid w:val="002265E6"/>
    <w:pPr>
      <w:tabs>
        <w:tab w:val="center" w:pos="4680"/>
        <w:tab w:val="right" w:pos="9360"/>
      </w:tabs>
    </w:pPr>
  </w:style>
  <w:style w:type="character" w:customStyle="1" w:styleId="FooterChar">
    <w:name w:val="Footer Char"/>
    <w:basedOn w:val="DefaultParagraphFont"/>
    <w:link w:val="Footer"/>
    <w:uiPriority w:val="99"/>
    <w:rsid w:val="002265E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2265E6"/>
    <w:rPr>
      <w:rFonts w:ascii="Tahoma" w:hAnsi="Tahoma" w:cs="Tahoma"/>
      <w:sz w:val="16"/>
      <w:szCs w:val="16"/>
    </w:rPr>
  </w:style>
  <w:style w:type="character" w:customStyle="1" w:styleId="BalloonTextChar">
    <w:name w:val="Balloon Text Char"/>
    <w:basedOn w:val="DefaultParagraphFont"/>
    <w:link w:val="BalloonText"/>
    <w:uiPriority w:val="99"/>
    <w:semiHidden/>
    <w:rsid w:val="002265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1.xml"/><Relationship Id="rId2" Type="http://schemas.microsoft.com/office/2007/relationships/stylesWithEffects" Target="stylesWithEffect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12</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V9.3 SAS System Output</vt:lpstr>
    </vt:vector>
  </TitlesOfParts>
  <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V9.3 SAS System Output</dc:title>
  <dc:creator>SAS Version 9.3</dc:creator>
  <cp:lastModifiedBy>Darren Glosemeyer</cp:lastModifiedBy>
  <cp:revision>19</cp:revision>
  <dcterms:created xsi:type="dcterms:W3CDTF">2014-03-02T17:05:00Z</dcterms:created>
  <dcterms:modified xsi:type="dcterms:W3CDTF">2014-03-06T15:50:00Z</dcterms:modified>
</cp:coreProperties>
</file>