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C8B" w:rsidRPr="00D227CD" w:rsidRDefault="00D227CD" w:rsidP="00D227CD">
      <w:pPr>
        <w:adjustRightInd w:val="0"/>
        <w:jc w:val="center"/>
        <w:rPr>
          <w:b/>
          <w:color w:val="000000"/>
          <w:u w:val="single"/>
        </w:rPr>
        <w:sectPr w:rsidR="00FF1C8B" w:rsidRPr="00D227CD">
          <w:headerReference w:type="default" r:id="rId9"/>
          <w:footerReference w:type="default" r:id="rId10"/>
          <w:pgSz w:w="12240" w:h="15840"/>
          <w:pgMar w:top="360" w:right="360" w:bottom="360" w:left="360" w:header="720" w:footer="360" w:gutter="0"/>
          <w:cols w:space="720"/>
        </w:sectPr>
      </w:pPr>
      <w:r w:rsidRPr="00D227CD">
        <w:rPr>
          <w:b/>
          <w:color w:val="000000"/>
          <w:sz w:val="24"/>
          <w:u w:val="single"/>
        </w:rPr>
        <w:t xml:space="preserve">STAT 448 Homework #5 </w:t>
      </w:r>
      <w:proofErr w:type="gramStart"/>
      <w:r w:rsidRPr="00D227CD">
        <w:rPr>
          <w:b/>
          <w:color w:val="000000"/>
          <w:sz w:val="24"/>
          <w:u w:val="single"/>
        </w:rPr>
        <w:t>Solution</w:t>
      </w:r>
      <w:proofErr w:type="gramEnd"/>
      <w:r w:rsidRPr="00D227CD">
        <w:rPr>
          <w:b/>
          <w:color w:val="000000"/>
          <w:u w:val="single"/>
        </w:rPr>
        <w:br w:type="textWrapping" w:clear="all"/>
      </w:r>
    </w:p>
    <w:p w:rsidR="00FF1C8B" w:rsidRDefault="00FF1C8B">
      <w:pPr>
        <w:adjustRightInd w:val="0"/>
        <w:rPr>
          <w:color w:val="000000"/>
        </w:rPr>
      </w:pPr>
      <w:bookmarkStart w:id="0" w:name="IDX1"/>
      <w:bookmarkEnd w:id="0"/>
    </w:p>
    <w:p w:rsidR="00FF1C8B" w:rsidRDefault="00FF1C8B">
      <w:pPr>
        <w:adjustRightInd w:val="0"/>
        <w:rPr>
          <w:color w:val="000000"/>
        </w:rPr>
      </w:pPr>
    </w:p>
    <w:p w:rsidR="00D227CD" w:rsidRDefault="00D227CD">
      <w:pPr>
        <w:adjustRightInd w:val="0"/>
        <w:rPr>
          <w:color w:val="000000"/>
          <w:sz w:val="24"/>
        </w:rPr>
      </w:pPr>
      <w:r>
        <w:rPr>
          <w:color w:val="000000"/>
          <w:sz w:val="24"/>
        </w:rPr>
        <w:t>1)</w:t>
      </w:r>
    </w:p>
    <w:p w:rsidR="00D227CD" w:rsidRPr="00D227CD" w:rsidRDefault="00D227CD" w:rsidP="00D227CD">
      <w:pPr>
        <w:adjustRightInd w:val="0"/>
        <w:jc w:val="center"/>
        <w:rPr>
          <w:color w:val="000000"/>
          <w:sz w:val="24"/>
          <w:u w:val="single"/>
        </w:rPr>
        <w:sectPr w:rsidR="00D227CD" w:rsidRPr="00D227CD">
          <w:headerReference w:type="default" r:id="rId11"/>
          <w:footerReference w:type="default" r:id="rId12"/>
          <w:type w:val="continuous"/>
          <w:pgSz w:w="12240" w:h="15840"/>
          <w:pgMar w:top="360" w:right="360" w:bottom="360" w:left="360" w:header="720" w:footer="360" w:gutter="0"/>
          <w:cols w:space="720"/>
        </w:sectPr>
      </w:pPr>
      <w:r w:rsidRPr="00D227CD">
        <w:rPr>
          <w:color w:val="000000"/>
          <w:sz w:val="24"/>
          <w:u w:val="single"/>
        </w:rPr>
        <w:t>Principal Component Analysis on Criminal Dataset</w:t>
      </w:r>
    </w:p>
    <w:p w:rsidR="00FF1C8B" w:rsidRDefault="00FF1C8B">
      <w:pPr>
        <w:adjustRightInd w:val="0"/>
        <w:rPr>
          <w:color w:val="000000"/>
        </w:rPr>
      </w:pPr>
      <w:bookmarkStart w:id="1" w:name="IDX2"/>
      <w:bookmarkStart w:id="2" w:name="IDX"/>
      <w:bookmarkEnd w:id="1"/>
      <w:bookmarkEnd w:id="2"/>
    </w:p>
    <w:tbl>
      <w:tblPr>
        <w:tblpPr w:leftFromText="180" w:rightFromText="180" w:vertAnchor="text" w:horzAnchor="margin" w:tblpXSpec="center" w:tblpY="53"/>
        <w:tblOverlap w:val="never"/>
        <w:tblW w:w="0" w:type="auto"/>
        <w:tblLayout w:type="fixed"/>
        <w:tblCellMar>
          <w:left w:w="0" w:type="dxa"/>
          <w:right w:w="0" w:type="dxa"/>
        </w:tblCellMar>
        <w:tblLook w:val="0000" w:firstRow="0" w:lastRow="0" w:firstColumn="0" w:lastColumn="0" w:noHBand="0" w:noVBand="0"/>
      </w:tblPr>
      <w:tblGrid>
        <w:gridCol w:w="364"/>
        <w:gridCol w:w="1185"/>
        <w:gridCol w:w="1123"/>
        <w:gridCol w:w="1184"/>
        <w:gridCol w:w="1262"/>
      </w:tblGrid>
      <w:tr w:rsidR="00D227CD" w:rsidTr="00D227CD">
        <w:trPr>
          <w:cantSplit/>
          <w:tblHeader/>
        </w:trPr>
        <w:tc>
          <w:tcPr>
            <w:tcW w:w="5118"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D227CD" w:rsidRDefault="00D227CD" w:rsidP="00D227CD">
            <w:pPr>
              <w:keepNext/>
              <w:adjustRightInd w:val="0"/>
              <w:spacing w:before="60" w:after="60"/>
              <w:jc w:val="center"/>
              <w:rPr>
                <w:b/>
                <w:bCs/>
                <w:color w:val="000000"/>
                <w:sz w:val="22"/>
                <w:szCs w:val="22"/>
              </w:rPr>
            </w:pPr>
            <w:r>
              <w:rPr>
                <w:b/>
                <w:bCs/>
                <w:color w:val="000000"/>
                <w:sz w:val="22"/>
                <w:szCs w:val="22"/>
              </w:rPr>
              <w:t>Eigenvalues of the Correlation Matrix</w:t>
            </w:r>
          </w:p>
        </w:tc>
      </w:tr>
      <w:tr w:rsidR="00D227CD" w:rsidTr="00D227CD">
        <w:trPr>
          <w:cantSplit/>
          <w:tblHeader/>
        </w:trPr>
        <w:tc>
          <w:tcPr>
            <w:tcW w:w="364" w:type="dxa"/>
            <w:tcBorders>
              <w:top w:val="nil"/>
              <w:left w:val="single" w:sz="6" w:space="0" w:color="000000"/>
              <w:bottom w:val="single" w:sz="2" w:space="0" w:color="000000"/>
              <w:right w:val="nil"/>
            </w:tcBorders>
            <w:shd w:val="clear" w:color="auto" w:fill="BBBBBB"/>
            <w:tcMar>
              <w:left w:w="60" w:type="dxa"/>
              <w:right w:w="60" w:type="dxa"/>
            </w:tcMar>
            <w:vAlign w:val="bottom"/>
          </w:tcPr>
          <w:p w:rsidR="00D227CD" w:rsidRDefault="00D227CD" w:rsidP="00D227CD">
            <w:pPr>
              <w:keepNext/>
              <w:adjustRightInd w:val="0"/>
              <w:spacing w:before="60" w:after="60"/>
              <w:jc w:val="center"/>
              <w:rPr>
                <w:b/>
                <w:bCs/>
                <w:color w:val="000000"/>
                <w:sz w:val="22"/>
                <w:szCs w:val="22"/>
              </w:rPr>
            </w:pPr>
          </w:p>
        </w:tc>
        <w:tc>
          <w:tcPr>
            <w:tcW w:w="1185" w:type="dxa"/>
            <w:tcBorders>
              <w:top w:val="nil"/>
              <w:left w:val="single" w:sz="2" w:space="0" w:color="000000"/>
              <w:bottom w:val="single" w:sz="2" w:space="0" w:color="000000"/>
              <w:right w:val="nil"/>
            </w:tcBorders>
            <w:shd w:val="clear" w:color="auto" w:fill="BBBBBB"/>
            <w:tcMar>
              <w:left w:w="60" w:type="dxa"/>
              <w:right w:w="60" w:type="dxa"/>
            </w:tcMar>
            <w:vAlign w:val="bottom"/>
          </w:tcPr>
          <w:p w:rsidR="00D227CD" w:rsidRDefault="00D227CD" w:rsidP="00D227CD">
            <w:pPr>
              <w:keepNext/>
              <w:adjustRightInd w:val="0"/>
              <w:spacing w:before="60" w:after="60"/>
              <w:jc w:val="right"/>
              <w:rPr>
                <w:b/>
                <w:bCs/>
                <w:color w:val="000000"/>
                <w:sz w:val="22"/>
                <w:szCs w:val="22"/>
              </w:rPr>
            </w:pPr>
            <w:r>
              <w:rPr>
                <w:b/>
                <w:bCs/>
                <w:color w:val="000000"/>
                <w:sz w:val="22"/>
                <w:szCs w:val="22"/>
              </w:rPr>
              <w:t>Eigenvalue</w:t>
            </w:r>
          </w:p>
        </w:tc>
        <w:tc>
          <w:tcPr>
            <w:tcW w:w="1123" w:type="dxa"/>
            <w:tcBorders>
              <w:top w:val="nil"/>
              <w:left w:val="single" w:sz="2" w:space="0" w:color="000000"/>
              <w:bottom w:val="single" w:sz="2" w:space="0" w:color="000000"/>
              <w:right w:val="nil"/>
            </w:tcBorders>
            <w:shd w:val="clear" w:color="auto" w:fill="BBBBBB"/>
            <w:tcMar>
              <w:left w:w="60" w:type="dxa"/>
              <w:right w:w="60" w:type="dxa"/>
            </w:tcMar>
            <w:vAlign w:val="bottom"/>
          </w:tcPr>
          <w:p w:rsidR="00D227CD" w:rsidRDefault="00D227CD" w:rsidP="00D227CD">
            <w:pPr>
              <w:keepNext/>
              <w:adjustRightInd w:val="0"/>
              <w:spacing w:before="60" w:after="60"/>
              <w:jc w:val="right"/>
              <w:rPr>
                <w:b/>
                <w:bCs/>
                <w:color w:val="000000"/>
                <w:sz w:val="22"/>
                <w:szCs w:val="22"/>
              </w:rPr>
            </w:pPr>
            <w:r>
              <w:rPr>
                <w:b/>
                <w:bCs/>
                <w:color w:val="000000"/>
                <w:sz w:val="22"/>
                <w:szCs w:val="22"/>
              </w:rPr>
              <w:t>Difference</w:t>
            </w:r>
          </w:p>
        </w:tc>
        <w:tc>
          <w:tcPr>
            <w:tcW w:w="1184" w:type="dxa"/>
            <w:tcBorders>
              <w:top w:val="nil"/>
              <w:left w:val="single" w:sz="2" w:space="0" w:color="000000"/>
              <w:bottom w:val="single" w:sz="2" w:space="0" w:color="000000"/>
              <w:right w:val="nil"/>
            </w:tcBorders>
            <w:shd w:val="clear" w:color="auto" w:fill="BBBBBB"/>
            <w:tcMar>
              <w:left w:w="60" w:type="dxa"/>
              <w:right w:w="60" w:type="dxa"/>
            </w:tcMar>
            <w:vAlign w:val="bottom"/>
          </w:tcPr>
          <w:p w:rsidR="00D227CD" w:rsidRDefault="00D227CD" w:rsidP="00D227CD">
            <w:pPr>
              <w:keepNext/>
              <w:adjustRightInd w:val="0"/>
              <w:spacing w:before="60" w:after="60"/>
              <w:jc w:val="right"/>
              <w:rPr>
                <w:b/>
                <w:bCs/>
                <w:color w:val="000000"/>
                <w:sz w:val="22"/>
                <w:szCs w:val="22"/>
              </w:rPr>
            </w:pPr>
            <w:r>
              <w:rPr>
                <w:b/>
                <w:bCs/>
                <w:color w:val="000000"/>
                <w:sz w:val="22"/>
                <w:szCs w:val="22"/>
              </w:rPr>
              <w:t>Proportion</w:t>
            </w:r>
          </w:p>
        </w:tc>
        <w:tc>
          <w:tcPr>
            <w:tcW w:w="126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D227CD" w:rsidRDefault="00D227CD" w:rsidP="00D227CD">
            <w:pPr>
              <w:keepNext/>
              <w:adjustRightInd w:val="0"/>
              <w:spacing w:before="60" w:after="60"/>
              <w:jc w:val="right"/>
              <w:rPr>
                <w:b/>
                <w:bCs/>
                <w:color w:val="000000"/>
                <w:sz w:val="22"/>
                <w:szCs w:val="22"/>
              </w:rPr>
            </w:pPr>
            <w:r>
              <w:rPr>
                <w:b/>
                <w:bCs/>
                <w:color w:val="000000"/>
                <w:sz w:val="22"/>
                <w:szCs w:val="22"/>
              </w:rPr>
              <w:t>Cumulative</w:t>
            </w:r>
          </w:p>
        </w:tc>
      </w:tr>
      <w:tr w:rsidR="00D227CD" w:rsidTr="00D227CD">
        <w:trPr>
          <w:cantSplit/>
        </w:trPr>
        <w:tc>
          <w:tcPr>
            <w:tcW w:w="364" w:type="dxa"/>
            <w:tcBorders>
              <w:top w:val="nil"/>
              <w:left w:val="single" w:sz="6" w:space="0" w:color="000000"/>
              <w:bottom w:val="single" w:sz="2" w:space="0" w:color="000000"/>
              <w:right w:val="nil"/>
            </w:tcBorders>
            <w:shd w:val="clear" w:color="auto" w:fill="BBBBBB"/>
            <w:tcMar>
              <w:left w:w="60" w:type="dxa"/>
              <w:right w:w="60" w:type="dxa"/>
            </w:tcMar>
          </w:tcPr>
          <w:p w:rsidR="00D227CD" w:rsidRDefault="00D227CD" w:rsidP="00D227CD">
            <w:pPr>
              <w:keepNext/>
              <w:adjustRightInd w:val="0"/>
              <w:spacing w:before="60" w:after="60"/>
              <w:jc w:val="right"/>
              <w:rPr>
                <w:b/>
                <w:bCs/>
                <w:color w:val="000000"/>
                <w:sz w:val="22"/>
                <w:szCs w:val="22"/>
              </w:rPr>
            </w:pPr>
            <w:r>
              <w:rPr>
                <w:b/>
                <w:bCs/>
                <w:color w:val="000000"/>
                <w:sz w:val="22"/>
                <w:szCs w:val="22"/>
              </w:rPr>
              <w:t>1</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3.79947455</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2.29714628</w:t>
            </w:r>
          </w:p>
        </w:tc>
        <w:tc>
          <w:tcPr>
            <w:tcW w:w="1184"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0.5428</w:t>
            </w:r>
          </w:p>
        </w:tc>
        <w:tc>
          <w:tcPr>
            <w:tcW w:w="126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0.5428</w:t>
            </w:r>
          </w:p>
        </w:tc>
      </w:tr>
      <w:tr w:rsidR="00D227CD" w:rsidTr="00D227CD">
        <w:trPr>
          <w:cantSplit/>
        </w:trPr>
        <w:tc>
          <w:tcPr>
            <w:tcW w:w="364" w:type="dxa"/>
            <w:tcBorders>
              <w:top w:val="nil"/>
              <w:left w:val="single" w:sz="6" w:space="0" w:color="000000"/>
              <w:bottom w:val="single" w:sz="2" w:space="0" w:color="000000"/>
              <w:right w:val="nil"/>
            </w:tcBorders>
            <w:shd w:val="clear" w:color="auto" w:fill="BBBBBB"/>
            <w:tcMar>
              <w:left w:w="60" w:type="dxa"/>
              <w:right w:w="60" w:type="dxa"/>
            </w:tcMar>
          </w:tcPr>
          <w:p w:rsidR="00D227CD" w:rsidRDefault="00D227CD" w:rsidP="00D227CD">
            <w:pPr>
              <w:keepNext/>
              <w:adjustRightInd w:val="0"/>
              <w:spacing w:before="60" w:after="60"/>
              <w:jc w:val="right"/>
              <w:rPr>
                <w:b/>
                <w:bCs/>
                <w:color w:val="000000"/>
                <w:sz w:val="22"/>
                <w:szCs w:val="22"/>
              </w:rPr>
            </w:pPr>
            <w:r>
              <w:rPr>
                <w:b/>
                <w:bCs/>
                <w:color w:val="000000"/>
                <w:sz w:val="22"/>
                <w:szCs w:val="22"/>
              </w:rPr>
              <w:t>2</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1.50232826</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0.85252087</w:t>
            </w:r>
          </w:p>
        </w:tc>
        <w:tc>
          <w:tcPr>
            <w:tcW w:w="1184"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0.2146</w:t>
            </w:r>
          </w:p>
        </w:tc>
        <w:tc>
          <w:tcPr>
            <w:tcW w:w="126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0.7574</w:t>
            </w:r>
          </w:p>
        </w:tc>
      </w:tr>
      <w:tr w:rsidR="00D227CD" w:rsidTr="00D227CD">
        <w:trPr>
          <w:cantSplit/>
        </w:trPr>
        <w:tc>
          <w:tcPr>
            <w:tcW w:w="364" w:type="dxa"/>
            <w:tcBorders>
              <w:top w:val="nil"/>
              <w:left w:val="single" w:sz="6" w:space="0" w:color="000000"/>
              <w:bottom w:val="single" w:sz="2" w:space="0" w:color="000000"/>
              <w:right w:val="nil"/>
            </w:tcBorders>
            <w:shd w:val="clear" w:color="auto" w:fill="BBBBBB"/>
            <w:tcMar>
              <w:left w:w="60" w:type="dxa"/>
              <w:right w:w="60" w:type="dxa"/>
            </w:tcMar>
          </w:tcPr>
          <w:p w:rsidR="00D227CD" w:rsidRDefault="00D227CD" w:rsidP="00D227CD">
            <w:pPr>
              <w:adjustRightInd w:val="0"/>
              <w:spacing w:before="60" w:after="60"/>
              <w:jc w:val="right"/>
              <w:rPr>
                <w:b/>
                <w:bCs/>
                <w:color w:val="000000"/>
                <w:sz w:val="22"/>
                <w:szCs w:val="22"/>
              </w:rPr>
            </w:pPr>
            <w:r>
              <w:rPr>
                <w:b/>
                <w:bCs/>
                <w:color w:val="000000"/>
                <w:sz w:val="22"/>
                <w:szCs w:val="22"/>
              </w:rPr>
              <w:t>3</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adjustRightInd w:val="0"/>
              <w:spacing w:before="60" w:after="60"/>
              <w:jc w:val="right"/>
              <w:rPr>
                <w:color w:val="000000"/>
              </w:rPr>
            </w:pPr>
            <w:r>
              <w:rPr>
                <w:color w:val="000000"/>
              </w:rPr>
              <w:t>0.64980739</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adjustRightInd w:val="0"/>
              <w:spacing w:before="60" w:after="60"/>
              <w:jc w:val="right"/>
              <w:rPr>
                <w:color w:val="000000"/>
              </w:rPr>
            </w:pPr>
            <w:r>
              <w:rPr>
                <w:color w:val="000000"/>
              </w:rPr>
              <w:t>0.28975051</w:t>
            </w:r>
          </w:p>
        </w:tc>
        <w:tc>
          <w:tcPr>
            <w:tcW w:w="1184"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adjustRightInd w:val="0"/>
              <w:spacing w:before="60" w:after="60"/>
              <w:jc w:val="right"/>
              <w:rPr>
                <w:color w:val="000000"/>
              </w:rPr>
            </w:pPr>
            <w:r>
              <w:rPr>
                <w:color w:val="000000"/>
              </w:rPr>
              <w:t>0.0928</w:t>
            </w:r>
          </w:p>
        </w:tc>
        <w:tc>
          <w:tcPr>
            <w:tcW w:w="126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227CD" w:rsidRDefault="00D227CD" w:rsidP="00D227CD">
            <w:pPr>
              <w:adjustRightInd w:val="0"/>
              <w:spacing w:before="60" w:after="60"/>
              <w:jc w:val="right"/>
              <w:rPr>
                <w:color w:val="000000"/>
              </w:rPr>
            </w:pPr>
            <w:r>
              <w:rPr>
                <w:color w:val="000000"/>
              </w:rPr>
              <w:t>0.8502</w:t>
            </w:r>
          </w:p>
        </w:tc>
      </w:tr>
      <w:tr w:rsidR="00D227CD" w:rsidTr="00D227CD">
        <w:trPr>
          <w:cantSplit/>
        </w:trPr>
        <w:tc>
          <w:tcPr>
            <w:tcW w:w="364" w:type="dxa"/>
            <w:tcBorders>
              <w:top w:val="nil"/>
              <w:left w:val="single" w:sz="6" w:space="0" w:color="000000"/>
              <w:bottom w:val="single" w:sz="2" w:space="0" w:color="000000"/>
              <w:right w:val="nil"/>
            </w:tcBorders>
            <w:shd w:val="clear" w:color="auto" w:fill="BBBBBB"/>
            <w:tcMar>
              <w:left w:w="60" w:type="dxa"/>
              <w:right w:w="60" w:type="dxa"/>
            </w:tcMar>
          </w:tcPr>
          <w:p w:rsidR="00D227CD" w:rsidRDefault="00D227CD" w:rsidP="00D227CD">
            <w:pPr>
              <w:adjustRightInd w:val="0"/>
              <w:spacing w:before="60" w:after="60"/>
              <w:jc w:val="right"/>
              <w:rPr>
                <w:b/>
                <w:bCs/>
                <w:color w:val="000000"/>
                <w:sz w:val="22"/>
                <w:szCs w:val="22"/>
              </w:rPr>
            </w:pPr>
            <w:r>
              <w:rPr>
                <w:b/>
                <w:bCs/>
                <w:color w:val="000000"/>
                <w:sz w:val="22"/>
                <w:szCs w:val="22"/>
              </w:rPr>
              <w:t>4</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adjustRightInd w:val="0"/>
              <w:spacing w:before="60" w:after="60"/>
              <w:jc w:val="right"/>
              <w:rPr>
                <w:color w:val="000000"/>
              </w:rPr>
            </w:pPr>
            <w:r>
              <w:rPr>
                <w:color w:val="000000"/>
              </w:rPr>
              <w:t>0.36005688</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adjustRightInd w:val="0"/>
              <w:spacing w:before="60" w:after="60"/>
              <w:jc w:val="right"/>
              <w:rPr>
                <w:color w:val="000000"/>
              </w:rPr>
            </w:pPr>
            <w:r>
              <w:rPr>
                <w:color w:val="000000"/>
              </w:rPr>
              <w:t>0.02089442</w:t>
            </w:r>
          </w:p>
        </w:tc>
        <w:tc>
          <w:tcPr>
            <w:tcW w:w="1184"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adjustRightInd w:val="0"/>
              <w:spacing w:before="60" w:after="60"/>
              <w:jc w:val="right"/>
              <w:rPr>
                <w:color w:val="000000"/>
              </w:rPr>
            </w:pPr>
            <w:r>
              <w:rPr>
                <w:color w:val="000000"/>
              </w:rPr>
              <w:t>0.0514</w:t>
            </w:r>
          </w:p>
        </w:tc>
        <w:tc>
          <w:tcPr>
            <w:tcW w:w="126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227CD" w:rsidRDefault="00D227CD" w:rsidP="00D227CD">
            <w:pPr>
              <w:adjustRightInd w:val="0"/>
              <w:spacing w:before="60" w:after="60"/>
              <w:jc w:val="right"/>
              <w:rPr>
                <w:color w:val="000000"/>
              </w:rPr>
            </w:pPr>
            <w:r>
              <w:rPr>
                <w:color w:val="000000"/>
              </w:rPr>
              <w:t>0.9017</w:t>
            </w:r>
          </w:p>
        </w:tc>
      </w:tr>
      <w:tr w:rsidR="00D227CD" w:rsidTr="00D227CD">
        <w:trPr>
          <w:cantSplit/>
        </w:trPr>
        <w:tc>
          <w:tcPr>
            <w:tcW w:w="364" w:type="dxa"/>
            <w:tcBorders>
              <w:top w:val="nil"/>
              <w:left w:val="single" w:sz="6" w:space="0" w:color="000000"/>
              <w:bottom w:val="single" w:sz="2" w:space="0" w:color="000000"/>
              <w:right w:val="nil"/>
            </w:tcBorders>
            <w:shd w:val="clear" w:color="auto" w:fill="BBBBBB"/>
            <w:tcMar>
              <w:left w:w="60" w:type="dxa"/>
              <w:right w:w="60" w:type="dxa"/>
            </w:tcMar>
          </w:tcPr>
          <w:p w:rsidR="00D227CD" w:rsidRDefault="00D227CD" w:rsidP="00D227CD">
            <w:pPr>
              <w:adjustRightInd w:val="0"/>
              <w:spacing w:before="60" w:after="60"/>
              <w:jc w:val="right"/>
              <w:rPr>
                <w:b/>
                <w:bCs/>
                <w:color w:val="000000"/>
                <w:sz w:val="22"/>
                <w:szCs w:val="22"/>
              </w:rPr>
            </w:pPr>
            <w:r>
              <w:rPr>
                <w:b/>
                <w:bCs/>
                <w:color w:val="000000"/>
                <w:sz w:val="22"/>
                <w:szCs w:val="22"/>
              </w:rPr>
              <w:t>5</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adjustRightInd w:val="0"/>
              <w:spacing w:before="60" w:after="60"/>
              <w:jc w:val="right"/>
              <w:rPr>
                <w:color w:val="000000"/>
              </w:rPr>
            </w:pPr>
            <w:r>
              <w:rPr>
                <w:color w:val="000000"/>
              </w:rPr>
              <w:t>0.33916246</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adjustRightInd w:val="0"/>
              <w:spacing w:before="60" w:after="60"/>
              <w:jc w:val="right"/>
              <w:rPr>
                <w:color w:val="000000"/>
              </w:rPr>
            </w:pPr>
            <w:r>
              <w:rPr>
                <w:color w:val="000000"/>
              </w:rPr>
              <w:t>0.10390935</w:t>
            </w:r>
          </w:p>
        </w:tc>
        <w:tc>
          <w:tcPr>
            <w:tcW w:w="1184"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adjustRightInd w:val="0"/>
              <w:spacing w:before="60" w:after="60"/>
              <w:jc w:val="right"/>
              <w:rPr>
                <w:color w:val="000000"/>
              </w:rPr>
            </w:pPr>
            <w:r>
              <w:rPr>
                <w:color w:val="000000"/>
              </w:rPr>
              <w:t>0.0485</w:t>
            </w:r>
          </w:p>
        </w:tc>
        <w:tc>
          <w:tcPr>
            <w:tcW w:w="126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227CD" w:rsidRDefault="00D227CD" w:rsidP="00D227CD">
            <w:pPr>
              <w:adjustRightInd w:val="0"/>
              <w:spacing w:before="60" w:after="60"/>
              <w:jc w:val="right"/>
              <w:rPr>
                <w:color w:val="000000"/>
              </w:rPr>
            </w:pPr>
            <w:r>
              <w:rPr>
                <w:color w:val="000000"/>
              </w:rPr>
              <w:t>0.9501</w:t>
            </w:r>
          </w:p>
        </w:tc>
      </w:tr>
      <w:tr w:rsidR="00D227CD" w:rsidTr="00D227CD">
        <w:trPr>
          <w:cantSplit/>
        </w:trPr>
        <w:tc>
          <w:tcPr>
            <w:tcW w:w="364" w:type="dxa"/>
            <w:tcBorders>
              <w:top w:val="nil"/>
              <w:left w:val="single" w:sz="6" w:space="0" w:color="000000"/>
              <w:bottom w:val="single" w:sz="2" w:space="0" w:color="000000"/>
              <w:right w:val="nil"/>
            </w:tcBorders>
            <w:shd w:val="clear" w:color="auto" w:fill="BBBBBB"/>
            <w:tcMar>
              <w:left w:w="60" w:type="dxa"/>
              <w:right w:w="60" w:type="dxa"/>
            </w:tcMar>
          </w:tcPr>
          <w:p w:rsidR="00D227CD" w:rsidRDefault="00D227CD" w:rsidP="00D227CD">
            <w:pPr>
              <w:keepNext/>
              <w:adjustRightInd w:val="0"/>
              <w:spacing w:before="60" w:after="60"/>
              <w:jc w:val="right"/>
              <w:rPr>
                <w:b/>
                <w:bCs/>
                <w:color w:val="000000"/>
                <w:sz w:val="22"/>
                <w:szCs w:val="22"/>
              </w:rPr>
            </w:pPr>
            <w:r>
              <w:rPr>
                <w:b/>
                <w:bCs/>
                <w:color w:val="000000"/>
                <w:sz w:val="22"/>
                <w:szCs w:val="22"/>
              </w:rPr>
              <w:t>6</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0.23525311</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0.12133576</w:t>
            </w:r>
          </w:p>
        </w:tc>
        <w:tc>
          <w:tcPr>
            <w:tcW w:w="1184"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0.0336</w:t>
            </w:r>
          </w:p>
        </w:tc>
        <w:tc>
          <w:tcPr>
            <w:tcW w:w="126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0.9837</w:t>
            </w:r>
          </w:p>
        </w:tc>
      </w:tr>
      <w:tr w:rsidR="00D227CD" w:rsidTr="00D227CD">
        <w:trPr>
          <w:cantSplit/>
        </w:trPr>
        <w:tc>
          <w:tcPr>
            <w:tcW w:w="364" w:type="dxa"/>
            <w:tcBorders>
              <w:top w:val="nil"/>
              <w:left w:val="single" w:sz="6" w:space="0" w:color="000000"/>
              <w:bottom w:val="single" w:sz="6" w:space="0" w:color="000000"/>
              <w:right w:val="nil"/>
            </w:tcBorders>
            <w:shd w:val="clear" w:color="auto" w:fill="BBBBBB"/>
            <w:tcMar>
              <w:left w:w="60" w:type="dxa"/>
              <w:right w:w="60" w:type="dxa"/>
            </w:tcMar>
          </w:tcPr>
          <w:p w:rsidR="00D227CD" w:rsidRDefault="00D227CD" w:rsidP="00D227CD">
            <w:pPr>
              <w:adjustRightInd w:val="0"/>
              <w:spacing w:before="60" w:after="60"/>
              <w:jc w:val="right"/>
              <w:rPr>
                <w:b/>
                <w:bCs/>
                <w:color w:val="000000"/>
                <w:sz w:val="22"/>
                <w:szCs w:val="22"/>
              </w:rPr>
            </w:pPr>
            <w:r>
              <w:rPr>
                <w:b/>
                <w:bCs/>
                <w:color w:val="000000"/>
                <w:sz w:val="22"/>
                <w:szCs w:val="22"/>
              </w:rPr>
              <w:t>7</w:t>
            </w:r>
          </w:p>
        </w:tc>
        <w:tc>
          <w:tcPr>
            <w:tcW w:w="1185" w:type="dxa"/>
            <w:tcBorders>
              <w:top w:val="nil"/>
              <w:left w:val="single" w:sz="2" w:space="0" w:color="000000"/>
              <w:bottom w:val="single" w:sz="6" w:space="0" w:color="000000"/>
              <w:right w:val="nil"/>
            </w:tcBorders>
            <w:shd w:val="clear" w:color="auto" w:fill="FFFFFF"/>
            <w:tcMar>
              <w:left w:w="60" w:type="dxa"/>
              <w:right w:w="60" w:type="dxa"/>
            </w:tcMar>
          </w:tcPr>
          <w:p w:rsidR="00D227CD" w:rsidRDefault="00D227CD" w:rsidP="00D227CD">
            <w:pPr>
              <w:adjustRightInd w:val="0"/>
              <w:spacing w:before="60" w:after="60"/>
              <w:jc w:val="right"/>
              <w:rPr>
                <w:color w:val="000000"/>
              </w:rPr>
            </w:pPr>
            <w:r>
              <w:rPr>
                <w:color w:val="000000"/>
              </w:rPr>
              <w:t>0.11391735</w:t>
            </w:r>
          </w:p>
        </w:tc>
        <w:tc>
          <w:tcPr>
            <w:tcW w:w="1123" w:type="dxa"/>
            <w:tcBorders>
              <w:top w:val="nil"/>
              <w:left w:val="single" w:sz="2" w:space="0" w:color="000000"/>
              <w:bottom w:val="single" w:sz="6" w:space="0" w:color="000000"/>
              <w:right w:val="nil"/>
            </w:tcBorders>
            <w:shd w:val="clear" w:color="auto" w:fill="FFFFFF"/>
            <w:tcMar>
              <w:left w:w="60" w:type="dxa"/>
              <w:right w:w="60" w:type="dxa"/>
            </w:tcMar>
          </w:tcPr>
          <w:p w:rsidR="00D227CD" w:rsidRDefault="00D227CD" w:rsidP="00D227CD">
            <w:pPr>
              <w:adjustRightInd w:val="0"/>
              <w:spacing w:before="60" w:after="60"/>
              <w:jc w:val="right"/>
              <w:rPr>
                <w:color w:val="000000"/>
              </w:rPr>
            </w:pPr>
          </w:p>
        </w:tc>
        <w:tc>
          <w:tcPr>
            <w:tcW w:w="1184" w:type="dxa"/>
            <w:tcBorders>
              <w:top w:val="nil"/>
              <w:left w:val="single" w:sz="2" w:space="0" w:color="000000"/>
              <w:bottom w:val="single" w:sz="6" w:space="0" w:color="000000"/>
              <w:right w:val="nil"/>
            </w:tcBorders>
            <w:shd w:val="clear" w:color="auto" w:fill="FFFFFF"/>
            <w:tcMar>
              <w:left w:w="60" w:type="dxa"/>
              <w:right w:w="60" w:type="dxa"/>
            </w:tcMar>
          </w:tcPr>
          <w:p w:rsidR="00D227CD" w:rsidRDefault="00D227CD" w:rsidP="00D227CD">
            <w:pPr>
              <w:adjustRightInd w:val="0"/>
              <w:spacing w:before="60" w:after="60"/>
              <w:jc w:val="right"/>
              <w:rPr>
                <w:color w:val="000000"/>
              </w:rPr>
            </w:pPr>
            <w:r>
              <w:rPr>
                <w:color w:val="000000"/>
              </w:rPr>
              <w:t>0.0163</w:t>
            </w:r>
          </w:p>
        </w:tc>
        <w:tc>
          <w:tcPr>
            <w:tcW w:w="126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D227CD" w:rsidRDefault="00D227CD" w:rsidP="00D227CD">
            <w:pPr>
              <w:adjustRightInd w:val="0"/>
              <w:spacing w:before="60" w:after="60"/>
              <w:jc w:val="right"/>
              <w:rPr>
                <w:color w:val="000000"/>
              </w:rPr>
            </w:pPr>
            <w:r>
              <w:rPr>
                <w:color w:val="000000"/>
              </w:rPr>
              <w:t>1.0000</w:t>
            </w:r>
          </w:p>
        </w:tc>
      </w:tr>
    </w:tbl>
    <w:p w:rsidR="00FF1C8B" w:rsidRDefault="00FF1C8B">
      <w:pPr>
        <w:adjustRightInd w:val="0"/>
        <w:rPr>
          <w:color w:val="000000"/>
        </w:rPr>
      </w:pPr>
    </w:p>
    <w:tbl>
      <w:tblPr>
        <w:tblpPr w:leftFromText="180" w:rightFromText="180" w:vertAnchor="text" w:horzAnchor="margin" w:tblpXSpec="center" w:tblpY="3648"/>
        <w:tblW w:w="0" w:type="auto"/>
        <w:tblLayout w:type="fixed"/>
        <w:tblCellMar>
          <w:left w:w="0" w:type="dxa"/>
          <w:right w:w="0" w:type="dxa"/>
        </w:tblCellMar>
        <w:tblLook w:val="0000" w:firstRow="0" w:lastRow="0" w:firstColumn="0" w:lastColumn="0" w:noHBand="0" w:noVBand="0"/>
      </w:tblPr>
      <w:tblGrid>
        <w:gridCol w:w="921"/>
        <w:gridCol w:w="890"/>
        <w:gridCol w:w="890"/>
        <w:gridCol w:w="890"/>
        <w:gridCol w:w="890"/>
        <w:gridCol w:w="890"/>
        <w:gridCol w:w="890"/>
        <w:gridCol w:w="905"/>
      </w:tblGrid>
      <w:tr w:rsidR="00D227CD" w:rsidTr="00D227CD">
        <w:trPr>
          <w:cantSplit/>
          <w:tblHeader/>
        </w:trPr>
        <w:tc>
          <w:tcPr>
            <w:tcW w:w="7166" w:type="dxa"/>
            <w:gridSpan w:val="8"/>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D227CD" w:rsidRDefault="00D227CD" w:rsidP="00D227CD">
            <w:pPr>
              <w:keepNext/>
              <w:adjustRightInd w:val="0"/>
              <w:spacing w:before="60" w:after="60"/>
              <w:jc w:val="center"/>
              <w:rPr>
                <w:b/>
                <w:bCs/>
                <w:color w:val="000000"/>
                <w:sz w:val="22"/>
                <w:szCs w:val="22"/>
              </w:rPr>
            </w:pPr>
            <w:r>
              <w:rPr>
                <w:b/>
                <w:bCs/>
                <w:color w:val="000000"/>
                <w:sz w:val="22"/>
                <w:szCs w:val="22"/>
              </w:rPr>
              <w:t>Eigenvectors</w:t>
            </w:r>
          </w:p>
        </w:tc>
      </w:tr>
      <w:tr w:rsidR="00D227CD" w:rsidTr="00D227CD">
        <w:trPr>
          <w:cantSplit/>
          <w:tblHeader/>
        </w:trPr>
        <w:tc>
          <w:tcPr>
            <w:tcW w:w="921" w:type="dxa"/>
            <w:tcBorders>
              <w:top w:val="nil"/>
              <w:left w:val="single" w:sz="6" w:space="0" w:color="000000"/>
              <w:bottom w:val="single" w:sz="2" w:space="0" w:color="000000"/>
              <w:right w:val="nil"/>
            </w:tcBorders>
            <w:shd w:val="clear" w:color="auto" w:fill="BBBBBB"/>
            <w:tcMar>
              <w:left w:w="60" w:type="dxa"/>
              <w:right w:w="60" w:type="dxa"/>
            </w:tcMar>
            <w:vAlign w:val="bottom"/>
          </w:tcPr>
          <w:p w:rsidR="00D227CD" w:rsidRDefault="00D227CD" w:rsidP="00D227CD">
            <w:pPr>
              <w:keepNext/>
              <w:adjustRightInd w:val="0"/>
              <w:spacing w:before="60" w:after="60"/>
              <w:jc w:val="center"/>
              <w:rPr>
                <w:b/>
                <w:bCs/>
                <w:color w:val="000000"/>
                <w:sz w:val="22"/>
                <w:szCs w:val="22"/>
              </w:rPr>
            </w:pP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rsidR="00D227CD" w:rsidRDefault="00D227CD" w:rsidP="00D227CD">
            <w:pPr>
              <w:keepNext/>
              <w:adjustRightInd w:val="0"/>
              <w:spacing w:before="60" w:after="60"/>
              <w:jc w:val="right"/>
              <w:rPr>
                <w:b/>
                <w:bCs/>
                <w:color w:val="000000"/>
                <w:sz w:val="22"/>
                <w:szCs w:val="22"/>
              </w:rPr>
            </w:pPr>
            <w:r>
              <w:rPr>
                <w:b/>
                <w:bCs/>
                <w:color w:val="000000"/>
                <w:sz w:val="22"/>
                <w:szCs w:val="22"/>
              </w:rPr>
              <w:t>Prin1</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rsidR="00D227CD" w:rsidRDefault="00D227CD" w:rsidP="00D227CD">
            <w:pPr>
              <w:keepNext/>
              <w:adjustRightInd w:val="0"/>
              <w:spacing w:before="60" w:after="60"/>
              <w:jc w:val="right"/>
              <w:rPr>
                <w:b/>
                <w:bCs/>
                <w:color w:val="000000"/>
                <w:sz w:val="22"/>
                <w:szCs w:val="22"/>
              </w:rPr>
            </w:pPr>
            <w:r>
              <w:rPr>
                <w:b/>
                <w:bCs/>
                <w:color w:val="000000"/>
                <w:sz w:val="22"/>
                <w:szCs w:val="22"/>
              </w:rPr>
              <w:t>Prin2</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rsidR="00D227CD" w:rsidRDefault="00D227CD" w:rsidP="00D227CD">
            <w:pPr>
              <w:keepNext/>
              <w:adjustRightInd w:val="0"/>
              <w:spacing w:before="60" w:after="60"/>
              <w:jc w:val="right"/>
              <w:rPr>
                <w:b/>
                <w:bCs/>
                <w:color w:val="000000"/>
                <w:sz w:val="22"/>
                <w:szCs w:val="22"/>
              </w:rPr>
            </w:pPr>
            <w:r>
              <w:rPr>
                <w:b/>
                <w:bCs/>
                <w:color w:val="000000"/>
                <w:sz w:val="22"/>
                <w:szCs w:val="22"/>
              </w:rPr>
              <w:t>Prin3</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rsidR="00D227CD" w:rsidRDefault="00D227CD" w:rsidP="00D227CD">
            <w:pPr>
              <w:keepNext/>
              <w:adjustRightInd w:val="0"/>
              <w:spacing w:before="60" w:after="60"/>
              <w:jc w:val="right"/>
              <w:rPr>
                <w:b/>
                <w:bCs/>
                <w:color w:val="000000"/>
                <w:sz w:val="22"/>
                <w:szCs w:val="22"/>
              </w:rPr>
            </w:pPr>
            <w:r>
              <w:rPr>
                <w:b/>
                <w:bCs/>
                <w:color w:val="000000"/>
                <w:sz w:val="22"/>
                <w:szCs w:val="22"/>
              </w:rPr>
              <w:t>Prin4</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rsidR="00D227CD" w:rsidRDefault="00D227CD" w:rsidP="00D227CD">
            <w:pPr>
              <w:keepNext/>
              <w:adjustRightInd w:val="0"/>
              <w:spacing w:before="60" w:after="60"/>
              <w:jc w:val="right"/>
              <w:rPr>
                <w:b/>
                <w:bCs/>
                <w:color w:val="000000"/>
                <w:sz w:val="22"/>
                <w:szCs w:val="22"/>
              </w:rPr>
            </w:pPr>
            <w:r>
              <w:rPr>
                <w:b/>
                <w:bCs/>
                <w:color w:val="000000"/>
                <w:sz w:val="22"/>
                <w:szCs w:val="22"/>
              </w:rPr>
              <w:t>Prin5</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rsidR="00D227CD" w:rsidRDefault="00D227CD" w:rsidP="00D227CD">
            <w:pPr>
              <w:keepNext/>
              <w:adjustRightInd w:val="0"/>
              <w:spacing w:before="60" w:after="60"/>
              <w:jc w:val="right"/>
              <w:rPr>
                <w:b/>
                <w:bCs/>
                <w:color w:val="000000"/>
                <w:sz w:val="22"/>
                <w:szCs w:val="22"/>
              </w:rPr>
            </w:pPr>
            <w:r>
              <w:rPr>
                <w:b/>
                <w:bCs/>
                <w:color w:val="000000"/>
                <w:sz w:val="22"/>
                <w:szCs w:val="22"/>
              </w:rPr>
              <w:t>Prin6</w:t>
            </w:r>
          </w:p>
        </w:tc>
        <w:tc>
          <w:tcPr>
            <w:tcW w:w="905"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D227CD" w:rsidRDefault="00D227CD" w:rsidP="00D227CD">
            <w:pPr>
              <w:keepNext/>
              <w:adjustRightInd w:val="0"/>
              <w:spacing w:before="60" w:after="60"/>
              <w:jc w:val="right"/>
              <w:rPr>
                <w:b/>
                <w:bCs/>
                <w:color w:val="000000"/>
                <w:sz w:val="22"/>
                <w:szCs w:val="22"/>
              </w:rPr>
            </w:pPr>
            <w:r>
              <w:rPr>
                <w:b/>
                <w:bCs/>
                <w:color w:val="000000"/>
                <w:sz w:val="22"/>
                <w:szCs w:val="22"/>
              </w:rPr>
              <w:t>Prin7</w:t>
            </w:r>
          </w:p>
        </w:tc>
      </w:tr>
      <w:tr w:rsidR="00D227CD" w:rsidTr="00D227CD">
        <w:trPr>
          <w:cantSplit/>
        </w:trPr>
        <w:tc>
          <w:tcPr>
            <w:tcW w:w="921" w:type="dxa"/>
            <w:tcBorders>
              <w:top w:val="nil"/>
              <w:left w:val="single" w:sz="6" w:space="0" w:color="000000"/>
              <w:bottom w:val="single" w:sz="2" w:space="0" w:color="000000"/>
              <w:right w:val="nil"/>
            </w:tcBorders>
            <w:shd w:val="clear" w:color="auto" w:fill="BBBBBB"/>
            <w:tcMar>
              <w:left w:w="60" w:type="dxa"/>
              <w:right w:w="60" w:type="dxa"/>
            </w:tcMar>
          </w:tcPr>
          <w:p w:rsidR="00D227CD" w:rsidRDefault="00D227CD" w:rsidP="00D227CD">
            <w:pPr>
              <w:keepNext/>
              <w:adjustRightInd w:val="0"/>
              <w:spacing w:before="60" w:after="60"/>
              <w:rPr>
                <w:b/>
                <w:bCs/>
                <w:color w:val="000000"/>
                <w:sz w:val="22"/>
                <w:szCs w:val="22"/>
              </w:rPr>
            </w:pPr>
            <w:proofErr w:type="spellStart"/>
            <w:r>
              <w:rPr>
                <w:b/>
                <w:bCs/>
                <w:color w:val="000000"/>
                <w:sz w:val="22"/>
                <w:szCs w:val="22"/>
              </w:rPr>
              <w:t>headlen</w:t>
            </w:r>
            <w:proofErr w:type="spellEnd"/>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0.276304</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0.364768</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0.882275</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-.085739</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0.067404</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0.005385</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-.016387</w:t>
            </w:r>
          </w:p>
        </w:tc>
      </w:tr>
      <w:tr w:rsidR="00D227CD" w:rsidTr="00D227CD">
        <w:trPr>
          <w:cantSplit/>
        </w:trPr>
        <w:tc>
          <w:tcPr>
            <w:tcW w:w="921" w:type="dxa"/>
            <w:tcBorders>
              <w:top w:val="nil"/>
              <w:left w:val="single" w:sz="6" w:space="0" w:color="000000"/>
              <w:bottom w:val="single" w:sz="2" w:space="0" w:color="000000"/>
              <w:right w:val="nil"/>
            </w:tcBorders>
            <w:shd w:val="clear" w:color="auto" w:fill="BBBBBB"/>
            <w:tcMar>
              <w:left w:w="60" w:type="dxa"/>
              <w:right w:w="60" w:type="dxa"/>
            </w:tcMar>
          </w:tcPr>
          <w:p w:rsidR="00D227CD" w:rsidRDefault="00D227CD" w:rsidP="00D227CD">
            <w:pPr>
              <w:keepNext/>
              <w:adjustRightInd w:val="0"/>
              <w:spacing w:before="60" w:after="60"/>
              <w:rPr>
                <w:b/>
                <w:bCs/>
                <w:color w:val="000000"/>
                <w:sz w:val="22"/>
                <w:szCs w:val="22"/>
              </w:rPr>
            </w:pPr>
            <w:proofErr w:type="spellStart"/>
            <w:r>
              <w:rPr>
                <w:b/>
                <w:bCs/>
                <w:color w:val="000000"/>
                <w:sz w:val="22"/>
                <w:szCs w:val="22"/>
              </w:rPr>
              <w:t>headbr</w:t>
            </w:r>
            <w:proofErr w:type="spellEnd"/>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0.211864</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0.639204</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-.257528</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0.687074</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-.081294</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0.034956</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0.017627</w:t>
            </w:r>
          </w:p>
        </w:tc>
      </w:tr>
      <w:tr w:rsidR="00D227CD" w:rsidTr="00D227CD">
        <w:trPr>
          <w:cantSplit/>
        </w:trPr>
        <w:tc>
          <w:tcPr>
            <w:tcW w:w="921" w:type="dxa"/>
            <w:tcBorders>
              <w:top w:val="nil"/>
              <w:left w:val="single" w:sz="6" w:space="0" w:color="000000"/>
              <w:bottom w:val="single" w:sz="2" w:space="0" w:color="000000"/>
              <w:right w:val="nil"/>
            </w:tcBorders>
            <w:shd w:val="clear" w:color="auto" w:fill="BBBBBB"/>
            <w:tcMar>
              <w:left w:w="60" w:type="dxa"/>
              <w:right w:w="60" w:type="dxa"/>
            </w:tcMar>
          </w:tcPr>
          <w:p w:rsidR="00D227CD" w:rsidRDefault="00D227CD" w:rsidP="00D227CD">
            <w:pPr>
              <w:keepNext/>
              <w:adjustRightInd w:val="0"/>
              <w:spacing w:before="60" w:after="60"/>
              <w:rPr>
                <w:b/>
                <w:bCs/>
                <w:color w:val="000000"/>
                <w:sz w:val="22"/>
                <w:szCs w:val="22"/>
              </w:rPr>
            </w:pPr>
            <w:proofErr w:type="spellStart"/>
            <w:r>
              <w:rPr>
                <w:b/>
                <w:bCs/>
                <w:color w:val="000000"/>
                <w:sz w:val="22"/>
                <w:szCs w:val="22"/>
              </w:rPr>
              <w:t>facebr</w:t>
            </w:r>
            <w:proofErr w:type="spellEnd"/>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0.295145</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0.512393</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-.381448</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-.698562</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0.100718</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0.033741</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-.074626</w:t>
            </w:r>
          </w:p>
        </w:tc>
      </w:tr>
      <w:tr w:rsidR="00D227CD" w:rsidTr="00D227CD">
        <w:trPr>
          <w:cantSplit/>
        </w:trPr>
        <w:tc>
          <w:tcPr>
            <w:tcW w:w="921" w:type="dxa"/>
            <w:tcBorders>
              <w:top w:val="nil"/>
              <w:left w:val="single" w:sz="6" w:space="0" w:color="000000"/>
              <w:bottom w:val="single" w:sz="2" w:space="0" w:color="000000"/>
              <w:right w:val="nil"/>
            </w:tcBorders>
            <w:shd w:val="clear" w:color="auto" w:fill="BBBBBB"/>
            <w:tcMar>
              <w:left w:w="60" w:type="dxa"/>
              <w:right w:w="60" w:type="dxa"/>
            </w:tcMar>
          </w:tcPr>
          <w:p w:rsidR="00D227CD" w:rsidRDefault="00D227CD" w:rsidP="00D227CD">
            <w:pPr>
              <w:keepNext/>
              <w:adjustRightInd w:val="0"/>
              <w:spacing w:before="60" w:after="60"/>
              <w:rPr>
                <w:b/>
                <w:bCs/>
                <w:color w:val="000000"/>
                <w:sz w:val="22"/>
                <w:szCs w:val="22"/>
              </w:rPr>
            </w:pPr>
            <w:r>
              <w:rPr>
                <w:b/>
                <w:bCs/>
                <w:color w:val="000000"/>
                <w:sz w:val="22"/>
                <w:szCs w:val="22"/>
              </w:rPr>
              <w:t>finger</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0.437558</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-.234940</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-.069924</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0.101600</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0.619237</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0.318242</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0.503390</w:t>
            </w:r>
          </w:p>
        </w:tc>
      </w:tr>
      <w:tr w:rsidR="00D227CD" w:rsidTr="00D227CD">
        <w:trPr>
          <w:cantSplit/>
        </w:trPr>
        <w:tc>
          <w:tcPr>
            <w:tcW w:w="921" w:type="dxa"/>
            <w:tcBorders>
              <w:top w:val="nil"/>
              <w:left w:val="single" w:sz="6" w:space="0" w:color="000000"/>
              <w:bottom w:val="single" w:sz="2" w:space="0" w:color="000000"/>
              <w:right w:val="nil"/>
            </w:tcBorders>
            <w:shd w:val="clear" w:color="auto" w:fill="BBBBBB"/>
            <w:tcMar>
              <w:left w:w="60" w:type="dxa"/>
              <w:right w:w="60" w:type="dxa"/>
            </w:tcMar>
          </w:tcPr>
          <w:p w:rsidR="00D227CD" w:rsidRDefault="00D227CD" w:rsidP="00D227CD">
            <w:pPr>
              <w:keepNext/>
              <w:adjustRightInd w:val="0"/>
              <w:spacing w:before="60" w:after="60"/>
              <w:rPr>
                <w:b/>
                <w:bCs/>
                <w:color w:val="000000"/>
                <w:sz w:val="22"/>
                <w:szCs w:val="22"/>
              </w:rPr>
            </w:pPr>
            <w:r>
              <w:rPr>
                <w:b/>
                <w:bCs/>
                <w:color w:val="000000"/>
                <w:sz w:val="22"/>
                <w:szCs w:val="22"/>
              </w:rPr>
              <w:t>forearm</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0.455705</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-.276667</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-.036669</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0.113115</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0.039077</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0.290306</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-.784757</w:t>
            </w:r>
          </w:p>
        </w:tc>
      </w:tr>
      <w:tr w:rsidR="00D227CD" w:rsidTr="00D227CD">
        <w:trPr>
          <w:cantSplit/>
        </w:trPr>
        <w:tc>
          <w:tcPr>
            <w:tcW w:w="921" w:type="dxa"/>
            <w:tcBorders>
              <w:top w:val="nil"/>
              <w:left w:val="single" w:sz="6" w:space="0" w:color="000000"/>
              <w:bottom w:val="single" w:sz="2" w:space="0" w:color="000000"/>
              <w:right w:val="nil"/>
            </w:tcBorders>
            <w:shd w:val="clear" w:color="auto" w:fill="BBBBBB"/>
            <w:tcMar>
              <w:left w:w="60" w:type="dxa"/>
              <w:right w:w="60" w:type="dxa"/>
            </w:tcMar>
          </w:tcPr>
          <w:p w:rsidR="00D227CD" w:rsidRDefault="00D227CD" w:rsidP="00D227CD">
            <w:pPr>
              <w:keepNext/>
              <w:adjustRightInd w:val="0"/>
              <w:spacing w:before="60" w:after="60"/>
              <w:rPr>
                <w:b/>
                <w:bCs/>
                <w:color w:val="000000"/>
                <w:sz w:val="22"/>
                <w:szCs w:val="22"/>
              </w:rPr>
            </w:pPr>
            <w:r>
              <w:rPr>
                <w:b/>
                <w:bCs/>
                <w:color w:val="000000"/>
                <w:sz w:val="22"/>
                <w:szCs w:val="22"/>
              </w:rPr>
              <w:t>foot</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0.450234</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-.178437</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-.059125</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0.052999</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0.034409</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-.870489</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0.014451</w:t>
            </w:r>
          </w:p>
        </w:tc>
      </w:tr>
      <w:tr w:rsidR="00D227CD" w:rsidTr="00D227CD">
        <w:trPr>
          <w:cantSplit/>
        </w:trPr>
        <w:tc>
          <w:tcPr>
            <w:tcW w:w="921" w:type="dxa"/>
            <w:tcBorders>
              <w:top w:val="nil"/>
              <w:left w:val="single" w:sz="6" w:space="0" w:color="000000"/>
              <w:bottom w:val="single" w:sz="6" w:space="0" w:color="000000"/>
              <w:right w:val="nil"/>
            </w:tcBorders>
            <w:shd w:val="clear" w:color="auto" w:fill="BBBBBB"/>
            <w:tcMar>
              <w:left w:w="60" w:type="dxa"/>
              <w:right w:w="60" w:type="dxa"/>
            </w:tcMar>
          </w:tcPr>
          <w:p w:rsidR="00D227CD" w:rsidRDefault="00D227CD" w:rsidP="00D227CD">
            <w:pPr>
              <w:keepNext/>
              <w:adjustRightInd w:val="0"/>
              <w:spacing w:before="60" w:after="60"/>
              <w:rPr>
                <w:b/>
                <w:bCs/>
                <w:color w:val="000000"/>
                <w:sz w:val="22"/>
                <w:szCs w:val="22"/>
              </w:rPr>
            </w:pPr>
            <w:r>
              <w:rPr>
                <w:b/>
                <w:bCs/>
                <w:color w:val="000000"/>
                <w:sz w:val="22"/>
                <w:szCs w:val="22"/>
              </w:rPr>
              <w:t>height</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0.435689</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-.179540</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-.006212</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-.081627</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-.769765</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0.233030</w:t>
            </w:r>
          </w:p>
        </w:tc>
        <w:tc>
          <w:tcPr>
            <w:tcW w:w="90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D227CD" w:rsidRDefault="00D227CD" w:rsidP="00D227CD">
            <w:pPr>
              <w:keepNext/>
              <w:adjustRightInd w:val="0"/>
              <w:spacing w:before="60" w:after="60"/>
              <w:jc w:val="right"/>
              <w:rPr>
                <w:color w:val="000000"/>
              </w:rPr>
            </w:pPr>
            <w:r>
              <w:rPr>
                <w:color w:val="000000"/>
              </w:rPr>
              <w:t>0.352699</w:t>
            </w:r>
          </w:p>
        </w:tc>
      </w:tr>
    </w:tbl>
    <w:p w:rsidR="00FF1C8B" w:rsidRDefault="001557F0">
      <w:pPr>
        <w:adjustRightInd w:val="0"/>
        <w:jc w:val="center"/>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942975</wp:posOffset>
            </wp:positionH>
            <wp:positionV relativeFrom="paragraph">
              <wp:posOffset>4770120</wp:posOffset>
            </wp:positionV>
            <wp:extent cx="4927600" cy="2771775"/>
            <wp:effectExtent l="0" t="0" r="635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7600" cy="2771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1C8B" w:rsidRDefault="00FF1C8B">
      <w:pPr>
        <w:adjustRightInd w:val="0"/>
        <w:jc w:val="center"/>
        <w:rPr>
          <w:sz w:val="24"/>
          <w:szCs w:val="24"/>
        </w:rPr>
        <w:sectPr w:rsidR="00FF1C8B" w:rsidSect="00D227CD">
          <w:headerReference w:type="default" r:id="rId14"/>
          <w:footerReference w:type="default" r:id="rId15"/>
          <w:type w:val="continuous"/>
          <w:pgSz w:w="12240" w:h="15840"/>
          <w:pgMar w:top="720" w:right="720" w:bottom="720" w:left="720" w:header="720" w:footer="360" w:gutter="0"/>
          <w:cols w:space="720"/>
          <w:docGrid w:linePitch="272"/>
        </w:sectPr>
      </w:pPr>
    </w:p>
    <w:p w:rsidR="00FF1C8B" w:rsidRDefault="00D227CD">
      <w:pPr>
        <w:adjustRightInd w:val="0"/>
        <w:rPr>
          <w:color w:val="000000"/>
          <w:sz w:val="24"/>
        </w:rPr>
      </w:pPr>
      <w:bookmarkStart w:id="3" w:name="IDX3"/>
      <w:bookmarkEnd w:id="3"/>
      <w:r>
        <w:rPr>
          <w:color w:val="000000"/>
          <w:sz w:val="24"/>
        </w:rPr>
        <w:lastRenderedPageBreak/>
        <w:t xml:space="preserve">Part 1)  Based on the average eigenvalue test, two principal components should be kept since only the first two have eigenvalues greater than 1 (the average eigenvalue).  Based on the scree plot, </w:t>
      </w:r>
      <w:r w:rsidR="00F97E51">
        <w:rPr>
          <w:color w:val="000000"/>
          <w:sz w:val="24"/>
        </w:rPr>
        <w:t xml:space="preserve">it appears </w:t>
      </w:r>
      <w:r w:rsidR="007D0C2F">
        <w:rPr>
          <w:color w:val="000000"/>
          <w:sz w:val="24"/>
        </w:rPr>
        <w:t>three</w:t>
      </w:r>
      <w:r w:rsidR="00F97E51">
        <w:rPr>
          <w:color w:val="000000"/>
          <w:sz w:val="24"/>
        </w:rPr>
        <w:t xml:space="preserve"> principal components should be kept since after the </w:t>
      </w:r>
      <w:r w:rsidR="007D0C2F">
        <w:rPr>
          <w:color w:val="000000"/>
          <w:sz w:val="24"/>
        </w:rPr>
        <w:t>third</w:t>
      </w:r>
      <w:r w:rsidR="00F97E51">
        <w:rPr>
          <w:color w:val="000000"/>
          <w:sz w:val="24"/>
        </w:rPr>
        <w:t xml:space="preserve"> principal component the eigenvalues become relatively constant.  The first four principal components explain 90% of the total variation in the data, so four principal components should be kept in order to explain a minimum total variance of 90%.  Overall, these results indicate it may be appropriate to </w:t>
      </w:r>
      <w:r w:rsidR="009D027E">
        <w:rPr>
          <w:color w:val="000000"/>
          <w:sz w:val="24"/>
        </w:rPr>
        <w:t>keep</w:t>
      </w:r>
      <w:r w:rsidR="00F97E51">
        <w:rPr>
          <w:color w:val="000000"/>
          <w:sz w:val="24"/>
        </w:rPr>
        <w:t xml:space="preserve"> between two and four principal components.</w:t>
      </w:r>
    </w:p>
    <w:p w:rsidR="00F97E51" w:rsidRDefault="00F97E51">
      <w:pPr>
        <w:adjustRightInd w:val="0"/>
        <w:rPr>
          <w:color w:val="000000"/>
          <w:sz w:val="24"/>
        </w:rPr>
      </w:pPr>
    </w:p>
    <w:p w:rsidR="00EB16CD" w:rsidRPr="00EB16CD" w:rsidRDefault="00F97E51" w:rsidP="00EB16CD">
      <w:pPr>
        <w:ind w:right="810"/>
        <w:rPr>
          <w:sz w:val="24"/>
          <w:szCs w:val="24"/>
        </w:rPr>
      </w:pPr>
      <w:r w:rsidRPr="00EB16CD">
        <w:rPr>
          <w:color w:val="000000"/>
          <w:sz w:val="24"/>
        </w:rPr>
        <w:t>Part 2</w:t>
      </w:r>
      <w:r w:rsidR="00EB16CD" w:rsidRPr="00EB16CD">
        <w:rPr>
          <w:color w:val="000000"/>
          <w:sz w:val="24"/>
        </w:rPr>
        <w:t xml:space="preserve">) </w:t>
      </w:r>
      <w:r w:rsidR="00EB16CD">
        <w:rPr>
          <w:color w:val="000000"/>
          <w:sz w:val="24"/>
        </w:rPr>
        <w:t xml:space="preserve"> </w:t>
      </w:r>
      <w:r w:rsidR="00EB16CD" w:rsidRPr="00EB16CD">
        <w:rPr>
          <w:color w:val="000000"/>
          <w:sz w:val="24"/>
        </w:rPr>
        <w:t>In</w:t>
      </w:r>
      <w:r w:rsidR="00EB16CD" w:rsidRPr="00EB16CD">
        <w:rPr>
          <w:sz w:val="24"/>
          <w:szCs w:val="24"/>
        </w:rPr>
        <w:t xml:space="preserve"> many cases it is difficult to interpret more than the first couple components. In this case however, we can interpret most of them, though later components will be of little significance because they pick up relatively small amounts of the variation. Here are the interpretations:</w:t>
      </w:r>
    </w:p>
    <w:p w:rsidR="00EB16CD" w:rsidRDefault="00EB16CD" w:rsidP="00EB16CD">
      <w:pPr>
        <w:pStyle w:val="ListParagraph"/>
        <w:ind w:right="810"/>
        <w:rPr>
          <w:sz w:val="24"/>
          <w:szCs w:val="24"/>
        </w:rPr>
      </w:pPr>
    </w:p>
    <w:p w:rsidR="00EB16CD" w:rsidRDefault="00EB16CD" w:rsidP="00EB16CD">
      <w:pPr>
        <w:pStyle w:val="ListParagraph"/>
        <w:numPr>
          <w:ilvl w:val="0"/>
          <w:numId w:val="3"/>
        </w:numPr>
        <w:ind w:right="810"/>
        <w:rPr>
          <w:sz w:val="24"/>
          <w:szCs w:val="24"/>
        </w:rPr>
      </w:pPr>
      <w:r>
        <w:rPr>
          <w:sz w:val="24"/>
          <w:szCs w:val="24"/>
        </w:rPr>
        <w:t>The first component is a general size feature. When any of the measurements increases, this component increases.</w:t>
      </w:r>
    </w:p>
    <w:p w:rsidR="00EB16CD" w:rsidRDefault="00EB16CD" w:rsidP="00EB16CD">
      <w:pPr>
        <w:pStyle w:val="ListParagraph"/>
        <w:numPr>
          <w:ilvl w:val="0"/>
          <w:numId w:val="3"/>
        </w:numPr>
        <w:ind w:right="810"/>
        <w:rPr>
          <w:sz w:val="24"/>
          <w:szCs w:val="24"/>
        </w:rPr>
      </w:pPr>
      <w:r>
        <w:rPr>
          <w:sz w:val="24"/>
          <w:szCs w:val="24"/>
        </w:rPr>
        <w:t>The second contrasts head measurements to other body measurements. Individuals with really large second component would have large heads relative to overall body size. Really small second components would have small heads relative to overall body size.</w:t>
      </w:r>
    </w:p>
    <w:p w:rsidR="00EB16CD" w:rsidRDefault="00EB16CD" w:rsidP="00EB16CD">
      <w:pPr>
        <w:pStyle w:val="ListParagraph"/>
        <w:numPr>
          <w:ilvl w:val="0"/>
          <w:numId w:val="3"/>
        </w:numPr>
        <w:ind w:right="810"/>
        <w:rPr>
          <w:sz w:val="24"/>
          <w:szCs w:val="24"/>
        </w:rPr>
      </w:pPr>
      <w:r>
        <w:rPr>
          <w:sz w:val="24"/>
          <w:szCs w:val="24"/>
        </w:rPr>
        <w:t>For the third component, the non-head measures are small compared to the head-related measurements. The head length measurement is positive and the head and face breadth measurements are negative, so this feature contrasts head height and width. Larger values indicate longer, thinner heads and smaller values indicate shorter, wider heads.</w:t>
      </w:r>
    </w:p>
    <w:p w:rsidR="00EB16CD" w:rsidRDefault="00EB16CD" w:rsidP="00EB16CD">
      <w:pPr>
        <w:pStyle w:val="ListParagraph"/>
        <w:numPr>
          <w:ilvl w:val="0"/>
          <w:numId w:val="3"/>
        </w:numPr>
        <w:ind w:right="810"/>
        <w:rPr>
          <w:sz w:val="24"/>
          <w:szCs w:val="24"/>
        </w:rPr>
      </w:pPr>
      <w:r>
        <w:rPr>
          <w:sz w:val="24"/>
          <w:szCs w:val="24"/>
        </w:rPr>
        <w:t>In the fourth component, the head and face breadth measurement coefficients are several times larger than the coefficients for other measures. It’s not clear to me how the head and face breadth measurements are differentiated, but this component contrasts head width with face width. Larger values indicate wider heads relative to face width and smaller values indicate smaller heads relative to face width.</w:t>
      </w:r>
    </w:p>
    <w:p w:rsidR="00EB16CD" w:rsidRDefault="00EB16CD" w:rsidP="00EB16CD">
      <w:pPr>
        <w:pStyle w:val="ListParagraph"/>
        <w:numPr>
          <w:ilvl w:val="0"/>
          <w:numId w:val="3"/>
        </w:numPr>
        <w:ind w:right="810"/>
        <w:rPr>
          <w:sz w:val="24"/>
          <w:szCs w:val="24"/>
        </w:rPr>
      </w:pPr>
      <w:r>
        <w:rPr>
          <w:sz w:val="24"/>
          <w:szCs w:val="24"/>
        </w:rPr>
        <w:t>The fifth is mostly contrasting finger width and height.</w:t>
      </w:r>
    </w:p>
    <w:p w:rsidR="00EB16CD" w:rsidRDefault="00EB16CD" w:rsidP="00EB16CD">
      <w:pPr>
        <w:pStyle w:val="ListParagraph"/>
        <w:numPr>
          <w:ilvl w:val="0"/>
          <w:numId w:val="3"/>
        </w:numPr>
        <w:ind w:right="810"/>
        <w:rPr>
          <w:sz w:val="24"/>
          <w:szCs w:val="24"/>
        </w:rPr>
      </w:pPr>
      <w:r>
        <w:rPr>
          <w:sz w:val="24"/>
          <w:szCs w:val="24"/>
        </w:rPr>
        <w:t>The sixth contrasts finger, forearm and height length with left foot length.</w:t>
      </w:r>
    </w:p>
    <w:p w:rsidR="00EB16CD" w:rsidRDefault="00EB16CD" w:rsidP="00EB16CD">
      <w:pPr>
        <w:pStyle w:val="ListParagraph"/>
        <w:numPr>
          <w:ilvl w:val="0"/>
          <w:numId w:val="3"/>
        </w:numPr>
        <w:ind w:right="810"/>
        <w:rPr>
          <w:sz w:val="24"/>
          <w:szCs w:val="24"/>
        </w:rPr>
      </w:pPr>
      <w:r>
        <w:rPr>
          <w:sz w:val="24"/>
          <w:szCs w:val="24"/>
        </w:rPr>
        <w:t>The last component contrasts finger length and height with forearm length.</w:t>
      </w:r>
    </w:p>
    <w:p w:rsidR="00EB16CD" w:rsidRDefault="00EB16CD" w:rsidP="00EB16CD">
      <w:pPr>
        <w:ind w:right="810"/>
        <w:rPr>
          <w:sz w:val="24"/>
          <w:szCs w:val="24"/>
        </w:rPr>
      </w:pPr>
    </w:p>
    <w:p w:rsidR="00EB16CD" w:rsidRPr="00EF1D19" w:rsidRDefault="00EB16CD" w:rsidP="00EB16CD">
      <w:pPr>
        <w:ind w:right="810"/>
        <w:rPr>
          <w:sz w:val="24"/>
          <w:szCs w:val="24"/>
        </w:rPr>
      </w:pPr>
      <w:r>
        <w:rPr>
          <w:sz w:val="24"/>
          <w:szCs w:val="24"/>
        </w:rPr>
        <w:t>The last few components seem to be picking up on some symmetries or asymmetries that seem a bit atypical in general. The last components tell us relatively little about the general variation in the data. While the contrasts are interpretable, it should not be too surprising that the contrasts are a bit atypical—they are picking up on residual features in the original data.</w:t>
      </w:r>
    </w:p>
    <w:p w:rsidR="00C62472" w:rsidRDefault="00C62472">
      <w:pPr>
        <w:adjustRightInd w:val="0"/>
        <w:rPr>
          <w:color w:val="000000"/>
          <w:sz w:val="24"/>
        </w:rPr>
      </w:pPr>
    </w:p>
    <w:p w:rsidR="00C62472" w:rsidRPr="00C62472" w:rsidRDefault="00C62472" w:rsidP="00C62472">
      <w:pPr>
        <w:adjustRightInd w:val="0"/>
        <w:jc w:val="center"/>
        <w:rPr>
          <w:color w:val="000000"/>
          <w:sz w:val="24"/>
          <w:u w:val="single"/>
        </w:rPr>
        <w:sectPr w:rsidR="00C62472" w:rsidRPr="00C62472" w:rsidSect="00D227CD">
          <w:headerReference w:type="default" r:id="rId16"/>
          <w:footerReference w:type="default" r:id="rId17"/>
          <w:pgSz w:w="12240" w:h="15840"/>
          <w:pgMar w:top="720" w:right="720" w:bottom="720" w:left="720" w:header="720" w:footer="360" w:gutter="0"/>
          <w:cols w:space="720"/>
          <w:docGrid w:linePitch="272"/>
        </w:sectPr>
      </w:pPr>
    </w:p>
    <w:p w:rsidR="00FF1C8B" w:rsidRDefault="00FF1C8B">
      <w:pPr>
        <w:adjustRightInd w:val="0"/>
        <w:rPr>
          <w:color w:val="000000"/>
        </w:rPr>
      </w:pPr>
      <w:bookmarkStart w:id="4" w:name="IDX4"/>
      <w:bookmarkEnd w:id="4"/>
    </w:p>
    <w:p w:rsidR="00FF1C8B" w:rsidRDefault="00FF1C8B">
      <w:pPr>
        <w:adjustRightInd w:val="0"/>
        <w:rPr>
          <w:color w:val="000000"/>
        </w:rPr>
      </w:pPr>
    </w:p>
    <w:p w:rsidR="00FF1C8B" w:rsidRDefault="00FF1C8B">
      <w:pPr>
        <w:adjustRightInd w:val="0"/>
        <w:rPr>
          <w:color w:val="000000"/>
        </w:rPr>
        <w:sectPr w:rsidR="00FF1C8B">
          <w:headerReference w:type="default" r:id="rId18"/>
          <w:footerReference w:type="default" r:id="rId19"/>
          <w:type w:val="continuous"/>
          <w:pgSz w:w="12240" w:h="15840"/>
          <w:pgMar w:top="360" w:right="360" w:bottom="360" w:left="360" w:header="720" w:footer="360" w:gutter="0"/>
          <w:cols w:space="720"/>
        </w:sectPr>
      </w:pPr>
    </w:p>
    <w:p w:rsidR="00FF1C8B" w:rsidRDefault="00FF1C8B">
      <w:pPr>
        <w:adjustRightInd w:val="0"/>
        <w:rPr>
          <w:color w:val="000000"/>
        </w:rPr>
      </w:pPr>
      <w:bookmarkStart w:id="5" w:name="IDX5"/>
      <w:bookmarkEnd w:id="5"/>
    </w:p>
    <w:p w:rsidR="00FF1C8B" w:rsidRDefault="00FF1C8B">
      <w:pPr>
        <w:adjustRightInd w:val="0"/>
        <w:rPr>
          <w:color w:val="000000"/>
        </w:rPr>
      </w:pPr>
    </w:p>
    <w:p w:rsidR="00FF1C8B" w:rsidRDefault="00FF1C8B">
      <w:pPr>
        <w:adjustRightInd w:val="0"/>
        <w:jc w:val="center"/>
        <w:rPr>
          <w:sz w:val="24"/>
          <w:szCs w:val="24"/>
        </w:rPr>
      </w:pPr>
    </w:p>
    <w:p w:rsidR="00227A35" w:rsidRDefault="00227A35">
      <w:pPr>
        <w:adjustRightInd w:val="0"/>
        <w:jc w:val="center"/>
        <w:rPr>
          <w:sz w:val="24"/>
          <w:szCs w:val="24"/>
        </w:rPr>
      </w:pPr>
    </w:p>
    <w:p w:rsidR="00227A35" w:rsidRPr="00227A35" w:rsidRDefault="00227A35" w:rsidP="00227A35">
      <w:pPr>
        <w:rPr>
          <w:sz w:val="24"/>
          <w:szCs w:val="24"/>
        </w:rPr>
      </w:pPr>
    </w:p>
    <w:p w:rsidR="00227A35" w:rsidRPr="00227A35" w:rsidRDefault="00227A35" w:rsidP="00227A35">
      <w:pPr>
        <w:rPr>
          <w:sz w:val="24"/>
          <w:szCs w:val="24"/>
        </w:rPr>
      </w:pPr>
    </w:p>
    <w:p w:rsidR="00227A35" w:rsidRPr="00227A35" w:rsidRDefault="00227A35" w:rsidP="00227A35">
      <w:pPr>
        <w:rPr>
          <w:sz w:val="24"/>
          <w:szCs w:val="24"/>
        </w:rPr>
      </w:pPr>
    </w:p>
    <w:p w:rsidR="00227A35" w:rsidRPr="00227A35" w:rsidRDefault="00227A35" w:rsidP="00227A35">
      <w:pPr>
        <w:rPr>
          <w:sz w:val="24"/>
          <w:szCs w:val="24"/>
        </w:rPr>
      </w:pPr>
    </w:p>
    <w:p w:rsidR="00227A35" w:rsidRPr="00227A35" w:rsidRDefault="00227A35" w:rsidP="00227A35">
      <w:pPr>
        <w:rPr>
          <w:sz w:val="24"/>
          <w:szCs w:val="24"/>
        </w:rPr>
      </w:pPr>
    </w:p>
    <w:p w:rsidR="00227A35" w:rsidRPr="00227A35" w:rsidRDefault="00227A35" w:rsidP="00227A35">
      <w:pPr>
        <w:rPr>
          <w:sz w:val="24"/>
          <w:szCs w:val="24"/>
        </w:rPr>
      </w:pPr>
    </w:p>
    <w:p w:rsidR="00227A35" w:rsidRPr="00227A35" w:rsidRDefault="00227A35" w:rsidP="00227A35">
      <w:pPr>
        <w:rPr>
          <w:sz w:val="24"/>
          <w:szCs w:val="24"/>
        </w:rPr>
      </w:pPr>
    </w:p>
    <w:p w:rsidR="00227A35" w:rsidRPr="00227A35" w:rsidRDefault="00227A35" w:rsidP="00227A35">
      <w:pPr>
        <w:rPr>
          <w:sz w:val="24"/>
          <w:szCs w:val="24"/>
        </w:rPr>
      </w:pPr>
    </w:p>
    <w:p w:rsidR="00227A35" w:rsidRPr="00227A35" w:rsidRDefault="00227A35" w:rsidP="00227A35">
      <w:pPr>
        <w:rPr>
          <w:sz w:val="24"/>
          <w:szCs w:val="24"/>
        </w:rPr>
      </w:pPr>
    </w:p>
    <w:p w:rsidR="00227A35" w:rsidRPr="00227A35" w:rsidRDefault="00227A35" w:rsidP="00227A35">
      <w:pPr>
        <w:rPr>
          <w:sz w:val="24"/>
          <w:szCs w:val="24"/>
        </w:rPr>
      </w:pPr>
    </w:p>
    <w:p w:rsidR="00227A35" w:rsidRDefault="00227A35" w:rsidP="00227A35">
      <w:pPr>
        <w:tabs>
          <w:tab w:val="left" w:pos="9375"/>
        </w:tabs>
        <w:rPr>
          <w:sz w:val="24"/>
          <w:szCs w:val="24"/>
        </w:rPr>
      </w:pPr>
    </w:p>
    <w:p w:rsidR="00227A35" w:rsidRDefault="00227A35" w:rsidP="00227A35">
      <w:pPr>
        <w:rPr>
          <w:sz w:val="24"/>
          <w:szCs w:val="24"/>
        </w:rPr>
      </w:pPr>
    </w:p>
    <w:p w:rsidR="00227A35" w:rsidRDefault="00227A35" w:rsidP="00227A35">
      <w:pPr>
        <w:adjustRightInd w:val="0"/>
        <w:rPr>
          <w:color w:val="000000"/>
          <w:sz w:val="24"/>
        </w:rPr>
      </w:pPr>
      <w:r>
        <w:rPr>
          <w:color w:val="000000"/>
          <w:sz w:val="24"/>
        </w:rPr>
        <w:t>2)</w:t>
      </w:r>
    </w:p>
    <w:p w:rsidR="00227A35" w:rsidRPr="00C62472" w:rsidRDefault="00227A35" w:rsidP="00227A35">
      <w:pPr>
        <w:adjustRightInd w:val="0"/>
        <w:jc w:val="center"/>
        <w:rPr>
          <w:color w:val="000000"/>
          <w:sz w:val="24"/>
          <w:u w:val="single"/>
        </w:rPr>
        <w:sectPr w:rsidR="00227A35" w:rsidRPr="00C62472" w:rsidSect="00227A35">
          <w:headerReference w:type="default" r:id="rId20"/>
          <w:footerReference w:type="default" r:id="rId21"/>
          <w:type w:val="continuous"/>
          <w:pgSz w:w="12240" w:h="15840"/>
          <w:pgMar w:top="720" w:right="720" w:bottom="720" w:left="720" w:header="720" w:footer="360" w:gutter="0"/>
          <w:cols w:space="720"/>
          <w:docGrid w:linePitch="272"/>
        </w:sectPr>
      </w:pPr>
      <w:r>
        <w:rPr>
          <w:color w:val="000000"/>
          <w:sz w:val="24"/>
          <w:u w:val="single"/>
        </w:rPr>
        <w:t>Principal Component Analysis on Decathlon Dataset</w:t>
      </w:r>
    </w:p>
    <w:tbl>
      <w:tblPr>
        <w:tblpPr w:leftFromText="180" w:rightFromText="180" w:vertAnchor="page" w:horzAnchor="margin" w:tblpXSpec="center" w:tblpY="2191"/>
        <w:tblW w:w="0" w:type="auto"/>
        <w:tblLayout w:type="fixed"/>
        <w:tblCellMar>
          <w:left w:w="0" w:type="dxa"/>
          <w:right w:w="0" w:type="dxa"/>
        </w:tblCellMar>
        <w:tblLook w:val="0000" w:firstRow="0" w:lastRow="0" w:firstColumn="0" w:lastColumn="0" w:noHBand="0" w:noVBand="0"/>
      </w:tblPr>
      <w:tblGrid>
        <w:gridCol w:w="364"/>
        <w:gridCol w:w="1185"/>
        <w:gridCol w:w="1123"/>
        <w:gridCol w:w="1184"/>
        <w:gridCol w:w="1262"/>
      </w:tblGrid>
      <w:tr w:rsidR="00EB16CD" w:rsidTr="00EB16CD">
        <w:trPr>
          <w:cantSplit/>
          <w:tblHeader/>
        </w:trPr>
        <w:tc>
          <w:tcPr>
            <w:tcW w:w="5118"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EB16CD" w:rsidRDefault="00EB16CD" w:rsidP="00EB16CD">
            <w:pPr>
              <w:keepNext/>
              <w:adjustRightInd w:val="0"/>
              <w:spacing w:before="60" w:after="60"/>
              <w:jc w:val="center"/>
              <w:rPr>
                <w:b/>
                <w:bCs/>
                <w:color w:val="000000"/>
                <w:sz w:val="22"/>
                <w:szCs w:val="22"/>
              </w:rPr>
            </w:pPr>
            <w:r>
              <w:rPr>
                <w:b/>
                <w:bCs/>
                <w:color w:val="000000"/>
                <w:sz w:val="22"/>
                <w:szCs w:val="22"/>
              </w:rPr>
              <w:t>Eigenvalues of the Correlation Matrix</w:t>
            </w:r>
          </w:p>
        </w:tc>
      </w:tr>
      <w:tr w:rsidR="00EB16CD" w:rsidTr="00EB16CD">
        <w:trPr>
          <w:cantSplit/>
          <w:tblHeader/>
        </w:trPr>
        <w:tc>
          <w:tcPr>
            <w:tcW w:w="364" w:type="dxa"/>
            <w:tcBorders>
              <w:top w:val="nil"/>
              <w:left w:val="single" w:sz="6" w:space="0" w:color="000000"/>
              <w:bottom w:val="single" w:sz="2" w:space="0" w:color="000000"/>
              <w:right w:val="nil"/>
            </w:tcBorders>
            <w:shd w:val="clear" w:color="auto" w:fill="BBBBBB"/>
            <w:tcMar>
              <w:left w:w="60" w:type="dxa"/>
              <w:right w:w="60" w:type="dxa"/>
            </w:tcMar>
            <w:vAlign w:val="bottom"/>
          </w:tcPr>
          <w:p w:rsidR="00EB16CD" w:rsidRDefault="00EB16CD" w:rsidP="00EB16CD">
            <w:pPr>
              <w:keepNext/>
              <w:adjustRightInd w:val="0"/>
              <w:spacing w:before="60" w:after="60"/>
              <w:jc w:val="center"/>
              <w:rPr>
                <w:b/>
                <w:bCs/>
                <w:color w:val="000000"/>
                <w:sz w:val="22"/>
                <w:szCs w:val="22"/>
              </w:rPr>
            </w:pPr>
          </w:p>
        </w:tc>
        <w:tc>
          <w:tcPr>
            <w:tcW w:w="1185" w:type="dxa"/>
            <w:tcBorders>
              <w:top w:val="nil"/>
              <w:left w:val="single" w:sz="2" w:space="0" w:color="000000"/>
              <w:bottom w:val="single" w:sz="2" w:space="0" w:color="000000"/>
              <w:right w:val="nil"/>
            </w:tcBorders>
            <w:shd w:val="clear" w:color="auto" w:fill="BBBBBB"/>
            <w:tcMar>
              <w:left w:w="60" w:type="dxa"/>
              <w:right w:w="60" w:type="dxa"/>
            </w:tcMar>
            <w:vAlign w:val="bottom"/>
          </w:tcPr>
          <w:p w:rsidR="00EB16CD" w:rsidRDefault="00EB16CD" w:rsidP="00EB16CD">
            <w:pPr>
              <w:keepNext/>
              <w:adjustRightInd w:val="0"/>
              <w:spacing w:before="60" w:after="60"/>
              <w:jc w:val="right"/>
              <w:rPr>
                <w:b/>
                <w:bCs/>
                <w:color w:val="000000"/>
                <w:sz w:val="22"/>
                <w:szCs w:val="22"/>
              </w:rPr>
            </w:pPr>
            <w:r>
              <w:rPr>
                <w:b/>
                <w:bCs/>
                <w:color w:val="000000"/>
                <w:sz w:val="22"/>
                <w:szCs w:val="22"/>
              </w:rPr>
              <w:t>Eigenvalue</w:t>
            </w:r>
          </w:p>
        </w:tc>
        <w:tc>
          <w:tcPr>
            <w:tcW w:w="1123" w:type="dxa"/>
            <w:tcBorders>
              <w:top w:val="nil"/>
              <w:left w:val="single" w:sz="2" w:space="0" w:color="000000"/>
              <w:bottom w:val="single" w:sz="2" w:space="0" w:color="000000"/>
              <w:right w:val="nil"/>
            </w:tcBorders>
            <w:shd w:val="clear" w:color="auto" w:fill="BBBBBB"/>
            <w:tcMar>
              <w:left w:w="60" w:type="dxa"/>
              <w:right w:w="60" w:type="dxa"/>
            </w:tcMar>
            <w:vAlign w:val="bottom"/>
          </w:tcPr>
          <w:p w:rsidR="00EB16CD" w:rsidRDefault="00EB16CD" w:rsidP="00EB16CD">
            <w:pPr>
              <w:keepNext/>
              <w:adjustRightInd w:val="0"/>
              <w:spacing w:before="60" w:after="60"/>
              <w:jc w:val="right"/>
              <w:rPr>
                <w:b/>
                <w:bCs/>
                <w:color w:val="000000"/>
                <w:sz w:val="22"/>
                <w:szCs w:val="22"/>
              </w:rPr>
            </w:pPr>
            <w:r>
              <w:rPr>
                <w:b/>
                <w:bCs/>
                <w:color w:val="000000"/>
                <w:sz w:val="22"/>
                <w:szCs w:val="22"/>
              </w:rPr>
              <w:t>Difference</w:t>
            </w:r>
          </w:p>
        </w:tc>
        <w:tc>
          <w:tcPr>
            <w:tcW w:w="1184" w:type="dxa"/>
            <w:tcBorders>
              <w:top w:val="nil"/>
              <w:left w:val="single" w:sz="2" w:space="0" w:color="000000"/>
              <w:bottom w:val="single" w:sz="2" w:space="0" w:color="000000"/>
              <w:right w:val="nil"/>
            </w:tcBorders>
            <w:shd w:val="clear" w:color="auto" w:fill="BBBBBB"/>
            <w:tcMar>
              <w:left w:w="60" w:type="dxa"/>
              <w:right w:w="60" w:type="dxa"/>
            </w:tcMar>
            <w:vAlign w:val="bottom"/>
          </w:tcPr>
          <w:p w:rsidR="00EB16CD" w:rsidRDefault="00EB16CD" w:rsidP="00EB16CD">
            <w:pPr>
              <w:keepNext/>
              <w:adjustRightInd w:val="0"/>
              <w:spacing w:before="60" w:after="60"/>
              <w:jc w:val="right"/>
              <w:rPr>
                <w:b/>
                <w:bCs/>
                <w:color w:val="000000"/>
                <w:sz w:val="22"/>
                <w:szCs w:val="22"/>
              </w:rPr>
            </w:pPr>
            <w:r>
              <w:rPr>
                <w:b/>
                <w:bCs/>
                <w:color w:val="000000"/>
                <w:sz w:val="22"/>
                <w:szCs w:val="22"/>
              </w:rPr>
              <w:t>Proportion</w:t>
            </w:r>
          </w:p>
        </w:tc>
        <w:tc>
          <w:tcPr>
            <w:tcW w:w="126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EB16CD" w:rsidRDefault="00EB16CD" w:rsidP="00EB16CD">
            <w:pPr>
              <w:keepNext/>
              <w:adjustRightInd w:val="0"/>
              <w:spacing w:before="60" w:after="60"/>
              <w:jc w:val="right"/>
              <w:rPr>
                <w:b/>
                <w:bCs/>
                <w:color w:val="000000"/>
                <w:sz w:val="22"/>
                <w:szCs w:val="22"/>
              </w:rPr>
            </w:pPr>
            <w:r>
              <w:rPr>
                <w:b/>
                <w:bCs/>
                <w:color w:val="000000"/>
                <w:sz w:val="22"/>
                <w:szCs w:val="22"/>
              </w:rPr>
              <w:t>Cumulative</w:t>
            </w:r>
          </w:p>
        </w:tc>
      </w:tr>
      <w:tr w:rsidR="00EB16CD" w:rsidTr="00EB16CD">
        <w:trPr>
          <w:cantSplit/>
        </w:trPr>
        <w:tc>
          <w:tcPr>
            <w:tcW w:w="364" w:type="dxa"/>
            <w:tcBorders>
              <w:top w:val="nil"/>
              <w:left w:val="single" w:sz="6" w:space="0" w:color="000000"/>
              <w:bottom w:val="single" w:sz="2" w:space="0" w:color="000000"/>
              <w:right w:val="nil"/>
            </w:tcBorders>
            <w:shd w:val="clear" w:color="auto" w:fill="BBBBBB"/>
            <w:tcMar>
              <w:left w:w="60" w:type="dxa"/>
              <w:right w:w="60" w:type="dxa"/>
            </w:tcMar>
          </w:tcPr>
          <w:p w:rsidR="00EB16CD" w:rsidRDefault="00EB16CD" w:rsidP="00EB16CD">
            <w:pPr>
              <w:keepNext/>
              <w:adjustRightInd w:val="0"/>
              <w:spacing w:before="60" w:after="60"/>
              <w:jc w:val="right"/>
              <w:rPr>
                <w:b/>
                <w:bCs/>
                <w:color w:val="000000"/>
                <w:sz w:val="22"/>
                <w:szCs w:val="22"/>
              </w:rPr>
            </w:pPr>
            <w:r>
              <w:rPr>
                <w:b/>
                <w:bCs/>
                <w:color w:val="000000"/>
                <w:sz w:val="22"/>
                <w:szCs w:val="22"/>
              </w:rPr>
              <w:t>1</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5.02351759</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2.94361616</w:t>
            </w:r>
          </w:p>
        </w:tc>
        <w:tc>
          <w:tcPr>
            <w:tcW w:w="1184"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0.5024</w:t>
            </w:r>
          </w:p>
        </w:tc>
        <w:tc>
          <w:tcPr>
            <w:tcW w:w="126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0.5024</w:t>
            </w:r>
          </w:p>
        </w:tc>
      </w:tr>
      <w:tr w:rsidR="00EB16CD" w:rsidTr="00EB16CD">
        <w:trPr>
          <w:cantSplit/>
        </w:trPr>
        <w:tc>
          <w:tcPr>
            <w:tcW w:w="364" w:type="dxa"/>
            <w:tcBorders>
              <w:top w:val="nil"/>
              <w:left w:val="single" w:sz="6" w:space="0" w:color="000000"/>
              <w:bottom w:val="single" w:sz="2" w:space="0" w:color="000000"/>
              <w:right w:val="nil"/>
            </w:tcBorders>
            <w:shd w:val="clear" w:color="auto" w:fill="BBBBBB"/>
            <w:tcMar>
              <w:left w:w="60" w:type="dxa"/>
              <w:right w:w="60" w:type="dxa"/>
            </w:tcMar>
          </w:tcPr>
          <w:p w:rsidR="00EB16CD" w:rsidRDefault="00EB16CD" w:rsidP="00EB16CD">
            <w:pPr>
              <w:keepNext/>
              <w:adjustRightInd w:val="0"/>
              <w:spacing w:before="60" w:after="60"/>
              <w:jc w:val="right"/>
              <w:rPr>
                <w:b/>
                <w:bCs/>
                <w:color w:val="000000"/>
                <w:sz w:val="22"/>
                <w:szCs w:val="22"/>
              </w:rPr>
            </w:pPr>
            <w:r>
              <w:rPr>
                <w:b/>
                <w:bCs/>
                <w:color w:val="000000"/>
                <w:sz w:val="22"/>
                <w:szCs w:val="22"/>
              </w:rPr>
              <w:t>2</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2.07990143</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1.34443321</w:t>
            </w:r>
          </w:p>
        </w:tc>
        <w:tc>
          <w:tcPr>
            <w:tcW w:w="1184"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0.2080</w:t>
            </w:r>
          </w:p>
        </w:tc>
        <w:tc>
          <w:tcPr>
            <w:tcW w:w="126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0.7103</w:t>
            </w:r>
          </w:p>
        </w:tc>
      </w:tr>
      <w:tr w:rsidR="00EB16CD" w:rsidTr="00EB16CD">
        <w:trPr>
          <w:cantSplit/>
        </w:trPr>
        <w:tc>
          <w:tcPr>
            <w:tcW w:w="364" w:type="dxa"/>
            <w:tcBorders>
              <w:top w:val="nil"/>
              <w:left w:val="single" w:sz="6" w:space="0" w:color="000000"/>
              <w:bottom w:val="single" w:sz="2" w:space="0" w:color="000000"/>
              <w:right w:val="nil"/>
            </w:tcBorders>
            <w:shd w:val="clear" w:color="auto" w:fill="BBBBBB"/>
            <w:tcMar>
              <w:left w:w="60" w:type="dxa"/>
              <w:right w:w="60" w:type="dxa"/>
            </w:tcMar>
          </w:tcPr>
          <w:p w:rsidR="00EB16CD" w:rsidRDefault="00EB16CD" w:rsidP="00EB16CD">
            <w:pPr>
              <w:adjustRightInd w:val="0"/>
              <w:spacing w:before="60" w:after="60"/>
              <w:jc w:val="right"/>
              <w:rPr>
                <w:b/>
                <w:bCs/>
                <w:color w:val="000000"/>
                <w:sz w:val="22"/>
                <w:szCs w:val="22"/>
              </w:rPr>
            </w:pPr>
            <w:r>
              <w:rPr>
                <w:b/>
                <w:bCs/>
                <w:color w:val="000000"/>
                <w:sz w:val="22"/>
                <w:szCs w:val="22"/>
              </w:rPr>
              <w:t>3</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adjustRightInd w:val="0"/>
              <w:spacing w:before="60" w:after="60"/>
              <w:jc w:val="right"/>
              <w:rPr>
                <w:color w:val="000000"/>
              </w:rPr>
            </w:pPr>
            <w:r>
              <w:rPr>
                <w:color w:val="000000"/>
              </w:rPr>
              <w:t>0.73546822</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adjustRightInd w:val="0"/>
              <w:spacing w:before="60" w:after="60"/>
              <w:jc w:val="right"/>
              <w:rPr>
                <w:color w:val="000000"/>
              </w:rPr>
            </w:pPr>
            <w:r>
              <w:rPr>
                <w:color w:val="000000"/>
              </w:rPr>
              <w:t>0.04972974</w:t>
            </w:r>
          </w:p>
        </w:tc>
        <w:tc>
          <w:tcPr>
            <w:tcW w:w="1184"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adjustRightInd w:val="0"/>
              <w:spacing w:before="60" w:after="60"/>
              <w:jc w:val="right"/>
              <w:rPr>
                <w:color w:val="000000"/>
              </w:rPr>
            </w:pPr>
            <w:r>
              <w:rPr>
                <w:color w:val="000000"/>
              </w:rPr>
              <w:t>0.0735</w:t>
            </w:r>
          </w:p>
        </w:tc>
        <w:tc>
          <w:tcPr>
            <w:tcW w:w="126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B16CD" w:rsidRDefault="00EB16CD" w:rsidP="00EB16CD">
            <w:pPr>
              <w:adjustRightInd w:val="0"/>
              <w:spacing w:before="60" w:after="60"/>
              <w:jc w:val="right"/>
              <w:rPr>
                <w:color w:val="000000"/>
              </w:rPr>
            </w:pPr>
            <w:r>
              <w:rPr>
                <w:color w:val="000000"/>
              </w:rPr>
              <w:t>0.7839</w:t>
            </w:r>
          </w:p>
        </w:tc>
      </w:tr>
      <w:tr w:rsidR="00EB16CD" w:rsidTr="00EB16CD">
        <w:trPr>
          <w:cantSplit/>
        </w:trPr>
        <w:tc>
          <w:tcPr>
            <w:tcW w:w="364" w:type="dxa"/>
            <w:tcBorders>
              <w:top w:val="nil"/>
              <w:left w:val="single" w:sz="6" w:space="0" w:color="000000"/>
              <w:bottom w:val="single" w:sz="2" w:space="0" w:color="000000"/>
              <w:right w:val="nil"/>
            </w:tcBorders>
            <w:shd w:val="clear" w:color="auto" w:fill="BBBBBB"/>
            <w:tcMar>
              <w:left w:w="60" w:type="dxa"/>
              <w:right w:w="60" w:type="dxa"/>
            </w:tcMar>
          </w:tcPr>
          <w:p w:rsidR="00EB16CD" w:rsidRDefault="00EB16CD" w:rsidP="00EB16CD">
            <w:pPr>
              <w:adjustRightInd w:val="0"/>
              <w:spacing w:before="60" w:after="60"/>
              <w:jc w:val="right"/>
              <w:rPr>
                <w:b/>
                <w:bCs/>
                <w:color w:val="000000"/>
                <w:sz w:val="22"/>
                <w:szCs w:val="22"/>
              </w:rPr>
            </w:pPr>
            <w:r>
              <w:rPr>
                <w:b/>
                <w:bCs/>
                <w:color w:val="000000"/>
                <w:sz w:val="22"/>
                <w:szCs w:val="22"/>
              </w:rPr>
              <w:t>4</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adjustRightInd w:val="0"/>
              <w:spacing w:before="60" w:after="60"/>
              <w:jc w:val="right"/>
              <w:rPr>
                <w:color w:val="000000"/>
              </w:rPr>
            </w:pPr>
            <w:r>
              <w:rPr>
                <w:color w:val="000000"/>
              </w:rPr>
              <w:t>0.68573847</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adjustRightInd w:val="0"/>
              <w:spacing w:before="60" w:after="60"/>
              <w:jc w:val="right"/>
              <w:rPr>
                <w:color w:val="000000"/>
              </w:rPr>
            </w:pPr>
            <w:r>
              <w:rPr>
                <w:color w:val="000000"/>
              </w:rPr>
              <w:t>0.30947846</w:t>
            </w:r>
          </w:p>
        </w:tc>
        <w:tc>
          <w:tcPr>
            <w:tcW w:w="1184"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adjustRightInd w:val="0"/>
              <w:spacing w:before="60" w:after="60"/>
              <w:jc w:val="right"/>
              <w:rPr>
                <w:color w:val="000000"/>
              </w:rPr>
            </w:pPr>
            <w:r>
              <w:rPr>
                <w:color w:val="000000"/>
              </w:rPr>
              <w:t>0.0686</w:t>
            </w:r>
          </w:p>
        </w:tc>
        <w:tc>
          <w:tcPr>
            <w:tcW w:w="126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B16CD" w:rsidRDefault="00EB16CD" w:rsidP="00EB16CD">
            <w:pPr>
              <w:adjustRightInd w:val="0"/>
              <w:spacing w:before="60" w:after="60"/>
              <w:jc w:val="right"/>
              <w:rPr>
                <w:color w:val="000000"/>
              </w:rPr>
            </w:pPr>
            <w:r>
              <w:rPr>
                <w:color w:val="000000"/>
              </w:rPr>
              <w:t>0.8525</w:t>
            </w:r>
          </w:p>
        </w:tc>
      </w:tr>
      <w:tr w:rsidR="00EB16CD" w:rsidTr="00EB16CD">
        <w:trPr>
          <w:cantSplit/>
        </w:trPr>
        <w:tc>
          <w:tcPr>
            <w:tcW w:w="364" w:type="dxa"/>
            <w:tcBorders>
              <w:top w:val="nil"/>
              <w:left w:val="single" w:sz="6" w:space="0" w:color="000000"/>
              <w:bottom w:val="single" w:sz="2" w:space="0" w:color="000000"/>
              <w:right w:val="nil"/>
            </w:tcBorders>
            <w:shd w:val="clear" w:color="auto" w:fill="BBBBBB"/>
            <w:tcMar>
              <w:left w:w="60" w:type="dxa"/>
              <w:right w:w="60" w:type="dxa"/>
            </w:tcMar>
          </w:tcPr>
          <w:p w:rsidR="00EB16CD" w:rsidRDefault="00EB16CD" w:rsidP="00EB16CD">
            <w:pPr>
              <w:adjustRightInd w:val="0"/>
              <w:spacing w:before="60" w:after="60"/>
              <w:jc w:val="right"/>
              <w:rPr>
                <w:b/>
                <w:bCs/>
                <w:color w:val="000000"/>
                <w:sz w:val="22"/>
                <w:szCs w:val="22"/>
              </w:rPr>
            </w:pPr>
            <w:r>
              <w:rPr>
                <w:b/>
                <w:bCs/>
                <w:color w:val="000000"/>
                <w:sz w:val="22"/>
                <w:szCs w:val="22"/>
              </w:rPr>
              <w:t>5</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adjustRightInd w:val="0"/>
              <w:spacing w:before="60" w:after="60"/>
              <w:jc w:val="right"/>
              <w:rPr>
                <w:color w:val="000000"/>
              </w:rPr>
            </w:pPr>
            <w:r>
              <w:rPr>
                <w:color w:val="000000"/>
              </w:rPr>
              <w:t>0.37626002</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adjustRightInd w:val="0"/>
              <w:spacing w:before="60" w:after="60"/>
              <w:jc w:val="right"/>
              <w:rPr>
                <w:color w:val="000000"/>
              </w:rPr>
            </w:pPr>
            <w:r>
              <w:rPr>
                <w:color w:val="000000"/>
              </w:rPr>
              <w:t>0.07415224</w:t>
            </w:r>
          </w:p>
        </w:tc>
        <w:tc>
          <w:tcPr>
            <w:tcW w:w="1184"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adjustRightInd w:val="0"/>
              <w:spacing w:before="60" w:after="60"/>
              <w:jc w:val="right"/>
              <w:rPr>
                <w:color w:val="000000"/>
              </w:rPr>
            </w:pPr>
            <w:r>
              <w:rPr>
                <w:color w:val="000000"/>
              </w:rPr>
              <w:t>0.0376</w:t>
            </w:r>
          </w:p>
        </w:tc>
        <w:tc>
          <w:tcPr>
            <w:tcW w:w="126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B16CD" w:rsidRDefault="00EB16CD" w:rsidP="00EB16CD">
            <w:pPr>
              <w:adjustRightInd w:val="0"/>
              <w:spacing w:before="60" w:after="60"/>
              <w:jc w:val="right"/>
              <w:rPr>
                <w:color w:val="000000"/>
              </w:rPr>
            </w:pPr>
            <w:r>
              <w:rPr>
                <w:color w:val="000000"/>
              </w:rPr>
              <w:t>0.8901</w:t>
            </w:r>
          </w:p>
        </w:tc>
      </w:tr>
      <w:tr w:rsidR="00EB16CD" w:rsidTr="00EB16CD">
        <w:trPr>
          <w:cantSplit/>
        </w:trPr>
        <w:tc>
          <w:tcPr>
            <w:tcW w:w="364" w:type="dxa"/>
            <w:tcBorders>
              <w:top w:val="nil"/>
              <w:left w:val="single" w:sz="6" w:space="0" w:color="000000"/>
              <w:bottom w:val="single" w:sz="2" w:space="0" w:color="000000"/>
              <w:right w:val="nil"/>
            </w:tcBorders>
            <w:shd w:val="clear" w:color="auto" w:fill="BBBBBB"/>
            <w:tcMar>
              <w:left w:w="60" w:type="dxa"/>
              <w:right w:w="60" w:type="dxa"/>
            </w:tcMar>
          </w:tcPr>
          <w:p w:rsidR="00EB16CD" w:rsidRDefault="00EB16CD" w:rsidP="00EB16CD">
            <w:pPr>
              <w:adjustRightInd w:val="0"/>
              <w:spacing w:before="60" w:after="60"/>
              <w:jc w:val="right"/>
              <w:rPr>
                <w:b/>
                <w:bCs/>
                <w:color w:val="000000"/>
                <w:sz w:val="22"/>
                <w:szCs w:val="22"/>
              </w:rPr>
            </w:pPr>
            <w:r>
              <w:rPr>
                <w:b/>
                <w:bCs/>
                <w:color w:val="000000"/>
                <w:sz w:val="22"/>
                <w:szCs w:val="22"/>
              </w:rPr>
              <w:t>6</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adjustRightInd w:val="0"/>
              <w:spacing w:before="60" w:after="60"/>
              <w:jc w:val="right"/>
              <w:rPr>
                <w:color w:val="000000"/>
              </w:rPr>
            </w:pPr>
            <w:r>
              <w:rPr>
                <w:color w:val="000000"/>
              </w:rPr>
              <w:t>0.30210778</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adjustRightInd w:val="0"/>
              <w:spacing w:before="60" w:after="60"/>
              <w:jc w:val="right"/>
              <w:rPr>
                <w:color w:val="000000"/>
              </w:rPr>
            </w:pPr>
            <w:r>
              <w:rPr>
                <w:color w:val="000000"/>
              </w:rPr>
              <w:t>0.01660124</w:t>
            </w:r>
          </w:p>
        </w:tc>
        <w:tc>
          <w:tcPr>
            <w:tcW w:w="1184"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adjustRightInd w:val="0"/>
              <w:spacing w:before="60" w:after="60"/>
              <w:jc w:val="right"/>
              <w:rPr>
                <w:color w:val="000000"/>
              </w:rPr>
            </w:pPr>
            <w:r>
              <w:rPr>
                <w:color w:val="000000"/>
              </w:rPr>
              <w:t>0.0302</w:t>
            </w:r>
          </w:p>
        </w:tc>
        <w:tc>
          <w:tcPr>
            <w:tcW w:w="126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B16CD" w:rsidRDefault="00EB16CD" w:rsidP="00EB16CD">
            <w:pPr>
              <w:adjustRightInd w:val="0"/>
              <w:spacing w:before="60" w:after="60"/>
              <w:jc w:val="right"/>
              <w:rPr>
                <w:color w:val="000000"/>
              </w:rPr>
            </w:pPr>
            <w:r>
              <w:rPr>
                <w:color w:val="000000"/>
              </w:rPr>
              <w:t>0.9203</w:t>
            </w:r>
          </w:p>
        </w:tc>
      </w:tr>
      <w:tr w:rsidR="00EB16CD" w:rsidTr="00EB16CD">
        <w:trPr>
          <w:cantSplit/>
        </w:trPr>
        <w:tc>
          <w:tcPr>
            <w:tcW w:w="364" w:type="dxa"/>
            <w:tcBorders>
              <w:top w:val="nil"/>
              <w:left w:val="single" w:sz="6" w:space="0" w:color="000000"/>
              <w:bottom w:val="single" w:sz="2" w:space="0" w:color="000000"/>
              <w:right w:val="nil"/>
            </w:tcBorders>
            <w:shd w:val="clear" w:color="auto" w:fill="BBBBBB"/>
            <w:tcMar>
              <w:left w:w="60" w:type="dxa"/>
              <w:right w:w="60" w:type="dxa"/>
            </w:tcMar>
          </w:tcPr>
          <w:p w:rsidR="00EB16CD" w:rsidRDefault="00EB16CD" w:rsidP="00EB16CD">
            <w:pPr>
              <w:adjustRightInd w:val="0"/>
              <w:spacing w:before="60" w:after="60"/>
              <w:jc w:val="right"/>
              <w:rPr>
                <w:b/>
                <w:bCs/>
                <w:color w:val="000000"/>
                <w:sz w:val="22"/>
                <w:szCs w:val="22"/>
              </w:rPr>
            </w:pPr>
            <w:r>
              <w:rPr>
                <w:b/>
                <w:bCs/>
                <w:color w:val="000000"/>
                <w:sz w:val="22"/>
                <w:szCs w:val="22"/>
              </w:rPr>
              <w:t>7</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adjustRightInd w:val="0"/>
              <w:spacing w:before="60" w:after="60"/>
              <w:jc w:val="right"/>
              <w:rPr>
                <w:color w:val="000000"/>
              </w:rPr>
            </w:pPr>
            <w:r>
              <w:rPr>
                <w:color w:val="000000"/>
              </w:rPr>
              <w:t>0.28550654</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adjustRightInd w:val="0"/>
              <w:spacing w:before="60" w:after="60"/>
              <w:jc w:val="right"/>
              <w:rPr>
                <w:color w:val="000000"/>
              </w:rPr>
            </w:pPr>
            <w:r>
              <w:rPr>
                <w:color w:val="000000"/>
              </w:rPr>
              <w:t>0.06172664</w:t>
            </w:r>
          </w:p>
        </w:tc>
        <w:tc>
          <w:tcPr>
            <w:tcW w:w="1184"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adjustRightInd w:val="0"/>
              <w:spacing w:before="60" w:after="60"/>
              <w:jc w:val="right"/>
              <w:rPr>
                <w:color w:val="000000"/>
              </w:rPr>
            </w:pPr>
            <w:r>
              <w:rPr>
                <w:color w:val="000000"/>
              </w:rPr>
              <w:t>0.0286</w:t>
            </w:r>
          </w:p>
        </w:tc>
        <w:tc>
          <w:tcPr>
            <w:tcW w:w="126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B16CD" w:rsidRDefault="00EB16CD" w:rsidP="00EB16CD">
            <w:pPr>
              <w:adjustRightInd w:val="0"/>
              <w:spacing w:before="60" w:after="60"/>
              <w:jc w:val="right"/>
              <w:rPr>
                <w:color w:val="000000"/>
              </w:rPr>
            </w:pPr>
            <w:r>
              <w:rPr>
                <w:color w:val="000000"/>
              </w:rPr>
              <w:t>0.9489</w:t>
            </w:r>
          </w:p>
        </w:tc>
      </w:tr>
      <w:tr w:rsidR="00EB16CD" w:rsidTr="00EB16CD">
        <w:trPr>
          <w:cantSplit/>
        </w:trPr>
        <w:tc>
          <w:tcPr>
            <w:tcW w:w="364" w:type="dxa"/>
            <w:tcBorders>
              <w:top w:val="nil"/>
              <w:left w:val="single" w:sz="6" w:space="0" w:color="000000"/>
              <w:bottom w:val="single" w:sz="2" w:space="0" w:color="000000"/>
              <w:right w:val="nil"/>
            </w:tcBorders>
            <w:shd w:val="clear" w:color="auto" w:fill="BBBBBB"/>
            <w:tcMar>
              <w:left w:w="60" w:type="dxa"/>
              <w:right w:w="60" w:type="dxa"/>
            </w:tcMar>
          </w:tcPr>
          <w:p w:rsidR="00EB16CD" w:rsidRDefault="00EB16CD" w:rsidP="00EB16CD">
            <w:pPr>
              <w:adjustRightInd w:val="0"/>
              <w:spacing w:before="60" w:after="60"/>
              <w:jc w:val="right"/>
              <w:rPr>
                <w:b/>
                <w:bCs/>
                <w:color w:val="000000"/>
                <w:sz w:val="22"/>
                <w:szCs w:val="22"/>
              </w:rPr>
            </w:pPr>
            <w:r>
              <w:rPr>
                <w:b/>
                <w:bCs/>
                <w:color w:val="000000"/>
                <w:sz w:val="22"/>
                <w:szCs w:val="22"/>
              </w:rPr>
              <w:t>8</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adjustRightInd w:val="0"/>
              <w:spacing w:before="60" w:after="60"/>
              <w:jc w:val="right"/>
              <w:rPr>
                <w:color w:val="000000"/>
              </w:rPr>
            </w:pPr>
            <w:r>
              <w:rPr>
                <w:color w:val="000000"/>
              </w:rPr>
              <w:t>0.22377990</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adjustRightInd w:val="0"/>
              <w:spacing w:before="60" w:after="60"/>
              <w:jc w:val="right"/>
              <w:rPr>
                <w:color w:val="000000"/>
              </w:rPr>
            </w:pPr>
            <w:r>
              <w:rPr>
                <w:color w:val="000000"/>
              </w:rPr>
              <w:t>0.01904323</w:t>
            </w:r>
          </w:p>
        </w:tc>
        <w:tc>
          <w:tcPr>
            <w:tcW w:w="1184"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adjustRightInd w:val="0"/>
              <w:spacing w:before="60" w:after="60"/>
              <w:jc w:val="right"/>
              <w:rPr>
                <w:color w:val="000000"/>
              </w:rPr>
            </w:pPr>
            <w:r>
              <w:rPr>
                <w:color w:val="000000"/>
              </w:rPr>
              <w:t>0.0224</w:t>
            </w:r>
          </w:p>
        </w:tc>
        <w:tc>
          <w:tcPr>
            <w:tcW w:w="126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B16CD" w:rsidRDefault="00EB16CD" w:rsidP="00EB16CD">
            <w:pPr>
              <w:adjustRightInd w:val="0"/>
              <w:spacing w:before="60" w:after="60"/>
              <w:jc w:val="right"/>
              <w:rPr>
                <w:color w:val="000000"/>
              </w:rPr>
            </w:pPr>
            <w:r>
              <w:rPr>
                <w:color w:val="000000"/>
              </w:rPr>
              <w:t>0.9712</w:t>
            </w:r>
          </w:p>
        </w:tc>
      </w:tr>
      <w:tr w:rsidR="00EB16CD" w:rsidTr="00EB16CD">
        <w:trPr>
          <w:cantSplit/>
        </w:trPr>
        <w:tc>
          <w:tcPr>
            <w:tcW w:w="364" w:type="dxa"/>
            <w:tcBorders>
              <w:top w:val="nil"/>
              <w:left w:val="single" w:sz="6" w:space="0" w:color="000000"/>
              <w:bottom w:val="single" w:sz="2" w:space="0" w:color="000000"/>
              <w:right w:val="nil"/>
            </w:tcBorders>
            <w:shd w:val="clear" w:color="auto" w:fill="BBBBBB"/>
            <w:tcMar>
              <w:left w:w="60" w:type="dxa"/>
              <w:right w:w="60" w:type="dxa"/>
            </w:tcMar>
          </w:tcPr>
          <w:p w:rsidR="00EB16CD" w:rsidRDefault="00EB16CD" w:rsidP="00EB16CD">
            <w:pPr>
              <w:keepNext/>
              <w:adjustRightInd w:val="0"/>
              <w:spacing w:before="60" w:after="60"/>
              <w:jc w:val="right"/>
              <w:rPr>
                <w:b/>
                <w:bCs/>
                <w:color w:val="000000"/>
                <w:sz w:val="22"/>
                <w:szCs w:val="22"/>
              </w:rPr>
            </w:pPr>
            <w:r>
              <w:rPr>
                <w:b/>
                <w:bCs/>
                <w:color w:val="000000"/>
                <w:sz w:val="22"/>
                <w:szCs w:val="22"/>
              </w:rPr>
              <w:t>9</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0.20473667</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0.12175328</w:t>
            </w:r>
          </w:p>
        </w:tc>
        <w:tc>
          <w:tcPr>
            <w:tcW w:w="1184"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0.0205</w:t>
            </w:r>
          </w:p>
        </w:tc>
        <w:tc>
          <w:tcPr>
            <w:tcW w:w="126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0.9917</w:t>
            </w:r>
          </w:p>
        </w:tc>
      </w:tr>
      <w:tr w:rsidR="00EB16CD" w:rsidTr="00EB16CD">
        <w:trPr>
          <w:cantSplit/>
        </w:trPr>
        <w:tc>
          <w:tcPr>
            <w:tcW w:w="364" w:type="dxa"/>
            <w:tcBorders>
              <w:top w:val="nil"/>
              <w:left w:val="single" w:sz="6" w:space="0" w:color="000000"/>
              <w:bottom w:val="single" w:sz="6" w:space="0" w:color="000000"/>
              <w:right w:val="nil"/>
            </w:tcBorders>
            <w:shd w:val="clear" w:color="auto" w:fill="BBBBBB"/>
            <w:tcMar>
              <w:left w:w="60" w:type="dxa"/>
              <w:right w:w="60" w:type="dxa"/>
            </w:tcMar>
          </w:tcPr>
          <w:p w:rsidR="00EB16CD" w:rsidRDefault="00EB16CD" w:rsidP="00EB16CD">
            <w:pPr>
              <w:adjustRightInd w:val="0"/>
              <w:spacing w:before="60" w:after="60"/>
              <w:jc w:val="right"/>
              <w:rPr>
                <w:b/>
                <w:bCs/>
                <w:color w:val="000000"/>
                <w:sz w:val="22"/>
                <w:szCs w:val="22"/>
              </w:rPr>
            </w:pPr>
            <w:r>
              <w:rPr>
                <w:b/>
                <w:bCs/>
                <w:color w:val="000000"/>
                <w:sz w:val="22"/>
                <w:szCs w:val="22"/>
              </w:rPr>
              <w:t>10</w:t>
            </w:r>
          </w:p>
        </w:tc>
        <w:tc>
          <w:tcPr>
            <w:tcW w:w="1185" w:type="dxa"/>
            <w:tcBorders>
              <w:top w:val="nil"/>
              <w:left w:val="single" w:sz="2" w:space="0" w:color="000000"/>
              <w:bottom w:val="single" w:sz="6" w:space="0" w:color="000000"/>
              <w:right w:val="nil"/>
            </w:tcBorders>
            <w:shd w:val="clear" w:color="auto" w:fill="FFFFFF"/>
            <w:tcMar>
              <w:left w:w="60" w:type="dxa"/>
              <w:right w:w="60" w:type="dxa"/>
            </w:tcMar>
          </w:tcPr>
          <w:p w:rsidR="00EB16CD" w:rsidRDefault="00EB16CD" w:rsidP="00EB16CD">
            <w:pPr>
              <w:adjustRightInd w:val="0"/>
              <w:spacing w:before="60" w:after="60"/>
              <w:jc w:val="right"/>
              <w:rPr>
                <w:color w:val="000000"/>
              </w:rPr>
            </w:pPr>
            <w:r>
              <w:rPr>
                <w:color w:val="000000"/>
              </w:rPr>
              <w:t>0.08298339</w:t>
            </w:r>
          </w:p>
        </w:tc>
        <w:tc>
          <w:tcPr>
            <w:tcW w:w="1123" w:type="dxa"/>
            <w:tcBorders>
              <w:top w:val="nil"/>
              <w:left w:val="single" w:sz="2" w:space="0" w:color="000000"/>
              <w:bottom w:val="single" w:sz="6" w:space="0" w:color="000000"/>
              <w:right w:val="nil"/>
            </w:tcBorders>
            <w:shd w:val="clear" w:color="auto" w:fill="FFFFFF"/>
            <w:tcMar>
              <w:left w:w="60" w:type="dxa"/>
              <w:right w:w="60" w:type="dxa"/>
            </w:tcMar>
          </w:tcPr>
          <w:p w:rsidR="00EB16CD" w:rsidRDefault="00EB16CD" w:rsidP="00EB16CD">
            <w:pPr>
              <w:adjustRightInd w:val="0"/>
              <w:spacing w:before="60" w:after="60"/>
              <w:jc w:val="right"/>
              <w:rPr>
                <w:color w:val="000000"/>
              </w:rPr>
            </w:pPr>
          </w:p>
        </w:tc>
        <w:tc>
          <w:tcPr>
            <w:tcW w:w="1184" w:type="dxa"/>
            <w:tcBorders>
              <w:top w:val="nil"/>
              <w:left w:val="single" w:sz="2" w:space="0" w:color="000000"/>
              <w:bottom w:val="single" w:sz="6" w:space="0" w:color="000000"/>
              <w:right w:val="nil"/>
            </w:tcBorders>
            <w:shd w:val="clear" w:color="auto" w:fill="FFFFFF"/>
            <w:tcMar>
              <w:left w:w="60" w:type="dxa"/>
              <w:right w:w="60" w:type="dxa"/>
            </w:tcMar>
          </w:tcPr>
          <w:p w:rsidR="00EB16CD" w:rsidRDefault="00EB16CD" w:rsidP="00EB16CD">
            <w:pPr>
              <w:adjustRightInd w:val="0"/>
              <w:spacing w:before="60" w:after="60"/>
              <w:jc w:val="right"/>
              <w:rPr>
                <w:color w:val="000000"/>
              </w:rPr>
            </w:pPr>
            <w:r>
              <w:rPr>
                <w:color w:val="000000"/>
              </w:rPr>
              <w:t>0.0083</w:t>
            </w:r>
          </w:p>
        </w:tc>
        <w:tc>
          <w:tcPr>
            <w:tcW w:w="126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EB16CD" w:rsidRDefault="00EB16CD" w:rsidP="00EB16CD">
            <w:pPr>
              <w:adjustRightInd w:val="0"/>
              <w:spacing w:before="60" w:after="60"/>
              <w:jc w:val="right"/>
              <w:rPr>
                <w:color w:val="000000"/>
              </w:rPr>
            </w:pPr>
            <w:r>
              <w:rPr>
                <w:color w:val="000000"/>
              </w:rPr>
              <w:t>1.0000</w:t>
            </w:r>
          </w:p>
        </w:tc>
      </w:tr>
    </w:tbl>
    <w:tbl>
      <w:tblPr>
        <w:tblpPr w:leftFromText="180" w:rightFromText="180" w:vertAnchor="page" w:horzAnchor="margin" w:tblpXSpec="center" w:tblpY="7756"/>
        <w:tblW w:w="0" w:type="auto"/>
        <w:tblLayout w:type="fixed"/>
        <w:tblCellMar>
          <w:left w:w="0" w:type="dxa"/>
          <w:right w:w="0" w:type="dxa"/>
        </w:tblCellMar>
        <w:tblLook w:val="0000" w:firstRow="0" w:lastRow="0" w:firstColumn="0" w:lastColumn="0" w:noHBand="0" w:noVBand="0"/>
      </w:tblPr>
      <w:tblGrid>
        <w:gridCol w:w="933"/>
        <w:gridCol w:w="890"/>
        <w:gridCol w:w="890"/>
        <w:gridCol w:w="890"/>
        <w:gridCol w:w="890"/>
        <w:gridCol w:w="890"/>
        <w:gridCol w:w="890"/>
        <w:gridCol w:w="890"/>
        <w:gridCol w:w="890"/>
        <w:gridCol w:w="890"/>
        <w:gridCol w:w="905"/>
      </w:tblGrid>
      <w:tr w:rsidR="00EB16CD" w:rsidTr="00EB16CD">
        <w:trPr>
          <w:cantSplit/>
          <w:tblHeader/>
        </w:trPr>
        <w:tc>
          <w:tcPr>
            <w:tcW w:w="9848" w:type="dxa"/>
            <w:gridSpan w:val="11"/>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EB16CD" w:rsidRDefault="00EB16CD" w:rsidP="00EB16CD">
            <w:pPr>
              <w:keepNext/>
              <w:adjustRightInd w:val="0"/>
              <w:spacing w:before="60" w:after="60"/>
              <w:jc w:val="center"/>
              <w:rPr>
                <w:b/>
                <w:bCs/>
                <w:color w:val="000000"/>
                <w:sz w:val="22"/>
                <w:szCs w:val="22"/>
              </w:rPr>
            </w:pPr>
            <w:r>
              <w:rPr>
                <w:b/>
                <w:bCs/>
                <w:color w:val="000000"/>
                <w:sz w:val="22"/>
                <w:szCs w:val="22"/>
              </w:rPr>
              <w:t>Eigenvectors</w:t>
            </w:r>
          </w:p>
        </w:tc>
      </w:tr>
      <w:tr w:rsidR="00EB16CD" w:rsidTr="00EB16CD">
        <w:trPr>
          <w:cantSplit/>
          <w:tblHeader/>
        </w:trPr>
        <w:tc>
          <w:tcPr>
            <w:tcW w:w="933" w:type="dxa"/>
            <w:tcBorders>
              <w:top w:val="nil"/>
              <w:left w:val="single" w:sz="6" w:space="0" w:color="000000"/>
              <w:bottom w:val="single" w:sz="2" w:space="0" w:color="000000"/>
              <w:right w:val="nil"/>
            </w:tcBorders>
            <w:shd w:val="clear" w:color="auto" w:fill="BBBBBB"/>
            <w:tcMar>
              <w:left w:w="60" w:type="dxa"/>
              <w:right w:w="60" w:type="dxa"/>
            </w:tcMar>
            <w:vAlign w:val="bottom"/>
          </w:tcPr>
          <w:p w:rsidR="00EB16CD" w:rsidRDefault="00EB16CD" w:rsidP="00EB16CD">
            <w:pPr>
              <w:keepNext/>
              <w:adjustRightInd w:val="0"/>
              <w:spacing w:before="60" w:after="60"/>
              <w:jc w:val="center"/>
              <w:rPr>
                <w:b/>
                <w:bCs/>
                <w:color w:val="000000"/>
                <w:sz w:val="22"/>
                <w:szCs w:val="22"/>
              </w:rPr>
            </w:pP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rsidR="00EB16CD" w:rsidRDefault="00EB16CD" w:rsidP="00EB16CD">
            <w:pPr>
              <w:keepNext/>
              <w:adjustRightInd w:val="0"/>
              <w:spacing w:before="60" w:after="60"/>
              <w:jc w:val="right"/>
              <w:rPr>
                <w:b/>
                <w:bCs/>
                <w:color w:val="000000"/>
                <w:sz w:val="22"/>
                <w:szCs w:val="22"/>
              </w:rPr>
            </w:pPr>
            <w:r>
              <w:rPr>
                <w:b/>
                <w:bCs/>
                <w:color w:val="000000"/>
                <w:sz w:val="22"/>
                <w:szCs w:val="22"/>
              </w:rPr>
              <w:t>Prin1</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rsidR="00EB16CD" w:rsidRDefault="00EB16CD" w:rsidP="00EB16CD">
            <w:pPr>
              <w:keepNext/>
              <w:adjustRightInd w:val="0"/>
              <w:spacing w:before="60" w:after="60"/>
              <w:jc w:val="right"/>
              <w:rPr>
                <w:b/>
                <w:bCs/>
                <w:color w:val="000000"/>
                <w:sz w:val="22"/>
                <w:szCs w:val="22"/>
              </w:rPr>
            </w:pPr>
            <w:r>
              <w:rPr>
                <w:b/>
                <w:bCs/>
                <w:color w:val="000000"/>
                <w:sz w:val="22"/>
                <w:szCs w:val="22"/>
              </w:rPr>
              <w:t>Prin2</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rsidR="00EB16CD" w:rsidRDefault="00EB16CD" w:rsidP="00EB16CD">
            <w:pPr>
              <w:keepNext/>
              <w:adjustRightInd w:val="0"/>
              <w:spacing w:before="60" w:after="60"/>
              <w:jc w:val="right"/>
              <w:rPr>
                <w:b/>
                <w:bCs/>
                <w:color w:val="000000"/>
                <w:sz w:val="22"/>
                <w:szCs w:val="22"/>
              </w:rPr>
            </w:pPr>
            <w:r>
              <w:rPr>
                <w:b/>
                <w:bCs/>
                <w:color w:val="000000"/>
                <w:sz w:val="22"/>
                <w:szCs w:val="22"/>
              </w:rPr>
              <w:t>Prin3</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rsidR="00EB16CD" w:rsidRDefault="00EB16CD" w:rsidP="00EB16CD">
            <w:pPr>
              <w:keepNext/>
              <w:adjustRightInd w:val="0"/>
              <w:spacing w:before="60" w:after="60"/>
              <w:jc w:val="right"/>
              <w:rPr>
                <w:b/>
                <w:bCs/>
                <w:color w:val="000000"/>
                <w:sz w:val="22"/>
                <w:szCs w:val="22"/>
              </w:rPr>
            </w:pPr>
            <w:r>
              <w:rPr>
                <w:b/>
                <w:bCs/>
                <w:color w:val="000000"/>
                <w:sz w:val="22"/>
                <w:szCs w:val="22"/>
              </w:rPr>
              <w:t>Prin4</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rsidR="00EB16CD" w:rsidRDefault="00EB16CD" w:rsidP="00EB16CD">
            <w:pPr>
              <w:keepNext/>
              <w:adjustRightInd w:val="0"/>
              <w:spacing w:before="60" w:after="60"/>
              <w:jc w:val="right"/>
              <w:rPr>
                <w:b/>
                <w:bCs/>
                <w:color w:val="000000"/>
                <w:sz w:val="22"/>
                <w:szCs w:val="22"/>
              </w:rPr>
            </w:pPr>
            <w:r>
              <w:rPr>
                <w:b/>
                <w:bCs/>
                <w:color w:val="000000"/>
                <w:sz w:val="22"/>
                <w:szCs w:val="22"/>
              </w:rPr>
              <w:t>Prin5</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rsidR="00EB16CD" w:rsidRDefault="00EB16CD" w:rsidP="00EB16CD">
            <w:pPr>
              <w:keepNext/>
              <w:adjustRightInd w:val="0"/>
              <w:spacing w:before="60" w:after="60"/>
              <w:jc w:val="right"/>
              <w:rPr>
                <w:b/>
                <w:bCs/>
                <w:color w:val="000000"/>
                <w:sz w:val="22"/>
                <w:szCs w:val="22"/>
              </w:rPr>
            </w:pPr>
            <w:r>
              <w:rPr>
                <w:b/>
                <w:bCs/>
                <w:color w:val="000000"/>
                <w:sz w:val="22"/>
                <w:szCs w:val="22"/>
              </w:rPr>
              <w:t>Prin6</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rsidR="00EB16CD" w:rsidRDefault="00EB16CD" w:rsidP="00EB16CD">
            <w:pPr>
              <w:keepNext/>
              <w:adjustRightInd w:val="0"/>
              <w:spacing w:before="60" w:after="60"/>
              <w:jc w:val="right"/>
              <w:rPr>
                <w:b/>
                <w:bCs/>
                <w:color w:val="000000"/>
                <w:sz w:val="22"/>
                <w:szCs w:val="22"/>
              </w:rPr>
            </w:pPr>
            <w:r>
              <w:rPr>
                <w:b/>
                <w:bCs/>
                <w:color w:val="000000"/>
                <w:sz w:val="22"/>
                <w:szCs w:val="22"/>
              </w:rPr>
              <w:t>Prin7</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rsidR="00EB16CD" w:rsidRDefault="00EB16CD" w:rsidP="00EB16CD">
            <w:pPr>
              <w:keepNext/>
              <w:adjustRightInd w:val="0"/>
              <w:spacing w:before="60" w:after="60"/>
              <w:jc w:val="right"/>
              <w:rPr>
                <w:b/>
                <w:bCs/>
                <w:color w:val="000000"/>
                <w:sz w:val="22"/>
                <w:szCs w:val="22"/>
              </w:rPr>
            </w:pPr>
            <w:r>
              <w:rPr>
                <w:b/>
                <w:bCs/>
                <w:color w:val="000000"/>
                <w:sz w:val="22"/>
                <w:szCs w:val="22"/>
              </w:rPr>
              <w:t>Prin8</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rsidR="00EB16CD" w:rsidRDefault="00EB16CD" w:rsidP="00EB16CD">
            <w:pPr>
              <w:keepNext/>
              <w:adjustRightInd w:val="0"/>
              <w:spacing w:before="60" w:after="60"/>
              <w:jc w:val="right"/>
              <w:rPr>
                <w:b/>
                <w:bCs/>
                <w:color w:val="000000"/>
                <w:sz w:val="22"/>
                <w:szCs w:val="22"/>
              </w:rPr>
            </w:pPr>
            <w:r>
              <w:rPr>
                <w:b/>
                <w:bCs/>
                <w:color w:val="000000"/>
                <w:sz w:val="22"/>
                <w:szCs w:val="22"/>
              </w:rPr>
              <w:t>Prin9</w:t>
            </w:r>
          </w:p>
        </w:tc>
        <w:tc>
          <w:tcPr>
            <w:tcW w:w="905"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EB16CD" w:rsidRDefault="00EB16CD" w:rsidP="00EB16CD">
            <w:pPr>
              <w:keepNext/>
              <w:adjustRightInd w:val="0"/>
              <w:spacing w:before="60" w:after="60"/>
              <w:jc w:val="right"/>
              <w:rPr>
                <w:b/>
                <w:bCs/>
                <w:color w:val="000000"/>
                <w:sz w:val="22"/>
                <w:szCs w:val="22"/>
              </w:rPr>
            </w:pPr>
            <w:r>
              <w:rPr>
                <w:b/>
                <w:bCs/>
                <w:color w:val="000000"/>
                <w:sz w:val="22"/>
                <w:szCs w:val="22"/>
              </w:rPr>
              <w:t>Prin10</w:t>
            </w:r>
          </w:p>
        </w:tc>
      </w:tr>
      <w:tr w:rsidR="00EB16CD" w:rsidTr="00EB16CD">
        <w:trPr>
          <w:cantSplit/>
        </w:trPr>
        <w:tc>
          <w:tcPr>
            <w:tcW w:w="933" w:type="dxa"/>
            <w:tcBorders>
              <w:top w:val="nil"/>
              <w:left w:val="single" w:sz="6" w:space="0" w:color="000000"/>
              <w:bottom w:val="single" w:sz="2" w:space="0" w:color="000000"/>
              <w:right w:val="nil"/>
            </w:tcBorders>
            <w:shd w:val="clear" w:color="auto" w:fill="BBBBBB"/>
            <w:tcMar>
              <w:left w:w="60" w:type="dxa"/>
              <w:right w:w="60" w:type="dxa"/>
            </w:tcMar>
          </w:tcPr>
          <w:p w:rsidR="00EB16CD" w:rsidRDefault="00EB16CD" w:rsidP="00EB16CD">
            <w:pPr>
              <w:keepNext/>
              <w:adjustRightInd w:val="0"/>
              <w:spacing w:before="60" w:after="60"/>
              <w:rPr>
                <w:b/>
                <w:bCs/>
                <w:color w:val="000000"/>
                <w:sz w:val="22"/>
                <w:szCs w:val="22"/>
              </w:rPr>
            </w:pPr>
            <w:r>
              <w:rPr>
                <w:b/>
                <w:bCs/>
                <w:color w:val="000000"/>
                <w:sz w:val="22"/>
                <w:szCs w:val="22"/>
              </w:rPr>
              <w:t>run100</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0.358634</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0.204157</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-.300422</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-.175914</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-.272176</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-.107377</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0.514409</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-.156995</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-.569470</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0.096598</w:t>
            </w:r>
          </w:p>
        </w:tc>
      </w:tr>
      <w:tr w:rsidR="00EB16CD" w:rsidTr="00EB16CD">
        <w:trPr>
          <w:cantSplit/>
        </w:trPr>
        <w:tc>
          <w:tcPr>
            <w:tcW w:w="933" w:type="dxa"/>
            <w:tcBorders>
              <w:top w:val="nil"/>
              <w:left w:val="single" w:sz="6" w:space="0" w:color="000000"/>
              <w:bottom w:val="single" w:sz="2" w:space="0" w:color="000000"/>
              <w:right w:val="nil"/>
            </w:tcBorders>
            <w:shd w:val="clear" w:color="auto" w:fill="BBBBBB"/>
            <w:tcMar>
              <w:left w:w="60" w:type="dxa"/>
              <w:right w:w="60" w:type="dxa"/>
            </w:tcMar>
          </w:tcPr>
          <w:p w:rsidR="00EB16CD" w:rsidRDefault="00EB16CD" w:rsidP="00EB16CD">
            <w:pPr>
              <w:keepNext/>
              <w:adjustRightInd w:val="0"/>
              <w:spacing w:before="60" w:after="60"/>
              <w:rPr>
                <w:b/>
                <w:bCs/>
                <w:color w:val="000000"/>
                <w:sz w:val="22"/>
                <w:szCs w:val="22"/>
              </w:rPr>
            </w:pPr>
            <w:proofErr w:type="spellStart"/>
            <w:r>
              <w:rPr>
                <w:b/>
                <w:bCs/>
                <w:color w:val="000000"/>
                <w:sz w:val="22"/>
                <w:szCs w:val="22"/>
              </w:rPr>
              <w:t>Ljump</w:t>
            </w:r>
            <w:proofErr w:type="spellEnd"/>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0.361195</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0.197895</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0.076949</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0.114807</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-.455732</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-.613165</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-.370971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0.253141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0.136399</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-.085474</w:t>
            </w:r>
          </w:p>
        </w:tc>
      </w:tr>
      <w:tr w:rsidR="00EB16CD" w:rsidTr="00EB16CD">
        <w:trPr>
          <w:cantSplit/>
        </w:trPr>
        <w:tc>
          <w:tcPr>
            <w:tcW w:w="933" w:type="dxa"/>
            <w:tcBorders>
              <w:top w:val="nil"/>
              <w:left w:val="single" w:sz="6" w:space="0" w:color="000000"/>
              <w:bottom w:val="single" w:sz="2" w:space="0" w:color="000000"/>
              <w:right w:val="nil"/>
            </w:tcBorders>
            <w:shd w:val="clear" w:color="auto" w:fill="BBBBBB"/>
            <w:tcMar>
              <w:left w:w="60" w:type="dxa"/>
              <w:right w:w="60" w:type="dxa"/>
            </w:tcMar>
          </w:tcPr>
          <w:p w:rsidR="00EB16CD" w:rsidRDefault="00EB16CD" w:rsidP="00EB16CD">
            <w:pPr>
              <w:keepNext/>
              <w:adjustRightInd w:val="0"/>
              <w:spacing w:before="60" w:after="60"/>
              <w:rPr>
                <w:b/>
                <w:bCs/>
                <w:color w:val="000000"/>
                <w:sz w:val="22"/>
                <w:szCs w:val="22"/>
              </w:rPr>
            </w:pPr>
            <w:r>
              <w:rPr>
                <w:b/>
                <w:bCs/>
                <w:color w:val="000000"/>
                <w:sz w:val="22"/>
                <w:szCs w:val="22"/>
              </w:rPr>
              <w:t>shot</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0.323991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-.394275</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-.125214</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0.173586</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0.267976</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-.043078</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0.285206</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0.392126</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-.000555</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-.620479</w:t>
            </w:r>
          </w:p>
        </w:tc>
      </w:tr>
      <w:tr w:rsidR="00EB16CD" w:rsidTr="00EB16CD">
        <w:trPr>
          <w:cantSplit/>
        </w:trPr>
        <w:tc>
          <w:tcPr>
            <w:tcW w:w="933" w:type="dxa"/>
            <w:tcBorders>
              <w:top w:val="nil"/>
              <w:left w:val="single" w:sz="6" w:space="0" w:color="000000"/>
              <w:bottom w:val="single" w:sz="2" w:space="0" w:color="000000"/>
              <w:right w:val="nil"/>
            </w:tcBorders>
            <w:shd w:val="clear" w:color="auto" w:fill="BBBBBB"/>
            <w:tcMar>
              <w:left w:w="60" w:type="dxa"/>
              <w:right w:w="60" w:type="dxa"/>
            </w:tcMar>
          </w:tcPr>
          <w:p w:rsidR="00EB16CD" w:rsidRDefault="00EB16CD" w:rsidP="00EB16CD">
            <w:pPr>
              <w:keepNext/>
              <w:adjustRightInd w:val="0"/>
              <w:spacing w:before="60" w:after="60"/>
              <w:rPr>
                <w:b/>
                <w:bCs/>
                <w:color w:val="000000"/>
                <w:sz w:val="22"/>
                <w:szCs w:val="22"/>
              </w:rPr>
            </w:pPr>
            <w:proofErr w:type="spellStart"/>
            <w:r>
              <w:rPr>
                <w:b/>
                <w:bCs/>
                <w:color w:val="000000"/>
                <w:sz w:val="22"/>
                <w:szCs w:val="22"/>
              </w:rPr>
              <w:t>Hjump</w:t>
            </w:r>
            <w:proofErr w:type="spellEnd"/>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0.267477</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0.007412</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0.855859</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-.356066</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0.065562</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0.009049</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0.146969</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-.148113</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-.052874</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-.135686</w:t>
            </w:r>
          </w:p>
        </w:tc>
      </w:tr>
      <w:tr w:rsidR="00EB16CD" w:rsidTr="00EB16CD">
        <w:trPr>
          <w:cantSplit/>
        </w:trPr>
        <w:tc>
          <w:tcPr>
            <w:tcW w:w="933" w:type="dxa"/>
            <w:tcBorders>
              <w:top w:val="nil"/>
              <w:left w:val="single" w:sz="6" w:space="0" w:color="000000"/>
              <w:bottom w:val="single" w:sz="2" w:space="0" w:color="000000"/>
              <w:right w:val="nil"/>
            </w:tcBorders>
            <w:shd w:val="clear" w:color="auto" w:fill="BBBBBB"/>
            <w:tcMar>
              <w:left w:w="60" w:type="dxa"/>
              <w:right w:w="60" w:type="dxa"/>
            </w:tcMar>
          </w:tcPr>
          <w:p w:rsidR="00EB16CD" w:rsidRDefault="00EB16CD" w:rsidP="00EB16CD">
            <w:pPr>
              <w:keepNext/>
              <w:adjustRightInd w:val="0"/>
              <w:spacing w:before="60" w:after="60"/>
              <w:rPr>
                <w:b/>
                <w:bCs/>
                <w:color w:val="000000"/>
                <w:sz w:val="22"/>
                <w:szCs w:val="22"/>
              </w:rPr>
            </w:pPr>
            <w:r>
              <w:rPr>
                <w:b/>
                <w:bCs/>
                <w:color w:val="000000"/>
                <w:sz w:val="22"/>
                <w:szCs w:val="22"/>
              </w:rPr>
              <w:t>run400</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0.294367</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0.427198</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-.232214</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0.016886</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0.285836</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-.001911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-.061246</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-.583619</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0.367484</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-.339896</w:t>
            </w:r>
          </w:p>
        </w:tc>
      </w:tr>
      <w:tr w:rsidR="00EB16CD" w:rsidTr="00EB16CD">
        <w:trPr>
          <w:cantSplit/>
        </w:trPr>
        <w:tc>
          <w:tcPr>
            <w:tcW w:w="933" w:type="dxa"/>
            <w:tcBorders>
              <w:top w:val="nil"/>
              <w:left w:val="single" w:sz="6" w:space="0" w:color="000000"/>
              <w:bottom w:val="single" w:sz="2" w:space="0" w:color="000000"/>
              <w:right w:val="nil"/>
            </w:tcBorders>
            <w:shd w:val="clear" w:color="auto" w:fill="BBBBBB"/>
            <w:tcMar>
              <w:left w:w="60" w:type="dxa"/>
              <w:right w:w="60" w:type="dxa"/>
            </w:tcMar>
          </w:tcPr>
          <w:p w:rsidR="00EB16CD" w:rsidRDefault="00EB16CD" w:rsidP="00EB16CD">
            <w:pPr>
              <w:keepNext/>
              <w:adjustRightInd w:val="0"/>
              <w:spacing w:before="60" w:after="60"/>
              <w:rPr>
                <w:b/>
                <w:bCs/>
                <w:color w:val="000000"/>
                <w:sz w:val="22"/>
                <w:szCs w:val="22"/>
              </w:rPr>
            </w:pPr>
            <w:r>
              <w:rPr>
                <w:b/>
                <w:bCs/>
                <w:color w:val="000000"/>
                <w:sz w:val="22"/>
                <w:szCs w:val="22"/>
              </w:rPr>
              <w:t>hurdle</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0.373388</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0.131247</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-.149139</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-.387308</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-.054891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0.372650</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0.130146</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0.419996</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0.490603</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0.308543</w:t>
            </w:r>
          </w:p>
        </w:tc>
      </w:tr>
      <w:tr w:rsidR="00EB16CD" w:rsidTr="00EB16CD">
        <w:trPr>
          <w:cantSplit/>
        </w:trPr>
        <w:tc>
          <w:tcPr>
            <w:tcW w:w="933" w:type="dxa"/>
            <w:tcBorders>
              <w:top w:val="nil"/>
              <w:left w:val="single" w:sz="6" w:space="0" w:color="000000"/>
              <w:bottom w:val="single" w:sz="2" w:space="0" w:color="000000"/>
              <w:right w:val="nil"/>
            </w:tcBorders>
            <w:shd w:val="clear" w:color="auto" w:fill="BBBBBB"/>
            <w:tcMar>
              <w:left w:w="60" w:type="dxa"/>
              <w:right w:w="60" w:type="dxa"/>
            </w:tcMar>
          </w:tcPr>
          <w:p w:rsidR="00EB16CD" w:rsidRDefault="00EB16CD" w:rsidP="00EB16CD">
            <w:pPr>
              <w:keepNext/>
              <w:adjustRightInd w:val="0"/>
              <w:spacing w:before="60" w:after="60"/>
              <w:rPr>
                <w:b/>
                <w:bCs/>
                <w:color w:val="000000"/>
                <w:sz w:val="22"/>
                <w:szCs w:val="22"/>
              </w:rPr>
            </w:pPr>
            <w:r>
              <w:rPr>
                <w:b/>
                <w:bCs/>
                <w:color w:val="000000"/>
                <w:sz w:val="22"/>
                <w:szCs w:val="22"/>
              </w:rPr>
              <w:t>discus</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0.306692</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-.416387</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-.046053</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0.041081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0.445627</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-.426246</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0.010495</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-.186134</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0.077745</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0.554693</w:t>
            </w:r>
          </w:p>
        </w:tc>
      </w:tr>
      <w:tr w:rsidR="00EB16CD" w:rsidTr="00EB16CD">
        <w:trPr>
          <w:cantSplit/>
        </w:trPr>
        <w:tc>
          <w:tcPr>
            <w:tcW w:w="933" w:type="dxa"/>
            <w:tcBorders>
              <w:top w:val="nil"/>
              <w:left w:val="single" w:sz="6" w:space="0" w:color="000000"/>
              <w:bottom w:val="single" w:sz="2" w:space="0" w:color="000000"/>
              <w:right w:val="nil"/>
            </w:tcBorders>
            <w:shd w:val="clear" w:color="auto" w:fill="BBBBBB"/>
            <w:tcMar>
              <w:left w:w="60" w:type="dxa"/>
              <w:right w:w="60" w:type="dxa"/>
            </w:tcMar>
          </w:tcPr>
          <w:p w:rsidR="00EB16CD" w:rsidRDefault="00EB16CD" w:rsidP="00EB16CD">
            <w:pPr>
              <w:keepNext/>
              <w:adjustRightInd w:val="0"/>
              <w:spacing w:before="60" w:after="60"/>
              <w:rPr>
                <w:b/>
                <w:bCs/>
                <w:color w:val="000000"/>
                <w:sz w:val="22"/>
                <w:szCs w:val="22"/>
              </w:rPr>
            </w:pPr>
            <w:proofErr w:type="spellStart"/>
            <w:r>
              <w:rPr>
                <w:b/>
                <w:bCs/>
                <w:color w:val="000000"/>
                <w:sz w:val="22"/>
                <w:szCs w:val="22"/>
              </w:rPr>
              <w:t>polevlt</w:t>
            </w:r>
            <w:proofErr w:type="spellEnd"/>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0.388947</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-.061929</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-.075492</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-.066216</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0.155663</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0.381392</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-.664091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0.029753</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-.472409</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-.006121</w:t>
            </w:r>
          </w:p>
        </w:tc>
      </w:tr>
      <w:tr w:rsidR="00EB16CD" w:rsidTr="00EB16CD">
        <w:trPr>
          <w:cantSplit/>
        </w:trPr>
        <w:tc>
          <w:tcPr>
            <w:tcW w:w="933" w:type="dxa"/>
            <w:tcBorders>
              <w:top w:val="nil"/>
              <w:left w:val="single" w:sz="6" w:space="0" w:color="000000"/>
              <w:bottom w:val="single" w:sz="2" w:space="0" w:color="000000"/>
              <w:right w:val="nil"/>
            </w:tcBorders>
            <w:shd w:val="clear" w:color="auto" w:fill="BBBBBB"/>
            <w:tcMar>
              <w:left w:w="60" w:type="dxa"/>
              <w:right w:w="60" w:type="dxa"/>
            </w:tcMar>
          </w:tcPr>
          <w:p w:rsidR="00EB16CD" w:rsidRDefault="00EB16CD" w:rsidP="00EB16CD">
            <w:pPr>
              <w:keepNext/>
              <w:adjustRightInd w:val="0"/>
              <w:spacing w:before="60" w:after="60"/>
              <w:rPr>
                <w:b/>
                <w:bCs/>
                <w:color w:val="000000"/>
                <w:sz w:val="22"/>
                <w:szCs w:val="22"/>
              </w:rPr>
            </w:pPr>
            <w:r>
              <w:rPr>
                <w:b/>
                <w:bCs/>
                <w:color w:val="000000"/>
                <w:sz w:val="22"/>
                <w:szCs w:val="22"/>
              </w:rPr>
              <w:t>javelin</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0.293275</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-.298380</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0.135860</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0.565922</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-.453519</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0.374427</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0.101264</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-.298874</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0.169800</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0.109295</w:t>
            </w:r>
          </w:p>
        </w:tc>
      </w:tr>
      <w:tr w:rsidR="00EB16CD" w:rsidTr="00EB16CD">
        <w:trPr>
          <w:cantSplit/>
        </w:trPr>
        <w:tc>
          <w:tcPr>
            <w:tcW w:w="933" w:type="dxa"/>
            <w:tcBorders>
              <w:top w:val="nil"/>
              <w:left w:val="single" w:sz="6" w:space="0" w:color="000000"/>
              <w:bottom w:val="single" w:sz="6" w:space="0" w:color="000000"/>
              <w:right w:val="nil"/>
            </w:tcBorders>
            <w:shd w:val="clear" w:color="auto" w:fill="BBBBBB"/>
            <w:tcMar>
              <w:left w:w="60" w:type="dxa"/>
              <w:right w:w="60" w:type="dxa"/>
            </w:tcMar>
          </w:tcPr>
          <w:p w:rsidR="00EB16CD" w:rsidRDefault="00EB16CD" w:rsidP="00EB16CD">
            <w:pPr>
              <w:keepNext/>
              <w:adjustRightInd w:val="0"/>
              <w:spacing w:before="60" w:after="60"/>
              <w:rPr>
                <w:b/>
                <w:bCs/>
                <w:color w:val="000000"/>
                <w:sz w:val="22"/>
                <w:szCs w:val="22"/>
              </w:rPr>
            </w:pPr>
            <w:r>
              <w:rPr>
                <w:b/>
                <w:bCs/>
                <w:color w:val="000000"/>
                <w:sz w:val="22"/>
                <w:szCs w:val="22"/>
              </w:rPr>
              <w:t>run1500</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0.083578</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0.545602</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0.230672</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0.567738</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0.359039</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0.065941</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0.150832</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0.306116</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-.143247</w:t>
            </w:r>
          </w:p>
        </w:tc>
        <w:tc>
          <w:tcPr>
            <w:tcW w:w="90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EB16CD" w:rsidRDefault="00EB16CD" w:rsidP="00EB16CD">
            <w:pPr>
              <w:keepNext/>
              <w:adjustRightInd w:val="0"/>
              <w:spacing w:before="60" w:after="60"/>
              <w:jc w:val="right"/>
              <w:rPr>
                <w:color w:val="000000"/>
              </w:rPr>
            </w:pPr>
            <w:r>
              <w:rPr>
                <w:color w:val="000000"/>
              </w:rPr>
              <w:t>0.222629</w:t>
            </w:r>
          </w:p>
        </w:tc>
      </w:tr>
    </w:tbl>
    <w:p w:rsidR="00FF1C8B" w:rsidRPr="00227A35" w:rsidRDefault="00FF1C8B" w:rsidP="00227A35">
      <w:pPr>
        <w:rPr>
          <w:sz w:val="24"/>
          <w:szCs w:val="24"/>
        </w:rPr>
        <w:sectPr w:rsidR="00FF1C8B" w:rsidRPr="00227A35">
          <w:headerReference w:type="default" r:id="rId22"/>
          <w:footerReference w:type="default" r:id="rId23"/>
          <w:type w:val="continuous"/>
          <w:pgSz w:w="12240" w:h="15840"/>
          <w:pgMar w:top="360" w:right="360" w:bottom="360" w:left="360" w:header="720" w:footer="360" w:gutter="0"/>
          <w:cols w:space="720"/>
        </w:sectPr>
      </w:pPr>
    </w:p>
    <w:p w:rsidR="00FF1C8B" w:rsidRDefault="00FF1C8B">
      <w:pPr>
        <w:adjustRightInd w:val="0"/>
        <w:jc w:val="center"/>
        <w:rPr>
          <w:sz w:val="24"/>
          <w:szCs w:val="24"/>
        </w:rPr>
      </w:pPr>
      <w:bookmarkStart w:id="6" w:name="IDX6"/>
      <w:bookmarkEnd w:id="6"/>
    </w:p>
    <w:p w:rsidR="00FF1C8B" w:rsidRDefault="00FF1C8B">
      <w:pPr>
        <w:adjustRightInd w:val="0"/>
        <w:jc w:val="center"/>
        <w:rPr>
          <w:sz w:val="24"/>
          <w:szCs w:val="24"/>
        </w:rPr>
        <w:sectPr w:rsidR="00FF1C8B">
          <w:headerReference w:type="default" r:id="rId24"/>
          <w:footerReference w:type="default" r:id="rId25"/>
          <w:pgSz w:w="12240" w:h="15840"/>
          <w:pgMar w:top="360" w:right="360" w:bottom="360" w:left="360" w:header="720" w:footer="360" w:gutter="0"/>
          <w:cols w:space="720"/>
        </w:sectPr>
      </w:pPr>
    </w:p>
    <w:p w:rsidR="00FF1C8B" w:rsidRDefault="00FF1C8B">
      <w:pPr>
        <w:adjustRightInd w:val="0"/>
        <w:rPr>
          <w:sz w:val="24"/>
          <w:szCs w:val="24"/>
        </w:rPr>
      </w:pPr>
      <w:bookmarkStart w:id="7" w:name="IDX7"/>
      <w:bookmarkEnd w:id="7"/>
    </w:p>
    <w:p w:rsidR="00FF1C8B" w:rsidRDefault="0078538A">
      <w:pPr>
        <w:adjustRightInd w:val="0"/>
        <w:rPr>
          <w:sz w:val="24"/>
          <w:szCs w:val="24"/>
        </w:rPr>
      </w:pPr>
      <w:r>
        <w:rPr>
          <w:noProof/>
          <w:sz w:val="24"/>
          <w:szCs w:val="24"/>
        </w:rPr>
        <w:drawing>
          <wp:anchor distT="0" distB="0" distL="114300" distR="114300" simplePos="0" relativeHeight="251659264" behindDoc="0" locked="0" layoutInCell="1" allowOverlap="1" wp14:anchorId="640516D4" wp14:editId="3249BB0D">
            <wp:simplePos x="0" y="0"/>
            <wp:positionH relativeFrom="column">
              <wp:posOffset>647700</wp:posOffset>
            </wp:positionH>
            <wp:positionV relativeFrom="paragraph">
              <wp:posOffset>17145</wp:posOffset>
            </wp:positionV>
            <wp:extent cx="5495925" cy="309118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95925" cy="3091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1C8B" w:rsidRDefault="00FF1C8B">
      <w:pPr>
        <w:adjustRightInd w:val="0"/>
        <w:jc w:val="center"/>
        <w:rPr>
          <w:sz w:val="24"/>
          <w:szCs w:val="24"/>
        </w:rPr>
      </w:pPr>
    </w:p>
    <w:p w:rsidR="0078538A" w:rsidRDefault="0078538A">
      <w:pPr>
        <w:adjustRightInd w:val="0"/>
        <w:jc w:val="center"/>
        <w:rPr>
          <w:sz w:val="24"/>
          <w:szCs w:val="24"/>
        </w:rPr>
      </w:pPr>
    </w:p>
    <w:p w:rsidR="0078538A" w:rsidRPr="0078538A" w:rsidRDefault="0078538A" w:rsidP="0078538A">
      <w:pPr>
        <w:rPr>
          <w:sz w:val="24"/>
          <w:szCs w:val="24"/>
        </w:rPr>
      </w:pPr>
    </w:p>
    <w:p w:rsidR="0078538A" w:rsidRPr="0078538A" w:rsidRDefault="0078538A" w:rsidP="0078538A">
      <w:pPr>
        <w:rPr>
          <w:sz w:val="24"/>
          <w:szCs w:val="24"/>
        </w:rPr>
      </w:pPr>
    </w:p>
    <w:p w:rsidR="0078538A" w:rsidRPr="0078538A" w:rsidRDefault="0078538A" w:rsidP="0078538A">
      <w:pPr>
        <w:rPr>
          <w:sz w:val="24"/>
          <w:szCs w:val="24"/>
        </w:rPr>
      </w:pPr>
    </w:p>
    <w:p w:rsidR="0078538A" w:rsidRPr="0078538A" w:rsidRDefault="0078538A" w:rsidP="0078538A">
      <w:pPr>
        <w:rPr>
          <w:sz w:val="24"/>
          <w:szCs w:val="24"/>
        </w:rPr>
      </w:pPr>
    </w:p>
    <w:p w:rsidR="0078538A" w:rsidRPr="0078538A" w:rsidRDefault="0078538A" w:rsidP="0078538A">
      <w:pPr>
        <w:rPr>
          <w:sz w:val="24"/>
          <w:szCs w:val="24"/>
        </w:rPr>
      </w:pPr>
    </w:p>
    <w:p w:rsidR="0078538A" w:rsidRPr="0078538A" w:rsidRDefault="0078538A" w:rsidP="0078538A">
      <w:pPr>
        <w:rPr>
          <w:sz w:val="24"/>
          <w:szCs w:val="24"/>
        </w:rPr>
      </w:pPr>
    </w:p>
    <w:p w:rsidR="0078538A" w:rsidRPr="0078538A" w:rsidRDefault="0078538A" w:rsidP="0078538A">
      <w:pPr>
        <w:rPr>
          <w:sz w:val="24"/>
          <w:szCs w:val="24"/>
        </w:rPr>
      </w:pPr>
    </w:p>
    <w:p w:rsidR="0078538A" w:rsidRPr="0078538A" w:rsidRDefault="0078538A" w:rsidP="0078538A">
      <w:pPr>
        <w:rPr>
          <w:sz w:val="24"/>
          <w:szCs w:val="24"/>
        </w:rPr>
      </w:pPr>
    </w:p>
    <w:p w:rsidR="0078538A" w:rsidRPr="0078538A" w:rsidRDefault="0078538A" w:rsidP="0078538A">
      <w:pPr>
        <w:rPr>
          <w:sz w:val="24"/>
          <w:szCs w:val="24"/>
        </w:rPr>
      </w:pPr>
    </w:p>
    <w:p w:rsidR="0078538A" w:rsidRPr="0078538A" w:rsidRDefault="0078538A" w:rsidP="0078538A">
      <w:pPr>
        <w:rPr>
          <w:sz w:val="24"/>
          <w:szCs w:val="24"/>
        </w:rPr>
      </w:pPr>
    </w:p>
    <w:p w:rsidR="0078538A" w:rsidRPr="0078538A" w:rsidRDefault="0078538A" w:rsidP="0078538A">
      <w:pPr>
        <w:rPr>
          <w:sz w:val="24"/>
          <w:szCs w:val="24"/>
        </w:rPr>
      </w:pPr>
    </w:p>
    <w:p w:rsidR="0078538A" w:rsidRPr="0078538A" w:rsidRDefault="0078538A" w:rsidP="0078538A">
      <w:pPr>
        <w:rPr>
          <w:sz w:val="24"/>
          <w:szCs w:val="24"/>
        </w:rPr>
      </w:pPr>
    </w:p>
    <w:p w:rsidR="0078538A" w:rsidRDefault="0078538A" w:rsidP="0078538A">
      <w:pPr>
        <w:rPr>
          <w:sz w:val="24"/>
          <w:szCs w:val="24"/>
        </w:rPr>
      </w:pPr>
    </w:p>
    <w:p w:rsidR="0078538A" w:rsidRDefault="0078538A" w:rsidP="0078538A">
      <w:pPr>
        <w:rPr>
          <w:sz w:val="24"/>
          <w:szCs w:val="24"/>
        </w:rPr>
      </w:pPr>
    </w:p>
    <w:p w:rsidR="0078538A" w:rsidRDefault="0078538A" w:rsidP="0078538A">
      <w:pPr>
        <w:rPr>
          <w:sz w:val="24"/>
          <w:szCs w:val="24"/>
        </w:rPr>
      </w:pPr>
    </w:p>
    <w:p w:rsidR="0078538A" w:rsidRDefault="0078538A" w:rsidP="0078538A">
      <w:pPr>
        <w:rPr>
          <w:sz w:val="24"/>
          <w:szCs w:val="24"/>
        </w:rPr>
      </w:pPr>
    </w:p>
    <w:p w:rsidR="0078538A" w:rsidRDefault="0078538A" w:rsidP="0078538A">
      <w:pPr>
        <w:rPr>
          <w:sz w:val="24"/>
          <w:szCs w:val="24"/>
        </w:rPr>
      </w:pPr>
      <w:r>
        <w:rPr>
          <w:sz w:val="24"/>
          <w:szCs w:val="24"/>
        </w:rPr>
        <w:t xml:space="preserve">Based on the scree plot, it appears using either </w:t>
      </w:r>
      <w:r w:rsidR="00506368">
        <w:rPr>
          <w:sz w:val="24"/>
          <w:szCs w:val="24"/>
        </w:rPr>
        <w:t>two</w:t>
      </w:r>
      <w:r>
        <w:rPr>
          <w:sz w:val="24"/>
          <w:szCs w:val="24"/>
        </w:rPr>
        <w:t xml:space="preserve"> or </w:t>
      </w:r>
      <w:r w:rsidR="00506368">
        <w:rPr>
          <w:sz w:val="24"/>
          <w:szCs w:val="24"/>
        </w:rPr>
        <w:t>four</w:t>
      </w:r>
      <w:r>
        <w:rPr>
          <w:sz w:val="24"/>
          <w:szCs w:val="24"/>
        </w:rPr>
        <w:t xml:space="preserve"> principal components would be appropriate.  This is identical to the result after the athlete who finished last was removed</w:t>
      </w:r>
      <w:r w:rsidR="00A40BBD">
        <w:rPr>
          <w:sz w:val="24"/>
          <w:szCs w:val="24"/>
        </w:rPr>
        <w:t xml:space="preserve"> from the data</w:t>
      </w:r>
      <w:r>
        <w:rPr>
          <w:sz w:val="24"/>
          <w:szCs w:val="24"/>
        </w:rPr>
        <w:t xml:space="preserve">.  Based on the average eigenvalue, the first two principal components should be kept, which is also identical to the previous result.  If we want the eigenvalues to explain 70% of the variation, two principal components should be kept, which differs from the previous result where four principal components should be kept based on the same criteria.  </w:t>
      </w:r>
    </w:p>
    <w:p w:rsidR="0078538A" w:rsidRDefault="0078538A" w:rsidP="0078538A">
      <w:pPr>
        <w:rPr>
          <w:sz w:val="24"/>
          <w:szCs w:val="24"/>
        </w:rPr>
      </w:pPr>
    </w:p>
    <w:p w:rsidR="00F1431E" w:rsidRDefault="0078538A" w:rsidP="0078538A">
      <w:pPr>
        <w:rPr>
          <w:sz w:val="24"/>
          <w:szCs w:val="24"/>
        </w:rPr>
      </w:pPr>
      <w:r>
        <w:rPr>
          <w:sz w:val="24"/>
          <w:szCs w:val="24"/>
        </w:rPr>
        <w:t xml:space="preserve">The first principal component has positive coefficients for every variable, indicating it represents the overall </w:t>
      </w:r>
      <w:r w:rsidR="00506368">
        <w:rPr>
          <w:sz w:val="24"/>
          <w:szCs w:val="24"/>
        </w:rPr>
        <w:t>athleticism</w:t>
      </w:r>
      <w:r>
        <w:rPr>
          <w:sz w:val="24"/>
          <w:szCs w:val="24"/>
        </w:rPr>
        <w:t xml:space="preserve"> of the athlete.  This was the same interpretation from the first principal component with the worst athlete removed from the dataset</w:t>
      </w:r>
      <w:r w:rsidR="00F1431E">
        <w:rPr>
          <w:sz w:val="24"/>
          <w:szCs w:val="24"/>
        </w:rPr>
        <w:t xml:space="preserve">; however, the first principal component in this analysis explains about 16% more variation in the data compared to the first principal component </w:t>
      </w:r>
      <w:r w:rsidR="00AA3F51">
        <w:rPr>
          <w:sz w:val="24"/>
          <w:szCs w:val="24"/>
        </w:rPr>
        <w:t>in the previous analysis</w:t>
      </w:r>
      <w:r w:rsidR="00F1431E">
        <w:rPr>
          <w:sz w:val="24"/>
          <w:szCs w:val="24"/>
        </w:rPr>
        <w:t>.  Furthermore, the coefficients for shot put, high jump, discus and javelin</w:t>
      </w:r>
      <w:r w:rsidR="00516878">
        <w:rPr>
          <w:sz w:val="24"/>
          <w:szCs w:val="24"/>
        </w:rPr>
        <w:t xml:space="preserve"> (strength events)</w:t>
      </w:r>
      <w:r w:rsidR="00F1431E">
        <w:rPr>
          <w:sz w:val="24"/>
          <w:szCs w:val="24"/>
        </w:rPr>
        <w:t xml:space="preserve"> </w:t>
      </w:r>
      <w:r w:rsidR="00AA3F51">
        <w:rPr>
          <w:sz w:val="24"/>
          <w:szCs w:val="24"/>
        </w:rPr>
        <w:t xml:space="preserve">are </w:t>
      </w:r>
      <w:r w:rsidR="00F1431E">
        <w:rPr>
          <w:sz w:val="24"/>
          <w:szCs w:val="24"/>
        </w:rPr>
        <w:t>larger in this principal component compared to the one with the worst athlete removed</w:t>
      </w:r>
      <w:r>
        <w:rPr>
          <w:sz w:val="24"/>
          <w:szCs w:val="24"/>
        </w:rPr>
        <w:t xml:space="preserve">.  </w:t>
      </w:r>
    </w:p>
    <w:p w:rsidR="00F1431E" w:rsidRDefault="00F1431E" w:rsidP="0078538A">
      <w:pPr>
        <w:rPr>
          <w:sz w:val="24"/>
          <w:szCs w:val="24"/>
        </w:rPr>
      </w:pPr>
    </w:p>
    <w:p w:rsidR="00F1431E" w:rsidRDefault="00F929AA" w:rsidP="0078538A">
      <w:pPr>
        <w:rPr>
          <w:sz w:val="24"/>
          <w:szCs w:val="24"/>
        </w:rPr>
      </w:pPr>
      <w:r>
        <w:rPr>
          <w:sz w:val="24"/>
          <w:szCs w:val="24"/>
        </w:rPr>
        <w:t xml:space="preserve">The second principal component has negative coefficients for sports that require strength such </w:t>
      </w:r>
      <w:r w:rsidR="00A40BBD">
        <w:rPr>
          <w:sz w:val="24"/>
          <w:szCs w:val="24"/>
        </w:rPr>
        <w:t>as shot put, javelin and discus</w:t>
      </w:r>
      <w:r>
        <w:rPr>
          <w:sz w:val="24"/>
          <w:szCs w:val="24"/>
        </w:rPr>
        <w:t xml:space="preserve"> and positive coefficients for sports that require speed and agility such as running events and long jump.  This represents a contrast in athletes as some are better at strength events relative to speed events and others are better at speed events relative to strength events.  This was the same interpretation from the second principal component with the worst athlete removed from the dataset</w:t>
      </w:r>
      <w:r w:rsidR="00F1431E">
        <w:rPr>
          <w:sz w:val="24"/>
          <w:szCs w:val="24"/>
        </w:rPr>
        <w:t>; however, the amou</w:t>
      </w:r>
      <w:r w:rsidR="00AA3F51">
        <w:rPr>
          <w:sz w:val="24"/>
          <w:szCs w:val="24"/>
        </w:rPr>
        <w:t>nt of variation explained by this</w:t>
      </w:r>
      <w:r w:rsidR="00F1431E">
        <w:rPr>
          <w:sz w:val="24"/>
          <w:szCs w:val="24"/>
        </w:rPr>
        <w:t xml:space="preserve"> second principal component is about 5% lower than the second principal component with the worst athlete removed</w:t>
      </w:r>
      <w:r>
        <w:rPr>
          <w:sz w:val="24"/>
          <w:szCs w:val="24"/>
        </w:rPr>
        <w:t xml:space="preserve">.  </w:t>
      </w:r>
      <w:r w:rsidR="00F1431E">
        <w:rPr>
          <w:sz w:val="24"/>
          <w:szCs w:val="24"/>
        </w:rPr>
        <w:t>Interestingly, although these principal components represent the same contrast, the signs of the coefficients are opposite</w:t>
      </w:r>
      <w:r w:rsidR="00AA3F51">
        <w:rPr>
          <w:sz w:val="24"/>
          <w:szCs w:val="24"/>
        </w:rPr>
        <w:t>,</w:t>
      </w:r>
      <w:r w:rsidR="00F1431E">
        <w:rPr>
          <w:sz w:val="24"/>
          <w:szCs w:val="24"/>
        </w:rPr>
        <w:t xml:space="preserve"> indicating athletes good at strength events compared to speed events will have a negative value for the second principal component in this analysis, while these same athletes would have a positive value for the second principal component in the analysis with the worst athlete removed from the data.</w:t>
      </w:r>
    </w:p>
    <w:p w:rsidR="00F1431E" w:rsidRDefault="00F1431E" w:rsidP="0078538A">
      <w:pPr>
        <w:rPr>
          <w:sz w:val="24"/>
          <w:szCs w:val="24"/>
        </w:rPr>
      </w:pPr>
    </w:p>
    <w:p w:rsidR="0078538A" w:rsidRDefault="00F929AA" w:rsidP="0078538A">
      <w:pPr>
        <w:rPr>
          <w:sz w:val="24"/>
          <w:szCs w:val="24"/>
        </w:rPr>
      </w:pPr>
      <w:r>
        <w:rPr>
          <w:sz w:val="24"/>
          <w:szCs w:val="24"/>
        </w:rPr>
        <w:t>The third principal component</w:t>
      </w:r>
      <w:r w:rsidR="00A40BBD">
        <w:rPr>
          <w:sz w:val="24"/>
          <w:szCs w:val="24"/>
        </w:rPr>
        <w:t xml:space="preserve"> </w:t>
      </w:r>
      <w:r w:rsidR="00021763">
        <w:rPr>
          <w:sz w:val="24"/>
          <w:szCs w:val="24"/>
        </w:rPr>
        <w:t>is</w:t>
      </w:r>
      <w:r w:rsidR="00A40BBD">
        <w:rPr>
          <w:sz w:val="24"/>
          <w:szCs w:val="24"/>
        </w:rPr>
        <w:t xml:space="preserve"> difficult to interpret</w:t>
      </w:r>
      <w:r>
        <w:rPr>
          <w:sz w:val="24"/>
          <w:szCs w:val="24"/>
        </w:rPr>
        <w:t xml:space="preserve">.  Overall, the results from this </w:t>
      </w:r>
      <w:r w:rsidR="007D0C2F">
        <w:rPr>
          <w:sz w:val="24"/>
          <w:szCs w:val="24"/>
        </w:rPr>
        <w:t>principal</w:t>
      </w:r>
      <w:r>
        <w:rPr>
          <w:sz w:val="24"/>
          <w:szCs w:val="24"/>
        </w:rPr>
        <w:t xml:space="preserve"> component analysis </w:t>
      </w:r>
      <w:r w:rsidR="00F1431E">
        <w:rPr>
          <w:sz w:val="24"/>
          <w:szCs w:val="24"/>
        </w:rPr>
        <w:t>are similar</w:t>
      </w:r>
      <w:r w:rsidR="00A40BBD">
        <w:rPr>
          <w:sz w:val="24"/>
          <w:szCs w:val="24"/>
        </w:rPr>
        <w:t xml:space="preserve"> to the results </w:t>
      </w:r>
      <w:r>
        <w:rPr>
          <w:sz w:val="24"/>
          <w:szCs w:val="24"/>
        </w:rPr>
        <w:t xml:space="preserve">when the worst athlete was removed from the data.   </w:t>
      </w:r>
    </w:p>
    <w:p w:rsidR="00A40BBD" w:rsidRDefault="00A40BBD" w:rsidP="0078538A">
      <w:pPr>
        <w:rPr>
          <w:sz w:val="24"/>
          <w:szCs w:val="24"/>
        </w:rPr>
      </w:pPr>
    </w:p>
    <w:p w:rsidR="00506368" w:rsidRDefault="00506368" w:rsidP="0078538A">
      <w:pPr>
        <w:rPr>
          <w:sz w:val="24"/>
          <w:szCs w:val="24"/>
        </w:rPr>
      </w:pPr>
    </w:p>
    <w:p w:rsidR="00506368" w:rsidRDefault="00506368" w:rsidP="0078538A">
      <w:pPr>
        <w:rPr>
          <w:sz w:val="24"/>
          <w:szCs w:val="24"/>
        </w:rPr>
      </w:pPr>
    </w:p>
    <w:p w:rsidR="00F1431E" w:rsidRPr="0078538A" w:rsidRDefault="00F1431E" w:rsidP="0078538A">
      <w:pPr>
        <w:rPr>
          <w:sz w:val="24"/>
          <w:szCs w:val="24"/>
        </w:rPr>
      </w:pPr>
    </w:p>
    <w:p w:rsidR="0078538A" w:rsidRDefault="00043D53" w:rsidP="0078538A">
      <w:pPr>
        <w:rPr>
          <w:sz w:val="24"/>
          <w:szCs w:val="24"/>
        </w:rPr>
      </w:pPr>
      <w:r>
        <w:rPr>
          <w:sz w:val="24"/>
          <w:szCs w:val="24"/>
        </w:rPr>
        <w:lastRenderedPageBreak/>
        <w:t>3)</w:t>
      </w:r>
    </w:p>
    <w:p w:rsidR="00043D53" w:rsidRPr="00043D53" w:rsidRDefault="00043D53" w:rsidP="00043D53">
      <w:pPr>
        <w:jc w:val="center"/>
        <w:rPr>
          <w:sz w:val="24"/>
          <w:szCs w:val="24"/>
          <w:u w:val="single"/>
        </w:rPr>
      </w:pPr>
      <w:r w:rsidRPr="00043D53">
        <w:rPr>
          <w:sz w:val="24"/>
          <w:szCs w:val="24"/>
          <w:u w:val="single"/>
        </w:rPr>
        <w:t>Complete Linkage Cluster Analysis on Decathlon Dataset</w:t>
      </w:r>
    </w:p>
    <w:p w:rsidR="0078538A" w:rsidRPr="0078538A" w:rsidRDefault="00DD4B74" w:rsidP="0078538A">
      <w:pPr>
        <w:rPr>
          <w:sz w:val="24"/>
          <w:szCs w:val="24"/>
        </w:rPr>
      </w:pPr>
      <w:r>
        <w:rPr>
          <w:noProof/>
          <w:sz w:val="24"/>
          <w:szCs w:val="24"/>
        </w:rPr>
        <w:drawing>
          <wp:anchor distT="0" distB="0" distL="114300" distR="114300" simplePos="0" relativeHeight="251663360" behindDoc="0" locked="0" layoutInCell="1" allowOverlap="1" wp14:anchorId="5BD87574" wp14:editId="1A1EC96C">
            <wp:simplePos x="0" y="0"/>
            <wp:positionH relativeFrom="column">
              <wp:posOffset>657225</wp:posOffset>
            </wp:positionH>
            <wp:positionV relativeFrom="paragraph">
              <wp:posOffset>64135</wp:posOffset>
            </wp:positionV>
            <wp:extent cx="5267325" cy="394993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7325" cy="394993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538A" w:rsidRPr="0078538A" w:rsidRDefault="0078538A" w:rsidP="0078538A">
      <w:pPr>
        <w:rPr>
          <w:sz w:val="24"/>
          <w:szCs w:val="24"/>
        </w:rPr>
      </w:pPr>
    </w:p>
    <w:p w:rsidR="0078538A" w:rsidRPr="0078538A" w:rsidRDefault="0078538A" w:rsidP="0078538A">
      <w:pPr>
        <w:rPr>
          <w:sz w:val="24"/>
          <w:szCs w:val="24"/>
        </w:rPr>
      </w:pPr>
    </w:p>
    <w:p w:rsidR="0078538A" w:rsidRPr="0078538A" w:rsidRDefault="0078538A" w:rsidP="0078538A">
      <w:pPr>
        <w:rPr>
          <w:sz w:val="24"/>
          <w:szCs w:val="24"/>
        </w:rPr>
      </w:pPr>
    </w:p>
    <w:p w:rsidR="0078538A" w:rsidRPr="0078538A" w:rsidRDefault="0078538A" w:rsidP="0078538A">
      <w:pPr>
        <w:rPr>
          <w:sz w:val="24"/>
          <w:szCs w:val="24"/>
        </w:rPr>
      </w:pPr>
    </w:p>
    <w:p w:rsidR="0078538A" w:rsidRPr="0078538A" w:rsidRDefault="0078538A" w:rsidP="0078538A">
      <w:pPr>
        <w:rPr>
          <w:sz w:val="24"/>
          <w:szCs w:val="24"/>
        </w:rPr>
      </w:pPr>
    </w:p>
    <w:p w:rsidR="0078538A" w:rsidRPr="0078538A" w:rsidRDefault="0078538A" w:rsidP="0078538A">
      <w:pPr>
        <w:rPr>
          <w:sz w:val="24"/>
          <w:szCs w:val="24"/>
        </w:rPr>
      </w:pPr>
    </w:p>
    <w:p w:rsidR="0078538A" w:rsidRPr="0078538A" w:rsidRDefault="0078538A" w:rsidP="0078538A">
      <w:pPr>
        <w:rPr>
          <w:sz w:val="24"/>
          <w:szCs w:val="24"/>
        </w:rPr>
      </w:pPr>
    </w:p>
    <w:p w:rsidR="0078538A" w:rsidRPr="0078538A" w:rsidRDefault="0078538A" w:rsidP="0078538A">
      <w:pPr>
        <w:rPr>
          <w:sz w:val="24"/>
          <w:szCs w:val="24"/>
        </w:rPr>
      </w:pPr>
    </w:p>
    <w:p w:rsidR="0078538A" w:rsidRPr="0078538A" w:rsidRDefault="0078538A" w:rsidP="0078538A">
      <w:pPr>
        <w:rPr>
          <w:sz w:val="24"/>
          <w:szCs w:val="24"/>
        </w:rPr>
      </w:pPr>
    </w:p>
    <w:p w:rsidR="0078538A" w:rsidRPr="0078538A" w:rsidRDefault="0078538A" w:rsidP="0078538A">
      <w:pPr>
        <w:rPr>
          <w:sz w:val="24"/>
          <w:szCs w:val="24"/>
        </w:rPr>
      </w:pPr>
    </w:p>
    <w:p w:rsidR="0078538A" w:rsidRPr="0078538A" w:rsidRDefault="0078538A" w:rsidP="0078538A">
      <w:pPr>
        <w:rPr>
          <w:sz w:val="24"/>
          <w:szCs w:val="24"/>
        </w:rPr>
      </w:pPr>
    </w:p>
    <w:p w:rsidR="0078538A" w:rsidRDefault="0078538A" w:rsidP="0078538A">
      <w:pPr>
        <w:rPr>
          <w:sz w:val="24"/>
          <w:szCs w:val="24"/>
        </w:rPr>
      </w:pPr>
    </w:p>
    <w:p w:rsidR="0078538A" w:rsidRDefault="0078538A" w:rsidP="0078538A">
      <w:pPr>
        <w:rPr>
          <w:sz w:val="24"/>
          <w:szCs w:val="24"/>
        </w:rPr>
      </w:pPr>
    </w:p>
    <w:p w:rsidR="0078538A" w:rsidRDefault="0078538A" w:rsidP="0078538A">
      <w:pPr>
        <w:rPr>
          <w:sz w:val="24"/>
          <w:szCs w:val="24"/>
        </w:rPr>
      </w:pPr>
    </w:p>
    <w:p w:rsidR="00FF1C8B" w:rsidRPr="0078538A" w:rsidRDefault="00DD4B74" w:rsidP="0078538A">
      <w:pPr>
        <w:rPr>
          <w:sz w:val="24"/>
          <w:szCs w:val="24"/>
        </w:rPr>
        <w:sectPr w:rsidR="00FF1C8B" w:rsidRPr="0078538A" w:rsidSect="0078538A">
          <w:headerReference w:type="default" r:id="rId28"/>
          <w:footerReference w:type="default" r:id="rId29"/>
          <w:type w:val="continuous"/>
          <w:pgSz w:w="12240" w:h="15840"/>
          <w:pgMar w:top="720" w:right="720" w:bottom="720" w:left="720" w:header="720" w:footer="360" w:gutter="0"/>
          <w:cols w:space="720"/>
          <w:docGrid w:linePitch="272"/>
        </w:sectPr>
      </w:pPr>
      <w:r>
        <w:rPr>
          <w:noProof/>
          <w:sz w:val="24"/>
          <w:szCs w:val="24"/>
        </w:rPr>
        <w:drawing>
          <wp:anchor distT="0" distB="0" distL="114300" distR="114300" simplePos="0" relativeHeight="251664384" behindDoc="0" locked="0" layoutInCell="1" allowOverlap="1">
            <wp:simplePos x="0" y="0"/>
            <wp:positionH relativeFrom="column">
              <wp:posOffset>361950</wp:posOffset>
            </wp:positionH>
            <wp:positionV relativeFrom="paragraph">
              <wp:posOffset>1474470</wp:posOffset>
            </wp:positionV>
            <wp:extent cx="5695950" cy="45211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95950" cy="4521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1C8B" w:rsidRDefault="00FF1C8B">
      <w:pPr>
        <w:adjustRightInd w:val="0"/>
        <w:rPr>
          <w:color w:val="000000"/>
        </w:rPr>
        <w:sectPr w:rsidR="00FF1C8B">
          <w:headerReference w:type="default" r:id="rId31"/>
          <w:footerReference w:type="default" r:id="rId32"/>
          <w:pgSz w:w="12240" w:h="15840"/>
          <w:pgMar w:top="360" w:right="360" w:bottom="360" w:left="360" w:header="720" w:footer="360" w:gutter="0"/>
          <w:cols w:space="720"/>
        </w:sectPr>
      </w:pPr>
      <w:bookmarkStart w:id="8" w:name="IDX8"/>
      <w:bookmarkEnd w:id="8"/>
    </w:p>
    <w:p w:rsidR="00FF1C8B" w:rsidRDefault="00043D53" w:rsidP="00043D53">
      <w:pPr>
        <w:adjustRightInd w:val="0"/>
        <w:rPr>
          <w:color w:val="000000"/>
          <w:sz w:val="24"/>
        </w:rPr>
      </w:pPr>
      <w:bookmarkStart w:id="9" w:name="IDX9"/>
      <w:bookmarkEnd w:id="9"/>
      <w:r w:rsidRPr="00043D53">
        <w:rPr>
          <w:color w:val="000000"/>
          <w:sz w:val="24"/>
        </w:rPr>
        <w:lastRenderedPageBreak/>
        <w:t>a)</w:t>
      </w:r>
      <w:r>
        <w:rPr>
          <w:color w:val="000000"/>
          <w:sz w:val="24"/>
        </w:rPr>
        <w:t xml:space="preserve">  Based on the </w:t>
      </w:r>
      <w:r w:rsidR="008E6C1E">
        <w:rPr>
          <w:color w:val="000000"/>
          <w:sz w:val="24"/>
        </w:rPr>
        <w:t>Cubic</w:t>
      </w:r>
      <w:r>
        <w:rPr>
          <w:color w:val="000000"/>
          <w:sz w:val="24"/>
        </w:rPr>
        <w:t xml:space="preserve"> Clustering Criterion (CCC)</w:t>
      </w:r>
      <w:r w:rsidR="00DD4B74">
        <w:rPr>
          <w:color w:val="000000"/>
          <w:sz w:val="24"/>
        </w:rPr>
        <w:t>, a peak occurs at four clusters, which indicates four clusters should be chosen.  Based on the Pseudo F statistic, three</w:t>
      </w:r>
      <w:r>
        <w:rPr>
          <w:color w:val="000000"/>
          <w:sz w:val="24"/>
        </w:rPr>
        <w:t xml:space="preserve"> clusters should be chosen.  Based on the Pseudo T</w:t>
      </w:r>
      <w:r w:rsidR="00DD4B74">
        <w:rPr>
          <w:color w:val="000000"/>
          <w:sz w:val="24"/>
        </w:rPr>
        <w:t>-Squared statistic, it seems four</w:t>
      </w:r>
      <w:r>
        <w:rPr>
          <w:color w:val="000000"/>
          <w:sz w:val="24"/>
        </w:rPr>
        <w:t xml:space="preserve"> clusters should be chosen; however, looking at the graph indicates that </w:t>
      </w:r>
      <w:r w:rsidR="00F1431E">
        <w:rPr>
          <w:color w:val="000000"/>
          <w:sz w:val="24"/>
        </w:rPr>
        <w:t xml:space="preserve">selecting two or </w:t>
      </w:r>
      <w:r w:rsidR="00DD4B74">
        <w:rPr>
          <w:color w:val="000000"/>
          <w:sz w:val="24"/>
        </w:rPr>
        <w:t>four</w:t>
      </w:r>
      <w:r w:rsidR="00F1431E">
        <w:rPr>
          <w:color w:val="000000"/>
          <w:sz w:val="24"/>
        </w:rPr>
        <w:t xml:space="preserve"> clusters</w:t>
      </w:r>
      <w:r>
        <w:rPr>
          <w:color w:val="000000"/>
          <w:sz w:val="24"/>
        </w:rPr>
        <w:t xml:space="preserve"> would be reasonable.</w:t>
      </w:r>
      <w:r w:rsidR="00F1431E">
        <w:rPr>
          <w:color w:val="000000"/>
          <w:sz w:val="24"/>
        </w:rPr>
        <w:t xml:space="preserve">  Since the linkage is complete, </w:t>
      </w:r>
      <w:r w:rsidR="00516878">
        <w:rPr>
          <w:color w:val="000000"/>
          <w:sz w:val="24"/>
        </w:rPr>
        <w:t xml:space="preserve">it is more appropriate to </w:t>
      </w:r>
      <w:r w:rsidR="00AA3F51">
        <w:rPr>
          <w:color w:val="000000"/>
          <w:sz w:val="24"/>
        </w:rPr>
        <w:t>rely on</w:t>
      </w:r>
      <w:r w:rsidR="00516878">
        <w:rPr>
          <w:color w:val="000000"/>
          <w:sz w:val="24"/>
        </w:rPr>
        <w:t xml:space="preserve"> the CCC</w:t>
      </w:r>
      <w:r w:rsidR="00AA3F51">
        <w:rPr>
          <w:color w:val="000000"/>
          <w:sz w:val="24"/>
        </w:rPr>
        <w:t>,</w:t>
      </w:r>
      <w:r>
        <w:rPr>
          <w:color w:val="000000"/>
          <w:sz w:val="24"/>
        </w:rPr>
        <w:t xml:space="preserve"> </w:t>
      </w:r>
      <w:r w:rsidR="00516878">
        <w:rPr>
          <w:color w:val="000000"/>
          <w:sz w:val="24"/>
        </w:rPr>
        <w:t xml:space="preserve">which indicates </w:t>
      </w:r>
      <w:r w:rsidR="00DD4B74">
        <w:rPr>
          <w:color w:val="000000"/>
          <w:sz w:val="24"/>
        </w:rPr>
        <w:t>four</w:t>
      </w:r>
      <w:r w:rsidR="00516878">
        <w:rPr>
          <w:color w:val="000000"/>
          <w:sz w:val="24"/>
        </w:rPr>
        <w:t xml:space="preserve"> clusters should be chosen.</w:t>
      </w:r>
      <w:r>
        <w:rPr>
          <w:color w:val="000000"/>
          <w:sz w:val="24"/>
        </w:rPr>
        <w:t xml:space="preserve"> </w:t>
      </w:r>
    </w:p>
    <w:p w:rsidR="00043D53" w:rsidRDefault="00043D53" w:rsidP="00043D53">
      <w:pPr>
        <w:adjustRightInd w:val="0"/>
        <w:rPr>
          <w:color w:val="000000"/>
          <w:sz w:val="24"/>
        </w:rPr>
      </w:pPr>
    </w:p>
    <w:p w:rsidR="00043D53" w:rsidRDefault="00043D53" w:rsidP="00043D53">
      <w:pPr>
        <w:adjustRightInd w:val="0"/>
        <w:rPr>
          <w:color w:val="000000"/>
          <w:sz w:val="24"/>
        </w:rPr>
      </w:pPr>
      <w:r>
        <w:rPr>
          <w:color w:val="000000"/>
          <w:sz w:val="24"/>
        </w:rPr>
        <w:t xml:space="preserve">Looking at the dendrogram, </w:t>
      </w:r>
      <w:r w:rsidR="00DD4B74">
        <w:rPr>
          <w:color w:val="000000"/>
          <w:sz w:val="24"/>
        </w:rPr>
        <w:t xml:space="preserve">four clusters should be chosen.  If two clusters were chosen, one would only be one observation, which would not be helpful for analysis.  </w:t>
      </w:r>
      <w:bookmarkStart w:id="10" w:name="_GoBack"/>
      <w:bookmarkEnd w:id="10"/>
      <w:r w:rsidR="00DD4B74">
        <w:rPr>
          <w:color w:val="000000"/>
          <w:sz w:val="24"/>
        </w:rPr>
        <w:t xml:space="preserve">Choosing four clusters would create three evenly size clusters and one cluster with only one observation.  </w:t>
      </w:r>
      <w:r>
        <w:rPr>
          <w:color w:val="000000"/>
          <w:sz w:val="24"/>
        </w:rPr>
        <w:t xml:space="preserve">Overall, after inspecting the dendrogram and </w:t>
      </w:r>
      <w:r w:rsidR="00516878">
        <w:rPr>
          <w:color w:val="000000"/>
          <w:sz w:val="24"/>
        </w:rPr>
        <w:t>CCC</w:t>
      </w:r>
      <w:r>
        <w:rPr>
          <w:color w:val="000000"/>
          <w:sz w:val="24"/>
        </w:rPr>
        <w:t>,</w:t>
      </w:r>
      <w:r w:rsidR="00516878">
        <w:rPr>
          <w:color w:val="000000"/>
          <w:sz w:val="24"/>
        </w:rPr>
        <w:t xml:space="preserve"> it’s clear that</w:t>
      </w:r>
      <w:r>
        <w:rPr>
          <w:color w:val="000000"/>
          <w:sz w:val="24"/>
        </w:rPr>
        <w:t xml:space="preserve"> </w:t>
      </w:r>
      <w:r w:rsidR="00DD4B74">
        <w:rPr>
          <w:color w:val="000000"/>
          <w:sz w:val="24"/>
        </w:rPr>
        <w:t>four</w:t>
      </w:r>
      <w:r>
        <w:rPr>
          <w:color w:val="000000"/>
          <w:sz w:val="24"/>
        </w:rPr>
        <w:t xml:space="preserve"> clusters should be chosen. </w:t>
      </w:r>
    </w:p>
    <w:p w:rsidR="00043D53" w:rsidRDefault="00043D53" w:rsidP="00043D53">
      <w:pPr>
        <w:adjustRightInd w:val="0"/>
        <w:rPr>
          <w:color w:val="000000"/>
          <w:sz w:val="24"/>
        </w:rPr>
      </w:pPr>
    </w:p>
    <w:p w:rsidR="00DD4B74" w:rsidRDefault="00DD4B74" w:rsidP="00043D53">
      <w:pPr>
        <w:adjustRightInd w:val="0"/>
        <w:rPr>
          <w:color w:val="000000"/>
          <w:sz w:val="24"/>
        </w:rPr>
      </w:pPr>
    </w:p>
    <w:p w:rsidR="00043D53" w:rsidRPr="00C62472" w:rsidRDefault="00043D53" w:rsidP="00043D53">
      <w:pPr>
        <w:adjustRightInd w:val="0"/>
        <w:jc w:val="center"/>
        <w:rPr>
          <w:color w:val="000000"/>
          <w:sz w:val="24"/>
          <w:u w:val="single"/>
        </w:rPr>
        <w:sectPr w:rsidR="00043D53" w:rsidRPr="00C62472" w:rsidSect="00043D53">
          <w:headerReference w:type="default" r:id="rId33"/>
          <w:footerReference w:type="default" r:id="rId34"/>
          <w:type w:val="continuous"/>
          <w:pgSz w:w="12240" w:h="15840"/>
          <w:pgMar w:top="720" w:right="720" w:bottom="720" w:left="720" w:header="720" w:footer="360" w:gutter="0"/>
          <w:cols w:space="720"/>
          <w:docGrid w:linePitch="272"/>
        </w:sectPr>
      </w:pPr>
      <w:r>
        <w:rPr>
          <w:color w:val="000000"/>
          <w:sz w:val="24"/>
          <w:u w:val="single"/>
        </w:rPr>
        <w:t>Principal Component Analysis on Decathlon Dataset</w:t>
      </w:r>
    </w:p>
    <w:tbl>
      <w:tblPr>
        <w:tblpPr w:leftFromText="180" w:rightFromText="180" w:vertAnchor="page" w:horzAnchor="margin" w:tblpXSpec="center" w:tblpY="10201"/>
        <w:tblW w:w="0" w:type="auto"/>
        <w:tblLayout w:type="fixed"/>
        <w:tblCellMar>
          <w:left w:w="0" w:type="dxa"/>
          <w:right w:w="0" w:type="dxa"/>
        </w:tblCellMar>
        <w:tblLook w:val="0000" w:firstRow="0" w:lastRow="0" w:firstColumn="0" w:lastColumn="0" w:noHBand="0" w:noVBand="0"/>
      </w:tblPr>
      <w:tblGrid>
        <w:gridCol w:w="933"/>
        <w:gridCol w:w="890"/>
        <w:gridCol w:w="890"/>
        <w:gridCol w:w="890"/>
        <w:gridCol w:w="890"/>
        <w:gridCol w:w="890"/>
        <w:gridCol w:w="890"/>
        <w:gridCol w:w="890"/>
        <w:gridCol w:w="890"/>
        <w:gridCol w:w="890"/>
        <w:gridCol w:w="905"/>
      </w:tblGrid>
      <w:tr w:rsidR="00043D53" w:rsidTr="00DD4B74">
        <w:trPr>
          <w:cantSplit/>
          <w:tblHeader/>
        </w:trPr>
        <w:tc>
          <w:tcPr>
            <w:tcW w:w="9848" w:type="dxa"/>
            <w:gridSpan w:val="11"/>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043D53" w:rsidRDefault="00043D53" w:rsidP="00DD4B74">
            <w:pPr>
              <w:keepNext/>
              <w:adjustRightInd w:val="0"/>
              <w:spacing w:before="60" w:after="60"/>
              <w:jc w:val="center"/>
              <w:rPr>
                <w:b/>
                <w:bCs/>
                <w:color w:val="000000"/>
                <w:sz w:val="22"/>
                <w:szCs w:val="22"/>
              </w:rPr>
            </w:pPr>
            <w:r>
              <w:rPr>
                <w:b/>
                <w:bCs/>
                <w:color w:val="000000"/>
                <w:sz w:val="22"/>
                <w:szCs w:val="22"/>
              </w:rPr>
              <w:t>Eigenvectors</w:t>
            </w:r>
          </w:p>
        </w:tc>
      </w:tr>
      <w:tr w:rsidR="00043D53" w:rsidTr="00DD4B74">
        <w:trPr>
          <w:cantSplit/>
          <w:tblHeader/>
        </w:trPr>
        <w:tc>
          <w:tcPr>
            <w:tcW w:w="933" w:type="dxa"/>
            <w:tcBorders>
              <w:top w:val="nil"/>
              <w:left w:val="single" w:sz="6" w:space="0" w:color="000000"/>
              <w:bottom w:val="single" w:sz="2" w:space="0" w:color="000000"/>
              <w:right w:val="nil"/>
            </w:tcBorders>
            <w:shd w:val="clear" w:color="auto" w:fill="BBBBBB"/>
            <w:tcMar>
              <w:left w:w="60" w:type="dxa"/>
              <w:right w:w="60" w:type="dxa"/>
            </w:tcMar>
            <w:vAlign w:val="bottom"/>
          </w:tcPr>
          <w:p w:rsidR="00043D53" w:rsidRDefault="00043D53" w:rsidP="00DD4B74">
            <w:pPr>
              <w:keepNext/>
              <w:adjustRightInd w:val="0"/>
              <w:spacing w:before="60" w:after="60"/>
              <w:jc w:val="center"/>
              <w:rPr>
                <w:b/>
                <w:bCs/>
                <w:color w:val="000000"/>
                <w:sz w:val="22"/>
                <w:szCs w:val="22"/>
              </w:rPr>
            </w:pP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rsidR="00043D53" w:rsidRDefault="00043D53" w:rsidP="00DD4B74">
            <w:pPr>
              <w:keepNext/>
              <w:adjustRightInd w:val="0"/>
              <w:spacing w:before="60" w:after="60"/>
              <w:jc w:val="right"/>
              <w:rPr>
                <w:b/>
                <w:bCs/>
                <w:color w:val="000000"/>
                <w:sz w:val="22"/>
                <w:szCs w:val="22"/>
              </w:rPr>
            </w:pPr>
            <w:r>
              <w:rPr>
                <w:b/>
                <w:bCs/>
                <w:color w:val="000000"/>
                <w:sz w:val="22"/>
                <w:szCs w:val="22"/>
              </w:rPr>
              <w:t>Prin1</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rsidR="00043D53" w:rsidRDefault="00043D53" w:rsidP="00DD4B74">
            <w:pPr>
              <w:keepNext/>
              <w:adjustRightInd w:val="0"/>
              <w:spacing w:before="60" w:after="60"/>
              <w:jc w:val="right"/>
              <w:rPr>
                <w:b/>
                <w:bCs/>
                <w:color w:val="000000"/>
                <w:sz w:val="22"/>
                <w:szCs w:val="22"/>
              </w:rPr>
            </w:pPr>
            <w:r>
              <w:rPr>
                <w:b/>
                <w:bCs/>
                <w:color w:val="000000"/>
                <w:sz w:val="22"/>
                <w:szCs w:val="22"/>
              </w:rPr>
              <w:t>Prin2</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rsidR="00043D53" w:rsidRDefault="00043D53" w:rsidP="00DD4B74">
            <w:pPr>
              <w:keepNext/>
              <w:adjustRightInd w:val="0"/>
              <w:spacing w:before="60" w:after="60"/>
              <w:jc w:val="right"/>
              <w:rPr>
                <w:b/>
                <w:bCs/>
                <w:color w:val="000000"/>
                <w:sz w:val="22"/>
                <w:szCs w:val="22"/>
              </w:rPr>
            </w:pPr>
            <w:r>
              <w:rPr>
                <w:b/>
                <w:bCs/>
                <w:color w:val="000000"/>
                <w:sz w:val="22"/>
                <w:szCs w:val="22"/>
              </w:rPr>
              <w:t>Prin3</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rsidR="00043D53" w:rsidRDefault="00043D53" w:rsidP="00DD4B74">
            <w:pPr>
              <w:keepNext/>
              <w:adjustRightInd w:val="0"/>
              <w:spacing w:before="60" w:after="60"/>
              <w:jc w:val="right"/>
              <w:rPr>
                <w:b/>
                <w:bCs/>
                <w:color w:val="000000"/>
                <w:sz w:val="22"/>
                <w:szCs w:val="22"/>
              </w:rPr>
            </w:pPr>
            <w:r>
              <w:rPr>
                <w:b/>
                <w:bCs/>
                <w:color w:val="000000"/>
                <w:sz w:val="22"/>
                <w:szCs w:val="22"/>
              </w:rPr>
              <w:t>Prin4</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rsidR="00043D53" w:rsidRDefault="00043D53" w:rsidP="00DD4B74">
            <w:pPr>
              <w:keepNext/>
              <w:adjustRightInd w:val="0"/>
              <w:spacing w:before="60" w:after="60"/>
              <w:jc w:val="right"/>
              <w:rPr>
                <w:b/>
                <w:bCs/>
                <w:color w:val="000000"/>
                <w:sz w:val="22"/>
                <w:szCs w:val="22"/>
              </w:rPr>
            </w:pPr>
            <w:r>
              <w:rPr>
                <w:b/>
                <w:bCs/>
                <w:color w:val="000000"/>
                <w:sz w:val="22"/>
                <w:szCs w:val="22"/>
              </w:rPr>
              <w:t>Prin5</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rsidR="00043D53" w:rsidRDefault="00043D53" w:rsidP="00DD4B74">
            <w:pPr>
              <w:keepNext/>
              <w:adjustRightInd w:val="0"/>
              <w:spacing w:before="60" w:after="60"/>
              <w:jc w:val="right"/>
              <w:rPr>
                <w:b/>
                <w:bCs/>
                <w:color w:val="000000"/>
                <w:sz w:val="22"/>
                <w:szCs w:val="22"/>
              </w:rPr>
            </w:pPr>
            <w:r>
              <w:rPr>
                <w:b/>
                <w:bCs/>
                <w:color w:val="000000"/>
                <w:sz w:val="22"/>
                <w:szCs w:val="22"/>
              </w:rPr>
              <w:t>Prin6</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rsidR="00043D53" w:rsidRDefault="00043D53" w:rsidP="00DD4B74">
            <w:pPr>
              <w:keepNext/>
              <w:adjustRightInd w:val="0"/>
              <w:spacing w:before="60" w:after="60"/>
              <w:jc w:val="right"/>
              <w:rPr>
                <w:b/>
                <w:bCs/>
                <w:color w:val="000000"/>
                <w:sz w:val="22"/>
                <w:szCs w:val="22"/>
              </w:rPr>
            </w:pPr>
            <w:r>
              <w:rPr>
                <w:b/>
                <w:bCs/>
                <w:color w:val="000000"/>
                <w:sz w:val="22"/>
                <w:szCs w:val="22"/>
              </w:rPr>
              <w:t>Prin7</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rsidR="00043D53" w:rsidRDefault="00043D53" w:rsidP="00DD4B74">
            <w:pPr>
              <w:keepNext/>
              <w:adjustRightInd w:val="0"/>
              <w:spacing w:before="60" w:after="60"/>
              <w:jc w:val="right"/>
              <w:rPr>
                <w:b/>
                <w:bCs/>
                <w:color w:val="000000"/>
                <w:sz w:val="22"/>
                <w:szCs w:val="22"/>
              </w:rPr>
            </w:pPr>
            <w:r>
              <w:rPr>
                <w:b/>
                <w:bCs/>
                <w:color w:val="000000"/>
                <w:sz w:val="22"/>
                <w:szCs w:val="22"/>
              </w:rPr>
              <w:t>Prin8</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rsidR="00043D53" w:rsidRDefault="00043D53" w:rsidP="00DD4B74">
            <w:pPr>
              <w:keepNext/>
              <w:adjustRightInd w:val="0"/>
              <w:spacing w:before="60" w:after="60"/>
              <w:jc w:val="right"/>
              <w:rPr>
                <w:b/>
                <w:bCs/>
                <w:color w:val="000000"/>
                <w:sz w:val="22"/>
                <w:szCs w:val="22"/>
              </w:rPr>
            </w:pPr>
            <w:r>
              <w:rPr>
                <w:b/>
                <w:bCs/>
                <w:color w:val="000000"/>
                <w:sz w:val="22"/>
                <w:szCs w:val="22"/>
              </w:rPr>
              <w:t>Prin9</w:t>
            </w:r>
          </w:p>
        </w:tc>
        <w:tc>
          <w:tcPr>
            <w:tcW w:w="905"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043D53" w:rsidRDefault="00043D53" w:rsidP="00DD4B74">
            <w:pPr>
              <w:keepNext/>
              <w:adjustRightInd w:val="0"/>
              <w:spacing w:before="60" w:after="60"/>
              <w:jc w:val="right"/>
              <w:rPr>
                <w:b/>
                <w:bCs/>
                <w:color w:val="000000"/>
                <w:sz w:val="22"/>
                <w:szCs w:val="22"/>
              </w:rPr>
            </w:pPr>
            <w:r>
              <w:rPr>
                <w:b/>
                <w:bCs/>
                <w:color w:val="000000"/>
                <w:sz w:val="22"/>
                <w:szCs w:val="22"/>
              </w:rPr>
              <w:t>Prin10</w:t>
            </w:r>
          </w:p>
        </w:tc>
      </w:tr>
      <w:tr w:rsidR="00043D53" w:rsidTr="00DD4B74">
        <w:trPr>
          <w:cantSplit/>
        </w:trPr>
        <w:tc>
          <w:tcPr>
            <w:tcW w:w="933" w:type="dxa"/>
            <w:tcBorders>
              <w:top w:val="nil"/>
              <w:left w:val="single" w:sz="6" w:space="0" w:color="000000"/>
              <w:bottom w:val="single" w:sz="2" w:space="0" w:color="000000"/>
              <w:right w:val="nil"/>
            </w:tcBorders>
            <w:shd w:val="clear" w:color="auto" w:fill="BBBBBB"/>
            <w:tcMar>
              <w:left w:w="60" w:type="dxa"/>
              <w:right w:w="60" w:type="dxa"/>
            </w:tcMar>
          </w:tcPr>
          <w:p w:rsidR="00043D53" w:rsidRDefault="00043D53" w:rsidP="00DD4B74">
            <w:pPr>
              <w:keepNext/>
              <w:adjustRightInd w:val="0"/>
              <w:spacing w:before="60" w:after="60"/>
              <w:rPr>
                <w:b/>
                <w:bCs/>
                <w:color w:val="000000"/>
                <w:sz w:val="22"/>
                <w:szCs w:val="22"/>
              </w:rPr>
            </w:pPr>
            <w:r>
              <w:rPr>
                <w:b/>
                <w:bCs/>
                <w:color w:val="000000"/>
                <w:sz w:val="22"/>
                <w:szCs w:val="22"/>
              </w:rPr>
              <w:t>run100</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0.358634</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0.204157</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-.300422</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-.175914</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-.272176</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-.107377</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0.514409</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-.156995</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-.569470</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0.096598</w:t>
            </w:r>
          </w:p>
        </w:tc>
      </w:tr>
      <w:tr w:rsidR="00043D53" w:rsidTr="00DD4B74">
        <w:trPr>
          <w:cantSplit/>
        </w:trPr>
        <w:tc>
          <w:tcPr>
            <w:tcW w:w="933" w:type="dxa"/>
            <w:tcBorders>
              <w:top w:val="nil"/>
              <w:left w:val="single" w:sz="6" w:space="0" w:color="000000"/>
              <w:bottom w:val="single" w:sz="2" w:space="0" w:color="000000"/>
              <w:right w:val="nil"/>
            </w:tcBorders>
            <w:shd w:val="clear" w:color="auto" w:fill="BBBBBB"/>
            <w:tcMar>
              <w:left w:w="60" w:type="dxa"/>
              <w:right w:w="60" w:type="dxa"/>
            </w:tcMar>
          </w:tcPr>
          <w:p w:rsidR="00043D53" w:rsidRDefault="00043D53" w:rsidP="00DD4B74">
            <w:pPr>
              <w:keepNext/>
              <w:adjustRightInd w:val="0"/>
              <w:spacing w:before="60" w:after="60"/>
              <w:rPr>
                <w:b/>
                <w:bCs/>
                <w:color w:val="000000"/>
                <w:sz w:val="22"/>
                <w:szCs w:val="22"/>
              </w:rPr>
            </w:pPr>
            <w:proofErr w:type="spellStart"/>
            <w:r>
              <w:rPr>
                <w:b/>
                <w:bCs/>
                <w:color w:val="000000"/>
                <w:sz w:val="22"/>
                <w:szCs w:val="22"/>
              </w:rPr>
              <w:t>Ljump</w:t>
            </w:r>
            <w:proofErr w:type="spellEnd"/>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0.361195</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0.197895</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0.076949</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0.114807</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-.455732</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-.613165</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-.370971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0.253141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0.136399</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-.085474</w:t>
            </w:r>
          </w:p>
        </w:tc>
      </w:tr>
      <w:tr w:rsidR="00043D53" w:rsidTr="00DD4B74">
        <w:trPr>
          <w:cantSplit/>
        </w:trPr>
        <w:tc>
          <w:tcPr>
            <w:tcW w:w="933" w:type="dxa"/>
            <w:tcBorders>
              <w:top w:val="nil"/>
              <w:left w:val="single" w:sz="6" w:space="0" w:color="000000"/>
              <w:bottom w:val="single" w:sz="2" w:space="0" w:color="000000"/>
              <w:right w:val="nil"/>
            </w:tcBorders>
            <w:shd w:val="clear" w:color="auto" w:fill="BBBBBB"/>
            <w:tcMar>
              <w:left w:w="60" w:type="dxa"/>
              <w:right w:w="60" w:type="dxa"/>
            </w:tcMar>
          </w:tcPr>
          <w:p w:rsidR="00043D53" w:rsidRDefault="00043D53" w:rsidP="00DD4B74">
            <w:pPr>
              <w:keepNext/>
              <w:adjustRightInd w:val="0"/>
              <w:spacing w:before="60" w:after="60"/>
              <w:rPr>
                <w:b/>
                <w:bCs/>
                <w:color w:val="000000"/>
                <w:sz w:val="22"/>
                <w:szCs w:val="22"/>
              </w:rPr>
            </w:pPr>
            <w:r>
              <w:rPr>
                <w:b/>
                <w:bCs/>
                <w:color w:val="000000"/>
                <w:sz w:val="22"/>
                <w:szCs w:val="22"/>
              </w:rPr>
              <w:t>shot</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0.323991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-.394275</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-.125214</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0.173586</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0.267976</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-.043078</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0.285206</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0.392126</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-.000555</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-.620479</w:t>
            </w:r>
          </w:p>
        </w:tc>
      </w:tr>
      <w:tr w:rsidR="00043D53" w:rsidTr="00DD4B74">
        <w:trPr>
          <w:cantSplit/>
        </w:trPr>
        <w:tc>
          <w:tcPr>
            <w:tcW w:w="933" w:type="dxa"/>
            <w:tcBorders>
              <w:top w:val="nil"/>
              <w:left w:val="single" w:sz="6" w:space="0" w:color="000000"/>
              <w:bottom w:val="single" w:sz="2" w:space="0" w:color="000000"/>
              <w:right w:val="nil"/>
            </w:tcBorders>
            <w:shd w:val="clear" w:color="auto" w:fill="BBBBBB"/>
            <w:tcMar>
              <w:left w:w="60" w:type="dxa"/>
              <w:right w:w="60" w:type="dxa"/>
            </w:tcMar>
          </w:tcPr>
          <w:p w:rsidR="00043D53" w:rsidRDefault="00043D53" w:rsidP="00DD4B74">
            <w:pPr>
              <w:keepNext/>
              <w:adjustRightInd w:val="0"/>
              <w:spacing w:before="60" w:after="60"/>
              <w:rPr>
                <w:b/>
                <w:bCs/>
                <w:color w:val="000000"/>
                <w:sz w:val="22"/>
                <w:szCs w:val="22"/>
              </w:rPr>
            </w:pPr>
            <w:proofErr w:type="spellStart"/>
            <w:r>
              <w:rPr>
                <w:b/>
                <w:bCs/>
                <w:color w:val="000000"/>
                <w:sz w:val="22"/>
                <w:szCs w:val="22"/>
              </w:rPr>
              <w:t>Hjump</w:t>
            </w:r>
            <w:proofErr w:type="spellEnd"/>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0.267477</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0.007412</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0.855859</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-.356066</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0.065562</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0.009049</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0.146969</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-.148113</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-.052874</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-.135686</w:t>
            </w:r>
          </w:p>
        </w:tc>
      </w:tr>
      <w:tr w:rsidR="00043D53" w:rsidTr="00DD4B74">
        <w:trPr>
          <w:cantSplit/>
        </w:trPr>
        <w:tc>
          <w:tcPr>
            <w:tcW w:w="933" w:type="dxa"/>
            <w:tcBorders>
              <w:top w:val="nil"/>
              <w:left w:val="single" w:sz="6" w:space="0" w:color="000000"/>
              <w:bottom w:val="single" w:sz="2" w:space="0" w:color="000000"/>
              <w:right w:val="nil"/>
            </w:tcBorders>
            <w:shd w:val="clear" w:color="auto" w:fill="BBBBBB"/>
            <w:tcMar>
              <w:left w:w="60" w:type="dxa"/>
              <w:right w:w="60" w:type="dxa"/>
            </w:tcMar>
          </w:tcPr>
          <w:p w:rsidR="00043D53" w:rsidRDefault="00043D53" w:rsidP="00DD4B74">
            <w:pPr>
              <w:keepNext/>
              <w:adjustRightInd w:val="0"/>
              <w:spacing w:before="60" w:after="60"/>
              <w:rPr>
                <w:b/>
                <w:bCs/>
                <w:color w:val="000000"/>
                <w:sz w:val="22"/>
                <w:szCs w:val="22"/>
              </w:rPr>
            </w:pPr>
            <w:r>
              <w:rPr>
                <w:b/>
                <w:bCs/>
                <w:color w:val="000000"/>
                <w:sz w:val="22"/>
                <w:szCs w:val="22"/>
              </w:rPr>
              <w:t>run400</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0.294367</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0.427198</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-.232214</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0.016886</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0.285836</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-.001911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-.061246</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-.583619</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0.367484</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-.339896</w:t>
            </w:r>
          </w:p>
        </w:tc>
      </w:tr>
      <w:tr w:rsidR="00043D53" w:rsidTr="00DD4B74">
        <w:trPr>
          <w:cantSplit/>
        </w:trPr>
        <w:tc>
          <w:tcPr>
            <w:tcW w:w="933" w:type="dxa"/>
            <w:tcBorders>
              <w:top w:val="nil"/>
              <w:left w:val="single" w:sz="6" w:space="0" w:color="000000"/>
              <w:bottom w:val="single" w:sz="2" w:space="0" w:color="000000"/>
              <w:right w:val="nil"/>
            </w:tcBorders>
            <w:shd w:val="clear" w:color="auto" w:fill="BBBBBB"/>
            <w:tcMar>
              <w:left w:w="60" w:type="dxa"/>
              <w:right w:w="60" w:type="dxa"/>
            </w:tcMar>
          </w:tcPr>
          <w:p w:rsidR="00043D53" w:rsidRDefault="00043D53" w:rsidP="00DD4B74">
            <w:pPr>
              <w:keepNext/>
              <w:adjustRightInd w:val="0"/>
              <w:spacing w:before="60" w:after="60"/>
              <w:rPr>
                <w:b/>
                <w:bCs/>
                <w:color w:val="000000"/>
                <w:sz w:val="22"/>
                <w:szCs w:val="22"/>
              </w:rPr>
            </w:pPr>
            <w:r>
              <w:rPr>
                <w:b/>
                <w:bCs/>
                <w:color w:val="000000"/>
                <w:sz w:val="22"/>
                <w:szCs w:val="22"/>
              </w:rPr>
              <w:t>hurdle</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0.373388</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0.131247</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-.149139</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-.387308</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-.054891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0.372650</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0.130146</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0.419996</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0.490603</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0.308543</w:t>
            </w:r>
          </w:p>
        </w:tc>
      </w:tr>
      <w:tr w:rsidR="00043D53" w:rsidTr="00DD4B74">
        <w:trPr>
          <w:cantSplit/>
        </w:trPr>
        <w:tc>
          <w:tcPr>
            <w:tcW w:w="933" w:type="dxa"/>
            <w:tcBorders>
              <w:top w:val="nil"/>
              <w:left w:val="single" w:sz="6" w:space="0" w:color="000000"/>
              <w:bottom w:val="single" w:sz="2" w:space="0" w:color="000000"/>
              <w:right w:val="nil"/>
            </w:tcBorders>
            <w:shd w:val="clear" w:color="auto" w:fill="BBBBBB"/>
            <w:tcMar>
              <w:left w:w="60" w:type="dxa"/>
              <w:right w:w="60" w:type="dxa"/>
            </w:tcMar>
          </w:tcPr>
          <w:p w:rsidR="00043D53" w:rsidRDefault="00043D53" w:rsidP="00DD4B74">
            <w:pPr>
              <w:keepNext/>
              <w:adjustRightInd w:val="0"/>
              <w:spacing w:before="60" w:after="60"/>
              <w:rPr>
                <w:b/>
                <w:bCs/>
                <w:color w:val="000000"/>
                <w:sz w:val="22"/>
                <w:szCs w:val="22"/>
              </w:rPr>
            </w:pPr>
            <w:r>
              <w:rPr>
                <w:b/>
                <w:bCs/>
                <w:color w:val="000000"/>
                <w:sz w:val="22"/>
                <w:szCs w:val="22"/>
              </w:rPr>
              <w:t>discus</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0.306692</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-.416387</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-.046053</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0.041081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0.445627</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-.426246</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0.010495</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-.186134</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0.077745</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0.554693</w:t>
            </w:r>
          </w:p>
        </w:tc>
      </w:tr>
      <w:tr w:rsidR="00043D53" w:rsidTr="00DD4B74">
        <w:trPr>
          <w:cantSplit/>
        </w:trPr>
        <w:tc>
          <w:tcPr>
            <w:tcW w:w="933" w:type="dxa"/>
            <w:tcBorders>
              <w:top w:val="nil"/>
              <w:left w:val="single" w:sz="6" w:space="0" w:color="000000"/>
              <w:bottom w:val="single" w:sz="2" w:space="0" w:color="000000"/>
              <w:right w:val="nil"/>
            </w:tcBorders>
            <w:shd w:val="clear" w:color="auto" w:fill="BBBBBB"/>
            <w:tcMar>
              <w:left w:w="60" w:type="dxa"/>
              <w:right w:w="60" w:type="dxa"/>
            </w:tcMar>
          </w:tcPr>
          <w:p w:rsidR="00043D53" w:rsidRDefault="00043D53" w:rsidP="00DD4B74">
            <w:pPr>
              <w:keepNext/>
              <w:adjustRightInd w:val="0"/>
              <w:spacing w:before="60" w:after="60"/>
              <w:rPr>
                <w:b/>
                <w:bCs/>
                <w:color w:val="000000"/>
                <w:sz w:val="22"/>
                <w:szCs w:val="22"/>
              </w:rPr>
            </w:pPr>
            <w:proofErr w:type="spellStart"/>
            <w:r>
              <w:rPr>
                <w:b/>
                <w:bCs/>
                <w:color w:val="000000"/>
                <w:sz w:val="22"/>
                <w:szCs w:val="22"/>
              </w:rPr>
              <w:t>polevlt</w:t>
            </w:r>
            <w:proofErr w:type="spellEnd"/>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0.388947</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-.061929</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-.075492</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-.066216</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0.155663</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0.381392</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-.664091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0.029753</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-.472409</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-.006121</w:t>
            </w:r>
          </w:p>
        </w:tc>
      </w:tr>
      <w:tr w:rsidR="00043D53" w:rsidTr="00DD4B74">
        <w:trPr>
          <w:cantSplit/>
        </w:trPr>
        <w:tc>
          <w:tcPr>
            <w:tcW w:w="933" w:type="dxa"/>
            <w:tcBorders>
              <w:top w:val="nil"/>
              <w:left w:val="single" w:sz="6" w:space="0" w:color="000000"/>
              <w:bottom w:val="single" w:sz="2" w:space="0" w:color="000000"/>
              <w:right w:val="nil"/>
            </w:tcBorders>
            <w:shd w:val="clear" w:color="auto" w:fill="BBBBBB"/>
            <w:tcMar>
              <w:left w:w="60" w:type="dxa"/>
              <w:right w:w="60" w:type="dxa"/>
            </w:tcMar>
          </w:tcPr>
          <w:p w:rsidR="00043D53" w:rsidRDefault="00043D53" w:rsidP="00DD4B74">
            <w:pPr>
              <w:keepNext/>
              <w:adjustRightInd w:val="0"/>
              <w:spacing w:before="60" w:after="60"/>
              <w:rPr>
                <w:b/>
                <w:bCs/>
                <w:color w:val="000000"/>
                <w:sz w:val="22"/>
                <w:szCs w:val="22"/>
              </w:rPr>
            </w:pPr>
            <w:r>
              <w:rPr>
                <w:b/>
                <w:bCs/>
                <w:color w:val="000000"/>
                <w:sz w:val="22"/>
                <w:szCs w:val="22"/>
              </w:rPr>
              <w:t>javelin</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0.293275</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-.298380</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0.135860</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0.565922</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-.453519</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0.374427</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0.101264</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-.298874</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0.169800</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0.109295</w:t>
            </w:r>
          </w:p>
        </w:tc>
      </w:tr>
      <w:tr w:rsidR="00043D53" w:rsidTr="00DD4B74">
        <w:trPr>
          <w:cantSplit/>
        </w:trPr>
        <w:tc>
          <w:tcPr>
            <w:tcW w:w="933" w:type="dxa"/>
            <w:tcBorders>
              <w:top w:val="nil"/>
              <w:left w:val="single" w:sz="6" w:space="0" w:color="000000"/>
              <w:bottom w:val="single" w:sz="6" w:space="0" w:color="000000"/>
              <w:right w:val="nil"/>
            </w:tcBorders>
            <w:shd w:val="clear" w:color="auto" w:fill="BBBBBB"/>
            <w:tcMar>
              <w:left w:w="60" w:type="dxa"/>
              <w:right w:w="60" w:type="dxa"/>
            </w:tcMar>
          </w:tcPr>
          <w:p w:rsidR="00043D53" w:rsidRDefault="00043D53" w:rsidP="00DD4B74">
            <w:pPr>
              <w:keepNext/>
              <w:adjustRightInd w:val="0"/>
              <w:spacing w:before="60" w:after="60"/>
              <w:rPr>
                <w:b/>
                <w:bCs/>
                <w:color w:val="000000"/>
                <w:sz w:val="22"/>
                <w:szCs w:val="22"/>
              </w:rPr>
            </w:pPr>
            <w:r>
              <w:rPr>
                <w:b/>
                <w:bCs/>
                <w:color w:val="000000"/>
                <w:sz w:val="22"/>
                <w:szCs w:val="22"/>
              </w:rPr>
              <w:t>run1500</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0.083578</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0.545602</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0.230672</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0.567738</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0.359039</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0.065941</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0.150832</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0.306116</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-.143247</w:t>
            </w:r>
          </w:p>
        </w:tc>
        <w:tc>
          <w:tcPr>
            <w:tcW w:w="90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043D53" w:rsidRDefault="00043D53" w:rsidP="00DD4B74">
            <w:pPr>
              <w:keepNext/>
              <w:adjustRightInd w:val="0"/>
              <w:spacing w:before="60" w:after="60"/>
              <w:jc w:val="right"/>
              <w:rPr>
                <w:color w:val="000000"/>
              </w:rPr>
            </w:pPr>
            <w:r>
              <w:rPr>
                <w:color w:val="000000"/>
              </w:rPr>
              <w:t>0.222629</w:t>
            </w:r>
          </w:p>
        </w:tc>
      </w:tr>
    </w:tbl>
    <w:tbl>
      <w:tblPr>
        <w:tblpPr w:leftFromText="180" w:rightFromText="180" w:vertAnchor="page" w:horzAnchor="margin" w:tblpXSpec="center" w:tblpY="5416"/>
        <w:tblW w:w="0" w:type="auto"/>
        <w:tblLayout w:type="fixed"/>
        <w:tblCellMar>
          <w:left w:w="0" w:type="dxa"/>
          <w:right w:w="0" w:type="dxa"/>
        </w:tblCellMar>
        <w:tblLook w:val="0000" w:firstRow="0" w:lastRow="0" w:firstColumn="0" w:lastColumn="0" w:noHBand="0" w:noVBand="0"/>
      </w:tblPr>
      <w:tblGrid>
        <w:gridCol w:w="364"/>
        <w:gridCol w:w="1185"/>
        <w:gridCol w:w="1123"/>
        <w:gridCol w:w="1184"/>
        <w:gridCol w:w="1262"/>
      </w:tblGrid>
      <w:tr w:rsidR="008E6C1E" w:rsidTr="00DD4B74">
        <w:trPr>
          <w:cantSplit/>
          <w:tblHeader/>
        </w:trPr>
        <w:tc>
          <w:tcPr>
            <w:tcW w:w="5118"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8E6C1E" w:rsidRDefault="008E6C1E" w:rsidP="00DD4B74">
            <w:pPr>
              <w:keepNext/>
              <w:adjustRightInd w:val="0"/>
              <w:spacing w:before="60" w:after="60"/>
              <w:jc w:val="center"/>
              <w:rPr>
                <w:b/>
                <w:bCs/>
                <w:color w:val="000000"/>
                <w:sz w:val="22"/>
                <w:szCs w:val="22"/>
              </w:rPr>
            </w:pPr>
            <w:r>
              <w:rPr>
                <w:b/>
                <w:bCs/>
                <w:color w:val="000000"/>
                <w:sz w:val="22"/>
                <w:szCs w:val="22"/>
              </w:rPr>
              <w:t>Eigenvalues of the Correlation Matrix</w:t>
            </w:r>
          </w:p>
        </w:tc>
      </w:tr>
      <w:tr w:rsidR="008E6C1E" w:rsidTr="00DD4B74">
        <w:trPr>
          <w:cantSplit/>
          <w:tblHeader/>
        </w:trPr>
        <w:tc>
          <w:tcPr>
            <w:tcW w:w="364" w:type="dxa"/>
            <w:tcBorders>
              <w:top w:val="nil"/>
              <w:left w:val="single" w:sz="6" w:space="0" w:color="000000"/>
              <w:bottom w:val="single" w:sz="2" w:space="0" w:color="000000"/>
              <w:right w:val="nil"/>
            </w:tcBorders>
            <w:shd w:val="clear" w:color="auto" w:fill="BBBBBB"/>
            <w:tcMar>
              <w:left w:w="60" w:type="dxa"/>
              <w:right w:w="60" w:type="dxa"/>
            </w:tcMar>
            <w:vAlign w:val="bottom"/>
          </w:tcPr>
          <w:p w:rsidR="008E6C1E" w:rsidRDefault="008E6C1E" w:rsidP="00DD4B74">
            <w:pPr>
              <w:keepNext/>
              <w:adjustRightInd w:val="0"/>
              <w:spacing w:before="60" w:after="60"/>
              <w:jc w:val="center"/>
              <w:rPr>
                <w:b/>
                <w:bCs/>
                <w:color w:val="000000"/>
                <w:sz w:val="22"/>
                <w:szCs w:val="22"/>
              </w:rPr>
            </w:pPr>
          </w:p>
        </w:tc>
        <w:tc>
          <w:tcPr>
            <w:tcW w:w="1185" w:type="dxa"/>
            <w:tcBorders>
              <w:top w:val="nil"/>
              <w:left w:val="single" w:sz="2" w:space="0" w:color="000000"/>
              <w:bottom w:val="single" w:sz="2" w:space="0" w:color="000000"/>
              <w:right w:val="nil"/>
            </w:tcBorders>
            <w:shd w:val="clear" w:color="auto" w:fill="BBBBBB"/>
            <w:tcMar>
              <w:left w:w="60" w:type="dxa"/>
              <w:right w:w="60" w:type="dxa"/>
            </w:tcMar>
            <w:vAlign w:val="bottom"/>
          </w:tcPr>
          <w:p w:rsidR="008E6C1E" w:rsidRDefault="008E6C1E" w:rsidP="00DD4B74">
            <w:pPr>
              <w:keepNext/>
              <w:adjustRightInd w:val="0"/>
              <w:spacing w:before="60" w:after="60"/>
              <w:jc w:val="right"/>
              <w:rPr>
                <w:b/>
                <w:bCs/>
                <w:color w:val="000000"/>
                <w:sz w:val="22"/>
                <w:szCs w:val="22"/>
              </w:rPr>
            </w:pPr>
            <w:r>
              <w:rPr>
                <w:b/>
                <w:bCs/>
                <w:color w:val="000000"/>
                <w:sz w:val="22"/>
                <w:szCs w:val="22"/>
              </w:rPr>
              <w:t>Eigenvalue</w:t>
            </w:r>
          </w:p>
        </w:tc>
        <w:tc>
          <w:tcPr>
            <w:tcW w:w="1123" w:type="dxa"/>
            <w:tcBorders>
              <w:top w:val="nil"/>
              <w:left w:val="single" w:sz="2" w:space="0" w:color="000000"/>
              <w:bottom w:val="single" w:sz="2" w:space="0" w:color="000000"/>
              <w:right w:val="nil"/>
            </w:tcBorders>
            <w:shd w:val="clear" w:color="auto" w:fill="BBBBBB"/>
            <w:tcMar>
              <w:left w:w="60" w:type="dxa"/>
              <w:right w:w="60" w:type="dxa"/>
            </w:tcMar>
            <w:vAlign w:val="bottom"/>
          </w:tcPr>
          <w:p w:rsidR="008E6C1E" w:rsidRDefault="008E6C1E" w:rsidP="00DD4B74">
            <w:pPr>
              <w:keepNext/>
              <w:adjustRightInd w:val="0"/>
              <w:spacing w:before="60" w:after="60"/>
              <w:jc w:val="right"/>
              <w:rPr>
                <w:b/>
                <w:bCs/>
                <w:color w:val="000000"/>
                <w:sz w:val="22"/>
                <w:szCs w:val="22"/>
              </w:rPr>
            </w:pPr>
            <w:r>
              <w:rPr>
                <w:b/>
                <w:bCs/>
                <w:color w:val="000000"/>
                <w:sz w:val="22"/>
                <w:szCs w:val="22"/>
              </w:rPr>
              <w:t>Difference</w:t>
            </w:r>
          </w:p>
        </w:tc>
        <w:tc>
          <w:tcPr>
            <w:tcW w:w="1184" w:type="dxa"/>
            <w:tcBorders>
              <w:top w:val="nil"/>
              <w:left w:val="single" w:sz="2" w:space="0" w:color="000000"/>
              <w:bottom w:val="single" w:sz="2" w:space="0" w:color="000000"/>
              <w:right w:val="nil"/>
            </w:tcBorders>
            <w:shd w:val="clear" w:color="auto" w:fill="BBBBBB"/>
            <w:tcMar>
              <w:left w:w="60" w:type="dxa"/>
              <w:right w:w="60" w:type="dxa"/>
            </w:tcMar>
            <w:vAlign w:val="bottom"/>
          </w:tcPr>
          <w:p w:rsidR="008E6C1E" w:rsidRDefault="008E6C1E" w:rsidP="00DD4B74">
            <w:pPr>
              <w:keepNext/>
              <w:adjustRightInd w:val="0"/>
              <w:spacing w:before="60" w:after="60"/>
              <w:jc w:val="right"/>
              <w:rPr>
                <w:b/>
                <w:bCs/>
                <w:color w:val="000000"/>
                <w:sz w:val="22"/>
                <w:szCs w:val="22"/>
              </w:rPr>
            </w:pPr>
            <w:r>
              <w:rPr>
                <w:b/>
                <w:bCs/>
                <w:color w:val="000000"/>
                <w:sz w:val="22"/>
                <w:szCs w:val="22"/>
              </w:rPr>
              <w:t>Proportion</w:t>
            </w:r>
          </w:p>
        </w:tc>
        <w:tc>
          <w:tcPr>
            <w:tcW w:w="126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8E6C1E" w:rsidRDefault="008E6C1E" w:rsidP="00DD4B74">
            <w:pPr>
              <w:keepNext/>
              <w:adjustRightInd w:val="0"/>
              <w:spacing w:before="60" w:after="60"/>
              <w:jc w:val="right"/>
              <w:rPr>
                <w:b/>
                <w:bCs/>
                <w:color w:val="000000"/>
                <w:sz w:val="22"/>
                <w:szCs w:val="22"/>
              </w:rPr>
            </w:pPr>
            <w:r>
              <w:rPr>
                <w:b/>
                <w:bCs/>
                <w:color w:val="000000"/>
                <w:sz w:val="22"/>
                <w:szCs w:val="22"/>
              </w:rPr>
              <w:t>Cumulative</w:t>
            </w:r>
          </w:p>
        </w:tc>
      </w:tr>
      <w:tr w:rsidR="008E6C1E" w:rsidTr="00DD4B74">
        <w:trPr>
          <w:cantSplit/>
        </w:trPr>
        <w:tc>
          <w:tcPr>
            <w:tcW w:w="364" w:type="dxa"/>
            <w:tcBorders>
              <w:top w:val="nil"/>
              <w:left w:val="single" w:sz="6" w:space="0" w:color="000000"/>
              <w:bottom w:val="single" w:sz="2" w:space="0" w:color="000000"/>
              <w:right w:val="nil"/>
            </w:tcBorders>
            <w:shd w:val="clear" w:color="auto" w:fill="BBBBBB"/>
            <w:tcMar>
              <w:left w:w="60" w:type="dxa"/>
              <w:right w:w="60" w:type="dxa"/>
            </w:tcMar>
          </w:tcPr>
          <w:p w:rsidR="008E6C1E" w:rsidRDefault="008E6C1E" w:rsidP="00DD4B74">
            <w:pPr>
              <w:keepNext/>
              <w:adjustRightInd w:val="0"/>
              <w:spacing w:before="60" w:after="60"/>
              <w:jc w:val="right"/>
              <w:rPr>
                <w:b/>
                <w:bCs/>
                <w:color w:val="000000"/>
                <w:sz w:val="22"/>
                <w:szCs w:val="22"/>
              </w:rPr>
            </w:pPr>
            <w:r>
              <w:rPr>
                <w:b/>
                <w:bCs/>
                <w:color w:val="000000"/>
                <w:sz w:val="22"/>
                <w:szCs w:val="22"/>
              </w:rPr>
              <w:t>1</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rsidR="008E6C1E" w:rsidRDefault="008E6C1E" w:rsidP="00DD4B74">
            <w:pPr>
              <w:keepNext/>
              <w:adjustRightInd w:val="0"/>
              <w:spacing w:before="60" w:after="60"/>
              <w:jc w:val="right"/>
              <w:rPr>
                <w:color w:val="000000"/>
              </w:rPr>
            </w:pPr>
            <w:r>
              <w:rPr>
                <w:color w:val="000000"/>
              </w:rPr>
              <w:t>5.02351759</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8E6C1E" w:rsidRDefault="008E6C1E" w:rsidP="00DD4B74">
            <w:pPr>
              <w:keepNext/>
              <w:adjustRightInd w:val="0"/>
              <w:spacing w:before="60" w:after="60"/>
              <w:jc w:val="right"/>
              <w:rPr>
                <w:color w:val="000000"/>
              </w:rPr>
            </w:pPr>
            <w:r>
              <w:rPr>
                <w:color w:val="000000"/>
              </w:rPr>
              <w:t>2.94361616</w:t>
            </w:r>
          </w:p>
        </w:tc>
        <w:tc>
          <w:tcPr>
            <w:tcW w:w="1184" w:type="dxa"/>
            <w:tcBorders>
              <w:top w:val="nil"/>
              <w:left w:val="single" w:sz="2" w:space="0" w:color="000000"/>
              <w:bottom w:val="single" w:sz="2" w:space="0" w:color="000000"/>
              <w:right w:val="nil"/>
            </w:tcBorders>
            <w:shd w:val="clear" w:color="auto" w:fill="FFFFFF"/>
            <w:tcMar>
              <w:left w:w="60" w:type="dxa"/>
              <w:right w:w="60" w:type="dxa"/>
            </w:tcMar>
          </w:tcPr>
          <w:p w:rsidR="008E6C1E" w:rsidRDefault="008E6C1E" w:rsidP="00DD4B74">
            <w:pPr>
              <w:keepNext/>
              <w:adjustRightInd w:val="0"/>
              <w:spacing w:before="60" w:after="60"/>
              <w:jc w:val="right"/>
              <w:rPr>
                <w:color w:val="000000"/>
              </w:rPr>
            </w:pPr>
            <w:r>
              <w:rPr>
                <w:color w:val="000000"/>
              </w:rPr>
              <w:t>0.5024</w:t>
            </w:r>
          </w:p>
        </w:tc>
        <w:tc>
          <w:tcPr>
            <w:tcW w:w="126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E6C1E" w:rsidRDefault="008E6C1E" w:rsidP="00DD4B74">
            <w:pPr>
              <w:keepNext/>
              <w:adjustRightInd w:val="0"/>
              <w:spacing w:before="60" w:after="60"/>
              <w:jc w:val="right"/>
              <w:rPr>
                <w:color w:val="000000"/>
              </w:rPr>
            </w:pPr>
            <w:r>
              <w:rPr>
                <w:color w:val="000000"/>
              </w:rPr>
              <w:t>0.5024</w:t>
            </w:r>
          </w:p>
        </w:tc>
      </w:tr>
      <w:tr w:rsidR="008E6C1E" w:rsidTr="00DD4B74">
        <w:trPr>
          <w:cantSplit/>
        </w:trPr>
        <w:tc>
          <w:tcPr>
            <w:tcW w:w="364" w:type="dxa"/>
            <w:tcBorders>
              <w:top w:val="nil"/>
              <w:left w:val="single" w:sz="6" w:space="0" w:color="000000"/>
              <w:bottom w:val="single" w:sz="2" w:space="0" w:color="000000"/>
              <w:right w:val="nil"/>
            </w:tcBorders>
            <w:shd w:val="clear" w:color="auto" w:fill="BBBBBB"/>
            <w:tcMar>
              <w:left w:w="60" w:type="dxa"/>
              <w:right w:w="60" w:type="dxa"/>
            </w:tcMar>
          </w:tcPr>
          <w:p w:rsidR="008E6C1E" w:rsidRDefault="008E6C1E" w:rsidP="00DD4B74">
            <w:pPr>
              <w:keepNext/>
              <w:adjustRightInd w:val="0"/>
              <w:spacing w:before="60" w:after="60"/>
              <w:jc w:val="right"/>
              <w:rPr>
                <w:b/>
                <w:bCs/>
                <w:color w:val="000000"/>
                <w:sz w:val="22"/>
                <w:szCs w:val="22"/>
              </w:rPr>
            </w:pPr>
            <w:r>
              <w:rPr>
                <w:b/>
                <w:bCs/>
                <w:color w:val="000000"/>
                <w:sz w:val="22"/>
                <w:szCs w:val="22"/>
              </w:rPr>
              <w:t>2</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rsidR="008E6C1E" w:rsidRDefault="008E6C1E" w:rsidP="00DD4B74">
            <w:pPr>
              <w:keepNext/>
              <w:adjustRightInd w:val="0"/>
              <w:spacing w:before="60" w:after="60"/>
              <w:jc w:val="right"/>
              <w:rPr>
                <w:color w:val="000000"/>
              </w:rPr>
            </w:pPr>
            <w:r>
              <w:rPr>
                <w:color w:val="000000"/>
              </w:rPr>
              <w:t>2.07990143</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8E6C1E" w:rsidRDefault="008E6C1E" w:rsidP="00DD4B74">
            <w:pPr>
              <w:keepNext/>
              <w:adjustRightInd w:val="0"/>
              <w:spacing w:before="60" w:after="60"/>
              <w:jc w:val="right"/>
              <w:rPr>
                <w:color w:val="000000"/>
              </w:rPr>
            </w:pPr>
            <w:r>
              <w:rPr>
                <w:color w:val="000000"/>
              </w:rPr>
              <w:t>1.34443321</w:t>
            </w:r>
          </w:p>
        </w:tc>
        <w:tc>
          <w:tcPr>
            <w:tcW w:w="1184" w:type="dxa"/>
            <w:tcBorders>
              <w:top w:val="nil"/>
              <w:left w:val="single" w:sz="2" w:space="0" w:color="000000"/>
              <w:bottom w:val="single" w:sz="2" w:space="0" w:color="000000"/>
              <w:right w:val="nil"/>
            </w:tcBorders>
            <w:shd w:val="clear" w:color="auto" w:fill="FFFFFF"/>
            <w:tcMar>
              <w:left w:w="60" w:type="dxa"/>
              <w:right w:w="60" w:type="dxa"/>
            </w:tcMar>
          </w:tcPr>
          <w:p w:rsidR="008E6C1E" w:rsidRDefault="008E6C1E" w:rsidP="00DD4B74">
            <w:pPr>
              <w:keepNext/>
              <w:adjustRightInd w:val="0"/>
              <w:spacing w:before="60" w:after="60"/>
              <w:jc w:val="right"/>
              <w:rPr>
                <w:color w:val="000000"/>
              </w:rPr>
            </w:pPr>
            <w:r>
              <w:rPr>
                <w:color w:val="000000"/>
              </w:rPr>
              <w:t>0.2080</w:t>
            </w:r>
          </w:p>
        </w:tc>
        <w:tc>
          <w:tcPr>
            <w:tcW w:w="126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E6C1E" w:rsidRDefault="008E6C1E" w:rsidP="00DD4B74">
            <w:pPr>
              <w:keepNext/>
              <w:adjustRightInd w:val="0"/>
              <w:spacing w:before="60" w:after="60"/>
              <w:jc w:val="right"/>
              <w:rPr>
                <w:color w:val="000000"/>
              </w:rPr>
            </w:pPr>
            <w:r>
              <w:rPr>
                <w:color w:val="000000"/>
              </w:rPr>
              <w:t>0.7103</w:t>
            </w:r>
          </w:p>
        </w:tc>
      </w:tr>
      <w:tr w:rsidR="008E6C1E" w:rsidTr="00DD4B74">
        <w:trPr>
          <w:cantSplit/>
        </w:trPr>
        <w:tc>
          <w:tcPr>
            <w:tcW w:w="364" w:type="dxa"/>
            <w:tcBorders>
              <w:top w:val="nil"/>
              <w:left w:val="single" w:sz="6" w:space="0" w:color="000000"/>
              <w:bottom w:val="single" w:sz="2" w:space="0" w:color="000000"/>
              <w:right w:val="nil"/>
            </w:tcBorders>
            <w:shd w:val="clear" w:color="auto" w:fill="BBBBBB"/>
            <w:tcMar>
              <w:left w:w="60" w:type="dxa"/>
              <w:right w:w="60" w:type="dxa"/>
            </w:tcMar>
          </w:tcPr>
          <w:p w:rsidR="008E6C1E" w:rsidRDefault="008E6C1E" w:rsidP="00DD4B74">
            <w:pPr>
              <w:adjustRightInd w:val="0"/>
              <w:spacing w:before="60" w:after="60"/>
              <w:jc w:val="right"/>
              <w:rPr>
                <w:b/>
                <w:bCs/>
                <w:color w:val="000000"/>
                <w:sz w:val="22"/>
                <w:szCs w:val="22"/>
              </w:rPr>
            </w:pPr>
            <w:r>
              <w:rPr>
                <w:b/>
                <w:bCs/>
                <w:color w:val="000000"/>
                <w:sz w:val="22"/>
                <w:szCs w:val="22"/>
              </w:rPr>
              <w:t>3</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rsidR="008E6C1E" w:rsidRDefault="008E6C1E" w:rsidP="00DD4B74">
            <w:pPr>
              <w:adjustRightInd w:val="0"/>
              <w:spacing w:before="60" w:after="60"/>
              <w:jc w:val="right"/>
              <w:rPr>
                <w:color w:val="000000"/>
              </w:rPr>
            </w:pPr>
            <w:r>
              <w:rPr>
                <w:color w:val="000000"/>
              </w:rPr>
              <w:t>0.73546822</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8E6C1E" w:rsidRDefault="008E6C1E" w:rsidP="00DD4B74">
            <w:pPr>
              <w:adjustRightInd w:val="0"/>
              <w:spacing w:before="60" w:after="60"/>
              <w:jc w:val="right"/>
              <w:rPr>
                <w:color w:val="000000"/>
              </w:rPr>
            </w:pPr>
            <w:r>
              <w:rPr>
                <w:color w:val="000000"/>
              </w:rPr>
              <w:t>0.04972974</w:t>
            </w:r>
          </w:p>
        </w:tc>
        <w:tc>
          <w:tcPr>
            <w:tcW w:w="1184" w:type="dxa"/>
            <w:tcBorders>
              <w:top w:val="nil"/>
              <w:left w:val="single" w:sz="2" w:space="0" w:color="000000"/>
              <w:bottom w:val="single" w:sz="2" w:space="0" w:color="000000"/>
              <w:right w:val="nil"/>
            </w:tcBorders>
            <w:shd w:val="clear" w:color="auto" w:fill="FFFFFF"/>
            <w:tcMar>
              <w:left w:w="60" w:type="dxa"/>
              <w:right w:w="60" w:type="dxa"/>
            </w:tcMar>
          </w:tcPr>
          <w:p w:rsidR="008E6C1E" w:rsidRDefault="008E6C1E" w:rsidP="00DD4B74">
            <w:pPr>
              <w:adjustRightInd w:val="0"/>
              <w:spacing w:before="60" w:after="60"/>
              <w:jc w:val="right"/>
              <w:rPr>
                <w:color w:val="000000"/>
              </w:rPr>
            </w:pPr>
            <w:r>
              <w:rPr>
                <w:color w:val="000000"/>
              </w:rPr>
              <w:t>0.0735</w:t>
            </w:r>
          </w:p>
        </w:tc>
        <w:tc>
          <w:tcPr>
            <w:tcW w:w="126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E6C1E" w:rsidRDefault="008E6C1E" w:rsidP="00DD4B74">
            <w:pPr>
              <w:adjustRightInd w:val="0"/>
              <w:spacing w:before="60" w:after="60"/>
              <w:jc w:val="right"/>
              <w:rPr>
                <w:color w:val="000000"/>
              </w:rPr>
            </w:pPr>
            <w:r>
              <w:rPr>
                <w:color w:val="000000"/>
              </w:rPr>
              <w:t>0.7839</w:t>
            </w:r>
          </w:p>
        </w:tc>
      </w:tr>
      <w:tr w:rsidR="008E6C1E" w:rsidTr="00DD4B74">
        <w:trPr>
          <w:cantSplit/>
        </w:trPr>
        <w:tc>
          <w:tcPr>
            <w:tcW w:w="364" w:type="dxa"/>
            <w:tcBorders>
              <w:top w:val="nil"/>
              <w:left w:val="single" w:sz="6" w:space="0" w:color="000000"/>
              <w:bottom w:val="single" w:sz="2" w:space="0" w:color="000000"/>
              <w:right w:val="nil"/>
            </w:tcBorders>
            <w:shd w:val="clear" w:color="auto" w:fill="BBBBBB"/>
            <w:tcMar>
              <w:left w:w="60" w:type="dxa"/>
              <w:right w:w="60" w:type="dxa"/>
            </w:tcMar>
          </w:tcPr>
          <w:p w:rsidR="008E6C1E" w:rsidRDefault="008E6C1E" w:rsidP="00DD4B74">
            <w:pPr>
              <w:adjustRightInd w:val="0"/>
              <w:spacing w:before="60" w:after="60"/>
              <w:jc w:val="right"/>
              <w:rPr>
                <w:b/>
                <w:bCs/>
                <w:color w:val="000000"/>
                <w:sz w:val="22"/>
                <w:szCs w:val="22"/>
              </w:rPr>
            </w:pPr>
            <w:r>
              <w:rPr>
                <w:b/>
                <w:bCs/>
                <w:color w:val="000000"/>
                <w:sz w:val="22"/>
                <w:szCs w:val="22"/>
              </w:rPr>
              <w:t>4</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rsidR="008E6C1E" w:rsidRDefault="008E6C1E" w:rsidP="00DD4B74">
            <w:pPr>
              <w:adjustRightInd w:val="0"/>
              <w:spacing w:before="60" w:after="60"/>
              <w:jc w:val="right"/>
              <w:rPr>
                <w:color w:val="000000"/>
              </w:rPr>
            </w:pPr>
            <w:r>
              <w:rPr>
                <w:color w:val="000000"/>
              </w:rPr>
              <w:t>0.68573847</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8E6C1E" w:rsidRDefault="008E6C1E" w:rsidP="00DD4B74">
            <w:pPr>
              <w:adjustRightInd w:val="0"/>
              <w:spacing w:before="60" w:after="60"/>
              <w:jc w:val="right"/>
              <w:rPr>
                <w:color w:val="000000"/>
              </w:rPr>
            </w:pPr>
            <w:r>
              <w:rPr>
                <w:color w:val="000000"/>
              </w:rPr>
              <w:t>0.30947846</w:t>
            </w:r>
          </w:p>
        </w:tc>
        <w:tc>
          <w:tcPr>
            <w:tcW w:w="1184" w:type="dxa"/>
            <w:tcBorders>
              <w:top w:val="nil"/>
              <w:left w:val="single" w:sz="2" w:space="0" w:color="000000"/>
              <w:bottom w:val="single" w:sz="2" w:space="0" w:color="000000"/>
              <w:right w:val="nil"/>
            </w:tcBorders>
            <w:shd w:val="clear" w:color="auto" w:fill="FFFFFF"/>
            <w:tcMar>
              <w:left w:w="60" w:type="dxa"/>
              <w:right w:w="60" w:type="dxa"/>
            </w:tcMar>
          </w:tcPr>
          <w:p w:rsidR="008E6C1E" w:rsidRDefault="008E6C1E" w:rsidP="00DD4B74">
            <w:pPr>
              <w:adjustRightInd w:val="0"/>
              <w:spacing w:before="60" w:after="60"/>
              <w:jc w:val="right"/>
              <w:rPr>
                <w:color w:val="000000"/>
              </w:rPr>
            </w:pPr>
            <w:r>
              <w:rPr>
                <w:color w:val="000000"/>
              </w:rPr>
              <w:t>0.0686</w:t>
            </w:r>
          </w:p>
        </w:tc>
        <w:tc>
          <w:tcPr>
            <w:tcW w:w="126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E6C1E" w:rsidRDefault="008E6C1E" w:rsidP="00DD4B74">
            <w:pPr>
              <w:adjustRightInd w:val="0"/>
              <w:spacing w:before="60" w:after="60"/>
              <w:jc w:val="right"/>
              <w:rPr>
                <w:color w:val="000000"/>
              </w:rPr>
            </w:pPr>
            <w:r>
              <w:rPr>
                <w:color w:val="000000"/>
              </w:rPr>
              <w:t>0.8525</w:t>
            </w:r>
          </w:p>
        </w:tc>
      </w:tr>
      <w:tr w:rsidR="008E6C1E" w:rsidTr="00DD4B74">
        <w:trPr>
          <w:cantSplit/>
        </w:trPr>
        <w:tc>
          <w:tcPr>
            <w:tcW w:w="364" w:type="dxa"/>
            <w:tcBorders>
              <w:top w:val="nil"/>
              <w:left w:val="single" w:sz="6" w:space="0" w:color="000000"/>
              <w:bottom w:val="single" w:sz="2" w:space="0" w:color="000000"/>
              <w:right w:val="nil"/>
            </w:tcBorders>
            <w:shd w:val="clear" w:color="auto" w:fill="BBBBBB"/>
            <w:tcMar>
              <w:left w:w="60" w:type="dxa"/>
              <w:right w:w="60" w:type="dxa"/>
            </w:tcMar>
          </w:tcPr>
          <w:p w:rsidR="008E6C1E" w:rsidRDefault="008E6C1E" w:rsidP="00DD4B74">
            <w:pPr>
              <w:adjustRightInd w:val="0"/>
              <w:spacing w:before="60" w:after="60"/>
              <w:jc w:val="right"/>
              <w:rPr>
                <w:b/>
                <w:bCs/>
                <w:color w:val="000000"/>
                <w:sz w:val="22"/>
                <w:szCs w:val="22"/>
              </w:rPr>
            </w:pPr>
            <w:r>
              <w:rPr>
                <w:b/>
                <w:bCs/>
                <w:color w:val="000000"/>
                <w:sz w:val="22"/>
                <w:szCs w:val="22"/>
              </w:rPr>
              <w:t>5</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rsidR="008E6C1E" w:rsidRDefault="008E6C1E" w:rsidP="00DD4B74">
            <w:pPr>
              <w:adjustRightInd w:val="0"/>
              <w:spacing w:before="60" w:after="60"/>
              <w:jc w:val="right"/>
              <w:rPr>
                <w:color w:val="000000"/>
              </w:rPr>
            </w:pPr>
            <w:r>
              <w:rPr>
                <w:color w:val="000000"/>
              </w:rPr>
              <w:t>0.37626002</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8E6C1E" w:rsidRDefault="008E6C1E" w:rsidP="00DD4B74">
            <w:pPr>
              <w:adjustRightInd w:val="0"/>
              <w:spacing w:before="60" w:after="60"/>
              <w:jc w:val="right"/>
              <w:rPr>
                <w:color w:val="000000"/>
              </w:rPr>
            </w:pPr>
            <w:r>
              <w:rPr>
                <w:color w:val="000000"/>
              </w:rPr>
              <w:t>0.07415224</w:t>
            </w:r>
          </w:p>
        </w:tc>
        <w:tc>
          <w:tcPr>
            <w:tcW w:w="1184" w:type="dxa"/>
            <w:tcBorders>
              <w:top w:val="nil"/>
              <w:left w:val="single" w:sz="2" w:space="0" w:color="000000"/>
              <w:bottom w:val="single" w:sz="2" w:space="0" w:color="000000"/>
              <w:right w:val="nil"/>
            </w:tcBorders>
            <w:shd w:val="clear" w:color="auto" w:fill="FFFFFF"/>
            <w:tcMar>
              <w:left w:w="60" w:type="dxa"/>
              <w:right w:w="60" w:type="dxa"/>
            </w:tcMar>
          </w:tcPr>
          <w:p w:rsidR="008E6C1E" w:rsidRDefault="008E6C1E" w:rsidP="00DD4B74">
            <w:pPr>
              <w:adjustRightInd w:val="0"/>
              <w:spacing w:before="60" w:after="60"/>
              <w:jc w:val="right"/>
              <w:rPr>
                <w:color w:val="000000"/>
              </w:rPr>
            </w:pPr>
            <w:r>
              <w:rPr>
                <w:color w:val="000000"/>
              </w:rPr>
              <w:t>0.0376</w:t>
            </w:r>
          </w:p>
        </w:tc>
        <w:tc>
          <w:tcPr>
            <w:tcW w:w="126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E6C1E" w:rsidRDefault="008E6C1E" w:rsidP="00DD4B74">
            <w:pPr>
              <w:adjustRightInd w:val="0"/>
              <w:spacing w:before="60" w:after="60"/>
              <w:jc w:val="right"/>
              <w:rPr>
                <w:color w:val="000000"/>
              </w:rPr>
            </w:pPr>
            <w:r>
              <w:rPr>
                <w:color w:val="000000"/>
              </w:rPr>
              <w:t>0.8901</w:t>
            </w:r>
          </w:p>
        </w:tc>
      </w:tr>
      <w:tr w:rsidR="008E6C1E" w:rsidTr="00DD4B74">
        <w:trPr>
          <w:cantSplit/>
        </w:trPr>
        <w:tc>
          <w:tcPr>
            <w:tcW w:w="364" w:type="dxa"/>
            <w:tcBorders>
              <w:top w:val="nil"/>
              <w:left w:val="single" w:sz="6" w:space="0" w:color="000000"/>
              <w:bottom w:val="single" w:sz="2" w:space="0" w:color="000000"/>
              <w:right w:val="nil"/>
            </w:tcBorders>
            <w:shd w:val="clear" w:color="auto" w:fill="BBBBBB"/>
            <w:tcMar>
              <w:left w:w="60" w:type="dxa"/>
              <w:right w:w="60" w:type="dxa"/>
            </w:tcMar>
          </w:tcPr>
          <w:p w:rsidR="008E6C1E" w:rsidRDefault="008E6C1E" w:rsidP="00DD4B74">
            <w:pPr>
              <w:adjustRightInd w:val="0"/>
              <w:spacing w:before="60" w:after="60"/>
              <w:jc w:val="right"/>
              <w:rPr>
                <w:b/>
                <w:bCs/>
                <w:color w:val="000000"/>
                <w:sz w:val="22"/>
                <w:szCs w:val="22"/>
              </w:rPr>
            </w:pPr>
            <w:r>
              <w:rPr>
                <w:b/>
                <w:bCs/>
                <w:color w:val="000000"/>
                <w:sz w:val="22"/>
                <w:szCs w:val="22"/>
              </w:rPr>
              <w:t>6</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rsidR="008E6C1E" w:rsidRDefault="008E6C1E" w:rsidP="00DD4B74">
            <w:pPr>
              <w:adjustRightInd w:val="0"/>
              <w:spacing w:before="60" w:after="60"/>
              <w:jc w:val="right"/>
              <w:rPr>
                <w:color w:val="000000"/>
              </w:rPr>
            </w:pPr>
            <w:r>
              <w:rPr>
                <w:color w:val="000000"/>
              </w:rPr>
              <w:t>0.30210778</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8E6C1E" w:rsidRDefault="008E6C1E" w:rsidP="00DD4B74">
            <w:pPr>
              <w:adjustRightInd w:val="0"/>
              <w:spacing w:before="60" w:after="60"/>
              <w:jc w:val="right"/>
              <w:rPr>
                <w:color w:val="000000"/>
              </w:rPr>
            </w:pPr>
            <w:r>
              <w:rPr>
                <w:color w:val="000000"/>
              </w:rPr>
              <w:t>0.01660124</w:t>
            </w:r>
          </w:p>
        </w:tc>
        <w:tc>
          <w:tcPr>
            <w:tcW w:w="1184" w:type="dxa"/>
            <w:tcBorders>
              <w:top w:val="nil"/>
              <w:left w:val="single" w:sz="2" w:space="0" w:color="000000"/>
              <w:bottom w:val="single" w:sz="2" w:space="0" w:color="000000"/>
              <w:right w:val="nil"/>
            </w:tcBorders>
            <w:shd w:val="clear" w:color="auto" w:fill="FFFFFF"/>
            <w:tcMar>
              <w:left w:w="60" w:type="dxa"/>
              <w:right w:w="60" w:type="dxa"/>
            </w:tcMar>
          </w:tcPr>
          <w:p w:rsidR="008E6C1E" w:rsidRDefault="008E6C1E" w:rsidP="00DD4B74">
            <w:pPr>
              <w:adjustRightInd w:val="0"/>
              <w:spacing w:before="60" w:after="60"/>
              <w:jc w:val="right"/>
              <w:rPr>
                <w:color w:val="000000"/>
              </w:rPr>
            </w:pPr>
            <w:r>
              <w:rPr>
                <w:color w:val="000000"/>
              </w:rPr>
              <w:t>0.0302</w:t>
            </w:r>
          </w:p>
        </w:tc>
        <w:tc>
          <w:tcPr>
            <w:tcW w:w="126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E6C1E" w:rsidRDefault="008E6C1E" w:rsidP="00DD4B74">
            <w:pPr>
              <w:adjustRightInd w:val="0"/>
              <w:spacing w:before="60" w:after="60"/>
              <w:jc w:val="right"/>
              <w:rPr>
                <w:color w:val="000000"/>
              </w:rPr>
            </w:pPr>
            <w:r>
              <w:rPr>
                <w:color w:val="000000"/>
              </w:rPr>
              <w:t>0.9203</w:t>
            </w:r>
          </w:p>
        </w:tc>
      </w:tr>
      <w:tr w:rsidR="008E6C1E" w:rsidTr="00DD4B74">
        <w:trPr>
          <w:cantSplit/>
        </w:trPr>
        <w:tc>
          <w:tcPr>
            <w:tcW w:w="364" w:type="dxa"/>
            <w:tcBorders>
              <w:top w:val="nil"/>
              <w:left w:val="single" w:sz="6" w:space="0" w:color="000000"/>
              <w:bottom w:val="single" w:sz="2" w:space="0" w:color="000000"/>
              <w:right w:val="nil"/>
            </w:tcBorders>
            <w:shd w:val="clear" w:color="auto" w:fill="BBBBBB"/>
            <w:tcMar>
              <w:left w:w="60" w:type="dxa"/>
              <w:right w:w="60" w:type="dxa"/>
            </w:tcMar>
          </w:tcPr>
          <w:p w:rsidR="008E6C1E" w:rsidRDefault="008E6C1E" w:rsidP="00DD4B74">
            <w:pPr>
              <w:adjustRightInd w:val="0"/>
              <w:spacing w:before="60" w:after="60"/>
              <w:jc w:val="right"/>
              <w:rPr>
                <w:b/>
                <w:bCs/>
                <w:color w:val="000000"/>
                <w:sz w:val="22"/>
                <w:szCs w:val="22"/>
              </w:rPr>
            </w:pPr>
            <w:r>
              <w:rPr>
                <w:b/>
                <w:bCs/>
                <w:color w:val="000000"/>
                <w:sz w:val="22"/>
                <w:szCs w:val="22"/>
              </w:rPr>
              <w:t>7</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rsidR="008E6C1E" w:rsidRDefault="008E6C1E" w:rsidP="00DD4B74">
            <w:pPr>
              <w:adjustRightInd w:val="0"/>
              <w:spacing w:before="60" w:after="60"/>
              <w:jc w:val="right"/>
              <w:rPr>
                <w:color w:val="000000"/>
              </w:rPr>
            </w:pPr>
            <w:r>
              <w:rPr>
                <w:color w:val="000000"/>
              </w:rPr>
              <w:t>0.28550654</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8E6C1E" w:rsidRDefault="008E6C1E" w:rsidP="00DD4B74">
            <w:pPr>
              <w:adjustRightInd w:val="0"/>
              <w:spacing w:before="60" w:after="60"/>
              <w:jc w:val="right"/>
              <w:rPr>
                <w:color w:val="000000"/>
              </w:rPr>
            </w:pPr>
            <w:r>
              <w:rPr>
                <w:color w:val="000000"/>
              </w:rPr>
              <w:t>0.06172664</w:t>
            </w:r>
          </w:p>
        </w:tc>
        <w:tc>
          <w:tcPr>
            <w:tcW w:w="1184" w:type="dxa"/>
            <w:tcBorders>
              <w:top w:val="nil"/>
              <w:left w:val="single" w:sz="2" w:space="0" w:color="000000"/>
              <w:bottom w:val="single" w:sz="2" w:space="0" w:color="000000"/>
              <w:right w:val="nil"/>
            </w:tcBorders>
            <w:shd w:val="clear" w:color="auto" w:fill="FFFFFF"/>
            <w:tcMar>
              <w:left w:w="60" w:type="dxa"/>
              <w:right w:w="60" w:type="dxa"/>
            </w:tcMar>
          </w:tcPr>
          <w:p w:rsidR="008E6C1E" w:rsidRDefault="008E6C1E" w:rsidP="00DD4B74">
            <w:pPr>
              <w:adjustRightInd w:val="0"/>
              <w:spacing w:before="60" w:after="60"/>
              <w:jc w:val="right"/>
              <w:rPr>
                <w:color w:val="000000"/>
              </w:rPr>
            </w:pPr>
            <w:r>
              <w:rPr>
                <w:color w:val="000000"/>
              </w:rPr>
              <w:t>0.0286</w:t>
            </w:r>
          </w:p>
        </w:tc>
        <w:tc>
          <w:tcPr>
            <w:tcW w:w="126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E6C1E" w:rsidRDefault="008E6C1E" w:rsidP="00DD4B74">
            <w:pPr>
              <w:adjustRightInd w:val="0"/>
              <w:spacing w:before="60" w:after="60"/>
              <w:jc w:val="right"/>
              <w:rPr>
                <w:color w:val="000000"/>
              </w:rPr>
            </w:pPr>
            <w:r>
              <w:rPr>
                <w:color w:val="000000"/>
              </w:rPr>
              <w:t>0.9489</w:t>
            </w:r>
          </w:p>
        </w:tc>
      </w:tr>
      <w:tr w:rsidR="008E6C1E" w:rsidTr="00DD4B74">
        <w:trPr>
          <w:cantSplit/>
        </w:trPr>
        <w:tc>
          <w:tcPr>
            <w:tcW w:w="364" w:type="dxa"/>
            <w:tcBorders>
              <w:top w:val="nil"/>
              <w:left w:val="single" w:sz="6" w:space="0" w:color="000000"/>
              <w:bottom w:val="single" w:sz="2" w:space="0" w:color="000000"/>
              <w:right w:val="nil"/>
            </w:tcBorders>
            <w:shd w:val="clear" w:color="auto" w:fill="BBBBBB"/>
            <w:tcMar>
              <w:left w:w="60" w:type="dxa"/>
              <w:right w:w="60" w:type="dxa"/>
            </w:tcMar>
          </w:tcPr>
          <w:p w:rsidR="008E6C1E" w:rsidRDefault="008E6C1E" w:rsidP="00DD4B74">
            <w:pPr>
              <w:adjustRightInd w:val="0"/>
              <w:spacing w:before="60" w:after="60"/>
              <w:jc w:val="right"/>
              <w:rPr>
                <w:b/>
                <w:bCs/>
                <w:color w:val="000000"/>
                <w:sz w:val="22"/>
                <w:szCs w:val="22"/>
              </w:rPr>
            </w:pPr>
            <w:r>
              <w:rPr>
                <w:b/>
                <w:bCs/>
                <w:color w:val="000000"/>
                <w:sz w:val="22"/>
                <w:szCs w:val="22"/>
              </w:rPr>
              <w:t>8</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rsidR="008E6C1E" w:rsidRDefault="008E6C1E" w:rsidP="00DD4B74">
            <w:pPr>
              <w:adjustRightInd w:val="0"/>
              <w:spacing w:before="60" w:after="60"/>
              <w:jc w:val="right"/>
              <w:rPr>
                <w:color w:val="000000"/>
              </w:rPr>
            </w:pPr>
            <w:r>
              <w:rPr>
                <w:color w:val="000000"/>
              </w:rPr>
              <w:t>0.22377990</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8E6C1E" w:rsidRDefault="008E6C1E" w:rsidP="00DD4B74">
            <w:pPr>
              <w:adjustRightInd w:val="0"/>
              <w:spacing w:before="60" w:after="60"/>
              <w:jc w:val="right"/>
              <w:rPr>
                <w:color w:val="000000"/>
              </w:rPr>
            </w:pPr>
            <w:r>
              <w:rPr>
                <w:color w:val="000000"/>
              </w:rPr>
              <w:t>0.01904323</w:t>
            </w:r>
          </w:p>
        </w:tc>
        <w:tc>
          <w:tcPr>
            <w:tcW w:w="1184" w:type="dxa"/>
            <w:tcBorders>
              <w:top w:val="nil"/>
              <w:left w:val="single" w:sz="2" w:space="0" w:color="000000"/>
              <w:bottom w:val="single" w:sz="2" w:space="0" w:color="000000"/>
              <w:right w:val="nil"/>
            </w:tcBorders>
            <w:shd w:val="clear" w:color="auto" w:fill="FFFFFF"/>
            <w:tcMar>
              <w:left w:w="60" w:type="dxa"/>
              <w:right w:w="60" w:type="dxa"/>
            </w:tcMar>
          </w:tcPr>
          <w:p w:rsidR="008E6C1E" w:rsidRDefault="008E6C1E" w:rsidP="00DD4B74">
            <w:pPr>
              <w:adjustRightInd w:val="0"/>
              <w:spacing w:before="60" w:after="60"/>
              <w:jc w:val="right"/>
              <w:rPr>
                <w:color w:val="000000"/>
              </w:rPr>
            </w:pPr>
            <w:r>
              <w:rPr>
                <w:color w:val="000000"/>
              </w:rPr>
              <w:t>0.0224</w:t>
            </w:r>
          </w:p>
        </w:tc>
        <w:tc>
          <w:tcPr>
            <w:tcW w:w="126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E6C1E" w:rsidRDefault="008E6C1E" w:rsidP="00DD4B74">
            <w:pPr>
              <w:adjustRightInd w:val="0"/>
              <w:spacing w:before="60" w:after="60"/>
              <w:jc w:val="right"/>
              <w:rPr>
                <w:color w:val="000000"/>
              </w:rPr>
            </w:pPr>
            <w:r>
              <w:rPr>
                <w:color w:val="000000"/>
              </w:rPr>
              <w:t>0.9712</w:t>
            </w:r>
          </w:p>
        </w:tc>
      </w:tr>
      <w:tr w:rsidR="008E6C1E" w:rsidTr="00DD4B74">
        <w:trPr>
          <w:cantSplit/>
        </w:trPr>
        <w:tc>
          <w:tcPr>
            <w:tcW w:w="364" w:type="dxa"/>
            <w:tcBorders>
              <w:top w:val="nil"/>
              <w:left w:val="single" w:sz="6" w:space="0" w:color="000000"/>
              <w:bottom w:val="single" w:sz="2" w:space="0" w:color="000000"/>
              <w:right w:val="nil"/>
            </w:tcBorders>
            <w:shd w:val="clear" w:color="auto" w:fill="BBBBBB"/>
            <w:tcMar>
              <w:left w:w="60" w:type="dxa"/>
              <w:right w:w="60" w:type="dxa"/>
            </w:tcMar>
          </w:tcPr>
          <w:p w:rsidR="008E6C1E" w:rsidRDefault="008E6C1E" w:rsidP="00DD4B74">
            <w:pPr>
              <w:keepNext/>
              <w:adjustRightInd w:val="0"/>
              <w:spacing w:before="60" w:after="60"/>
              <w:jc w:val="right"/>
              <w:rPr>
                <w:b/>
                <w:bCs/>
                <w:color w:val="000000"/>
                <w:sz w:val="22"/>
                <w:szCs w:val="22"/>
              </w:rPr>
            </w:pPr>
            <w:r>
              <w:rPr>
                <w:b/>
                <w:bCs/>
                <w:color w:val="000000"/>
                <w:sz w:val="22"/>
                <w:szCs w:val="22"/>
              </w:rPr>
              <w:t>9</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rsidR="008E6C1E" w:rsidRDefault="008E6C1E" w:rsidP="00DD4B74">
            <w:pPr>
              <w:keepNext/>
              <w:adjustRightInd w:val="0"/>
              <w:spacing w:before="60" w:after="60"/>
              <w:jc w:val="right"/>
              <w:rPr>
                <w:color w:val="000000"/>
              </w:rPr>
            </w:pPr>
            <w:r>
              <w:rPr>
                <w:color w:val="000000"/>
              </w:rPr>
              <w:t>0.20473667</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8E6C1E" w:rsidRDefault="008E6C1E" w:rsidP="00DD4B74">
            <w:pPr>
              <w:keepNext/>
              <w:adjustRightInd w:val="0"/>
              <w:spacing w:before="60" w:after="60"/>
              <w:jc w:val="right"/>
              <w:rPr>
                <w:color w:val="000000"/>
              </w:rPr>
            </w:pPr>
            <w:r>
              <w:rPr>
                <w:color w:val="000000"/>
              </w:rPr>
              <w:t>0.12175328</w:t>
            </w:r>
          </w:p>
        </w:tc>
        <w:tc>
          <w:tcPr>
            <w:tcW w:w="1184" w:type="dxa"/>
            <w:tcBorders>
              <w:top w:val="nil"/>
              <w:left w:val="single" w:sz="2" w:space="0" w:color="000000"/>
              <w:bottom w:val="single" w:sz="2" w:space="0" w:color="000000"/>
              <w:right w:val="nil"/>
            </w:tcBorders>
            <w:shd w:val="clear" w:color="auto" w:fill="FFFFFF"/>
            <w:tcMar>
              <w:left w:w="60" w:type="dxa"/>
              <w:right w:w="60" w:type="dxa"/>
            </w:tcMar>
          </w:tcPr>
          <w:p w:rsidR="008E6C1E" w:rsidRDefault="008E6C1E" w:rsidP="00DD4B74">
            <w:pPr>
              <w:keepNext/>
              <w:adjustRightInd w:val="0"/>
              <w:spacing w:before="60" w:after="60"/>
              <w:jc w:val="right"/>
              <w:rPr>
                <w:color w:val="000000"/>
              </w:rPr>
            </w:pPr>
            <w:r>
              <w:rPr>
                <w:color w:val="000000"/>
              </w:rPr>
              <w:t>0.0205</w:t>
            </w:r>
          </w:p>
        </w:tc>
        <w:tc>
          <w:tcPr>
            <w:tcW w:w="126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E6C1E" w:rsidRDefault="008E6C1E" w:rsidP="00DD4B74">
            <w:pPr>
              <w:keepNext/>
              <w:adjustRightInd w:val="0"/>
              <w:spacing w:before="60" w:after="60"/>
              <w:jc w:val="right"/>
              <w:rPr>
                <w:color w:val="000000"/>
              </w:rPr>
            </w:pPr>
            <w:r>
              <w:rPr>
                <w:color w:val="000000"/>
              </w:rPr>
              <w:t>0.9917</w:t>
            </w:r>
          </w:p>
        </w:tc>
      </w:tr>
      <w:tr w:rsidR="008E6C1E" w:rsidTr="00DD4B74">
        <w:trPr>
          <w:cantSplit/>
        </w:trPr>
        <w:tc>
          <w:tcPr>
            <w:tcW w:w="364" w:type="dxa"/>
            <w:tcBorders>
              <w:top w:val="nil"/>
              <w:left w:val="single" w:sz="6" w:space="0" w:color="000000"/>
              <w:bottom w:val="single" w:sz="6" w:space="0" w:color="000000"/>
              <w:right w:val="nil"/>
            </w:tcBorders>
            <w:shd w:val="clear" w:color="auto" w:fill="BBBBBB"/>
            <w:tcMar>
              <w:left w:w="60" w:type="dxa"/>
              <w:right w:w="60" w:type="dxa"/>
            </w:tcMar>
          </w:tcPr>
          <w:p w:rsidR="008E6C1E" w:rsidRDefault="008E6C1E" w:rsidP="00DD4B74">
            <w:pPr>
              <w:adjustRightInd w:val="0"/>
              <w:spacing w:before="60" w:after="60"/>
              <w:jc w:val="right"/>
              <w:rPr>
                <w:b/>
                <w:bCs/>
                <w:color w:val="000000"/>
                <w:sz w:val="22"/>
                <w:szCs w:val="22"/>
              </w:rPr>
            </w:pPr>
            <w:r>
              <w:rPr>
                <w:b/>
                <w:bCs/>
                <w:color w:val="000000"/>
                <w:sz w:val="22"/>
                <w:szCs w:val="22"/>
              </w:rPr>
              <w:t>10</w:t>
            </w:r>
          </w:p>
        </w:tc>
        <w:tc>
          <w:tcPr>
            <w:tcW w:w="1185" w:type="dxa"/>
            <w:tcBorders>
              <w:top w:val="nil"/>
              <w:left w:val="single" w:sz="2" w:space="0" w:color="000000"/>
              <w:bottom w:val="single" w:sz="6" w:space="0" w:color="000000"/>
              <w:right w:val="nil"/>
            </w:tcBorders>
            <w:shd w:val="clear" w:color="auto" w:fill="FFFFFF"/>
            <w:tcMar>
              <w:left w:w="60" w:type="dxa"/>
              <w:right w:w="60" w:type="dxa"/>
            </w:tcMar>
          </w:tcPr>
          <w:p w:rsidR="008E6C1E" w:rsidRDefault="008E6C1E" w:rsidP="00DD4B74">
            <w:pPr>
              <w:adjustRightInd w:val="0"/>
              <w:spacing w:before="60" w:after="60"/>
              <w:jc w:val="right"/>
              <w:rPr>
                <w:color w:val="000000"/>
              </w:rPr>
            </w:pPr>
            <w:r>
              <w:rPr>
                <w:color w:val="000000"/>
              </w:rPr>
              <w:t>0.08298339</w:t>
            </w:r>
          </w:p>
        </w:tc>
        <w:tc>
          <w:tcPr>
            <w:tcW w:w="1123" w:type="dxa"/>
            <w:tcBorders>
              <w:top w:val="nil"/>
              <w:left w:val="single" w:sz="2" w:space="0" w:color="000000"/>
              <w:bottom w:val="single" w:sz="6" w:space="0" w:color="000000"/>
              <w:right w:val="nil"/>
            </w:tcBorders>
            <w:shd w:val="clear" w:color="auto" w:fill="FFFFFF"/>
            <w:tcMar>
              <w:left w:w="60" w:type="dxa"/>
              <w:right w:w="60" w:type="dxa"/>
            </w:tcMar>
          </w:tcPr>
          <w:p w:rsidR="008E6C1E" w:rsidRDefault="008E6C1E" w:rsidP="00DD4B74">
            <w:pPr>
              <w:adjustRightInd w:val="0"/>
              <w:spacing w:before="60" w:after="60"/>
              <w:jc w:val="right"/>
              <w:rPr>
                <w:color w:val="000000"/>
              </w:rPr>
            </w:pPr>
          </w:p>
        </w:tc>
        <w:tc>
          <w:tcPr>
            <w:tcW w:w="1184" w:type="dxa"/>
            <w:tcBorders>
              <w:top w:val="nil"/>
              <w:left w:val="single" w:sz="2" w:space="0" w:color="000000"/>
              <w:bottom w:val="single" w:sz="6" w:space="0" w:color="000000"/>
              <w:right w:val="nil"/>
            </w:tcBorders>
            <w:shd w:val="clear" w:color="auto" w:fill="FFFFFF"/>
            <w:tcMar>
              <w:left w:w="60" w:type="dxa"/>
              <w:right w:w="60" w:type="dxa"/>
            </w:tcMar>
          </w:tcPr>
          <w:p w:rsidR="008E6C1E" w:rsidRDefault="008E6C1E" w:rsidP="00DD4B74">
            <w:pPr>
              <w:adjustRightInd w:val="0"/>
              <w:spacing w:before="60" w:after="60"/>
              <w:jc w:val="right"/>
              <w:rPr>
                <w:color w:val="000000"/>
              </w:rPr>
            </w:pPr>
            <w:r>
              <w:rPr>
                <w:color w:val="000000"/>
              </w:rPr>
              <w:t>0.0083</w:t>
            </w:r>
          </w:p>
        </w:tc>
        <w:tc>
          <w:tcPr>
            <w:tcW w:w="126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8E6C1E" w:rsidRDefault="008E6C1E" w:rsidP="00DD4B74">
            <w:pPr>
              <w:adjustRightInd w:val="0"/>
              <w:spacing w:before="60" w:after="60"/>
              <w:jc w:val="right"/>
              <w:rPr>
                <w:color w:val="000000"/>
              </w:rPr>
            </w:pPr>
            <w:r>
              <w:rPr>
                <w:color w:val="000000"/>
              </w:rPr>
              <w:t>1.0000</w:t>
            </w:r>
          </w:p>
        </w:tc>
      </w:tr>
    </w:tbl>
    <w:p w:rsidR="00FF1C8B" w:rsidRDefault="00FF1C8B">
      <w:pPr>
        <w:adjustRightInd w:val="0"/>
        <w:rPr>
          <w:color w:val="000000"/>
        </w:rPr>
      </w:pPr>
    </w:p>
    <w:p w:rsidR="00FF1C8B" w:rsidRDefault="00FF1C8B">
      <w:pPr>
        <w:adjustRightInd w:val="0"/>
        <w:rPr>
          <w:color w:val="000000"/>
        </w:rPr>
        <w:sectPr w:rsidR="00FF1C8B" w:rsidSect="00043D53">
          <w:headerReference w:type="default" r:id="rId35"/>
          <w:footerReference w:type="default" r:id="rId36"/>
          <w:type w:val="continuous"/>
          <w:pgSz w:w="12240" w:h="15840"/>
          <w:pgMar w:top="720" w:right="720" w:bottom="720" w:left="720" w:header="720" w:footer="360" w:gutter="0"/>
          <w:cols w:space="720"/>
          <w:docGrid w:linePitch="272"/>
        </w:sectPr>
      </w:pPr>
    </w:p>
    <w:p w:rsidR="00D227CD" w:rsidRPr="006B6CCB" w:rsidRDefault="006B6CCB">
      <w:pPr>
        <w:adjustRightInd w:val="0"/>
        <w:jc w:val="center"/>
        <w:rPr>
          <w:sz w:val="24"/>
          <w:szCs w:val="24"/>
          <w:u w:val="single"/>
        </w:rPr>
      </w:pPr>
      <w:bookmarkStart w:id="11" w:name="IDX10"/>
      <w:bookmarkEnd w:id="11"/>
      <w:r w:rsidRPr="006B6CCB">
        <w:rPr>
          <w:sz w:val="24"/>
          <w:szCs w:val="24"/>
          <w:u w:val="single"/>
        </w:rPr>
        <w:lastRenderedPageBreak/>
        <w:t>Plot of 1</w:t>
      </w:r>
      <w:r w:rsidRPr="006B6CCB">
        <w:rPr>
          <w:sz w:val="24"/>
          <w:szCs w:val="24"/>
          <w:u w:val="single"/>
          <w:vertAlign w:val="superscript"/>
        </w:rPr>
        <w:t>st</w:t>
      </w:r>
      <w:r w:rsidRPr="006B6CCB">
        <w:rPr>
          <w:sz w:val="24"/>
          <w:szCs w:val="24"/>
          <w:u w:val="single"/>
        </w:rPr>
        <w:t xml:space="preserve"> </w:t>
      </w:r>
      <w:r w:rsidR="007D0C2F">
        <w:rPr>
          <w:sz w:val="24"/>
          <w:szCs w:val="24"/>
          <w:u w:val="single"/>
        </w:rPr>
        <w:t>Principal</w:t>
      </w:r>
      <w:r w:rsidRPr="006B6CCB">
        <w:rPr>
          <w:sz w:val="24"/>
          <w:szCs w:val="24"/>
          <w:u w:val="single"/>
        </w:rPr>
        <w:t xml:space="preserve"> Component vs 2</w:t>
      </w:r>
      <w:r w:rsidRPr="006B6CCB">
        <w:rPr>
          <w:sz w:val="24"/>
          <w:szCs w:val="24"/>
          <w:u w:val="single"/>
          <w:vertAlign w:val="superscript"/>
        </w:rPr>
        <w:t>nd</w:t>
      </w:r>
      <w:r w:rsidRPr="006B6CCB">
        <w:rPr>
          <w:sz w:val="24"/>
          <w:szCs w:val="24"/>
          <w:u w:val="single"/>
        </w:rPr>
        <w:t xml:space="preserve"> </w:t>
      </w:r>
      <w:r w:rsidR="007D0C2F">
        <w:rPr>
          <w:sz w:val="24"/>
          <w:szCs w:val="24"/>
          <w:u w:val="single"/>
        </w:rPr>
        <w:t>Principal</w:t>
      </w:r>
      <w:r w:rsidRPr="006B6CCB">
        <w:rPr>
          <w:sz w:val="24"/>
          <w:szCs w:val="24"/>
          <w:u w:val="single"/>
        </w:rPr>
        <w:t xml:space="preserve"> Component labeled by cluster</w:t>
      </w:r>
    </w:p>
    <w:p w:rsidR="006B6CCB" w:rsidRDefault="00DD4B74" w:rsidP="006B6CCB">
      <w:pPr>
        <w:autoSpaceDE/>
        <w:autoSpaceDN/>
        <w:spacing w:after="200" w:line="276" w:lineRule="auto"/>
        <w:rPr>
          <w:sz w:val="24"/>
          <w:szCs w:val="24"/>
        </w:rPr>
      </w:pPr>
      <w:r>
        <w:rPr>
          <w:noProof/>
          <w:sz w:val="24"/>
          <w:szCs w:val="24"/>
        </w:rPr>
        <w:drawing>
          <wp:anchor distT="0" distB="0" distL="114300" distR="114300" simplePos="0" relativeHeight="251665408" behindDoc="0" locked="0" layoutInCell="1" allowOverlap="1">
            <wp:simplePos x="0" y="0"/>
            <wp:positionH relativeFrom="column">
              <wp:posOffset>476250</wp:posOffset>
            </wp:positionH>
            <wp:positionV relativeFrom="paragraph">
              <wp:posOffset>173355</wp:posOffset>
            </wp:positionV>
            <wp:extent cx="6096000" cy="4572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6CCB" w:rsidRPr="006B6CCB" w:rsidRDefault="006B6CCB" w:rsidP="006B6CCB">
      <w:pPr>
        <w:rPr>
          <w:sz w:val="24"/>
          <w:szCs w:val="24"/>
        </w:rPr>
      </w:pPr>
    </w:p>
    <w:p w:rsidR="006B6CCB" w:rsidRPr="006B6CCB" w:rsidRDefault="006B6CCB" w:rsidP="006B6CCB">
      <w:pPr>
        <w:rPr>
          <w:sz w:val="24"/>
          <w:szCs w:val="24"/>
        </w:rPr>
      </w:pPr>
    </w:p>
    <w:p w:rsidR="006B6CCB" w:rsidRPr="006B6CCB" w:rsidRDefault="006B6CCB" w:rsidP="006B6CCB">
      <w:pPr>
        <w:rPr>
          <w:sz w:val="24"/>
          <w:szCs w:val="24"/>
        </w:rPr>
      </w:pPr>
    </w:p>
    <w:p w:rsidR="006B6CCB" w:rsidRPr="006B6CCB" w:rsidRDefault="006B6CCB" w:rsidP="006B6CCB">
      <w:pPr>
        <w:rPr>
          <w:sz w:val="24"/>
          <w:szCs w:val="24"/>
        </w:rPr>
      </w:pPr>
    </w:p>
    <w:p w:rsidR="006B6CCB" w:rsidRPr="006B6CCB" w:rsidRDefault="006B6CCB" w:rsidP="006B6CCB">
      <w:pPr>
        <w:rPr>
          <w:sz w:val="24"/>
          <w:szCs w:val="24"/>
        </w:rPr>
      </w:pPr>
    </w:p>
    <w:p w:rsidR="006B6CCB" w:rsidRPr="006B6CCB" w:rsidRDefault="006B6CCB" w:rsidP="006B6CCB">
      <w:pPr>
        <w:rPr>
          <w:sz w:val="24"/>
          <w:szCs w:val="24"/>
        </w:rPr>
      </w:pPr>
    </w:p>
    <w:p w:rsidR="006B6CCB" w:rsidRPr="006B6CCB" w:rsidRDefault="006B6CCB" w:rsidP="006B6CCB">
      <w:pPr>
        <w:rPr>
          <w:sz w:val="24"/>
          <w:szCs w:val="24"/>
        </w:rPr>
      </w:pPr>
    </w:p>
    <w:p w:rsidR="006B6CCB" w:rsidRPr="006B6CCB" w:rsidRDefault="006B6CCB" w:rsidP="006B6CCB">
      <w:pPr>
        <w:rPr>
          <w:sz w:val="24"/>
          <w:szCs w:val="24"/>
        </w:rPr>
      </w:pPr>
    </w:p>
    <w:p w:rsidR="006B6CCB" w:rsidRPr="006B6CCB" w:rsidRDefault="006B6CCB" w:rsidP="006B6CCB">
      <w:pPr>
        <w:rPr>
          <w:sz w:val="24"/>
          <w:szCs w:val="24"/>
        </w:rPr>
      </w:pPr>
    </w:p>
    <w:p w:rsidR="006B6CCB" w:rsidRPr="006B6CCB" w:rsidRDefault="006B6CCB" w:rsidP="006B6CCB">
      <w:pPr>
        <w:rPr>
          <w:sz w:val="24"/>
          <w:szCs w:val="24"/>
        </w:rPr>
      </w:pPr>
    </w:p>
    <w:p w:rsidR="006B6CCB" w:rsidRPr="006B6CCB" w:rsidRDefault="006B6CCB" w:rsidP="006B6CCB">
      <w:pPr>
        <w:rPr>
          <w:sz w:val="24"/>
          <w:szCs w:val="24"/>
        </w:rPr>
      </w:pPr>
    </w:p>
    <w:p w:rsidR="006B6CCB" w:rsidRPr="006B6CCB" w:rsidRDefault="006B6CCB" w:rsidP="006B6CCB">
      <w:pPr>
        <w:rPr>
          <w:sz w:val="24"/>
          <w:szCs w:val="24"/>
        </w:rPr>
      </w:pPr>
    </w:p>
    <w:p w:rsidR="006B6CCB" w:rsidRPr="006B6CCB" w:rsidRDefault="006B6CCB" w:rsidP="006B6CCB">
      <w:pPr>
        <w:rPr>
          <w:sz w:val="24"/>
          <w:szCs w:val="24"/>
        </w:rPr>
      </w:pPr>
    </w:p>
    <w:p w:rsidR="006B6CCB" w:rsidRPr="006B6CCB" w:rsidRDefault="006B6CCB" w:rsidP="006B6CCB">
      <w:pPr>
        <w:rPr>
          <w:sz w:val="24"/>
          <w:szCs w:val="24"/>
        </w:rPr>
      </w:pPr>
    </w:p>
    <w:p w:rsidR="006B6CCB" w:rsidRPr="006B6CCB" w:rsidRDefault="006B6CCB" w:rsidP="006B6CCB">
      <w:pPr>
        <w:rPr>
          <w:sz w:val="24"/>
          <w:szCs w:val="24"/>
        </w:rPr>
      </w:pPr>
    </w:p>
    <w:p w:rsidR="006B6CCB" w:rsidRPr="006B6CCB" w:rsidRDefault="006B6CCB" w:rsidP="006B6CCB">
      <w:pPr>
        <w:rPr>
          <w:sz w:val="24"/>
          <w:szCs w:val="24"/>
        </w:rPr>
      </w:pPr>
    </w:p>
    <w:p w:rsidR="006B6CCB" w:rsidRPr="006B6CCB" w:rsidRDefault="006B6CCB" w:rsidP="006B6CCB">
      <w:pPr>
        <w:rPr>
          <w:sz w:val="24"/>
          <w:szCs w:val="24"/>
        </w:rPr>
      </w:pPr>
    </w:p>
    <w:p w:rsidR="006B6CCB" w:rsidRPr="006B6CCB" w:rsidRDefault="006B6CCB" w:rsidP="006B6CCB">
      <w:pPr>
        <w:rPr>
          <w:sz w:val="24"/>
          <w:szCs w:val="24"/>
        </w:rPr>
      </w:pPr>
    </w:p>
    <w:p w:rsidR="006B6CCB" w:rsidRPr="006B6CCB" w:rsidRDefault="006B6CCB" w:rsidP="006B6CCB">
      <w:pPr>
        <w:rPr>
          <w:sz w:val="24"/>
          <w:szCs w:val="24"/>
        </w:rPr>
      </w:pPr>
    </w:p>
    <w:p w:rsidR="006B6CCB" w:rsidRPr="006B6CCB" w:rsidRDefault="006B6CCB" w:rsidP="006B6CCB">
      <w:pPr>
        <w:rPr>
          <w:sz w:val="24"/>
          <w:szCs w:val="24"/>
        </w:rPr>
      </w:pPr>
    </w:p>
    <w:p w:rsidR="006B6CCB" w:rsidRPr="006B6CCB" w:rsidRDefault="006B6CCB" w:rsidP="006B6CCB">
      <w:pPr>
        <w:rPr>
          <w:sz w:val="24"/>
          <w:szCs w:val="24"/>
        </w:rPr>
      </w:pPr>
    </w:p>
    <w:p w:rsidR="006B6CCB" w:rsidRPr="006B6CCB" w:rsidRDefault="006B6CCB" w:rsidP="006B6CCB">
      <w:pPr>
        <w:rPr>
          <w:sz w:val="24"/>
          <w:szCs w:val="24"/>
        </w:rPr>
      </w:pPr>
    </w:p>
    <w:p w:rsidR="006B6CCB" w:rsidRPr="006B6CCB" w:rsidRDefault="006B6CCB" w:rsidP="006B6CCB">
      <w:pPr>
        <w:rPr>
          <w:sz w:val="24"/>
          <w:szCs w:val="24"/>
        </w:rPr>
      </w:pPr>
    </w:p>
    <w:p w:rsidR="006B6CCB" w:rsidRPr="006B6CCB" w:rsidRDefault="006B6CCB" w:rsidP="006B6CCB">
      <w:pPr>
        <w:rPr>
          <w:sz w:val="24"/>
          <w:szCs w:val="24"/>
        </w:rPr>
      </w:pPr>
    </w:p>
    <w:p w:rsidR="006B6CCB" w:rsidRPr="006B6CCB" w:rsidRDefault="006B6CCB" w:rsidP="006B6CCB">
      <w:pPr>
        <w:rPr>
          <w:sz w:val="24"/>
          <w:szCs w:val="24"/>
        </w:rPr>
      </w:pPr>
    </w:p>
    <w:p w:rsidR="006B6CCB" w:rsidRDefault="006B6CCB" w:rsidP="006B6CCB">
      <w:pPr>
        <w:rPr>
          <w:sz w:val="24"/>
          <w:szCs w:val="24"/>
        </w:rPr>
      </w:pPr>
    </w:p>
    <w:p w:rsidR="006B6CCB" w:rsidRPr="006B6CCB" w:rsidRDefault="006B6CCB" w:rsidP="006B6CCB">
      <w:pPr>
        <w:rPr>
          <w:sz w:val="24"/>
          <w:szCs w:val="24"/>
        </w:rPr>
      </w:pPr>
    </w:p>
    <w:p w:rsidR="006B6CCB" w:rsidRDefault="006B6CCB" w:rsidP="006B6CCB">
      <w:pPr>
        <w:rPr>
          <w:sz w:val="24"/>
          <w:szCs w:val="24"/>
        </w:rPr>
      </w:pPr>
    </w:p>
    <w:p w:rsidR="006B6CCB" w:rsidRDefault="006B6CCB" w:rsidP="006B6CCB">
      <w:pPr>
        <w:rPr>
          <w:sz w:val="24"/>
          <w:szCs w:val="24"/>
        </w:rPr>
      </w:pPr>
      <w:r>
        <w:rPr>
          <w:sz w:val="24"/>
          <w:szCs w:val="24"/>
        </w:rPr>
        <w:t xml:space="preserve">b)  The first two </w:t>
      </w:r>
      <w:r w:rsidR="007D0C2F">
        <w:rPr>
          <w:sz w:val="24"/>
          <w:szCs w:val="24"/>
        </w:rPr>
        <w:t>principal</w:t>
      </w:r>
      <w:r>
        <w:rPr>
          <w:sz w:val="24"/>
          <w:szCs w:val="24"/>
        </w:rPr>
        <w:t xml:space="preserve"> components explain a minimum of 70% of variation in the data, indicating the first two </w:t>
      </w:r>
      <w:r w:rsidR="007D0C2F">
        <w:rPr>
          <w:sz w:val="24"/>
          <w:szCs w:val="24"/>
        </w:rPr>
        <w:t>principal</w:t>
      </w:r>
      <w:r>
        <w:rPr>
          <w:sz w:val="24"/>
          <w:szCs w:val="24"/>
        </w:rPr>
        <w:t xml:space="preserve"> components should be plotted against each other labeled by cluster.  Based on the plot, it seems cluster 1 has</w:t>
      </w:r>
      <w:r w:rsidR="00DD4B74">
        <w:rPr>
          <w:sz w:val="24"/>
          <w:szCs w:val="24"/>
        </w:rPr>
        <w:t xml:space="preserve"> positive values for principal component 1 and principal component 2.</w:t>
      </w:r>
      <w:r>
        <w:rPr>
          <w:sz w:val="24"/>
          <w:szCs w:val="24"/>
        </w:rPr>
        <w:t xml:space="preserve"> </w:t>
      </w:r>
      <w:r w:rsidR="00DD4B74">
        <w:rPr>
          <w:sz w:val="24"/>
          <w:szCs w:val="24"/>
        </w:rPr>
        <w:t xml:space="preserve"> </w:t>
      </w:r>
      <w:r w:rsidR="00E40F47">
        <w:rPr>
          <w:sz w:val="24"/>
          <w:szCs w:val="24"/>
        </w:rPr>
        <w:t>Cluster 2 appears to have negative values for principal component 1, while having a wide range of values with respect to principal component 2.  Cluster 3 seems to have mostly positive values for principal component 1 and mostly negative values for principal component 2.  Cluster 4 is a single observation and has the lowest value of principal component 1 by a wide margin.</w:t>
      </w:r>
    </w:p>
    <w:p w:rsidR="006B6CCB" w:rsidRDefault="006B6CCB" w:rsidP="006B6CCB">
      <w:pPr>
        <w:rPr>
          <w:sz w:val="24"/>
          <w:szCs w:val="24"/>
        </w:rPr>
      </w:pPr>
    </w:p>
    <w:p w:rsidR="00E40F47" w:rsidRDefault="006B6CCB" w:rsidP="006B6CCB">
      <w:pPr>
        <w:rPr>
          <w:sz w:val="24"/>
          <w:szCs w:val="24"/>
        </w:rPr>
      </w:pPr>
      <w:r>
        <w:rPr>
          <w:sz w:val="24"/>
          <w:szCs w:val="24"/>
        </w:rPr>
        <w:t xml:space="preserve">c)  </w:t>
      </w:r>
      <w:r w:rsidR="00E40F47">
        <w:rPr>
          <w:sz w:val="24"/>
          <w:szCs w:val="24"/>
        </w:rPr>
        <w:t>Since cluster 1 has positive values for principal component 1 and 2, this indicates athletes in cluster 1 have better than average overall athletic ability and performed better at running and agility events compared to strength events such as shot put.  Since cluster 2 has negative values for principal component 1, athletes in cluster 2 have lower than average overall athletic ability.  Since cluster 3 has mostly positive values for principal component 1 and negative values for principal component 2, athletes in this cluster have better overall athletic ability than average</w:t>
      </w:r>
      <w:r w:rsidR="007B1C65">
        <w:rPr>
          <w:sz w:val="24"/>
          <w:szCs w:val="24"/>
        </w:rPr>
        <w:t xml:space="preserve"> and</w:t>
      </w:r>
      <w:r w:rsidR="00E40F47">
        <w:rPr>
          <w:sz w:val="24"/>
          <w:szCs w:val="24"/>
        </w:rPr>
        <w:t xml:space="preserve"> performed better at strength events compared to running and agility events.  Finally, due to the extremely negative value cluster 4 has for principal component 1, the athlete in this cluster ha</w:t>
      </w:r>
      <w:r w:rsidR="007B1C65">
        <w:rPr>
          <w:sz w:val="24"/>
          <w:szCs w:val="24"/>
        </w:rPr>
        <w:t>s the worst</w:t>
      </w:r>
      <w:r w:rsidR="00E40F47">
        <w:rPr>
          <w:sz w:val="24"/>
          <w:szCs w:val="24"/>
        </w:rPr>
        <w:t xml:space="preserve"> overall athletic ability compared to every other competitor, indicating why this athlete was grouped in his own cluster.</w:t>
      </w:r>
    </w:p>
    <w:p w:rsidR="00E40F47" w:rsidRDefault="00E40F47" w:rsidP="006B6CCB">
      <w:pPr>
        <w:rPr>
          <w:sz w:val="24"/>
          <w:szCs w:val="24"/>
        </w:rPr>
      </w:pPr>
    </w:p>
    <w:p w:rsidR="00FF1C8B" w:rsidRPr="006B6CCB" w:rsidRDefault="00FF1C8B" w:rsidP="006B6CCB">
      <w:pPr>
        <w:tabs>
          <w:tab w:val="left" w:pos="960"/>
        </w:tabs>
        <w:rPr>
          <w:sz w:val="24"/>
          <w:szCs w:val="24"/>
        </w:rPr>
      </w:pPr>
    </w:p>
    <w:sectPr w:rsidR="00FF1C8B" w:rsidRPr="006B6CCB">
      <w:headerReference w:type="default" r:id="rId38"/>
      <w:footerReference w:type="default" r:id="rId39"/>
      <w:pgSz w:w="12240" w:h="15840"/>
      <w:pgMar w:top="360" w:right="360" w:bottom="360" w:left="360" w:header="720" w:footer="3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D5B" w:rsidRDefault="00406D5B">
      <w:r>
        <w:separator/>
      </w:r>
    </w:p>
  </w:endnote>
  <w:endnote w:type="continuationSeparator" w:id="0">
    <w:p w:rsidR="00406D5B" w:rsidRDefault="00406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B74" w:rsidRDefault="00DD4B74">
    <w:pPr>
      <w:adjustRightInd w:val="0"/>
      <w:jc w:val="center"/>
      <w:rPr>
        <w:sz w:val="24"/>
        <w:szCs w:val="24"/>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B74" w:rsidRDefault="00DD4B74">
    <w:pPr>
      <w:adjustRightInd w:val="0"/>
      <w:jc w:val="center"/>
      <w:rPr>
        <w:sz w:val="24"/>
        <w:szCs w:val="24"/>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B74" w:rsidRDefault="00DD4B74">
    <w:pPr>
      <w:adjustRightInd w:val="0"/>
      <w:jc w:val="center"/>
      <w:rPr>
        <w:sz w:val="24"/>
        <w:szCs w:val="24"/>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B74" w:rsidRDefault="00DD4B74">
    <w:pPr>
      <w:adjustRightInd w:val="0"/>
      <w:jc w:val="center"/>
      <w:rPr>
        <w:sz w:val="24"/>
        <w:szCs w:val="24"/>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B74" w:rsidRDefault="00DD4B74">
    <w:pPr>
      <w:adjustRightInd w:val="0"/>
      <w:jc w:val="center"/>
      <w:rPr>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B74" w:rsidRDefault="00DD4B74">
    <w:pPr>
      <w:adjustRightInd w:val="0"/>
      <w:jc w:val="center"/>
      <w:rPr>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B74" w:rsidRDefault="00DD4B74">
    <w:pPr>
      <w:adjustRightInd w:val="0"/>
      <w:jc w:val="center"/>
      <w:rPr>
        <w:sz w:val="24"/>
        <w:szCs w:val="2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B74" w:rsidRDefault="00DD4B74">
    <w:pPr>
      <w:adjustRightInd w:val="0"/>
      <w:jc w:val="center"/>
      <w:rPr>
        <w:sz w:val="24"/>
        <w:szCs w:val="2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B74" w:rsidRDefault="00DD4B74">
    <w:pPr>
      <w:adjustRightInd w:val="0"/>
      <w:jc w:val="center"/>
      <w:rPr>
        <w:sz w:val="24"/>
        <w:szCs w:val="24"/>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B74" w:rsidRDefault="00DD4B74">
    <w:pPr>
      <w:adjustRightInd w:val="0"/>
      <w:jc w:val="center"/>
      <w:rPr>
        <w:sz w:val="24"/>
        <w:szCs w:val="24"/>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B74" w:rsidRDefault="00DD4B74">
    <w:pPr>
      <w:adjustRightInd w:val="0"/>
      <w:jc w:val="center"/>
      <w:rPr>
        <w:sz w:val="24"/>
        <w:szCs w:val="24"/>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B74" w:rsidRDefault="00DD4B74">
    <w:pPr>
      <w:adjustRightInd w:val="0"/>
      <w:jc w:val="center"/>
      <w:rPr>
        <w:sz w:val="24"/>
        <w:szCs w:val="24"/>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B74" w:rsidRDefault="00DD4B74">
    <w:pPr>
      <w:adjustRightInd w:val="0"/>
      <w:jc w:val="center"/>
      <w:rPr>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D5B" w:rsidRDefault="00406D5B">
      <w:r>
        <w:separator/>
      </w:r>
    </w:p>
  </w:footnote>
  <w:footnote w:type="continuationSeparator" w:id="0">
    <w:p w:rsidR="00406D5B" w:rsidRDefault="00406D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B74" w:rsidRDefault="00DD4B74">
    <w:pPr>
      <w:adjustRightInd w:val="0"/>
      <w:jc w:val="center"/>
      <w:rPr>
        <w:sz w:val="24"/>
        <w:szCs w:val="24"/>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B74" w:rsidRDefault="00DD4B74">
    <w:pPr>
      <w:adjustRightInd w:val="0"/>
      <w:jc w:val="center"/>
      <w:rPr>
        <w:sz w:val="24"/>
        <w:szCs w:val="24"/>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B74" w:rsidRDefault="00DD4B74">
    <w:pPr>
      <w:adjustRightInd w:val="0"/>
      <w:jc w:val="center"/>
      <w:rPr>
        <w:sz w:val="24"/>
        <w:szCs w:val="24"/>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B74" w:rsidRDefault="00DD4B74">
    <w:pPr>
      <w:adjustRightInd w:val="0"/>
      <w:jc w:val="center"/>
      <w:rPr>
        <w:sz w:val="24"/>
        <w:szCs w:val="24"/>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B74" w:rsidRDefault="00DD4B74">
    <w:pPr>
      <w:adjustRightInd w:val="0"/>
      <w:jc w:val="center"/>
      <w:rPr>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B74" w:rsidRDefault="00DD4B74">
    <w:pPr>
      <w:adjustRightInd w:val="0"/>
      <w:jc w:val="center"/>
      <w:rPr>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B74" w:rsidRDefault="00DD4B74">
    <w:pPr>
      <w:adjustRightInd w:val="0"/>
      <w:jc w:val="center"/>
      <w:rPr>
        <w:sz w:val="24"/>
        <w:szCs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B74" w:rsidRDefault="00DD4B74">
    <w:pPr>
      <w:adjustRightInd w:val="0"/>
      <w:jc w:val="center"/>
      <w:rPr>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B74" w:rsidRDefault="00DD4B74">
    <w:pPr>
      <w:adjustRightInd w:val="0"/>
      <w:jc w:val="center"/>
      <w:rPr>
        <w:sz w:val="24"/>
        <w:szCs w:val="24"/>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B74" w:rsidRDefault="00DD4B74">
    <w:pPr>
      <w:adjustRightInd w:val="0"/>
      <w:jc w:val="center"/>
      <w:rPr>
        <w:sz w:val="24"/>
        <w:szCs w:val="24"/>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B74" w:rsidRDefault="00DD4B74">
    <w:pPr>
      <w:adjustRightInd w:val="0"/>
      <w:jc w:val="center"/>
      <w:rPr>
        <w:sz w:val="24"/>
        <w:szCs w:val="24"/>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B74" w:rsidRDefault="00DD4B74">
    <w:pPr>
      <w:adjustRightInd w:val="0"/>
      <w:jc w:val="center"/>
      <w:rPr>
        <w:sz w:val="24"/>
        <w:szCs w:val="24"/>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B74" w:rsidRDefault="00DD4B74">
    <w:pPr>
      <w:adjustRightInd w:val="0"/>
      <w:jc w:val="center"/>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B6460"/>
    <w:multiLevelType w:val="hybridMultilevel"/>
    <w:tmpl w:val="33689D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D16114"/>
    <w:multiLevelType w:val="hybridMultilevel"/>
    <w:tmpl w:val="133A0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4E632D2"/>
    <w:multiLevelType w:val="hybridMultilevel"/>
    <w:tmpl w:val="743A3C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1557F0"/>
    <w:rsid w:val="00021763"/>
    <w:rsid w:val="00043D53"/>
    <w:rsid w:val="00084642"/>
    <w:rsid w:val="00084CC0"/>
    <w:rsid w:val="001557F0"/>
    <w:rsid w:val="00227A35"/>
    <w:rsid w:val="00406D5B"/>
    <w:rsid w:val="00506368"/>
    <w:rsid w:val="00516878"/>
    <w:rsid w:val="006B6CCB"/>
    <w:rsid w:val="0078538A"/>
    <w:rsid w:val="007A04CA"/>
    <w:rsid w:val="007B1C65"/>
    <w:rsid w:val="007D0C2F"/>
    <w:rsid w:val="008A3BFB"/>
    <w:rsid w:val="008E6C1E"/>
    <w:rsid w:val="009D027E"/>
    <w:rsid w:val="00A40BBD"/>
    <w:rsid w:val="00AA3F51"/>
    <w:rsid w:val="00C62472"/>
    <w:rsid w:val="00D227CD"/>
    <w:rsid w:val="00DD4B74"/>
    <w:rsid w:val="00E17833"/>
    <w:rsid w:val="00E40F47"/>
    <w:rsid w:val="00EB16CD"/>
    <w:rsid w:val="00F1431E"/>
    <w:rsid w:val="00F929AA"/>
    <w:rsid w:val="00F97E51"/>
    <w:rsid w:val="00FF1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27CD"/>
    <w:rPr>
      <w:rFonts w:ascii="Tahoma" w:hAnsi="Tahoma" w:cs="Tahoma"/>
      <w:sz w:val="16"/>
      <w:szCs w:val="16"/>
    </w:rPr>
  </w:style>
  <w:style w:type="character" w:customStyle="1" w:styleId="BalloonTextChar">
    <w:name w:val="Balloon Text Char"/>
    <w:basedOn w:val="DefaultParagraphFont"/>
    <w:link w:val="BalloonText"/>
    <w:uiPriority w:val="99"/>
    <w:semiHidden/>
    <w:rsid w:val="00D227CD"/>
    <w:rPr>
      <w:rFonts w:ascii="Tahoma" w:hAnsi="Tahoma" w:cs="Tahoma"/>
      <w:sz w:val="16"/>
      <w:szCs w:val="16"/>
    </w:rPr>
  </w:style>
  <w:style w:type="paragraph" w:styleId="Header">
    <w:name w:val="header"/>
    <w:basedOn w:val="Normal"/>
    <w:link w:val="HeaderChar"/>
    <w:uiPriority w:val="99"/>
    <w:unhideWhenUsed/>
    <w:rsid w:val="00D227CD"/>
    <w:pPr>
      <w:tabs>
        <w:tab w:val="center" w:pos="4680"/>
        <w:tab w:val="right" w:pos="9360"/>
      </w:tabs>
    </w:pPr>
  </w:style>
  <w:style w:type="character" w:customStyle="1" w:styleId="HeaderChar">
    <w:name w:val="Header Char"/>
    <w:basedOn w:val="DefaultParagraphFont"/>
    <w:link w:val="Header"/>
    <w:uiPriority w:val="99"/>
    <w:rsid w:val="00D227CD"/>
    <w:rPr>
      <w:rFonts w:ascii="Times New Roman" w:hAnsi="Times New Roman" w:cs="Times New Roman"/>
      <w:sz w:val="20"/>
      <w:szCs w:val="20"/>
    </w:rPr>
  </w:style>
  <w:style w:type="paragraph" w:styleId="Footer">
    <w:name w:val="footer"/>
    <w:basedOn w:val="Normal"/>
    <w:link w:val="FooterChar"/>
    <w:uiPriority w:val="99"/>
    <w:unhideWhenUsed/>
    <w:rsid w:val="00D227CD"/>
    <w:pPr>
      <w:tabs>
        <w:tab w:val="center" w:pos="4680"/>
        <w:tab w:val="right" w:pos="9360"/>
      </w:tabs>
    </w:pPr>
  </w:style>
  <w:style w:type="character" w:customStyle="1" w:styleId="FooterChar">
    <w:name w:val="Footer Char"/>
    <w:basedOn w:val="DefaultParagraphFont"/>
    <w:link w:val="Footer"/>
    <w:uiPriority w:val="99"/>
    <w:rsid w:val="00D227CD"/>
    <w:rPr>
      <w:rFonts w:ascii="Times New Roman" w:hAnsi="Times New Roman" w:cs="Times New Roman"/>
      <w:sz w:val="20"/>
      <w:szCs w:val="20"/>
    </w:rPr>
  </w:style>
  <w:style w:type="paragraph" w:styleId="ListParagraph">
    <w:name w:val="List Paragraph"/>
    <w:basedOn w:val="Normal"/>
    <w:uiPriority w:val="34"/>
    <w:qFormat/>
    <w:rsid w:val="00043D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27CD"/>
    <w:rPr>
      <w:rFonts w:ascii="Tahoma" w:hAnsi="Tahoma" w:cs="Tahoma"/>
      <w:sz w:val="16"/>
      <w:szCs w:val="16"/>
    </w:rPr>
  </w:style>
  <w:style w:type="character" w:customStyle="1" w:styleId="BalloonTextChar">
    <w:name w:val="Balloon Text Char"/>
    <w:basedOn w:val="DefaultParagraphFont"/>
    <w:link w:val="BalloonText"/>
    <w:uiPriority w:val="99"/>
    <w:semiHidden/>
    <w:rsid w:val="00D227CD"/>
    <w:rPr>
      <w:rFonts w:ascii="Tahoma" w:hAnsi="Tahoma" w:cs="Tahoma"/>
      <w:sz w:val="16"/>
      <w:szCs w:val="16"/>
    </w:rPr>
  </w:style>
  <w:style w:type="paragraph" w:styleId="Header">
    <w:name w:val="header"/>
    <w:basedOn w:val="Normal"/>
    <w:link w:val="HeaderChar"/>
    <w:uiPriority w:val="99"/>
    <w:unhideWhenUsed/>
    <w:rsid w:val="00D227CD"/>
    <w:pPr>
      <w:tabs>
        <w:tab w:val="center" w:pos="4680"/>
        <w:tab w:val="right" w:pos="9360"/>
      </w:tabs>
    </w:pPr>
  </w:style>
  <w:style w:type="character" w:customStyle="1" w:styleId="HeaderChar">
    <w:name w:val="Header Char"/>
    <w:basedOn w:val="DefaultParagraphFont"/>
    <w:link w:val="Header"/>
    <w:uiPriority w:val="99"/>
    <w:rsid w:val="00D227CD"/>
    <w:rPr>
      <w:rFonts w:ascii="Times New Roman" w:hAnsi="Times New Roman" w:cs="Times New Roman"/>
      <w:sz w:val="20"/>
      <w:szCs w:val="20"/>
    </w:rPr>
  </w:style>
  <w:style w:type="paragraph" w:styleId="Footer">
    <w:name w:val="footer"/>
    <w:basedOn w:val="Normal"/>
    <w:link w:val="FooterChar"/>
    <w:uiPriority w:val="99"/>
    <w:unhideWhenUsed/>
    <w:rsid w:val="00D227CD"/>
    <w:pPr>
      <w:tabs>
        <w:tab w:val="center" w:pos="4680"/>
        <w:tab w:val="right" w:pos="9360"/>
      </w:tabs>
    </w:pPr>
  </w:style>
  <w:style w:type="character" w:customStyle="1" w:styleId="FooterChar">
    <w:name w:val="Footer Char"/>
    <w:basedOn w:val="DefaultParagraphFont"/>
    <w:link w:val="Footer"/>
    <w:uiPriority w:val="99"/>
    <w:rsid w:val="00D227CD"/>
    <w:rPr>
      <w:rFonts w:ascii="Times New Roman" w:hAnsi="Times New Roman" w:cs="Times New Roman"/>
      <w:sz w:val="20"/>
      <w:szCs w:val="20"/>
    </w:rPr>
  </w:style>
  <w:style w:type="paragraph" w:styleId="ListParagraph">
    <w:name w:val="List Paragraph"/>
    <w:basedOn w:val="Normal"/>
    <w:uiPriority w:val="34"/>
    <w:qFormat/>
    <w:rsid w:val="00043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5.xml"/><Relationship Id="rId26" Type="http://schemas.openxmlformats.org/officeDocument/2006/relationships/image" Target="media/image2.png"/><Relationship Id="rId39" Type="http://schemas.openxmlformats.org/officeDocument/2006/relationships/footer" Target="footer13.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oter" Target="footer1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header" Target="header11.xml"/><Relationship Id="rId38"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9.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footer" Target="footer10.xml"/><Relationship Id="rId37" Type="http://schemas.openxmlformats.org/officeDocument/2006/relationships/image" Target="media/image5.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header" Target="header9.xml"/><Relationship Id="rId36" Type="http://schemas.openxmlformats.org/officeDocument/2006/relationships/footer" Target="footer12.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eader" Target="header10.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image" Target="media/image3.png"/><Relationship Id="rId30" Type="http://schemas.openxmlformats.org/officeDocument/2006/relationships/image" Target="media/image4.png"/><Relationship Id="rId35"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40F21-9CA8-4619-8CA8-FE1FA5364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1783</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V9.3 SAS System Output</vt:lpstr>
    </vt:vector>
  </TitlesOfParts>
  <Company>UIUC</Company>
  <LinksUpToDate>false</LinksUpToDate>
  <CharactersWithSpaces>11926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V9.3 SAS System Output</dc:title>
  <dc:creator>Kiefer, Jon A</dc:creator>
  <cp:lastModifiedBy>Darren Glosemeyer</cp:lastModifiedBy>
  <cp:revision>2</cp:revision>
  <dcterms:created xsi:type="dcterms:W3CDTF">2014-04-23T16:04:00Z</dcterms:created>
  <dcterms:modified xsi:type="dcterms:W3CDTF">2014-04-23T16:04:00Z</dcterms:modified>
</cp:coreProperties>
</file>