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D85E7" w14:textId="0CF0EC76" w:rsidR="00134111" w:rsidRPr="0076009D" w:rsidRDefault="00C0226B" w:rsidP="00134111">
      <w:pPr>
        <w:pStyle w:val="ListParagraph"/>
        <w:numPr>
          <w:ilvl w:val="0"/>
          <w:numId w:val="1"/>
        </w:numPr>
        <w:rPr>
          <w:rFonts w:ascii="Times New Roman" w:hAnsi="Times New Roman" w:cs="Times New Roman"/>
          <w:b/>
        </w:rPr>
      </w:pPr>
      <w:r w:rsidRPr="0076009D">
        <w:rPr>
          <w:rFonts w:ascii="Times New Roman" w:hAnsi="Times New Roman" w:cs="Times New Roman"/>
          <w:b/>
        </w:rPr>
        <w:t>Narcissism inventories</w:t>
      </w:r>
      <w:r w:rsidR="00134111" w:rsidRPr="0076009D">
        <w:rPr>
          <w:rFonts w:ascii="Times New Roman" w:hAnsi="Times New Roman" w:cs="Times New Roman" w:hint="eastAsia"/>
          <w:b/>
        </w:rPr>
        <w:t xml:space="preserve"> to include</w:t>
      </w:r>
    </w:p>
    <w:p w14:paraId="70F94273" w14:textId="0CC7AD73" w:rsidR="00C0226B" w:rsidRPr="0076009D" w:rsidRDefault="00DF2ACF" w:rsidP="00A43E6B">
      <w:pPr>
        <w:pStyle w:val="ListParagraph"/>
        <w:numPr>
          <w:ilvl w:val="0"/>
          <w:numId w:val="2"/>
        </w:numPr>
        <w:rPr>
          <w:rFonts w:ascii="Times New Roman" w:hAnsi="Times New Roman" w:cs="Times New Roman"/>
        </w:rPr>
      </w:pPr>
      <w:r w:rsidRPr="0076009D">
        <w:rPr>
          <w:rFonts w:ascii="Times New Roman" w:hAnsi="Times New Roman" w:cs="Times New Roman" w:hint="eastAsia"/>
        </w:rPr>
        <w:t xml:space="preserve">NPI or </w:t>
      </w:r>
      <w:r w:rsidRPr="0076009D">
        <w:rPr>
          <w:rFonts w:ascii="Times New Roman" w:hAnsi="Times New Roman" w:cs="Times New Roman"/>
        </w:rPr>
        <w:t>narcissistic</w:t>
      </w:r>
      <w:r w:rsidRPr="0076009D">
        <w:rPr>
          <w:rFonts w:ascii="Times New Roman" w:hAnsi="Times New Roman" w:cs="Times New Roman" w:hint="eastAsia"/>
        </w:rPr>
        <w:t xml:space="preserve"> </w:t>
      </w:r>
      <w:r w:rsidRPr="0076009D">
        <w:rPr>
          <w:rFonts w:ascii="Times New Roman" w:hAnsi="Times New Roman" w:cs="Times New Roman"/>
        </w:rPr>
        <w:t>personality</w:t>
      </w:r>
      <w:r w:rsidRPr="0076009D">
        <w:rPr>
          <w:rFonts w:ascii="Times New Roman" w:hAnsi="Times New Roman" w:cs="Times New Roman" w:hint="eastAsia"/>
        </w:rPr>
        <w:t xml:space="preserve"> </w:t>
      </w:r>
      <w:r w:rsidRPr="0076009D">
        <w:rPr>
          <w:rFonts w:ascii="Times New Roman" w:hAnsi="Times New Roman" w:cs="Times New Roman"/>
        </w:rPr>
        <w:t>inventory</w:t>
      </w:r>
    </w:p>
    <w:p w14:paraId="3293FB9B" w14:textId="1F0E2416" w:rsidR="00DF2ACF" w:rsidRPr="0076009D" w:rsidRDefault="00DF2ACF" w:rsidP="00A43E6B">
      <w:pPr>
        <w:pStyle w:val="ListParagraph"/>
        <w:numPr>
          <w:ilvl w:val="0"/>
          <w:numId w:val="2"/>
        </w:numPr>
        <w:rPr>
          <w:rFonts w:ascii="Times New Roman" w:hAnsi="Times New Roman" w:cs="Times New Roman"/>
        </w:rPr>
      </w:pPr>
      <w:r w:rsidRPr="0076009D">
        <w:rPr>
          <w:rFonts w:ascii="Times New Roman" w:hAnsi="Times New Roman" w:cs="Times New Roman" w:hint="eastAsia"/>
        </w:rPr>
        <w:t>OMNI</w:t>
      </w:r>
      <w:r w:rsidR="002D66E3" w:rsidRPr="0076009D">
        <w:rPr>
          <w:rFonts w:ascii="Times New Roman" w:hAnsi="Times New Roman" w:cs="Times New Roman" w:hint="eastAsia"/>
        </w:rPr>
        <w:t xml:space="preserve"> </w:t>
      </w:r>
      <w:r w:rsidR="002D66E3" w:rsidRPr="0076009D">
        <w:rPr>
          <w:rFonts w:ascii="Times New Roman" w:hAnsi="Times New Roman" w:cs="Times New Roman"/>
        </w:rPr>
        <w:t>personality</w:t>
      </w:r>
      <w:r w:rsidR="002D66E3" w:rsidRPr="0076009D">
        <w:rPr>
          <w:rFonts w:ascii="Times New Roman" w:hAnsi="Times New Roman" w:cs="Times New Roman" w:hint="eastAsia"/>
        </w:rPr>
        <w:t xml:space="preserve"> inventory</w:t>
      </w:r>
    </w:p>
    <w:p w14:paraId="3A31AEDD" w14:textId="5662AF92" w:rsidR="002D66E3" w:rsidRPr="0076009D" w:rsidRDefault="00DB4876" w:rsidP="00A43E6B">
      <w:pPr>
        <w:pStyle w:val="ListParagraph"/>
        <w:numPr>
          <w:ilvl w:val="0"/>
          <w:numId w:val="2"/>
        </w:numPr>
        <w:rPr>
          <w:rFonts w:ascii="Times New Roman" w:hAnsi="Times New Roman" w:cs="Times New Roman"/>
        </w:rPr>
      </w:pPr>
      <w:r w:rsidRPr="0076009D">
        <w:rPr>
          <w:rFonts w:ascii="Times New Roman" w:hAnsi="Times New Roman" w:cs="Times New Roman" w:hint="eastAsia"/>
        </w:rPr>
        <w:t xml:space="preserve">SCID </w:t>
      </w:r>
    </w:p>
    <w:p w14:paraId="1AD772FA" w14:textId="5D89A8BF" w:rsidR="00DB4876" w:rsidRPr="0076009D" w:rsidRDefault="00DB4876" w:rsidP="00A43E6B">
      <w:pPr>
        <w:pStyle w:val="ListParagraph"/>
        <w:numPr>
          <w:ilvl w:val="0"/>
          <w:numId w:val="2"/>
        </w:numPr>
        <w:rPr>
          <w:rFonts w:ascii="Times New Roman" w:hAnsi="Times New Roman" w:cs="Times New Roman"/>
        </w:rPr>
      </w:pPr>
      <w:r w:rsidRPr="0076009D">
        <w:rPr>
          <w:rFonts w:ascii="Times New Roman" w:hAnsi="Times New Roman" w:cs="Times New Roman" w:hint="eastAsia"/>
        </w:rPr>
        <w:t>PDQ-4</w:t>
      </w:r>
    </w:p>
    <w:p w14:paraId="051B8AE5" w14:textId="52603205" w:rsidR="00DB4876" w:rsidRPr="0076009D" w:rsidRDefault="00DB4876" w:rsidP="00DB4876">
      <w:pPr>
        <w:pStyle w:val="ListParagraph"/>
        <w:numPr>
          <w:ilvl w:val="0"/>
          <w:numId w:val="2"/>
        </w:numPr>
        <w:rPr>
          <w:rFonts w:ascii="Times New Roman" w:hAnsi="Times New Roman" w:cs="Times New Roman"/>
        </w:rPr>
      </w:pPr>
      <w:r w:rsidRPr="0076009D">
        <w:rPr>
          <w:rFonts w:ascii="Times New Roman" w:hAnsi="Times New Roman" w:cs="Times New Roman" w:hint="eastAsia"/>
        </w:rPr>
        <w:t>DIPD or diagnostic interview for DSM-IV personality disorder</w:t>
      </w:r>
    </w:p>
    <w:p w14:paraId="1DB20B17" w14:textId="3480A2CD" w:rsidR="00DB4876" w:rsidRPr="0076009D" w:rsidRDefault="007E5210" w:rsidP="00DB4876">
      <w:pPr>
        <w:pStyle w:val="ListParagraph"/>
        <w:numPr>
          <w:ilvl w:val="0"/>
          <w:numId w:val="2"/>
        </w:numPr>
        <w:rPr>
          <w:rFonts w:ascii="Times New Roman" w:hAnsi="Times New Roman" w:cs="Times New Roman"/>
        </w:rPr>
      </w:pPr>
      <w:r w:rsidRPr="0076009D">
        <w:rPr>
          <w:rFonts w:ascii="Times New Roman" w:hAnsi="Times New Roman" w:cs="Times New Roman" w:hint="eastAsia"/>
        </w:rPr>
        <w:t>IPDE</w:t>
      </w:r>
    </w:p>
    <w:p w14:paraId="6977D058" w14:textId="7DCDC647" w:rsidR="007E5210" w:rsidRPr="0076009D" w:rsidRDefault="007E5210" w:rsidP="00DB4876">
      <w:pPr>
        <w:pStyle w:val="ListParagraph"/>
        <w:numPr>
          <w:ilvl w:val="0"/>
          <w:numId w:val="2"/>
        </w:numPr>
        <w:rPr>
          <w:rFonts w:ascii="Times New Roman" w:hAnsi="Times New Roman" w:cs="Times New Roman"/>
        </w:rPr>
      </w:pPr>
      <w:r w:rsidRPr="0076009D">
        <w:rPr>
          <w:rFonts w:ascii="Times New Roman" w:hAnsi="Times New Roman" w:cs="Times New Roman" w:hint="eastAsia"/>
        </w:rPr>
        <w:t>Personality disorder interview-IV</w:t>
      </w:r>
    </w:p>
    <w:p w14:paraId="45F25C5A" w14:textId="26A7E6AE" w:rsidR="007E5210" w:rsidRPr="0076009D" w:rsidRDefault="00CC6A36" w:rsidP="00DB4876">
      <w:pPr>
        <w:pStyle w:val="ListParagraph"/>
        <w:numPr>
          <w:ilvl w:val="0"/>
          <w:numId w:val="2"/>
        </w:numPr>
        <w:rPr>
          <w:rFonts w:ascii="Times New Roman" w:hAnsi="Times New Roman" w:cs="Times New Roman"/>
        </w:rPr>
      </w:pPr>
      <w:r w:rsidRPr="0076009D">
        <w:rPr>
          <w:rFonts w:ascii="Times New Roman" w:hAnsi="Times New Roman" w:cs="Times New Roman" w:hint="eastAsia"/>
        </w:rPr>
        <w:t>Structured interview for DSM-IV personality disorders</w:t>
      </w:r>
    </w:p>
    <w:p w14:paraId="22B05752" w14:textId="53F1DAF8" w:rsidR="00813B42" w:rsidRPr="0076009D" w:rsidRDefault="00813B42"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Diagnostic interview for narcissism</w:t>
      </w:r>
    </w:p>
    <w:p w14:paraId="006A3962" w14:textId="06281D8D" w:rsidR="007F3EF4" w:rsidRPr="0076009D" w:rsidRDefault="007F3EF4"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SNAP</w:t>
      </w:r>
    </w:p>
    <w:p w14:paraId="0D6D56E6" w14:textId="13A69AC8" w:rsidR="00BD3172" w:rsidRPr="0076009D" w:rsidRDefault="00BD3172"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MCMI</w:t>
      </w:r>
      <w:r w:rsidR="00974449" w:rsidRPr="0076009D">
        <w:rPr>
          <w:rFonts w:ascii="Times New Roman" w:hAnsi="Times New Roman" w:cs="Times New Roman" w:hint="eastAsia"/>
        </w:rPr>
        <w:t xml:space="preserve"> or M</w:t>
      </w:r>
      <w:r w:rsidRPr="0076009D">
        <w:rPr>
          <w:rFonts w:ascii="Times New Roman" w:hAnsi="Times New Roman" w:cs="Times New Roman" w:hint="eastAsia"/>
        </w:rPr>
        <w:t>illon clinical multiaxial inventory</w:t>
      </w:r>
    </w:p>
    <w:p w14:paraId="69552D48" w14:textId="18759B3E" w:rsidR="00BD3172"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MMPI</w:t>
      </w:r>
    </w:p>
    <w:p w14:paraId="6717D5E5" w14:textId="664F5EF5" w:rsidR="00D72F86"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MMPI-2</w:t>
      </w:r>
    </w:p>
    <w:p w14:paraId="72D16652" w14:textId="6A2DA122" w:rsidR="00D72F86"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Dirty Dozen</w:t>
      </w:r>
    </w:p>
    <w:p w14:paraId="0DFAD0EC" w14:textId="738B866A" w:rsidR="00D72F86"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Narcissistic grandiosity scale</w:t>
      </w:r>
    </w:p>
    <w:p w14:paraId="36AB7339" w14:textId="73394173" w:rsidR="00BD3172"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HDS-Bold</w:t>
      </w:r>
    </w:p>
    <w:p w14:paraId="4AB09462" w14:textId="2C4B993E" w:rsidR="00D72F86"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Bold</w:t>
      </w:r>
    </w:p>
    <w:p w14:paraId="7690CE69" w14:textId="6B42A62E" w:rsidR="00D72F86" w:rsidRPr="0076009D" w:rsidRDefault="00D72F86" w:rsidP="007F3EF4">
      <w:pPr>
        <w:pStyle w:val="ListParagraph"/>
        <w:numPr>
          <w:ilvl w:val="0"/>
          <w:numId w:val="2"/>
        </w:numPr>
        <w:rPr>
          <w:rFonts w:ascii="Times New Roman" w:hAnsi="Times New Roman" w:cs="Times New Roman"/>
        </w:rPr>
      </w:pPr>
      <w:r w:rsidRPr="0076009D">
        <w:rPr>
          <w:rFonts w:ascii="Times New Roman" w:hAnsi="Times New Roman" w:cs="Times New Roman" w:hint="eastAsia"/>
        </w:rPr>
        <w:t>CPI</w:t>
      </w:r>
    </w:p>
    <w:p w14:paraId="11AA0BE0" w14:textId="77777777" w:rsidR="00EE02E1" w:rsidRPr="0076009D" w:rsidRDefault="00EE02E1" w:rsidP="00EE02E1">
      <w:pPr>
        <w:pStyle w:val="ListParagraph"/>
        <w:ind w:left="1080"/>
        <w:rPr>
          <w:rFonts w:ascii="Times New Roman" w:hAnsi="Times New Roman" w:cs="Times New Roman"/>
        </w:rPr>
      </w:pPr>
    </w:p>
    <w:p w14:paraId="11AC283D" w14:textId="0B673A06" w:rsidR="00134111" w:rsidRPr="0076009D" w:rsidRDefault="00134111" w:rsidP="00134111">
      <w:pPr>
        <w:pStyle w:val="ListParagraph"/>
        <w:numPr>
          <w:ilvl w:val="0"/>
          <w:numId w:val="1"/>
        </w:numPr>
        <w:rPr>
          <w:rFonts w:ascii="Times New Roman" w:hAnsi="Times New Roman" w:cs="Times New Roman"/>
          <w:b/>
        </w:rPr>
      </w:pPr>
      <w:r w:rsidRPr="0076009D">
        <w:rPr>
          <w:rFonts w:ascii="Times New Roman" w:hAnsi="Times New Roman" w:cs="Times New Roman" w:hint="eastAsia"/>
          <w:b/>
        </w:rPr>
        <w:t>Do not include</w:t>
      </w:r>
      <w:r w:rsidR="00337DC4" w:rsidRPr="0076009D">
        <w:rPr>
          <w:rFonts w:ascii="Times New Roman" w:hAnsi="Times New Roman" w:cs="Times New Roman" w:hint="eastAsia"/>
          <w:b/>
        </w:rPr>
        <w:t xml:space="preserve"> (vulnerable narcissism measures)</w:t>
      </w:r>
      <w:r w:rsidRPr="0076009D">
        <w:rPr>
          <w:rFonts w:ascii="Times New Roman" w:hAnsi="Times New Roman" w:cs="Times New Roman" w:hint="eastAsia"/>
          <w:b/>
        </w:rPr>
        <w:t>:</w:t>
      </w:r>
    </w:p>
    <w:p w14:paraId="5AECCA0A" w14:textId="21DC1680" w:rsidR="00134111" w:rsidRPr="0076009D" w:rsidRDefault="00E709BE" w:rsidP="00134111">
      <w:pPr>
        <w:pStyle w:val="ListParagraph"/>
        <w:numPr>
          <w:ilvl w:val="0"/>
          <w:numId w:val="3"/>
        </w:numPr>
        <w:rPr>
          <w:rFonts w:ascii="Times New Roman" w:hAnsi="Times New Roman" w:cs="Times New Roman"/>
        </w:rPr>
      </w:pPr>
      <w:r w:rsidRPr="0076009D">
        <w:rPr>
          <w:rFonts w:ascii="Times New Roman" w:hAnsi="Times New Roman" w:cs="Times New Roman" w:hint="eastAsia"/>
        </w:rPr>
        <w:t>Narcissism-Hypersensitivity Scale</w:t>
      </w:r>
    </w:p>
    <w:p w14:paraId="6FA4D714" w14:textId="12CFB8FB" w:rsidR="00E709BE" w:rsidRPr="0076009D" w:rsidRDefault="00E709BE" w:rsidP="00134111">
      <w:pPr>
        <w:pStyle w:val="ListParagraph"/>
        <w:numPr>
          <w:ilvl w:val="0"/>
          <w:numId w:val="3"/>
        </w:numPr>
        <w:rPr>
          <w:rFonts w:ascii="Times New Roman" w:hAnsi="Times New Roman" w:cs="Times New Roman"/>
        </w:rPr>
      </w:pPr>
      <w:r w:rsidRPr="0076009D">
        <w:rPr>
          <w:rFonts w:ascii="Times New Roman" w:hAnsi="Times New Roman" w:cs="Times New Roman" w:hint="eastAsia"/>
        </w:rPr>
        <w:t>Hypersensitivity Narcissism Scale or HSNS</w:t>
      </w:r>
    </w:p>
    <w:p w14:paraId="1357E646" w14:textId="566039AE" w:rsidR="00E709BE" w:rsidRPr="0076009D" w:rsidRDefault="00685FAE" w:rsidP="00134111">
      <w:pPr>
        <w:pStyle w:val="ListParagraph"/>
        <w:numPr>
          <w:ilvl w:val="0"/>
          <w:numId w:val="3"/>
        </w:numPr>
        <w:rPr>
          <w:rFonts w:ascii="Times New Roman" w:hAnsi="Times New Roman" w:cs="Times New Roman"/>
        </w:rPr>
      </w:pPr>
      <w:r w:rsidRPr="0076009D">
        <w:rPr>
          <w:rFonts w:ascii="Times New Roman" w:hAnsi="Times New Roman" w:cs="Times New Roman" w:hint="eastAsia"/>
        </w:rPr>
        <w:t>PNI or pathological narcissism inventory</w:t>
      </w:r>
    </w:p>
    <w:p w14:paraId="7A07FDBD" w14:textId="33AF70C3" w:rsidR="00AF1C29" w:rsidRPr="0076009D" w:rsidRDefault="00AF1C29" w:rsidP="00134111">
      <w:pPr>
        <w:pStyle w:val="ListParagraph"/>
        <w:numPr>
          <w:ilvl w:val="0"/>
          <w:numId w:val="3"/>
        </w:numPr>
        <w:rPr>
          <w:rFonts w:ascii="Times New Roman" w:hAnsi="Times New Roman" w:cs="Times New Roman"/>
        </w:rPr>
      </w:pPr>
      <w:r w:rsidRPr="0076009D">
        <w:rPr>
          <w:rFonts w:ascii="Times New Roman" w:hAnsi="Times New Roman" w:cs="Times New Roman"/>
        </w:rPr>
        <w:t>T</w:t>
      </w:r>
      <w:r w:rsidRPr="0076009D">
        <w:rPr>
          <w:rFonts w:ascii="Times New Roman" w:hAnsi="Times New Roman" w:cs="Times New Roman" w:hint="eastAsia"/>
        </w:rPr>
        <w:t xml:space="preserve">he Narcissism-Hypersensitivity subscale </w:t>
      </w:r>
      <w:r w:rsidRPr="0076009D">
        <w:rPr>
          <w:rFonts w:ascii="Times New Roman" w:hAnsi="Times New Roman" w:cs="Times New Roman"/>
        </w:rPr>
        <w:t>of the</w:t>
      </w:r>
      <w:r w:rsidRPr="0076009D">
        <w:rPr>
          <w:rFonts w:ascii="Times New Roman" w:hAnsi="Times New Roman" w:cs="Times New Roman" w:hint="eastAsia"/>
        </w:rPr>
        <w:t xml:space="preserve"> MMPI (Serkownek, 1975)</w:t>
      </w:r>
    </w:p>
    <w:p w14:paraId="0A211F03" w14:textId="0C5A5A02" w:rsidR="00AF1C29" w:rsidRPr="0076009D" w:rsidRDefault="00744D22" w:rsidP="00134111">
      <w:pPr>
        <w:pStyle w:val="ListParagraph"/>
        <w:numPr>
          <w:ilvl w:val="0"/>
          <w:numId w:val="3"/>
        </w:numPr>
        <w:rPr>
          <w:rFonts w:ascii="Times New Roman" w:hAnsi="Times New Roman" w:cs="Times New Roman"/>
        </w:rPr>
      </w:pPr>
      <w:r w:rsidRPr="0076009D">
        <w:rPr>
          <w:rFonts w:ascii="Times New Roman" w:hAnsi="Times New Roman" w:cs="Times New Roman" w:hint="eastAsia"/>
        </w:rPr>
        <w:t>NPD scale of the MMPI or NPDS (Ashby, Lee, &amp; Duke, 1979)</w:t>
      </w:r>
    </w:p>
    <w:p w14:paraId="66EC2528" w14:textId="4D392132" w:rsidR="00744D22" w:rsidRPr="0076009D" w:rsidRDefault="00CD20F6" w:rsidP="00134111">
      <w:pPr>
        <w:pStyle w:val="ListParagraph"/>
        <w:numPr>
          <w:ilvl w:val="0"/>
          <w:numId w:val="3"/>
        </w:numPr>
        <w:rPr>
          <w:rFonts w:ascii="Times New Roman" w:hAnsi="Times New Roman" w:cs="Times New Roman"/>
        </w:rPr>
      </w:pPr>
      <w:r w:rsidRPr="0076009D">
        <w:rPr>
          <w:rFonts w:ascii="Times New Roman" w:hAnsi="Times New Roman" w:cs="Times New Roman" w:hint="eastAsia"/>
        </w:rPr>
        <w:t>The Pepper and Strong (1958) subscale of the MMPI</w:t>
      </w:r>
    </w:p>
    <w:p w14:paraId="577A7573" w14:textId="77777777" w:rsidR="00BE437A" w:rsidRPr="0076009D" w:rsidRDefault="00BE437A" w:rsidP="00BE437A">
      <w:pPr>
        <w:pStyle w:val="ListParagraph"/>
        <w:ind w:left="1080"/>
        <w:rPr>
          <w:rFonts w:ascii="Times New Roman" w:hAnsi="Times New Roman" w:cs="Times New Roman"/>
          <w:color w:val="548DD4" w:themeColor="text2" w:themeTint="99"/>
        </w:rPr>
      </w:pPr>
    </w:p>
    <w:p w14:paraId="18EDA60C" w14:textId="09EC5CE3" w:rsidR="00095C67" w:rsidRPr="0076009D" w:rsidRDefault="00530716" w:rsidP="00530716">
      <w:pPr>
        <w:pStyle w:val="ListParagraph"/>
        <w:numPr>
          <w:ilvl w:val="0"/>
          <w:numId w:val="1"/>
        </w:numPr>
        <w:rPr>
          <w:rFonts w:ascii="Times New Roman" w:hAnsi="Times New Roman" w:cs="Times New Roman"/>
          <w:b/>
          <w:color w:val="548DD4" w:themeColor="text2" w:themeTint="99"/>
        </w:rPr>
      </w:pPr>
      <w:r w:rsidRPr="0076009D">
        <w:rPr>
          <w:rFonts w:ascii="Times New Roman" w:hAnsi="Times New Roman" w:cs="Times New Roman" w:hint="eastAsia"/>
          <w:b/>
          <w:color w:val="548DD4" w:themeColor="text2" w:themeTint="99"/>
        </w:rPr>
        <w:t>The inventories combined</w:t>
      </w:r>
    </w:p>
    <w:p w14:paraId="07029A76" w14:textId="42F9B74C" w:rsidR="00530716" w:rsidRPr="0076009D" w:rsidRDefault="00530716" w:rsidP="00473786">
      <w:pPr>
        <w:pStyle w:val="ListParagraph"/>
        <w:numPr>
          <w:ilvl w:val="0"/>
          <w:numId w:val="5"/>
        </w:numPr>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w:t>
      </w:r>
      <w:r w:rsidRPr="0076009D">
        <w:rPr>
          <w:rFonts w:ascii="Times New Roman" w:hAnsi="Times New Roman" w:cs="Times New Roman" w:hint="eastAsia"/>
          <w:color w:val="548DD4" w:themeColor="text2" w:themeTint="99"/>
        </w:rPr>
        <w:t>)</w:t>
      </w:r>
    </w:p>
    <w:p w14:paraId="49179870" w14:textId="300E222F" w:rsidR="00473786" w:rsidRPr="0076009D" w:rsidRDefault="00473786" w:rsidP="00473786">
      <w:pPr>
        <w:pStyle w:val="ListParagraph"/>
        <w:numPr>
          <w:ilvl w:val="0"/>
          <w:numId w:val="5"/>
        </w:numPr>
        <w:rPr>
          <w:rFonts w:ascii="Times New Roman" w:hAnsi="Times New Roman" w:cs="Times New Roman"/>
          <w:strike/>
          <w:color w:val="548DD4" w:themeColor="text2" w:themeTint="99"/>
        </w:rPr>
      </w:pPr>
      <w:r w:rsidRPr="0076009D">
        <w:rPr>
          <w:rFonts w:ascii="Times New Roman" w:hAnsi="Times New Roman" w:cs="Times New Roman"/>
          <w:strike/>
          <w:color w:val="548DD4" w:themeColor="text2" w:themeTint="99"/>
        </w:rPr>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w:t>
      </w:r>
      <w:r w:rsidRPr="0076009D">
        <w:rPr>
          <w:rFonts w:ascii="Times New Roman" w:hAnsi="Times New Roman" w:cs="Times New Roman"/>
          <w:strike/>
          <w:color w:val="548DD4" w:themeColor="text2" w:themeTint="99"/>
        </w:rPr>
        <w:lastRenderedPageBreak/>
        <w:t>Clinical Multiaxial Inventory" OR MMPI OR MMPI-2 OR "Dirty Dozen" OR "Narcissistic Grandiosity Scale" OR HDS-Bold OR Bold OR CPI) AND self</w:t>
      </w:r>
      <w:r w:rsidR="00B17078" w:rsidRPr="0076009D">
        <w:rPr>
          <w:rFonts w:ascii="Times New Roman" w:hAnsi="Times New Roman" w:cs="Times New Roman" w:hint="eastAsia"/>
          <w:strike/>
          <w:color w:val="548DD4" w:themeColor="text2" w:themeTint="99"/>
        </w:rPr>
        <w:t xml:space="preserve"> AND</w:t>
      </w:r>
      <w:r w:rsidRPr="0076009D">
        <w:rPr>
          <w:rFonts w:ascii="Times New Roman" w:hAnsi="Times New Roman" w:cs="Times New Roman"/>
          <w:strike/>
          <w:color w:val="548DD4" w:themeColor="text2" w:themeTint="99"/>
        </w:rPr>
        <w:t xml:space="preserve"> </w:t>
      </w:r>
      <w:r w:rsidR="00DF574D" w:rsidRPr="0076009D">
        <w:rPr>
          <w:rFonts w:ascii="Times New Roman" w:hAnsi="Times New Roman" w:cs="Times New Roman" w:hint="eastAsia"/>
          <w:strike/>
          <w:color w:val="548DD4" w:themeColor="text2" w:themeTint="99"/>
        </w:rPr>
        <w:t>observer</w:t>
      </w:r>
      <w:r w:rsidR="00E34AD6" w:rsidRPr="0076009D">
        <w:rPr>
          <w:rFonts w:ascii="Times New Roman" w:hAnsi="Times New Roman" w:cs="Times New Roman" w:hint="eastAsia"/>
          <w:strike/>
          <w:color w:val="548DD4" w:themeColor="text2" w:themeTint="99"/>
        </w:rPr>
        <w:t xml:space="preserve">; </w:t>
      </w:r>
      <w:r w:rsidR="004028C1" w:rsidRPr="0076009D">
        <w:rPr>
          <w:rFonts w:ascii="Times New Roman" w:hAnsi="Times New Roman" w:cs="Times New Roman" w:hint="eastAsia"/>
          <w:strike/>
          <w:color w:val="548DD4" w:themeColor="text2" w:themeTint="99"/>
        </w:rPr>
        <w:t>58</w:t>
      </w:r>
      <w:r w:rsidR="00E34AD6" w:rsidRPr="0076009D">
        <w:rPr>
          <w:rFonts w:ascii="Times New Roman" w:hAnsi="Times New Roman" w:cs="Times New Roman" w:hint="eastAsia"/>
          <w:strike/>
          <w:color w:val="548DD4" w:themeColor="text2" w:themeTint="99"/>
        </w:rPr>
        <w:t xml:space="preserve"> results</w:t>
      </w:r>
    </w:p>
    <w:p w14:paraId="3A634885" w14:textId="77777777" w:rsidR="00C12699" w:rsidRPr="0076009D" w:rsidRDefault="00C12699" w:rsidP="00C12699">
      <w:pPr>
        <w:pBdr>
          <w:bottom w:val="single" w:sz="6" w:space="11" w:color="auto"/>
        </w:pBdr>
        <w:ind w:left="720"/>
        <w:rPr>
          <w:rFonts w:ascii="Times New Roman" w:hAnsi="Times New Roman" w:cs="Times New Roman"/>
          <w:color w:val="548DD4" w:themeColor="text2" w:themeTint="99"/>
        </w:rPr>
      </w:pPr>
    </w:p>
    <w:p w14:paraId="5C08D8A4" w14:textId="3018C981" w:rsidR="00F9039C" w:rsidRPr="0076009D" w:rsidRDefault="00F9039C" w:rsidP="00C12699">
      <w:pPr>
        <w:pBdr>
          <w:bottom w:val="single" w:sz="6" w:space="11" w:color="auto"/>
        </w:pBdr>
        <w:ind w:left="720"/>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w:t>
      </w:r>
      <w:r w:rsidR="00184725" w:rsidRPr="0076009D">
        <w:rPr>
          <w:rFonts w:ascii="Times New Roman" w:hAnsi="Times New Roman" w:cs="Times New Roman"/>
          <w:color w:val="548DD4" w:themeColor="text2" w:themeTint="99"/>
        </w:rPr>
        <w:t>AND (</w:t>
      </w:r>
      <w:r w:rsidR="006E77BE" w:rsidRPr="0076009D">
        <w:rPr>
          <w:rFonts w:ascii="Times New Roman" w:hAnsi="Times New Roman" w:cs="Times New Roman"/>
          <w:color w:val="548DD4" w:themeColor="text2" w:themeTint="99"/>
        </w:rPr>
        <w:t>“</w:t>
      </w:r>
      <w:r w:rsidR="000943F3" w:rsidRPr="0076009D">
        <w:rPr>
          <w:rFonts w:ascii="Times New Roman" w:hAnsi="Times New Roman" w:cs="Times New Roman"/>
          <w:color w:val="548DD4" w:themeColor="text2" w:themeTint="99"/>
        </w:rPr>
        <w:t>self-report</w:t>
      </w:r>
      <w:r w:rsidR="006E77BE" w:rsidRPr="0076009D">
        <w:rPr>
          <w:rFonts w:ascii="Times New Roman" w:hAnsi="Times New Roman" w:cs="Times New Roman"/>
          <w:color w:val="548DD4" w:themeColor="text2" w:themeTint="99"/>
        </w:rPr>
        <w:t>”</w:t>
      </w:r>
      <w:r w:rsidR="0073089E" w:rsidRPr="0076009D">
        <w:rPr>
          <w:rFonts w:ascii="Times New Roman" w:hAnsi="Times New Roman" w:cs="Times New Roman"/>
          <w:color w:val="548DD4" w:themeColor="text2" w:themeTint="99"/>
        </w:rPr>
        <w:t xml:space="preserve"> </w:t>
      </w:r>
      <w:r w:rsidR="00184725" w:rsidRPr="0076009D">
        <w:rPr>
          <w:rFonts w:ascii="Times New Roman" w:hAnsi="Times New Roman" w:cs="Times New Roman"/>
          <w:color w:val="548DD4" w:themeColor="text2" w:themeTint="99"/>
        </w:rPr>
        <w:t>OR “self-rating”</w:t>
      </w:r>
      <w:r w:rsidR="00C31CD3" w:rsidRPr="0076009D">
        <w:rPr>
          <w:rFonts w:ascii="Times New Roman" w:hAnsi="Times New Roman" w:cs="Times New Roman" w:hint="eastAsia"/>
          <w:color w:val="548DD4" w:themeColor="text2" w:themeTint="99"/>
        </w:rPr>
        <w:t xml:space="preserve"> OR </w:t>
      </w:r>
      <w:r w:rsidR="00C31CD3" w:rsidRPr="0076009D">
        <w:rPr>
          <w:rFonts w:ascii="Times New Roman" w:hAnsi="Times New Roman" w:cs="Times New Roman"/>
          <w:color w:val="548DD4" w:themeColor="text2" w:themeTint="99"/>
        </w:rPr>
        <w:t>“</w:t>
      </w:r>
      <w:r w:rsidR="00C31CD3" w:rsidRPr="0076009D">
        <w:rPr>
          <w:rFonts w:ascii="Times New Roman" w:hAnsi="Times New Roman" w:cs="Times New Roman" w:hint="eastAsia"/>
          <w:color w:val="548DD4" w:themeColor="text2" w:themeTint="99"/>
        </w:rPr>
        <w:t>subjective</w:t>
      </w:r>
      <w:r w:rsidR="00C31CD3" w:rsidRPr="0076009D">
        <w:rPr>
          <w:rFonts w:ascii="Times New Roman" w:hAnsi="Times New Roman" w:cs="Times New Roman"/>
          <w:color w:val="548DD4" w:themeColor="text2" w:themeTint="99"/>
        </w:rPr>
        <w:t>”</w:t>
      </w:r>
      <w:r w:rsidR="009E10DE" w:rsidRPr="0076009D">
        <w:rPr>
          <w:rFonts w:ascii="Times New Roman" w:hAnsi="Times New Roman" w:cs="Times New Roman" w:hint="eastAsia"/>
          <w:color w:val="548DD4" w:themeColor="text2" w:themeTint="99"/>
        </w:rPr>
        <w:t xml:space="preserve"> OR </w:t>
      </w:r>
      <w:r w:rsidR="009E10DE" w:rsidRPr="0076009D">
        <w:rPr>
          <w:rFonts w:ascii="Times New Roman" w:hAnsi="Times New Roman" w:cs="Times New Roman"/>
          <w:color w:val="548DD4" w:themeColor="text2" w:themeTint="99"/>
        </w:rPr>
        <w:t>“</w:t>
      </w:r>
      <w:r w:rsidR="00CB3FBB" w:rsidRPr="0076009D">
        <w:rPr>
          <w:rFonts w:ascii="Times New Roman" w:hAnsi="Times New Roman" w:cs="Times New Roman" w:hint="eastAsia"/>
          <w:color w:val="548DD4" w:themeColor="text2" w:themeTint="99"/>
        </w:rPr>
        <w:t>self-perceive</w:t>
      </w:r>
      <w:r w:rsidR="003E639E" w:rsidRPr="0076009D">
        <w:rPr>
          <w:rFonts w:ascii="Times New Roman" w:hAnsi="Times New Roman" w:cs="Times New Roman"/>
          <w:color w:val="548DD4" w:themeColor="text2" w:themeTint="99"/>
        </w:rPr>
        <w:t>”</w:t>
      </w:r>
      <w:r w:rsidR="00184725" w:rsidRPr="0076009D">
        <w:rPr>
          <w:rFonts w:ascii="Times New Roman" w:hAnsi="Times New Roman" w:cs="Times New Roman"/>
          <w:color w:val="548DD4" w:themeColor="text2" w:themeTint="99"/>
        </w:rPr>
        <w:t xml:space="preserve">) </w:t>
      </w:r>
      <w:r w:rsidR="006E77BE" w:rsidRPr="0076009D">
        <w:rPr>
          <w:rFonts w:ascii="Times New Roman" w:hAnsi="Times New Roman" w:cs="Times New Roman"/>
          <w:color w:val="548DD4" w:themeColor="text2" w:themeTint="99"/>
        </w:rPr>
        <w:t>AND</w:t>
      </w:r>
      <w:r w:rsidR="0073089E" w:rsidRPr="0076009D">
        <w:rPr>
          <w:rFonts w:ascii="Times New Roman" w:hAnsi="Times New Roman" w:cs="Times New Roman"/>
          <w:color w:val="548DD4" w:themeColor="text2" w:themeTint="99"/>
        </w:rPr>
        <w:t xml:space="preserve"> </w:t>
      </w:r>
      <w:r w:rsidR="002D2E8E" w:rsidRPr="0076009D">
        <w:rPr>
          <w:rFonts w:ascii="Times New Roman" w:hAnsi="Times New Roman" w:cs="Times New Roman"/>
          <w:color w:val="548DD4" w:themeColor="text2" w:themeTint="99"/>
        </w:rPr>
        <w:t>(</w:t>
      </w:r>
      <w:r w:rsidR="008E7FCB" w:rsidRPr="0076009D">
        <w:rPr>
          <w:rFonts w:ascii="Times New Roman" w:hAnsi="Times New Roman" w:cs="Times New Roman"/>
          <w:color w:val="548DD4" w:themeColor="text2" w:themeTint="99"/>
        </w:rPr>
        <w:t xml:space="preserve">“observer-report” OR </w:t>
      </w:r>
      <w:r w:rsidR="002D2E8E" w:rsidRPr="0076009D">
        <w:rPr>
          <w:rFonts w:ascii="Times New Roman" w:hAnsi="Times New Roman" w:cs="Times New Roman"/>
          <w:color w:val="548DD4" w:themeColor="text2" w:themeTint="99"/>
        </w:rPr>
        <w:t>“observer-rating” OR “peer-</w:t>
      </w:r>
      <w:r w:rsidR="006E77BE" w:rsidRPr="0076009D">
        <w:rPr>
          <w:rFonts w:ascii="Times New Roman" w:hAnsi="Times New Roman" w:cs="Times New Roman"/>
          <w:color w:val="548DD4" w:themeColor="text2" w:themeTint="99"/>
        </w:rPr>
        <w:t>report” OR</w:t>
      </w:r>
      <w:r w:rsidR="008E7FCB" w:rsidRPr="0076009D">
        <w:rPr>
          <w:rFonts w:ascii="Times New Roman" w:hAnsi="Times New Roman" w:cs="Times New Roman"/>
          <w:color w:val="548DD4" w:themeColor="text2" w:themeTint="99"/>
        </w:rPr>
        <w:t xml:space="preserve"> “peer-</w:t>
      </w:r>
      <w:r w:rsidR="002D2E8E" w:rsidRPr="0076009D">
        <w:rPr>
          <w:rFonts w:ascii="Times New Roman" w:hAnsi="Times New Roman" w:cs="Times New Roman"/>
          <w:color w:val="548DD4" w:themeColor="text2" w:themeTint="99"/>
        </w:rPr>
        <w:t>rating</w:t>
      </w:r>
      <w:r w:rsidR="008E7FCB" w:rsidRPr="0076009D">
        <w:rPr>
          <w:rFonts w:ascii="Times New Roman" w:hAnsi="Times New Roman" w:cs="Times New Roman"/>
          <w:color w:val="548DD4" w:themeColor="text2" w:themeTint="99"/>
        </w:rPr>
        <w:t xml:space="preserve">” OR </w:t>
      </w:r>
      <w:r w:rsidR="006E77BE" w:rsidRPr="0076009D">
        <w:rPr>
          <w:rFonts w:ascii="Times New Roman" w:hAnsi="Times New Roman" w:cs="Times New Roman"/>
          <w:color w:val="548DD4" w:themeColor="text2" w:themeTint="99"/>
        </w:rPr>
        <w:t>“</w:t>
      </w:r>
      <w:r w:rsidR="002D2E8E" w:rsidRPr="0076009D">
        <w:rPr>
          <w:rFonts w:ascii="Times New Roman" w:hAnsi="Times New Roman" w:cs="Times New Roman"/>
          <w:color w:val="548DD4" w:themeColor="text2" w:themeTint="99"/>
        </w:rPr>
        <w:t>informant-</w:t>
      </w:r>
      <w:r w:rsidR="006E77BE" w:rsidRPr="0076009D">
        <w:rPr>
          <w:rFonts w:ascii="Times New Roman" w:hAnsi="Times New Roman" w:cs="Times New Roman"/>
          <w:color w:val="548DD4" w:themeColor="text2" w:themeTint="99"/>
        </w:rPr>
        <w:t>report” OR</w:t>
      </w:r>
      <w:r w:rsidR="008E7FCB" w:rsidRPr="0076009D">
        <w:rPr>
          <w:rFonts w:ascii="Times New Roman" w:hAnsi="Times New Roman" w:cs="Times New Roman"/>
          <w:color w:val="548DD4" w:themeColor="text2" w:themeTint="99"/>
        </w:rPr>
        <w:t xml:space="preserve"> “informant-</w:t>
      </w:r>
      <w:r w:rsidR="002D2E8E" w:rsidRPr="0076009D">
        <w:rPr>
          <w:rFonts w:ascii="Times New Roman" w:hAnsi="Times New Roman" w:cs="Times New Roman"/>
          <w:color w:val="548DD4" w:themeColor="text2" w:themeTint="99"/>
        </w:rPr>
        <w:t>rating</w:t>
      </w:r>
      <w:r w:rsidR="008E7FCB" w:rsidRPr="0076009D">
        <w:rPr>
          <w:rFonts w:ascii="Times New Roman" w:hAnsi="Times New Roman" w:cs="Times New Roman"/>
          <w:color w:val="548DD4" w:themeColor="text2" w:themeTint="99"/>
        </w:rPr>
        <w:t>” OR</w:t>
      </w:r>
      <w:r w:rsidR="006E77BE" w:rsidRPr="0076009D">
        <w:rPr>
          <w:rFonts w:ascii="Times New Roman" w:hAnsi="Times New Roman" w:cs="Times New Roman"/>
          <w:color w:val="548DD4" w:themeColor="text2" w:themeTint="99"/>
        </w:rPr>
        <w:t xml:space="preserve"> “</w:t>
      </w:r>
      <w:r w:rsidR="002D2E8E" w:rsidRPr="0076009D">
        <w:rPr>
          <w:rFonts w:ascii="Times New Roman" w:hAnsi="Times New Roman" w:cs="Times New Roman"/>
          <w:color w:val="548DD4" w:themeColor="text2" w:themeTint="99"/>
        </w:rPr>
        <w:t>other-</w:t>
      </w:r>
      <w:r w:rsidR="006E77BE" w:rsidRPr="0076009D">
        <w:rPr>
          <w:rFonts w:ascii="Times New Roman" w:hAnsi="Times New Roman" w:cs="Times New Roman"/>
          <w:color w:val="548DD4" w:themeColor="text2" w:themeTint="99"/>
        </w:rPr>
        <w:t>report”</w:t>
      </w:r>
      <w:r w:rsidR="002D2E8E" w:rsidRPr="0076009D">
        <w:rPr>
          <w:rFonts w:ascii="Times New Roman" w:hAnsi="Times New Roman" w:cs="Times New Roman"/>
          <w:color w:val="548DD4" w:themeColor="text2" w:themeTint="99"/>
        </w:rPr>
        <w:t xml:space="preserve"> </w:t>
      </w:r>
      <w:r w:rsidR="006E77BE" w:rsidRPr="0076009D">
        <w:rPr>
          <w:rFonts w:ascii="Times New Roman" w:hAnsi="Times New Roman" w:cs="Times New Roman"/>
          <w:color w:val="548DD4" w:themeColor="text2" w:themeTint="99"/>
        </w:rPr>
        <w:t>OR</w:t>
      </w:r>
      <w:r w:rsidR="002D2E8E" w:rsidRPr="0076009D">
        <w:rPr>
          <w:rFonts w:ascii="Times New Roman" w:hAnsi="Times New Roman" w:cs="Times New Roman"/>
          <w:color w:val="548DD4" w:themeColor="text2" w:themeTint="99"/>
        </w:rPr>
        <w:t xml:space="preserve"> “other-rating”</w:t>
      </w:r>
      <w:r w:rsidR="00184725" w:rsidRPr="0076009D">
        <w:rPr>
          <w:rFonts w:ascii="Times New Roman" w:hAnsi="Times New Roman" w:cs="Times New Roman"/>
          <w:color w:val="548DD4" w:themeColor="text2" w:themeTint="99"/>
        </w:rPr>
        <w:t xml:space="preserve"> OR</w:t>
      </w:r>
      <w:r w:rsidR="006E77BE" w:rsidRPr="0076009D">
        <w:rPr>
          <w:rFonts w:ascii="Times New Roman" w:hAnsi="Times New Roman" w:cs="Times New Roman"/>
          <w:color w:val="548DD4" w:themeColor="text2" w:themeTint="99"/>
        </w:rPr>
        <w:t xml:space="preserve"> acquaintance</w:t>
      </w:r>
      <w:r w:rsidR="00BB690C" w:rsidRPr="0076009D">
        <w:rPr>
          <w:rFonts w:ascii="Times New Roman" w:hAnsi="Times New Roman" w:cs="Times New Roman" w:hint="eastAsia"/>
          <w:color w:val="548DD4" w:themeColor="text2" w:themeTint="99"/>
        </w:rPr>
        <w:t xml:space="preserve"> OR </w:t>
      </w:r>
      <w:r w:rsidR="00BB690C" w:rsidRPr="0076009D">
        <w:rPr>
          <w:rFonts w:ascii="Times New Roman" w:hAnsi="Times New Roman" w:cs="Times New Roman"/>
          <w:color w:val="548DD4" w:themeColor="text2" w:themeTint="99"/>
        </w:rPr>
        <w:t>“</w:t>
      </w:r>
      <w:r w:rsidR="00BB690C" w:rsidRPr="0076009D">
        <w:rPr>
          <w:rFonts w:ascii="Times New Roman" w:hAnsi="Times New Roman" w:cs="Times New Roman" w:hint="eastAsia"/>
          <w:color w:val="548DD4" w:themeColor="text2" w:themeTint="99"/>
        </w:rPr>
        <w:t>actual</w:t>
      </w:r>
      <w:r w:rsidR="00BB690C" w:rsidRPr="0076009D">
        <w:rPr>
          <w:rFonts w:ascii="Times New Roman" w:hAnsi="Times New Roman" w:cs="Times New Roman"/>
          <w:color w:val="548DD4" w:themeColor="text2" w:themeTint="99"/>
        </w:rPr>
        <w:t>”</w:t>
      </w:r>
      <w:r w:rsidR="00BB690C" w:rsidRPr="0076009D">
        <w:rPr>
          <w:rFonts w:ascii="Times New Roman" w:hAnsi="Times New Roman" w:cs="Times New Roman" w:hint="eastAsia"/>
          <w:color w:val="548DD4" w:themeColor="text2" w:themeTint="99"/>
        </w:rPr>
        <w:t xml:space="preserve"> OR </w:t>
      </w:r>
      <w:r w:rsidR="00BB690C" w:rsidRPr="0076009D">
        <w:rPr>
          <w:rFonts w:ascii="Times New Roman" w:hAnsi="Times New Roman" w:cs="Times New Roman"/>
          <w:color w:val="548DD4" w:themeColor="text2" w:themeTint="99"/>
        </w:rPr>
        <w:t>“</w:t>
      </w:r>
      <w:r w:rsidR="00BB690C" w:rsidRPr="0076009D">
        <w:rPr>
          <w:rFonts w:ascii="Times New Roman" w:hAnsi="Times New Roman" w:cs="Times New Roman" w:hint="eastAsia"/>
          <w:color w:val="548DD4" w:themeColor="text2" w:themeTint="99"/>
        </w:rPr>
        <w:t>perceived</w:t>
      </w:r>
      <w:r w:rsidR="00BB690C" w:rsidRPr="0076009D">
        <w:rPr>
          <w:rFonts w:ascii="Times New Roman" w:hAnsi="Times New Roman" w:cs="Times New Roman"/>
          <w:color w:val="548DD4" w:themeColor="text2" w:themeTint="99"/>
        </w:rPr>
        <w:t>”</w:t>
      </w:r>
      <w:r w:rsidR="00C31CD3" w:rsidRPr="0076009D">
        <w:rPr>
          <w:rFonts w:ascii="Times New Roman" w:hAnsi="Times New Roman" w:cs="Times New Roman" w:hint="eastAsia"/>
          <w:color w:val="548DD4" w:themeColor="text2" w:themeTint="99"/>
        </w:rPr>
        <w:t xml:space="preserve"> OR </w:t>
      </w:r>
      <w:r w:rsidR="00C31CD3" w:rsidRPr="0076009D">
        <w:rPr>
          <w:rFonts w:ascii="Times New Roman" w:hAnsi="Times New Roman" w:cs="Times New Roman"/>
          <w:color w:val="548DD4" w:themeColor="text2" w:themeTint="99"/>
        </w:rPr>
        <w:t>“</w:t>
      </w:r>
      <w:r w:rsidR="00C31CD3" w:rsidRPr="0076009D">
        <w:rPr>
          <w:rFonts w:ascii="Times New Roman" w:hAnsi="Times New Roman" w:cs="Times New Roman" w:hint="eastAsia"/>
          <w:color w:val="548DD4" w:themeColor="text2" w:themeTint="99"/>
        </w:rPr>
        <w:t>objective</w:t>
      </w:r>
      <w:r w:rsidR="00C31CD3" w:rsidRPr="0076009D">
        <w:rPr>
          <w:rFonts w:ascii="Times New Roman" w:hAnsi="Times New Roman" w:cs="Times New Roman"/>
          <w:color w:val="548DD4" w:themeColor="text2" w:themeTint="99"/>
        </w:rPr>
        <w:t>”</w:t>
      </w:r>
      <w:r w:rsidR="002B337F" w:rsidRPr="0076009D">
        <w:rPr>
          <w:rFonts w:ascii="Times New Roman" w:hAnsi="Times New Roman" w:cs="Times New Roman"/>
          <w:color w:val="548DD4" w:themeColor="text2" w:themeTint="99"/>
        </w:rPr>
        <w:t>)</w:t>
      </w:r>
      <w:r w:rsidR="00AE15D5" w:rsidRPr="0076009D">
        <w:rPr>
          <w:rFonts w:ascii="Times New Roman" w:hAnsi="Times New Roman" w:cs="Times New Roman"/>
          <w:color w:val="548DD4" w:themeColor="text2" w:themeTint="99"/>
        </w:rPr>
        <w:t xml:space="preserve"> </w:t>
      </w:r>
      <w:r w:rsidR="00C13597" w:rsidRPr="0076009D">
        <w:rPr>
          <w:rFonts w:ascii="Times New Roman" w:hAnsi="Times New Roman" w:cs="Times New Roman"/>
          <w:color w:val="548DD4" w:themeColor="text2" w:themeTint="99"/>
        </w:rPr>
        <w:t>AND</w:t>
      </w:r>
      <w:r w:rsidR="00C13597" w:rsidRPr="0076009D">
        <w:rPr>
          <w:rFonts w:ascii="Times New Roman" w:hAnsi="Times New Roman" w:cs="Times New Roman" w:hint="eastAsia"/>
          <w:color w:val="548DD4" w:themeColor="text2" w:themeTint="99"/>
        </w:rPr>
        <w:t xml:space="preserve">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well-being</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likeabl</w:t>
      </w:r>
      <w:r w:rsidR="00C13597" w:rsidRPr="0076009D">
        <w:rPr>
          <w:rFonts w:ascii="Times New Roman" w:hAnsi="Times New Roman" w:cs="Times New Roman"/>
          <w:color w:val="548DD4" w:themeColor="text2" w:themeTint="99"/>
        </w:rPr>
        <w:t>e”</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reliable</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w:t>
      </w:r>
      <w:r w:rsidR="00C13597" w:rsidRPr="0076009D">
        <w:rPr>
          <w:rFonts w:ascii="Times New Roman" w:hAnsi="Times New Roman" w:cs="Times New Roman"/>
          <w:color w:val="548DD4" w:themeColor="text2" w:themeTint="99"/>
        </w:rPr>
        <w:t xml:space="preserve"> “</w:t>
      </w:r>
      <w:r w:rsidR="00C13597" w:rsidRPr="0076009D">
        <w:rPr>
          <w:rFonts w:ascii="Times New Roman" w:hAnsi="Times New Roman" w:cs="Times New Roman" w:hint="eastAsia"/>
          <w:color w:val="548DD4" w:themeColor="text2" w:themeTint="99"/>
        </w:rPr>
        <w:t>attractiveness</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openness</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conscientiousness</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extraversion</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extroversion</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agreeable</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w:t>
      </w:r>
      <w:r w:rsidR="00C13597" w:rsidRPr="0076009D">
        <w:rPr>
          <w:rFonts w:ascii="Times New Roman" w:hAnsi="Times New Roman" w:cs="Times New Roman"/>
          <w:color w:val="548DD4" w:themeColor="text2" w:themeTint="99"/>
        </w:rPr>
        <w:t xml:space="preserve"> “</w:t>
      </w:r>
      <w:r w:rsidR="00C13597" w:rsidRPr="0076009D">
        <w:rPr>
          <w:rFonts w:ascii="Times New Roman" w:hAnsi="Times New Roman" w:cs="Times New Roman" w:hint="eastAsia"/>
          <w:color w:val="548DD4" w:themeColor="text2" w:themeTint="99"/>
        </w:rPr>
        <w:t>emotional stability</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w:t>
      </w:r>
      <w:r w:rsidR="00C13597" w:rsidRPr="0076009D">
        <w:rPr>
          <w:rFonts w:ascii="Times New Roman" w:hAnsi="Times New Roman" w:cs="Times New Roman"/>
          <w:color w:val="548DD4" w:themeColor="text2" w:themeTint="99"/>
        </w:rPr>
        <w:t xml:space="preserve"> “</w:t>
      </w:r>
      <w:r w:rsidR="00C13597" w:rsidRPr="0076009D">
        <w:rPr>
          <w:rFonts w:ascii="Times New Roman" w:hAnsi="Times New Roman" w:cs="Times New Roman" w:hint="eastAsia"/>
          <w:color w:val="548DD4" w:themeColor="text2" w:themeTint="99"/>
        </w:rPr>
        <w:t>neuroticism</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big five</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intelligence</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honest</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funny</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humor</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impulsive</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exaggerates</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 </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arrogant</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OR</w:t>
      </w:r>
      <w:r w:rsidR="00C13597" w:rsidRPr="0076009D">
        <w:rPr>
          <w:rFonts w:ascii="Times New Roman" w:hAnsi="Times New Roman" w:cs="Times New Roman"/>
          <w:color w:val="548DD4" w:themeColor="text2" w:themeTint="99"/>
        </w:rPr>
        <w:t xml:space="preserve"> “</w:t>
      </w:r>
      <w:r w:rsidR="00C13597" w:rsidRPr="0076009D">
        <w:rPr>
          <w:rFonts w:ascii="Times New Roman" w:hAnsi="Times New Roman" w:cs="Times New Roman" w:hint="eastAsia"/>
          <w:color w:val="548DD4" w:themeColor="text2" w:themeTint="99"/>
        </w:rPr>
        <w:t>power oriented</w:t>
      </w:r>
      <w:r w:rsidR="00C13597" w:rsidRPr="0076009D">
        <w:rPr>
          <w:rFonts w:ascii="Times New Roman" w:hAnsi="Times New Roman" w:cs="Times New Roman"/>
          <w:color w:val="548DD4" w:themeColor="text2" w:themeTint="99"/>
        </w:rPr>
        <w:t>”</w:t>
      </w:r>
      <w:r w:rsidR="00C13597" w:rsidRPr="0076009D">
        <w:rPr>
          <w:rFonts w:ascii="Times New Roman" w:hAnsi="Times New Roman" w:cs="Times New Roman" w:hint="eastAsia"/>
          <w:color w:val="548DD4" w:themeColor="text2" w:themeTint="99"/>
        </w:rPr>
        <w:t xml:space="preserve">) </w:t>
      </w:r>
      <w:r w:rsidR="004A267B" w:rsidRPr="0076009D">
        <w:rPr>
          <w:rFonts w:ascii="Times New Roman" w:hAnsi="Times New Roman" w:cs="Times New Roman"/>
          <w:color w:val="548DD4" w:themeColor="text2" w:themeTint="99"/>
        </w:rPr>
        <w:t>AND (narcissism OR narcissistic OR narcissist</w:t>
      </w:r>
      <w:r w:rsidR="004A267B" w:rsidRPr="0076009D">
        <w:rPr>
          <w:rFonts w:ascii="Times New Roman" w:hAnsi="Times New Roman" w:cs="Times New Roman" w:hint="eastAsia"/>
          <w:color w:val="548DD4" w:themeColor="text2" w:themeTint="99"/>
        </w:rPr>
        <w:t>)</w:t>
      </w:r>
      <w:r w:rsidRPr="0076009D">
        <w:rPr>
          <w:rFonts w:ascii="Times New Roman" w:hAnsi="Times New Roman" w:cs="Times New Roman" w:hint="eastAsia"/>
          <w:color w:val="548DD4" w:themeColor="text2" w:themeTint="99"/>
        </w:rPr>
        <w:t xml:space="preserve">; </w:t>
      </w:r>
      <w:r w:rsidR="00C12699" w:rsidRPr="0076009D">
        <w:rPr>
          <w:rFonts w:ascii="Times New Roman" w:hAnsi="Times New Roman" w:cs="Times New Roman" w:hint="eastAsia"/>
          <w:color w:val="548DD4" w:themeColor="text2" w:themeTint="99"/>
        </w:rPr>
        <w:t>2038 results</w:t>
      </w:r>
    </w:p>
    <w:p w14:paraId="349546B7" w14:textId="77777777" w:rsidR="0031091F" w:rsidRPr="0076009D" w:rsidRDefault="0031091F" w:rsidP="00C12699">
      <w:pPr>
        <w:pBdr>
          <w:bottom w:val="single" w:sz="6" w:space="11" w:color="auto"/>
        </w:pBdr>
        <w:ind w:left="720"/>
        <w:rPr>
          <w:rFonts w:ascii="Times New Roman" w:hAnsi="Times New Roman" w:cs="Times New Roman"/>
          <w:color w:val="548DD4" w:themeColor="text2" w:themeTint="99"/>
        </w:rPr>
      </w:pPr>
    </w:p>
    <w:p w14:paraId="5292830B" w14:textId="08F810C2" w:rsidR="00A63FD5" w:rsidRPr="0076009D" w:rsidRDefault="00A63FD5" w:rsidP="00C12699">
      <w:pPr>
        <w:pBdr>
          <w:bottom w:val="single" w:sz="6" w:space="11" w:color="auto"/>
        </w:pBdr>
        <w:ind w:left="720"/>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AND (“self-report” OR “self-rating”)</w:t>
      </w:r>
      <w:r w:rsidRPr="0076009D">
        <w:rPr>
          <w:rFonts w:ascii="Times New Roman" w:hAnsi="Times New Roman" w:cs="Times New Roman" w:hint="eastAsia"/>
          <w:color w:val="548DD4" w:themeColor="text2" w:themeTint="99"/>
        </w:rPr>
        <w:t xml:space="preserve"> </w:t>
      </w:r>
      <w:r w:rsidRPr="0076009D">
        <w:rPr>
          <w:rFonts w:ascii="Times New Roman" w:hAnsi="Times New Roman" w:cs="Times New Roman"/>
          <w:color w:val="548DD4" w:themeColor="text2" w:themeTint="99"/>
        </w:rPr>
        <w:t>AND</w:t>
      </w:r>
      <w:r w:rsidRPr="0076009D">
        <w:rPr>
          <w:rFonts w:ascii="Times New Roman" w:hAnsi="Times New Roman" w:cs="Times New Roman" w:hint="eastAsia"/>
          <w:color w:val="548DD4" w:themeColor="text2" w:themeTint="99"/>
        </w:rPr>
        <w:t xml:space="preserve"> </w:t>
      </w:r>
      <w:r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well-being</w:t>
      </w:r>
      <w:r w:rsidR="00913606"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 xml:space="preserve"> OR </w:t>
      </w:r>
      <w:r w:rsidR="00913606"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likeabl</w:t>
      </w:r>
      <w:r w:rsidR="00913606" w:rsidRPr="0076009D">
        <w:rPr>
          <w:rFonts w:ascii="Times New Roman" w:hAnsi="Times New Roman" w:cs="Times New Roman"/>
          <w:color w:val="548DD4" w:themeColor="text2" w:themeTint="99"/>
        </w:rPr>
        <w:t>e”</w:t>
      </w:r>
      <w:r w:rsidR="00913606" w:rsidRPr="0076009D">
        <w:rPr>
          <w:rFonts w:ascii="Times New Roman" w:hAnsi="Times New Roman" w:cs="Times New Roman" w:hint="eastAsia"/>
          <w:color w:val="548DD4" w:themeColor="text2" w:themeTint="99"/>
        </w:rPr>
        <w:t xml:space="preserve"> OR </w:t>
      </w:r>
      <w:r w:rsidR="00913606"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reliable</w:t>
      </w:r>
      <w:r w:rsidR="00913606"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 xml:space="preserve"> OR</w:t>
      </w:r>
      <w:r w:rsidR="00913606" w:rsidRPr="0076009D">
        <w:rPr>
          <w:rFonts w:ascii="Times New Roman" w:hAnsi="Times New Roman" w:cs="Times New Roman"/>
          <w:color w:val="548DD4" w:themeColor="text2" w:themeTint="99"/>
        </w:rPr>
        <w:t xml:space="preserve"> “</w:t>
      </w:r>
      <w:r w:rsidR="00913606" w:rsidRPr="0076009D">
        <w:rPr>
          <w:rFonts w:ascii="Times New Roman" w:hAnsi="Times New Roman" w:cs="Times New Roman" w:hint="eastAsia"/>
          <w:color w:val="548DD4" w:themeColor="text2" w:themeTint="99"/>
        </w:rPr>
        <w:t>attractiveness</w:t>
      </w:r>
      <w:r w:rsidR="00913606" w:rsidRPr="0076009D">
        <w:rPr>
          <w:rFonts w:ascii="Times New Roman" w:hAnsi="Times New Roman" w:cs="Times New Roman"/>
          <w:color w:val="548DD4" w:themeColor="text2" w:themeTint="99"/>
        </w:rPr>
        <w:t>”</w:t>
      </w:r>
      <w:r w:rsidR="00913606" w:rsidRPr="0076009D">
        <w:rPr>
          <w:rFonts w:ascii="Times New Roman" w:hAnsi="Times New Roman" w:cs="Times New Roman" w:hint="eastAsia"/>
          <w:color w:val="548DD4" w:themeColor="text2" w:themeTint="99"/>
        </w:rPr>
        <w:t xml:space="preserve"> OR </w:t>
      </w:r>
      <w:r w:rsidR="00913606"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openness</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conscientiousness</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extraversion</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w:t>
      </w:r>
      <w:r w:rsidR="00FF3416" w:rsidRPr="0076009D">
        <w:rPr>
          <w:rFonts w:ascii="Times New Roman" w:hAnsi="Times New Roman" w:cs="Times New Roman" w:hint="eastAsia"/>
          <w:color w:val="548DD4" w:themeColor="text2" w:themeTint="99"/>
        </w:rPr>
        <w:t xml:space="preserve"> OR </w:t>
      </w:r>
      <w:r w:rsidR="00FF3416" w:rsidRPr="0076009D">
        <w:rPr>
          <w:rFonts w:ascii="Times New Roman" w:hAnsi="Times New Roman" w:cs="Times New Roman"/>
          <w:color w:val="548DD4" w:themeColor="text2" w:themeTint="99"/>
        </w:rPr>
        <w:t>“</w:t>
      </w:r>
      <w:r w:rsidR="00FF3416" w:rsidRPr="0076009D">
        <w:rPr>
          <w:rFonts w:ascii="Times New Roman" w:hAnsi="Times New Roman" w:cs="Times New Roman" w:hint="eastAsia"/>
          <w:color w:val="548DD4" w:themeColor="text2" w:themeTint="99"/>
        </w:rPr>
        <w:t>extroversion</w:t>
      </w:r>
      <w:r w:rsidR="00FF3416" w:rsidRPr="0076009D">
        <w:rPr>
          <w:rFonts w:ascii="Times New Roman" w:hAnsi="Times New Roman" w:cs="Times New Roman"/>
          <w:color w:val="548DD4" w:themeColor="text2" w:themeTint="99"/>
        </w:rPr>
        <w:t>”</w:t>
      </w:r>
      <w:r w:rsidR="00FF3416" w:rsidRPr="0076009D">
        <w:rPr>
          <w:rFonts w:ascii="Times New Roman" w:hAnsi="Times New Roman" w:cs="Times New Roman" w:hint="eastAsia"/>
          <w:color w:val="548DD4" w:themeColor="text2" w:themeTint="99"/>
        </w:rPr>
        <w:t xml:space="preserve"> </w:t>
      </w:r>
      <w:r w:rsidR="00B904FC" w:rsidRPr="0076009D">
        <w:rPr>
          <w:rFonts w:ascii="Times New Roman" w:hAnsi="Times New Roman" w:cs="Times New Roman" w:hint="eastAsia"/>
          <w:color w:val="548DD4" w:themeColor="text2" w:themeTint="99"/>
        </w:rPr>
        <w:t xml:space="preserve">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agreeable</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w:t>
      </w:r>
      <w:r w:rsidR="00B904FC" w:rsidRPr="0076009D">
        <w:rPr>
          <w:rFonts w:ascii="Times New Roman" w:hAnsi="Times New Roman" w:cs="Times New Roman"/>
          <w:color w:val="548DD4" w:themeColor="text2" w:themeTint="99"/>
        </w:rPr>
        <w:t xml:space="preserve"> “</w:t>
      </w:r>
      <w:r w:rsidR="00B904FC" w:rsidRPr="0076009D">
        <w:rPr>
          <w:rFonts w:ascii="Times New Roman" w:hAnsi="Times New Roman" w:cs="Times New Roman" w:hint="eastAsia"/>
          <w:color w:val="548DD4" w:themeColor="text2" w:themeTint="99"/>
        </w:rPr>
        <w:t>emotional stability</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w:t>
      </w:r>
      <w:r w:rsidR="00B904FC" w:rsidRPr="0076009D">
        <w:rPr>
          <w:rFonts w:ascii="Times New Roman" w:hAnsi="Times New Roman" w:cs="Times New Roman"/>
          <w:color w:val="548DD4" w:themeColor="text2" w:themeTint="99"/>
        </w:rPr>
        <w:t xml:space="preserve"> “</w:t>
      </w:r>
      <w:r w:rsidR="00B904FC" w:rsidRPr="0076009D">
        <w:rPr>
          <w:rFonts w:ascii="Times New Roman" w:hAnsi="Times New Roman" w:cs="Times New Roman" w:hint="eastAsia"/>
          <w:color w:val="548DD4" w:themeColor="text2" w:themeTint="99"/>
        </w:rPr>
        <w:t>neuroticism</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big five</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intelligence</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honest</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funny</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humor</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impulsive</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exaggerates</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 </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arrogant</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 xml:space="preserve"> OR</w:t>
      </w:r>
      <w:r w:rsidR="00B904FC" w:rsidRPr="0076009D">
        <w:rPr>
          <w:rFonts w:ascii="Times New Roman" w:hAnsi="Times New Roman" w:cs="Times New Roman"/>
          <w:color w:val="548DD4" w:themeColor="text2" w:themeTint="99"/>
        </w:rPr>
        <w:t xml:space="preserve"> “</w:t>
      </w:r>
      <w:r w:rsidR="00B904FC" w:rsidRPr="0076009D">
        <w:rPr>
          <w:rFonts w:ascii="Times New Roman" w:hAnsi="Times New Roman" w:cs="Times New Roman" w:hint="eastAsia"/>
          <w:color w:val="548DD4" w:themeColor="text2" w:themeTint="99"/>
        </w:rPr>
        <w:t>power oriented</w:t>
      </w:r>
      <w:r w:rsidR="00B904FC" w:rsidRPr="0076009D">
        <w:rPr>
          <w:rFonts w:ascii="Times New Roman" w:hAnsi="Times New Roman" w:cs="Times New Roman"/>
          <w:color w:val="548DD4" w:themeColor="text2" w:themeTint="99"/>
        </w:rPr>
        <w:t>”</w:t>
      </w:r>
      <w:r w:rsidR="00B904FC" w:rsidRPr="0076009D">
        <w:rPr>
          <w:rFonts w:ascii="Times New Roman" w:hAnsi="Times New Roman" w:cs="Times New Roman" w:hint="eastAsia"/>
          <w:color w:val="548DD4" w:themeColor="text2" w:themeTint="99"/>
        </w:rPr>
        <w:t>)</w:t>
      </w:r>
      <w:r w:rsidR="000A5E4E" w:rsidRPr="0076009D">
        <w:rPr>
          <w:rFonts w:ascii="Times New Roman" w:hAnsi="Times New Roman" w:cs="Times New Roman" w:hint="eastAsia"/>
          <w:color w:val="548DD4" w:themeColor="text2" w:themeTint="99"/>
        </w:rPr>
        <w:t xml:space="preserve"> </w:t>
      </w:r>
      <w:r w:rsidR="000A5E4E" w:rsidRPr="0076009D">
        <w:rPr>
          <w:rFonts w:ascii="Times New Roman" w:hAnsi="Times New Roman" w:cs="Times New Roman"/>
          <w:color w:val="548DD4" w:themeColor="text2" w:themeTint="99"/>
        </w:rPr>
        <w:t>AND (narcissism OR narcissistic OR narcissist</w:t>
      </w:r>
      <w:r w:rsidR="000A5E4E" w:rsidRPr="0076009D">
        <w:rPr>
          <w:rFonts w:ascii="Times New Roman" w:hAnsi="Times New Roman" w:cs="Times New Roman" w:hint="eastAsia"/>
          <w:color w:val="548DD4" w:themeColor="text2" w:themeTint="99"/>
        </w:rPr>
        <w:t>)</w:t>
      </w:r>
    </w:p>
    <w:p w14:paraId="6F8633ED" w14:textId="77777777" w:rsidR="009D0301" w:rsidRPr="0076009D" w:rsidRDefault="009D0301" w:rsidP="003C23A4">
      <w:pPr>
        <w:ind w:left="720"/>
        <w:rPr>
          <w:rFonts w:ascii="Times New Roman" w:hAnsi="Times New Roman" w:cs="Times New Roman"/>
          <w:color w:val="548DD4" w:themeColor="text2" w:themeTint="99"/>
        </w:rPr>
      </w:pPr>
    </w:p>
    <w:p w14:paraId="1E56E4A7" w14:textId="4230FC69" w:rsidR="00CB7F90" w:rsidRPr="0076009D" w:rsidRDefault="00CB7F90" w:rsidP="003C23A4">
      <w:pPr>
        <w:ind w:left="720"/>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w:t>
      </w:r>
      <w:r w:rsidRPr="0076009D">
        <w:rPr>
          <w:rFonts w:ascii="Times New Roman" w:hAnsi="Times New Roman" w:cs="Times New Roman"/>
          <w:color w:val="548DD4" w:themeColor="text2" w:themeTint="99"/>
        </w:rPr>
        <w:lastRenderedPageBreak/>
        <w:t xml:space="preserve">Inventory" OR MMPI OR MMPI-2 OR "Dirty Dozen" OR "Narcissistic Grandiosity Scale" OR HDS-Bold OR Bold OR CPI) </w:t>
      </w:r>
      <w:r w:rsidR="007E1670" w:rsidRPr="0076009D">
        <w:rPr>
          <w:rFonts w:ascii="Times New Roman" w:hAnsi="Times New Roman" w:cs="Times New Roman"/>
          <w:color w:val="548DD4" w:themeColor="text2" w:themeTint="99"/>
        </w:rPr>
        <w:t>AND self-report AND narcissism AND peer-report</w:t>
      </w:r>
      <w:r w:rsidRPr="0076009D">
        <w:rPr>
          <w:rFonts w:ascii="Times New Roman" w:hAnsi="Times New Roman" w:cs="Times New Roman" w:hint="eastAsia"/>
          <w:color w:val="548DD4" w:themeColor="text2" w:themeTint="99"/>
        </w:rPr>
        <w:t xml:space="preserve">; </w:t>
      </w:r>
      <w:r w:rsidR="007E1928" w:rsidRPr="0076009D">
        <w:rPr>
          <w:rFonts w:ascii="Times New Roman" w:hAnsi="Times New Roman" w:cs="Times New Roman" w:hint="eastAsia"/>
          <w:color w:val="548DD4" w:themeColor="text2" w:themeTint="99"/>
        </w:rPr>
        <w:t>152</w:t>
      </w:r>
      <w:r w:rsidRPr="0076009D">
        <w:rPr>
          <w:rFonts w:ascii="Times New Roman" w:hAnsi="Times New Roman" w:cs="Times New Roman" w:hint="eastAsia"/>
          <w:color w:val="548DD4" w:themeColor="text2" w:themeTint="99"/>
        </w:rPr>
        <w:t xml:space="preserve"> results</w:t>
      </w:r>
    </w:p>
    <w:p w14:paraId="4FB4B09C" w14:textId="77777777" w:rsidR="00F8001E" w:rsidRPr="0076009D" w:rsidRDefault="00F8001E" w:rsidP="003C23A4">
      <w:pPr>
        <w:ind w:left="720"/>
        <w:rPr>
          <w:rFonts w:ascii="Times New Roman" w:hAnsi="Times New Roman" w:cs="Times New Roman"/>
          <w:color w:val="548DD4" w:themeColor="text2" w:themeTint="99"/>
        </w:rPr>
      </w:pPr>
    </w:p>
    <w:p w14:paraId="00A4FE77" w14:textId="3653DE60" w:rsidR="00F8001E" w:rsidRPr="0076009D" w:rsidRDefault="00F8001E" w:rsidP="003C23A4">
      <w:pPr>
        <w:ind w:left="720"/>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AND self</w:t>
      </w:r>
      <w:r w:rsidR="00740B97" w:rsidRPr="0076009D">
        <w:rPr>
          <w:rFonts w:ascii="Times New Roman" w:hAnsi="Times New Roman" w:cs="Times New Roman" w:hint="eastAsia"/>
          <w:color w:val="548DD4" w:themeColor="text2" w:themeTint="99"/>
        </w:rPr>
        <w:t>-report</w:t>
      </w:r>
      <w:r w:rsidRPr="0076009D">
        <w:rPr>
          <w:rFonts w:ascii="Times New Roman" w:hAnsi="Times New Roman" w:cs="Times New Roman"/>
          <w:color w:val="548DD4" w:themeColor="text2" w:themeTint="99"/>
        </w:rPr>
        <w:t xml:space="preserve"> AND narcissis</w:t>
      </w:r>
      <w:r w:rsidR="00740B97" w:rsidRPr="0076009D">
        <w:rPr>
          <w:rFonts w:ascii="Times New Roman" w:hAnsi="Times New Roman" w:cs="Times New Roman" w:hint="eastAsia"/>
          <w:color w:val="548DD4" w:themeColor="text2" w:themeTint="99"/>
        </w:rPr>
        <w:t>m</w:t>
      </w:r>
      <w:r w:rsidRPr="0076009D">
        <w:rPr>
          <w:rFonts w:ascii="Times New Roman" w:hAnsi="Times New Roman" w:cs="Times New Roman"/>
          <w:color w:val="548DD4" w:themeColor="text2" w:themeTint="99"/>
        </w:rPr>
        <w:t xml:space="preserve"> AND</w:t>
      </w:r>
      <w:r w:rsidRPr="0076009D">
        <w:rPr>
          <w:rFonts w:ascii="Times New Roman" w:hAnsi="Times New Roman" w:cs="Times New Roman" w:hint="eastAsia"/>
          <w:color w:val="548DD4" w:themeColor="text2" w:themeTint="99"/>
        </w:rPr>
        <w:t xml:space="preserve"> </w:t>
      </w:r>
      <w:r w:rsidR="00AD6006" w:rsidRPr="0076009D">
        <w:rPr>
          <w:rFonts w:ascii="Times New Roman" w:hAnsi="Times New Roman" w:cs="Times New Roman"/>
          <w:color w:val="548DD4" w:themeColor="text2" w:themeTint="99"/>
        </w:rPr>
        <w:t>“</w:t>
      </w:r>
      <w:r w:rsidRPr="0076009D">
        <w:rPr>
          <w:rFonts w:ascii="Times New Roman" w:hAnsi="Times New Roman" w:cs="Times New Roman" w:hint="eastAsia"/>
          <w:color w:val="548DD4" w:themeColor="text2" w:themeTint="99"/>
        </w:rPr>
        <w:t>informant</w:t>
      </w:r>
      <w:r w:rsidR="00AD6006" w:rsidRPr="0076009D">
        <w:rPr>
          <w:rFonts w:ascii="Times New Roman" w:hAnsi="Times New Roman" w:cs="Times New Roman" w:hint="eastAsia"/>
          <w:color w:val="548DD4" w:themeColor="text2" w:themeTint="99"/>
        </w:rPr>
        <w:t xml:space="preserve"> </w:t>
      </w:r>
      <w:r w:rsidR="00740B97" w:rsidRPr="0076009D">
        <w:rPr>
          <w:rFonts w:ascii="Times New Roman" w:hAnsi="Times New Roman" w:cs="Times New Roman" w:hint="eastAsia"/>
          <w:color w:val="548DD4" w:themeColor="text2" w:themeTint="99"/>
        </w:rPr>
        <w:t>report</w:t>
      </w:r>
      <w:r w:rsidR="00AD6006" w:rsidRPr="0076009D">
        <w:rPr>
          <w:rFonts w:ascii="Times New Roman" w:hAnsi="Times New Roman" w:cs="Times New Roman"/>
          <w:color w:val="548DD4" w:themeColor="text2" w:themeTint="99"/>
        </w:rPr>
        <w:t>”</w:t>
      </w:r>
      <w:r w:rsidRPr="0076009D">
        <w:rPr>
          <w:rFonts w:ascii="Times New Roman" w:hAnsi="Times New Roman" w:cs="Times New Roman" w:hint="eastAsia"/>
          <w:color w:val="548DD4" w:themeColor="text2" w:themeTint="99"/>
        </w:rPr>
        <w:t xml:space="preserve">; </w:t>
      </w:r>
      <w:r w:rsidR="007E1928" w:rsidRPr="0076009D">
        <w:rPr>
          <w:rFonts w:ascii="Times New Roman" w:hAnsi="Times New Roman" w:cs="Times New Roman" w:hint="eastAsia"/>
          <w:color w:val="548DD4" w:themeColor="text2" w:themeTint="99"/>
        </w:rPr>
        <w:t>113</w:t>
      </w:r>
      <w:r w:rsidRPr="0076009D">
        <w:rPr>
          <w:rFonts w:ascii="Times New Roman" w:hAnsi="Times New Roman" w:cs="Times New Roman" w:hint="eastAsia"/>
          <w:color w:val="548DD4" w:themeColor="text2" w:themeTint="99"/>
        </w:rPr>
        <w:t xml:space="preserve"> results</w:t>
      </w:r>
    </w:p>
    <w:p w14:paraId="0CD2B9BA" w14:textId="77777777" w:rsidR="00875CE7" w:rsidRPr="0076009D" w:rsidRDefault="00875CE7" w:rsidP="003C23A4">
      <w:pPr>
        <w:ind w:left="720"/>
        <w:rPr>
          <w:rFonts w:ascii="Times New Roman" w:hAnsi="Times New Roman" w:cs="Times New Roman"/>
          <w:color w:val="548DD4" w:themeColor="text2" w:themeTint="99"/>
        </w:rPr>
      </w:pPr>
    </w:p>
    <w:p w14:paraId="0B2BC74D" w14:textId="18AF070F" w:rsidR="00875CE7" w:rsidRPr="0076009D" w:rsidRDefault="00875CE7" w:rsidP="003C23A4">
      <w:pPr>
        <w:ind w:left="720"/>
        <w:rPr>
          <w:rFonts w:ascii="Times New Roman" w:hAnsi="Times New Roman" w:cs="Times New Roman"/>
          <w:color w:val="548DD4" w:themeColor="text2" w:themeTint="99"/>
        </w:rPr>
      </w:pPr>
      <w:r w:rsidRPr="0076009D">
        <w:rPr>
          <w:rFonts w:ascii="Times New Roman" w:hAnsi="Times New Roman" w:cs="Times New Roman"/>
          <w:color w:val="548DD4" w:themeColor="text2" w:themeTint="99"/>
        </w:rPr>
        <w:t>AND narci</w:t>
      </w:r>
      <w:r w:rsidR="00AD6006" w:rsidRPr="0076009D">
        <w:rPr>
          <w:rFonts w:ascii="Times New Roman" w:hAnsi="Times New Roman" w:cs="Times New Roman" w:hint="eastAsia"/>
          <w:color w:val="548DD4" w:themeColor="text2" w:themeTint="99"/>
        </w:rPr>
        <w:t>ssism</w:t>
      </w:r>
      <w:r w:rsidRPr="0076009D">
        <w:rPr>
          <w:rFonts w:ascii="Times New Roman" w:hAnsi="Times New Roman" w:cs="Times New Roman"/>
          <w:color w:val="548DD4" w:themeColor="text2" w:themeTint="99"/>
        </w:rPr>
        <w:t xml:space="preserve"> AND positive AND illusion</w:t>
      </w:r>
      <w:r w:rsidRPr="0076009D">
        <w:rPr>
          <w:rFonts w:ascii="Times New Roman" w:hAnsi="Times New Roman" w:cs="Times New Roman" w:hint="eastAsia"/>
          <w:color w:val="548DD4" w:themeColor="text2" w:themeTint="99"/>
        </w:rPr>
        <w:t>; 27 results</w:t>
      </w:r>
    </w:p>
    <w:p w14:paraId="5FD733E9" w14:textId="77777777" w:rsidR="00345399" w:rsidRPr="0076009D" w:rsidRDefault="00345399" w:rsidP="003C23A4">
      <w:pPr>
        <w:ind w:left="720"/>
        <w:rPr>
          <w:rFonts w:ascii="Times New Roman" w:hAnsi="Times New Roman" w:cs="Times New Roman"/>
          <w:color w:val="548DD4" w:themeColor="text2" w:themeTint="99"/>
        </w:rPr>
      </w:pPr>
    </w:p>
    <w:p w14:paraId="5DEF6136" w14:textId="43714037" w:rsidR="00345399" w:rsidRPr="0076009D" w:rsidRDefault="00345399" w:rsidP="003C23A4">
      <w:pPr>
        <w:ind w:left="720"/>
        <w:rPr>
          <w:rFonts w:ascii="Times New Roman" w:hAnsi="Times New Roman" w:cs="Times New Roman"/>
          <w:color w:val="548DD4" w:themeColor="text2" w:themeTint="99"/>
        </w:rPr>
      </w:pPr>
      <w:r w:rsidRPr="0076009D">
        <w:rPr>
          <w:rFonts w:ascii="Times New Roman" w:hAnsi="Times New Roman" w:cs="Times New Roman" w:hint="eastAsia"/>
          <w:color w:val="548DD4" w:themeColor="text2" w:themeTint="99"/>
        </w:rPr>
        <w:t xml:space="preserve">AND overestimate; </w:t>
      </w:r>
    </w:p>
    <w:p w14:paraId="23383CCF" w14:textId="77777777" w:rsidR="003E639E" w:rsidRPr="0076009D" w:rsidRDefault="003E639E" w:rsidP="003C23A4">
      <w:pPr>
        <w:ind w:left="720"/>
        <w:rPr>
          <w:rFonts w:ascii="Times New Roman" w:hAnsi="Times New Roman" w:cs="Times New Roman"/>
          <w:color w:val="548DD4" w:themeColor="text2" w:themeTint="99"/>
        </w:rPr>
      </w:pPr>
    </w:p>
    <w:p w14:paraId="6CF77510" w14:textId="77777777" w:rsidR="003E639E" w:rsidRPr="0076009D" w:rsidRDefault="003E639E">
      <w:pPr>
        <w:rPr>
          <w:color w:val="548DD4" w:themeColor="text2" w:themeTint="99"/>
        </w:rPr>
      </w:pPr>
      <w:r w:rsidRPr="0076009D">
        <w:rPr>
          <w:color w:val="548DD4" w:themeColor="text2" w:themeTint="99"/>
        </w:rPr>
        <w:t>---------------------------------------------------</w:t>
      </w:r>
    </w:p>
    <w:p w14:paraId="5B5C6BD5" w14:textId="03A1B05C" w:rsidR="003E639E" w:rsidRDefault="003E639E"/>
    <w:p w14:paraId="695B1508" w14:textId="6C52D721" w:rsidR="003E639E" w:rsidRDefault="003E639E">
      <w:pPr>
        <w:widowControl/>
        <w:jc w:val="left"/>
        <w:rPr>
          <w:rFonts w:ascii="Times New Roman" w:hAnsi="Times New Roman" w:cs="Times New Roman"/>
          <w:color w:val="FF0000"/>
        </w:rPr>
      </w:pPr>
      <w:r>
        <w:rPr>
          <w:rFonts w:ascii="Times New Roman" w:hAnsi="Times New Roman" w:cs="Times New Roman"/>
          <w:color w:val="FF0000"/>
        </w:rPr>
        <w:br w:type="page"/>
      </w:r>
    </w:p>
    <w:p w14:paraId="0D2BA4A2" w14:textId="77777777" w:rsidR="00544558" w:rsidRDefault="003E639E" w:rsidP="003E639E">
      <w:pPr>
        <w:rPr>
          <w:rFonts w:ascii="Times New Roman" w:hAnsi="Times New Roman" w:cs="Times New Roman"/>
          <w:color w:val="4F6228" w:themeColor="accent3" w:themeShade="80"/>
        </w:rPr>
      </w:pPr>
      <w:r w:rsidRPr="003E639E">
        <w:rPr>
          <w:rFonts w:ascii="Times New Roman" w:hAnsi="Times New Roman" w:cs="Times New Roman"/>
        </w:rPr>
        <w:lastRenderedPageBreak/>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w:t>
      </w:r>
      <w:r w:rsidRPr="003E639E">
        <w:rPr>
          <w:rFonts w:ascii="Times New Roman" w:hAnsi="Times New Roman" w:cs="Times New Roman"/>
          <w:color w:val="FF0000"/>
        </w:rPr>
        <w:t>AND</w:t>
      </w:r>
      <w:r w:rsidRPr="003E639E">
        <w:rPr>
          <w:rFonts w:ascii="Times New Roman" w:hAnsi="Times New Roman" w:cs="Times New Roman"/>
        </w:rPr>
        <w:t xml:space="preserve"> </w:t>
      </w:r>
      <w:r w:rsidRPr="003E639E">
        <w:rPr>
          <w:rFonts w:ascii="Times New Roman" w:hAnsi="Times New Roman" w:cs="Times New Roman"/>
          <w:color w:val="31849B" w:themeColor="accent5" w:themeShade="BF"/>
        </w:rPr>
        <w:t>(“self-report” OR “self-rating” OR “self-perceive”)</w:t>
      </w:r>
      <w:r w:rsidRPr="003E639E">
        <w:rPr>
          <w:rFonts w:ascii="Times New Roman" w:hAnsi="Times New Roman" w:cs="Times New Roman"/>
          <w:color w:val="FF0000"/>
        </w:rPr>
        <w:t xml:space="preserve"> AND </w:t>
      </w:r>
      <w:r w:rsidRPr="003E639E">
        <w:rPr>
          <w:rFonts w:ascii="Times New Roman" w:hAnsi="Times New Roman" w:cs="Times New Roman"/>
          <w:color w:val="943634" w:themeColor="accent2" w:themeShade="BF"/>
        </w:rPr>
        <w:t>(“observer-report” OR “observer-rating” OR “peer-report” OR “peer-rating” OR “informant-report” OR “informant-rating” OR “other-report” OR “other-rating” OR acquaintance OR “actual” OR “objective”)</w:t>
      </w:r>
      <w:r w:rsidRPr="003E639E">
        <w:rPr>
          <w:rFonts w:ascii="Times New Roman" w:hAnsi="Times New Roman" w:cs="Times New Roman"/>
          <w:color w:val="FF0000"/>
        </w:rPr>
        <w:t xml:space="preserve"> AND </w:t>
      </w:r>
      <w:r w:rsidRPr="003E639E">
        <w:rPr>
          <w:rFonts w:ascii="Times New Roman" w:hAnsi="Times New Roman" w:cs="Times New Roman"/>
          <w:color w:val="5F497A" w:themeColor="accent4" w:themeShade="BF"/>
        </w:rPr>
        <w:t>(“well-being” OR “likeable” OR “reliable” OR “attractiveness” OR “openness” OR “conscientiousness” OR “extraversion”  OR “extroversion” OR “agreeable” OR “emotional stability” OR “neuroticism” OR “big five” OR “intelligence” OR “honest” OR “funny” OR “humor” OR “impulsive” OR “exaggerates” OR “arrogant” OR “power oriented”)</w:t>
      </w:r>
      <w:r w:rsidRPr="003E639E">
        <w:rPr>
          <w:rFonts w:ascii="Times New Roman" w:hAnsi="Times New Roman" w:cs="Times New Roman"/>
          <w:color w:val="E36C0A" w:themeColor="accent6" w:themeShade="BF"/>
        </w:rPr>
        <w:t xml:space="preserve"> </w:t>
      </w:r>
      <w:r w:rsidRPr="003E639E">
        <w:rPr>
          <w:rFonts w:ascii="Times New Roman" w:hAnsi="Times New Roman" w:cs="Times New Roman"/>
          <w:color w:val="FF0000"/>
        </w:rPr>
        <w:t xml:space="preserve">AND </w:t>
      </w:r>
      <w:r w:rsidRPr="003E639E">
        <w:rPr>
          <w:rFonts w:ascii="Times New Roman" w:hAnsi="Times New Roman" w:cs="Times New Roman"/>
          <w:color w:val="4F6228" w:themeColor="accent3" w:themeShade="80"/>
        </w:rPr>
        <w:t>(narcissism OR narcissistic OR narcissist)</w:t>
      </w:r>
      <w:r w:rsidR="00360994">
        <w:rPr>
          <w:rFonts w:ascii="Times New Roman" w:hAnsi="Times New Roman" w:cs="Times New Roman" w:hint="eastAsia"/>
          <w:color w:val="4F6228" w:themeColor="accent3" w:themeShade="80"/>
        </w:rPr>
        <w:t xml:space="preserve">; </w:t>
      </w:r>
    </w:p>
    <w:p w14:paraId="237435EC" w14:textId="7C9CB418" w:rsidR="00360994" w:rsidRPr="00073935" w:rsidRDefault="00360994" w:rsidP="00544558">
      <w:pPr>
        <w:pStyle w:val="ListParagraph"/>
        <w:numPr>
          <w:ilvl w:val="0"/>
          <w:numId w:val="6"/>
        </w:numPr>
        <w:rPr>
          <w:rFonts w:ascii="Times New Roman" w:hAnsi="Times New Roman" w:cs="Times New Roman"/>
          <w:color w:val="4F6228" w:themeColor="accent3" w:themeShade="80"/>
        </w:rPr>
      </w:pPr>
      <w:r w:rsidRPr="00544558">
        <w:rPr>
          <w:rFonts w:ascii="Times New Roman" w:hAnsi="Times New Roman" w:cs="Times New Roman" w:hint="eastAsia"/>
          <w:b/>
          <w:color w:val="FF0000"/>
          <w:sz w:val="28"/>
          <w:szCs w:val="28"/>
        </w:rPr>
        <w:t>6724 results</w:t>
      </w:r>
      <w:r w:rsidR="00AF4E76">
        <w:rPr>
          <w:rFonts w:ascii="Times New Roman" w:hAnsi="Times New Roman" w:cs="Times New Roman" w:hint="eastAsia"/>
          <w:b/>
          <w:color w:val="FF0000"/>
          <w:sz w:val="28"/>
          <w:szCs w:val="28"/>
        </w:rPr>
        <w:t xml:space="preserve"> (</w:t>
      </w:r>
      <w:r w:rsidR="004671B0">
        <w:rPr>
          <w:rFonts w:ascii="Times New Roman" w:hAnsi="Times New Roman" w:cs="Times New Roman" w:hint="eastAsia"/>
          <w:b/>
          <w:color w:val="FF0000"/>
          <w:sz w:val="28"/>
          <w:szCs w:val="28"/>
        </w:rPr>
        <w:t>some publication types</w:t>
      </w:r>
      <w:r w:rsidR="00AF4E76">
        <w:rPr>
          <w:rFonts w:ascii="Times New Roman" w:hAnsi="Times New Roman" w:cs="Times New Roman" w:hint="eastAsia"/>
          <w:b/>
          <w:color w:val="FF0000"/>
          <w:sz w:val="28"/>
          <w:szCs w:val="28"/>
        </w:rPr>
        <w:t xml:space="preserve"> </w:t>
      </w:r>
      <w:r w:rsidR="00D251B4">
        <w:rPr>
          <w:rFonts w:ascii="Times New Roman" w:hAnsi="Times New Roman" w:cs="Times New Roman" w:hint="eastAsia"/>
          <w:b/>
          <w:color w:val="FF0000"/>
          <w:sz w:val="28"/>
          <w:szCs w:val="28"/>
        </w:rPr>
        <w:t>excluded</w:t>
      </w:r>
      <w:r w:rsidR="00AF4E76">
        <w:rPr>
          <w:rFonts w:ascii="Times New Roman" w:hAnsi="Times New Roman" w:cs="Times New Roman" w:hint="eastAsia"/>
          <w:b/>
          <w:color w:val="FF0000"/>
          <w:sz w:val="28"/>
          <w:szCs w:val="28"/>
        </w:rPr>
        <w:t xml:space="preserve">) </w:t>
      </w:r>
    </w:p>
    <w:p w14:paraId="4CC83BD2" w14:textId="77777777" w:rsidR="00C92672" w:rsidRPr="00C92672" w:rsidRDefault="00073935" w:rsidP="00544558">
      <w:pPr>
        <w:pStyle w:val="ListParagraph"/>
        <w:numPr>
          <w:ilvl w:val="0"/>
          <w:numId w:val="6"/>
        </w:numPr>
        <w:rPr>
          <w:rFonts w:ascii="Times New Roman" w:hAnsi="Times New Roman" w:cs="Times New Roman" w:hint="eastAsia"/>
          <w:color w:val="548DD4" w:themeColor="text2" w:themeTint="99"/>
        </w:rPr>
      </w:pPr>
      <w:bookmarkStart w:id="0" w:name="_GoBack"/>
      <w:r w:rsidRPr="00C92672">
        <w:rPr>
          <w:rFonts w:ascii="Times New Roman" w:hAnsi="Times New Roman" w:cs="Times New Roman"/>
          <w:b/>
          <w:color w:val="548DD4" w:themeColor="text2" w:themeTint="99"/>
          <w:sz w:val="28"/>
          <w:szCs w:val="28"/>
        </w:rPr>
        <w:t>P</w:t>
      </w:r>
      <w:r w:rsidRPr="00C92672">
        <w:rPr>
          <w:rFonts w:ascii="Times New Roman" w:hAnsi="Times New Roman" w:cs="Times New Roman" w:hint="eastAsia"/>
          <w:b/>
          <w:color w:val="548DD4" w:themeColor="text2" w:themeTint="99"/>
          <w:sz w:val="28"/>
          <w:szCs w:val="28"/>
        </w:rPr>
        <w:t>sychotherapy and criminology excluded under subject</w:t>
      </w:r>
      <w:r w:rsidR="00145378" w:rsidRPr="00C92672">
        <w:rPr>
          <w:rFonts w:ascii="Times New Roman" w:hAnsi="Times New Roman" w:cs="Times New Roman" w:hint="eastAsia"/>
          <w:b/>
          <w:color w:val="548DD4" w:themeColor="text2" w:themeTint="99"/>
          <w:sz w:val="28"/>
          <w:szCs w:val="28"/>
        </w:rPr>
        <w:t xml:space="preserve"> </w:t>
      </w:r>
      <w:r w:rsidR="007345C9" w:rsidRPr="00C92672">
        <w:rPr>
          <w:rFonts w:ascii="Times New Roman" w:hAnsi="Times New Roman" w:cs="Times New Roman"/>
          <w:b/>
          <w:color w:val="548DD4" w:themeColor="text2" w:themeTint="99"/>
          <w:sz w:val="28"/>
          <w:szCs w:val="28"/>
        </w:rPr>
        <w:t>–</w:t>
      </w:r>
      <w:r w:rsidR="00145378" w:rsidRPr="00C92672">
        <w:rPr>
          <w:rFonts w:ascii="Times New Roman" w:hAnsi="Times New Roman" w:cs="Times New Roman" w:hint="eastAsia"/>
          <w:b/>
          <w:color w:val="548DD4" w:themeColor="text2" w:themeTint="99"/>
          <w:sz w:val="28"/>
          <w:szCs w:val="28"/>
        </w:rPr>
        <w:t xml:space="preserve"> </w:t>
      </w:r>
      <w:r w:rsidR="00C92672" w:rsidRPr="00C92672">
        <w:rPr>
          <w:rFonts w:ascii="Times New Roman" w:hAnsi="Times New Roman" w:cs="Times New Roman" w:hint="eastAsia"/>
          <w:b/>
          <w:color w:val="548DD4" w:themeColor="text2" w:themeTint="99"/>
          <w:sz w:val="28"/>
          <w:szCs w:val="28"/>
        </w:rPr>
        <w:t xml:space="preserve">3516 </w:t>
      </w:r>
    </w:p>
    <w:p w14:paraId="55E89717" w14:textId="38ABB37E" w:rsidR="00073935" w:rsidRPr="00C92672" w:rsidRDefault="00C92672" w:rsidP="00C92672">
      <w:pPr>
        <w:pStyle w:val="ListParagraph"/>
        <w:rPr>
          <w:rFonts w:ascii="Times New Roman" w:hAnsi="Times New Roman" w:cs="Times New Roman"/>
          <w:color w:val="548DD4" w:themeColor="text2" w:themeTint="99"/>
        </w:rPr>
      </w:pPr>
      <w:r w:rsidRPr="00C92672">
        <w:rPr>
          <w:rFonts w:ascii="Times New Roman" w:hAnsi="Times New Roman" w:cs="Times New Roman" w:hint="eastAsia"/>
          <w:b/>
          <w:color w:val="548DD4" w:themeColor="text2" w:themeTint="99"/>
          <w:sz w:val="28"/>
          <w:szCs w:val="28"/>
        </w:rPr>
        <w:t>(10 Feb 2015)</w:t>
      </w:r>
    </w:p>
    <w:bookmarkEnd w:id="0"/>
    <w:p w14:paraId="7E8F05A8" w14:textId="39AB9A0E" w:rsidR="007345C9" w:rsidRPr="00544558" w:rsidRDefault="007345C9" w:rsidP="00544558">
      <w:pPr>
        <w:pStyle w:val="ListParagraph"/>
        <w:numPr>
          <w:ilvl w:val="0"/>
          <w:numId w:val="6"/>
        </w:numPr>
        <w:rPr>
          <w:rFonts w:ascii="Times New Roman" w:hAnsi="Times New Roman" w:cs="Times New Roman"/>
          <w:color w:val="4F6228" w:themeColor="accent3" w:themeShade="80"/>
        </w:rPr>
      </w:pPr>
      <w:r>
        <w:rPr>
          <w:rFonts w:ascii="Times New Roman" w:hAnsi="Times New Roman" w:cs="Times New Roman" w:hint="eastAsia"/>
          <w:b/>
          <w:color w:val="FF0000"/>
          <w:sz w:val="28"/>
          <w:szCs w:val="28"/>
        </w:rPr>
        <w:t>Clinical psychology excluded under subject -- 2701</w:t>
      </w:r>
    </w:p>
    <w:sectPr w:rsidR="007345C9" w:rsidRPr="00544558"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8F4"/>
    <w:multiLevelType w:val="hybridMultilevel"/>
    <w:tmpl w:val="B8621EB4"/>
    <w:lvl w:ilvl="0" w:tplc="63ECCF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BB03A7"/>
    <w:multiLevelType w:val="hybridMultilevel"/>
    <w:tmpl w:val="5F00F97C"/>
    <w:lvl w:ilvl="0" w:tplc="1F0A286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61681"/>
    <w:multiLevelType w:val="hybridMultilevel"/>
    <w:tmpl w:val="5356775A"/>
    <w:lvl w:ilvl="0" w:tplc="24A4F1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E2D5066"/>
    <w:multiLevelType w:val="hybridMultilevel"/>
    <w:tmpl w:val="7DBC11B4"/>
    <w:lvl w:ilvl="0" w:tplc="8842BD42">
      <w:start w:val="5"/>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E5"/>
    <w:multiLevelType w:val="hybridMultilevel"/>
    <w:tmpl w:val="A274B4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71084A"/>
    <w:multiLevelType w:val="hybridMultilevel"/>
    <w:tmpl w:val="FC0CDC6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9C"/>
    <w:rsid w:val="0002347B"/>
    <w:rsid w:val="00025549"/>
    <w:rsid w:val="0003117F"/>
    <w:rsid w:val="000636DB"/>
    <w:rsid w:val="00073935"/>
    <w:rsid w:val="000943F3"/>
    <w:rsid w:val="00095C67"/>
    <w:rsid w:val="000A1D8B"/>
    <w:rsid w:val="000A5E4E"/>
    <w:rsid w:val="000B093D"/>
    <w:rsid w:val="000F06B7"/>
    <w:rsid w:val="000F2BE2"/>
    <w:rsid w:val="00103E28"/>
    <w:rsid w:val="00111EF0"/>
    <w:rsid w:val="00132578"/>
    <w:rsid w:val="00134111"/>
    <w:rsid w:val="00140537"/>
    <w:rsid w:val="00145378"/>
    <w:rsid w:val="001667F3"/>
    <w:rsid w:val="00184725"/>
    <w:rsid w:val="001F28E9"/>
    <w:rsid w:val="00212AD7"/>
    <w:rsid w:val="002163FE"/>
    <w:rsid w:val="002A12D8"/>
    <w:rsid w:val="002B337F"/>
    <w:rsid w:val="002C73D2"/>
    <w:rsid w:val="002D2E8E"/>
    <w:rsid w:val="002D66E3"/>
    <w:rsid w:val="002E3E2F"/>
    <w:rsid w:val="002F18D5"/>
    <w:rsid w:val="0031091F"/>
    <w:rsid w:val="0031477E"/>
    <w:rsid w:val="00337DC4"/>
    <w:rsid w:val="00345399"/>
    <w:rsid w:val="00360994"/>
    <w:rsid w:val="00384DA2"/>
    <w:rsid w:val="003A3282"/>
    <w:rsid w:val="003C23A4"/>
    <w:rsid w:val="003E5FB9"/>
    <w:rsid w:val="003E639E"/>
    <w:rsid w:val="00400695"/>
    <w:rsid w:val="004028C1"/>
    <w:rsid w:val="0040403C"/>
    <w:rsid w:val="00407002"/>
    <w:rsid w:val="0042217C"/>
    <w:rsid w:val="004271FD"/>
    <w:rsid w:val="00441DDB"/>
    <w:rsid w:val="004626BD"/>
    <w:rsid w:val="004671B0"/>
    <w:rsid w:val="00473786"/>
    <w:rsid w:val="00491A0A"/>
    <w:rsid w:val="00491E84"/>
    <w:rsid w:val="004A267B"/>
    <w:rsid w:val="004B4FAD"/>
    <w:rsid w:val="004E045E"/>
    <w:rsid w:val="00514157"/>
    <w:rsid w:val="00517188"/>
    <w:rsid w:val="00530716"/>
    <w:rsid w:val="005324CD"/>
    <w:rsid w:val="00544558"/>
    <w:rsid w:val="00563940"/>
    <w:rsid w:val="00593C62"/>
    <w:rsid w:val="005A2583"/>
    <w:rsid w:val="005B654E"/>
    <w:rsid w:val="00624F4D"/>
    <w:rsid w:val="00672389"/>
    <w:rsid w:val="00685FAE"/>
    <w:rsid w:val="006C052D"/>
    <w:rsid w:val="006D76F2"/>
    <w:rsid w:val="006E77BE"/>
    <w:rsid w:val="00704367"/>
    <w:rsid w:val="007056F8"/>
    <w:rsid w:val="00714051"/>
    <w:rsid w:val="00717841"/>
    <w:rsid w:val="0073089E"/>
    <w:rsid w:val="007332C9"/>
    <w:rsid w:val="0073402E"/>
    <w:rsid w:val="007345C9"/>
    <w:rsid w:val="00740B97"/>
    <w:rsid w:val="00744D22"/>
    <w:rsid w:val="0076009D"/>
    <w:rsid w:val="007B67EB"/>
    <w:rsid w:val="007E1670"/>
    <w:rsid w:val="007E1928"/>
    <w:rsid w:val="007E5210"/>
    <w:rsid w:val="007F3EF4"/>
    <w:rsid w:val="00803CC0"/>
    <w:rsid w:val="00813B42"/>
    <w:rsid w:val="0082110F"/>
    <w:rsid w:val="008450F2"/>
    <w:rsid w:val="008615F5"/>
    <w:rsid w:val="008679C4"/>
    <w:rsid w:val="00875CE7"/>
    <w:rsid w:val="0088186A"/>
    <w:rsid w:val="00881BFD"/>
    <w:rsid w:val="008915F6"/>
    <w:rsid w:val="00892732"/>
    <w:rsid w:val="008943B0"/>
    <w:rsid w:val="008A19D7"/>
    <w:rsid w:val="008A3A99"/>
    <w:rsid w:val="008A5BDD"/>
    <w:rsid w:val="008E7FCB"/>
    <w:rsid w:val="00913606"/>
    <w:rsid w:val="00923DBC"/>
    <w:rsid w:val="00941919"/>
    <w:rsid w:val="00974449"/>
    <w:rsid w:val="009876E0"/>
    <w:rsid w:val="009909DC"/>
    <w:rsid w:val="009A7F4B"/>
    <w:rsid w:val="009B59CD"/>
    <w:rsid w:val="009B686A"/>
    <w:rsid w:val="009C4268"/>
    <w:rsid w:val="009C6377"/>
    <w:rsid w:val="009D0301"/>
    <w:rsid w:val="009D6FC1"/>
    <w:rsid w:val="009E10DE"/>
    <w:rsid w:val="00A07CF6"/>
    <w:rsid w:val="00A367D2"/>
    <w:rsid w:val="00A43E6B"/>
    <w:rsid w:val="00A50196"/>
    <w:rsid w:val="00A636A9"/>
    <w:rsid w:val="00A63FD5"/>
    <w:rsid w:val="00A6696F"/>
    <w:rsid w:val="00A70883"/>
    <w:rsid w:val="00A83CB0"/>
    <w:rsid w:val="00A87C8F"/>
    <w:rsid w:val="00AC5878"/>
    <w:rsid w:val="00AD6006"/>
    <w:rsid w:val="00AE15D5"/>
    <w:rsid w:val="00AF1C29"/>
    <w:rsid w:val="00AF4E76"/>
    <w:rsid w:val="00B04FAB"/>
    <w:rsid w:val="00B17078"/>
    <w:rsid w:val="00B5069E"/>
    <w:rsid w:val="00B80C07"/>
    <w:rsid w:val="00B87F00"/>
    <w:rsid w:val="00B904FC"/>
    <w:rsid w:val="00BA4375"/>
    <w:rsid w:val="00BB690C"/>
    <w:rsid w:val="00BC35D9"/>
    <w:rsid w:val="00BD3172"/>
    <w:rsid w:val="00BE437A"/>
    <w:rsid w:val="00BF3B95"/>
    <w:rsid w:val="00BF55F4"/>
    <w:rsid w:val="00C0226B"/>
    <w:rsid w:val="00C12699"/>
    <w:rsid w:val="00C13597"/>
    <w:rsid w:val="00C237DB"/>
    <w:rsid w:val="00C31CD3"/>
    <w:rsid w:val="00C545AC"/>
    <w:rsid w:val="00C55FB2"/>
    <w:rsid w:val="00C67CB0"/>
    <w:rsid w:val="00C835BC"/>
    <w:rsid w:val="00C92672"/>
    <w:rsid w:val="00C94F14"/>
    <w:rsid w:val="00CA2C88"/>
    <w:rsid w:val="00CA5FF6"/>
    <w:rsid w:val="00CB3FBB"/>
    <w:rsid w:val="00CB7F90"/>
    <w:rsid w:val="00CC186A"/>
    <w:rsid w:val="00CC43BF"/>
    <w:rsid w:val="00CC6A36"/>
    <w:rsid w:val="00CD20F6"/>
    <w:rsid w:val="00CE3B2A"/>
    <w:rsid w:val="00D251B4"/>
    <w:rsid w:val="00D304EC"/>
    <w:rsid w:val="00D342E5"/>
    <w:rsid w:val="00D72A14"/>
    <w:rsid w:val="00D72F86"/>
    <w:rsid w:val="00D76418"/>
    <w:rsid w:val="00D86E51"/>
    <w:rsid w:val="00DA19A8"/>
    <w:rsid w:val="00DA2958"/>
    <w:rsid w:val="00DA2CF8"/>
    <w:rsid w:val="00DB4876"/>
    <w:rsid w:val="00DD0DCA"/>
    <w:rsid w:val="00DF2ACF"/>
    <w:rsid w:val="00DF574D"/>
    <w:rsid w:val="00DF6069"/>
    <w:rsid w:val="00E34AD6"/>
    <w:rsid w:val="00E709BE"/>
    <w:rsid w:val="00E844C6"/>
    <w:rsid w:val="00ED2F99"/>
    <w:rsid w:val="00ED6E24"/>
    <w:rsid w:val="00EE02E1"/>
    <w:rsid w:val="00F00074"/>
    <w:rsid w:val="00F22E80"/>
    <w:rsid w:val="00F31A4F"/>
    <w:rsid w:val="00F44FC0"/>
    <w:rsid w:val="00F612CA"/>
    <w:rsid w:val="00F8001E"/>
    <w:rsid w:val="00F9039C"/>
    <w:rsid w:val="00F94412"/>
    <w:rsid w:val="00FE529C"/>
    <w:rsid w:val="00FF3416"/>
    <w:rsid w:val="00FF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D0E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F18D5"/>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667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D5"/>
    <w:rPr>
      <w:rFonts w:ascii="Times" w:hAnsi="Times"/>
      <w:b/>
      <w:bCs/>
      <w:kern w:val="36"/>
      <w:sz w:val="48"/>
      <w:szCs w:val="48"/>
    </w:rPr>
  </w:style>
  <w:style w:type="character" w:customStyle="1" w:styleId="Heading2Char">
    <w:name w:val="Heading 2 Char"/>
    <w:basedOn w:val="DefaultParagraphFont"/>
    <w:link w:val="Heading2"/>
    <w:uiPriority w:val="9"/>
    <w:rsid w:val="001667F3"/>
    <w:rPr>
      <w:rFonts w:asciiTheme="majorHAnsi" w:eastAsiaTheme="majorEastAsia" w:hAnsiTheme="majorHAnsi" w:cstheme="majorBidi"/>
      <w:b/>
      <w:bCs/>
      <w:sz w:val="32"/>
      <w:szCs w:val="32"/>
    </w:rPr>
  </w:style>
  <w:style w:type="character" w:customStyle="1" w:styleId="titleauthoretc">
    <w:name w:val="titleauthoretc"/>
    <w:basedOn w:val="DefaultParagraphFont"/>
    <w:rsid w:val="001667F3"/>
  </w:style>
  <w:style w:type="paragraph" w:styleId="ListParagraph">
    <w:name w:val="List Paragraph"/>
    <w:basedOn w:val="Normal"/>
    <w:uiPriority w:val="34"/>
    <w:qFormat/>
    <w:rsid w:val="00C02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F18D5"/>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667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D5"/>
    <w:rPr>
      <w:rFonts w:ascii="Times" w:hAnsi="Times"/>
      <w:b/>
      <w:bCs/>
      <w:kern w:val="36"/>
      <w:sz w:val="48"/>
      <w:szCs w:val="48"/>
    </w:rPr>
  </w:style>
  <w:style w:type="character" w:customStyle="1" w:styleId="Heading2Char">
    <w:name w:val="Heading 2 Char"/>
    <w:basedOn w:val="DefaultParagraphFont"/>
    <w:link w:val="Heading2"/>
    <w:uiPriority w:val="9"/>
    <w:rsid w:val="001667F3"/>
    <w:rPr>
      <w:rFonts w:asciiTheme="majorHAnsi" w:eastAsiaTheme="majorEastAsia" w:hAnsiTheme="majorHAnsi" w:cstheme="majorBidi"/>
      <w:b/>
      <w:bCs/>
      <w:sz w:val="32"/>
      <w:szCs w:val="32"/>
    </w:rPr>
  </w:style>
  <w:style w:type="character" w:customStyle="1" w:styleId="titleauthoretc">
    <w:name w:val="titleauthoretc"/>
    <w:basedOn w:val="DefaultParagraphFont"/>
    <w:rsid w:val="001667F3"/>
  </w:style>
  <w:style w:type="paragraph" w:styleId="ListParagraph">
    <w:name w:val="List Paragraph"/>
    <w:basedOn w:val="Normal"/>
    <w:uiPriority w:val="34"/>
    <w:qFormat/>
    <w:rsid w:val="00C02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91583">
      <w:bodyDiv w:val="1"/>
      <w:marLeft w:val="0"/>
      <w:marRight w:val="0"/>
      <w:marTop w:val="0"/>
      <w:marBottom w:val="0"/>
      <w:divBdr>
        <w:top w:val="none" w:sz="0" w:space="0" w:color="auto"/>
        <w:left w:val="none" w:sz="0" w:space="0" w:color="auto"/>
        <w:bottom w:val="none" w:sz="0" w:space="0" w:color="auto"/>
        <w:right w:val="none" w:sz="0" w:space="0" w:color="auto"/>
      </w:divBdr>
      <w:divsChild>
        <w:div w:id="817914706">
          <w:marLeft w:val="0"/>
          <w:marRight w:val="0"/>
          <w:marTop w:val="0"/>
          <w:marBottom w:val="0"/>
          <w:divBdr>
            <w:top w:val="none" w:sz="0" w:space="0" w:color="auto"/>
            <w:left w:val="none" w:sz="0" w:space="0" w:color="auto"/>
            <w:bottom w:val="none" w:sz="0" w:space="0" w:color="auto"/>
            <w:right w:val="none" w:sz="0" w:space="0" w:color="auto"/>
          </w:divBdr>
        </w:div>
        <w:div w:id="495340197">
          <w:marLeft w:val="0"/>
          <w:marRight w:val="0"/>
          <w:marTop w:val="0"/>
          <w:marBottom w:val="0"/>
          <w:divBdr>
            <w:top w:val="none" w:sz="0" w:space="0" w:color="auto"/>
            <w:left w:val="none" w:sz="0" w:space="0" w:color="auto"/>
            <w:bottom w:val="none" w:sz="0" w:space="0" w:color="auto"/>
            <w:right w:val="none" w:sz="0" w:space="0" w:color="auto"/>
          </w:divBdr>
          <w:divsChild>
            <w:div w:id="377972793">
              <w:marLeft w:val="0"/>
              <w:marRight w:val="0"/>
              <w:marTop w:val="0"/>
              <w:marBottom w:val="0"/>
              <w:divBdr>
                <w:top w:val="none" w:sz="0" w:space="0" w:color="auto"/>
                <w:left w:val="none" w:sz="0" w:space="0" w:color="auto"/>
                <w:bottom w:val="none" w:sz="0" w:space="0" w:color="auto"/>
                <w:right w:val="none" w:sz="0" w:space="0" w:color="auto"/>
              </w:divBdr>
            </w:div>
            <w:div w:id="177354924">
              <w:marLeft w:val="0"/>
              <w:marRight w:val="0"/>
              <w:marTop w:val="0"/>
              <w:marBottom w:val="0"/>
              <w:divBdr>
                <w:top w:val="none" w:sz="0" w:space="0" w:color="auto"/>
                <w:left w:val="none" w:sz="0" w:space="0" w:color="auto"/>
                <w:bottom w:val="none" w:sz="0" w:space="0" w:color="auto"/>
                <w:right w:val="none" w:sz="0" w:space="0" w:color="auto"/>
              </w:divBdr>
            </w:div>
            <w:div w:id="1267494990">
              <w:marLeft w:val="0"/>
              <w:marRight w:val="0"/>
              <w:marTop w:val="0"/>
              <w:marBottom w:val="0"/>
              <w:divBdr>
                <w:top w:val="none" w:sz="0" w:space="0" w:color="auto"/>
                <w:left w:val="none" w:sz="0" w:space="0" w:color="auto"/>
                <w:bottom w:val="none" w:sz="0" w:space="0" w:color="auto"/>
                <w:right w:val="none" w:sz="0" w:space="0" w:color="auto"/>
              </w:divBdr>
            </w:div>
            <w:div w:id="140776377">
              <w:marLeft w:val="0"/>
              <w:marRight w:val="0"/>
              <w:marTop w:val="0"/>
              <w:marBottom w:val="0"/>
              <w:divBdr>
                <w:top w:val="none" w:sz="0" w:space="0" w:color="auto"/>
                <w:left w:val="none" w:sz="0" w:space="0" w:color="auto"/>
                <w:bottom w:val="none" w:sz="0" w:space="0" w:color="auto"/>
                <w:right w:val="none" w:sz="0" w:space="0" w:color="auto"/>
              </w:divBdr>
            </w:div>
          </w:divsChild>
        </w:div>
        <w:div w:id="1189296483">
          <w:marLeft w:val="0"/>
          <w:marRight w:val="0"/>
          <w:marTop w:val="0"/>
          <w:marBottom w:val="0"/>
          <w:divBdr>
            <w:top w:val="none" w:sz="0" w:space="0" w:color="auto"/>
            <w:left w:val="none" w:sz="0" w:space="0" w:color="auto"/>
            <w:bottom w:val="none" w:sz="0" w:space="0" w:color="auto"/>
            <w:right w:val="none" w:sz="0" w:space="0" w:color="auto"/>
          </w:divBdr>
          <w:divsChild>
            <w:div w:id="198709678">
              <w:marLeft w:val="0"/>
              <w:marRight w:val="0"/>
              <w:marTop w:val="0"/>
              <w:marBottom w:val="0"/>
              <w:divBdr>
                <w:top w:val="none" w:sz="0" w:space="0" w:color="auto"/>
                <w:left w:val="none" w:sz="0" w:space="0" w:color="auto"/>
                <w:bottom w:val="none" w:sz="0" w:space="0" w:color="auto"/>
                <w:right w:val="none" w:sz="0" w:space="0" w:color="auto"/>
              </w:divBdr>
              <w:divsChild>
                <w:div w:id="10565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1278">
      <w:bodyDiv w:val="1"/>
      <w:marLeft w:val="0"/>
      <w:marRight w:val="0"/>
      <w:marTop w:val="0"/>
      <w:marBottom w:val="0"/>
      <w:divBdr>
        <w:top w:val="none" w:sz="0" w:space="0" w:color="auto"/>
        <w:left w:val="none" w:sz="0" w:space="0" w:color="auto"/>
        <w:bottom w:val="none" w:sz="0" w:space="0" w:color="auto"/>
        <w:right w:val="none" w:sz="0" w:space="0" w:color="auto"/>
      </w:divBdr>
    </w:div>
    <w:div w:id="1744595893">
      <w:bodyDiv w:val="1"/>
      <w:marLeft w:val="0"/>
      <w:marRight w:val="0"/>
      <w:marTop w:val="0"/>
      <w:marBottom w:val="0"/>
      <w:divBdr>
        <w:top w:val="none" w:sz="0" w:space="0" w:color="auto"/>
        <w:left w:val="none" w:sz="0" w:space="0" w:color="auto"/>
        <w:bottom w:val="none" w:sz="0" w:space="0" w:color="auto"/>
        <w:right w:val="none" w:sz="0" w:space="0" w:color="auto"/>
      </w:divBdr>
      <w:divsChild>
        <w:div w:id="280040105">
          <w:marLeft w:val="0"/>
          <w:marRight w:val="0"/>
          <w:marTop w:val="0"/>
          <w:marBottom w:val="0"/>
          <w:divBdr>
            <w:top w:val="none" w:sz="0" w:space="0" w:color="auto"/>
            <w:left w:val="none" w:sz="0" w:space="0" w:color="auto"/>
            <w:bottom w:val="none" w:sz="0" w:space="0" w:color="auto"/>
            <w:right w:val="none" w:sz="0" w:space="0" w:color="auto"/>
          </w:divBdr>
        </w:div>
        <w:div w:id="18777406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lzhang94</cp:lastModifiedBy>
  <cp:revision>96</cp:revision>
  <cp:lastPrinted>2015-01-20T18:04:00Z</cp:lastPrinted>
  <dcterms:created xsi:type="dcterms:W3CDTF">2015-01-20T18:04:00Z</dcterms:created>
  <dcterms:modified xsi:type="dcterms:W3CDTF">2015-02-11T04:14:00Z</dcterms:modified>
</cp:coreProperties>
</file>