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B8" w:rsidRPr="00DF5D9A" w:rsidRDefault="00C252B8" w:rsidP="00C252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D9A">
        <w:rPr>
          <w:rFonts w:ascii="Times New Roman" w:hAnsi="Times New Roman" w:cs="Times New Roman"/>
          <w:sz w:val="24"/>
          <w:szCs w:val="24"/>
        </w:rPr>
        <w:t>APPENDIX A</w:t>
      </w:r>
    </w:p>
    <w:p w:rsidR="00C252B8" w:rsidRPr="00DF5D9A" w:rsidRDefault="00C252B8" w:rsidP="00C252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5D9A">
        <w:rPr>
          <w:rFonts w:ascii="Times New Roman" w:hAnsi="Times New Roman" w:cs="Times New Roman"/>
          <w:i/>
          <w:sz w:val="24"/>
          <w:szCs w:val="24"/>
        </w:rPr>
        <w:t>Main Codes and Input Values for Narcissism and Self-Enhancement Studies in the Meta-Analysis</w:t>
      </w:r>
    </w:p>
    <w:p w:rsidR="00C252B8" w:rsidRPr="00DF5D9A" w:rsidRDefault="00C252B8" w:rsidP="00C252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1"/>
        <w:tblW w:w="13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20"/>
        <w:gridCol w:w="1530"/>
        <w:gridCol w:w="1170"/>
        <w:gridCol w:w="810"/>
        <w:gridCol w:w="1098"/>
        <w:gridCol w:w="1260"/>
        <w:gridCol w:w="1440"/>
        <w:gridCol w:w="1170"/>
        <w:gridCol w:w="1258"/>
        <w:gridCol w:w="1172"/>
        <w:gridCol w:w="529"/>
        <w:gridCol w:w="425"/>
        <w:gridCol w:w="426"/>
      </w:tblGrid>
      <w:tr w:rsidR="00C252B8" w:rsidRPr="00DF5D9A" w:rsidTr="005C77E0">
        <w:trPr>
          <w:tblHeader/>
        </w:trPr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9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72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2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252B8" w:rsidRPr="00DF5D9A" w:rsidTr="005C77E0">
        <w:tc>
          <w:tcPr>
            <w:tcW w:w="72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Ames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Kammrath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(2004)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Ames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Kammrath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(2004)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 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Ames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Kammrath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(2004)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 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Ames, Rose, &amp; Anderson (2006)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Unpublished*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Task performance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.36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.44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Brown (2010)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Zero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  <w:proofErr w:type="spellEnd"/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  <w:proofErr w:type="spellEnd"/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Zero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9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</w:tr>
    </w:tbl>
    <w:p w:rsidR="00C252B8" w:rsidRPr="00DF5D9A" w:rsidRDefault="00C252B8" w:rsidP="00C252B8">
      <w:pPr>
        <w:spacing w:after="0"/>
        <w:ind w:leftChars="5400" w:left="11880"/>
        <w:rPr>
          <w:rFonts w:ascii="Times New Roman" w:hAnsi="Times New Roman" w:cs="Times New Roman"/>
          <w:i/>
          <w:sz w:val="18"/>
          <w:szCs w:val="18"/>
          <w:lang w:eastAsia="zh-CN"/>
        </w:rPr>
      </w:pPr>
      <w:r w:rsidRPr="00DF5D9A">
        <w:rPr>
          <w:rFonts w:ascii="Times New Roman" w:hAnsi="Times New Roman" w:cs="Times New Roman"/>
          <w:i/>
          <w:sz w:val="18"/>
          <w:szCs w:val="18"/>
        </w:rPr>
        <w:t>(</w:t>
      </w:r>
      <w:proofErr w:type="gramStart"/>
      <w:r w:rsidRPr="00DF5D9A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DF5D9A">
        <w:rPr>
          <w:rFonts w:ascii="Times New Roman" w:hAnsi="Times New Roman" w:cs="Times New Roman"/>
          <w:i/>
          <w:sz w:val="18"/>
          <w:szCs w:val="18"/>
        </w:rPr>
        <w:t>)</w:t>
      </w:r>
      <w:r w:rsidRPr="00DF5D9A">
        <w:rPr>
          <w:rFonts w:ascii="Times New Roman" w:hAnsi="Times New Roman" w:cs="Times New Roman"/>
          <w:i/>
          <w:sz w:val="18"/>
          <w:szCs w:val="18"/>
        </w:rPr>
        <w:br w:type="page"/>
      </w:r>
    </w:p>
    <w:p w:rsidR="00C252B8" w:rsidRPr="00DF5D9A" w:rsidRDefault="00C252B8" w:rsidP="00C252B8">
      <w:pPr>
        <w:spacing w:after="0"/>
        <w:jc w:val="center"/>
        <w:rPr>
          <w:lang w:eastAsia="zh-CN"/>
        </w:rPr>
      </w:pPr>
      <w:r w:rsidRPr="00DF5D9A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1631"/>
        <w:gridCol w:w="1080"/>
        <w:gridCol w:w="810"/>
        <w:gridCol w:w="1080"/>
        <w:gridCol w:w="1260"/>
        <w:gridCol w:w="1260"/>
        <w:gridCol w:w="1170"/>
        <w:gridCol w:w="1440"/>
        <w:gridCol w:w="1152"/>
        <w:gridCol w:w="457"/>
        <w:gridCol w:w="425"/>
        <w:gridCol w:w="426"/>
      </w:tblGrid>
      <w:tr w:rsidR="00C252B8" w:rsidRPr="00DF5D9A" w:rsidTr="005C77E0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63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52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45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252B8" w:rsidRPr="00DF5D9A" w:rsidTr="005C77E0">
        <w:tc>
          <w:tcPr>
            <w:tcW w:w="709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631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Zero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Zero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Zero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631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5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</w:tbl>
    <w:p w:rsidR="00C252B8" w:rsidRPr="00DF5D9A" w:rsidRDefault="00C252B8" w:rsidP="00C252B8">
      <w:pPr>
        <w:spacing w:after="0"/>
        <w:ind w:right="440"/>
        <w:jc w:val="right"/>
        <w:rPr>
          <w:rFonts w:ascii="Times New Roman" w:hAnsi="Times New Roman" w:cs="Times New Roman"/>
        </w:rPr>
      </w:pPr>
      <w:r w:rsidRPr="00DF5D9A">
        <w:rPr>
          <w:rFonts w:ascii="Times New Roman" w:hAnsi="Times New Roman" w:cs="Times New Roman"/>
          <w:i/>
          <w:sz w:val="18"/>
          <w:szCs w:val="18"/>
        </w:rPr>
        <w:t>(</w:t>
      </w:r>
      <w:proofErr w:type="gramStart"/>
      <w:r w:rsidRPr="00DF5D9A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DF5D9A">
        <w:rPr>
          <w:rFonts w:ascii="Times New Roman" w:hAnsi="Times New Roman" w:cs="Times New Roman"/>
          <w:i/>
          <w:sz w:val="18"/>
          <w:szCs w:val="18"/>
        </w:rPr>
        <w:t>)</w:t>
      </w:r>
      <w:r w:rsidRPr="00DF5D9A">
        <w:rPr>
          <w:rFonts w:ascii="Times New Roman" w:hAnsi="Times New Roman" w:cs="Times New Roman"/>
        </w:rPr>
        <w:br w:type="page"/>
      </w:r>
    </w:p>
    <w:p w:rsidR="00C252B8" w:rsidRPr="00DF5D9A" w:rsidRDefault="00C252B8" w:rsidP="00C252B8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DF5D9A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1451"/>
        <w:gridCol w:w="1170"/>
        <w:gridCol w:w="810"/>
        <w:gridCol w:w="1080"/>
        <w:gridCol w:w="1260"/>
        <w:gridCol w:w="1440"/>
        <w:gridCol w:w="1170"/>
        <w:gridCol w:w="1258"/>
        <w:gridCol w:w="1134"/>
        <w:gridCol w:w="488"/>
        <w:gridCol w:w="504"/>
        <w:gridCol w:w="486"/>
      </w:tblGrid>
      <w:tr w:rsidR="00C252B8" w:rsidRPr="00DF5D9A" w:rsidTr="005C77E0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5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48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0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8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252B8" w:rsidRPr="00DF5D9A" w:rsidTr="005C77E0">
        <w:tc>
          <w:tcPr>
            <w:tcW w:w="709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88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</w:tc>
        <w:tc>
          <w:tcPr>
            <w:tcW w:w="486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-.24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tabs>
                <w:tab w:val="left" w:pos="237"/>
                <w:tab w:val="center" w:pos="50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C252B8" w:rsidRPr="00DF5D9A" w:rsidTr="005C77E0"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</w:tbl>
    <w:p w:rsidR="00C252B8" w:rsidRPr="00DF5D9A" w:rsidRDefault="00C252B8" w:rsidP="00C252B8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</w:p>
    <w:p w:rsidR="00C252B8" w:rsidRPr="00DF5D9A" w:rsidRDefault="00C252B8" w:rsidP="00C252B8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DF5D9A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DF5D9A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DF5D9A">
        <w:rPr>
          <w:rFonts w:ascii="Times New Roman" w:hAnsi="Times New Roman" w:cs="Times New Roman"/>
          <w:sz w:val="18"/>
          <w:szCs w:val="18"/>
        </w:rPr>
        <w:t>)</w:t>
      </w:r>
    </w:p>
    <w:p w:rsidR="00C252B8" w:rsidRPr="00DF5D9A" w:rsidRDefault="00C252B8" w:rsidP="00C252B8">
      <w:pPr>
        <w:spacing w:after="0"/>
        <w:jc w:val="center"/>
        <w:rPr>
          <w:rFonts w:ascii="Times New Roman" w:hAnsi="Times New Roman" w:cs="Times New Roman"/>
        </w:rPr>
      </w:pPr>
      <w:r w:rsidRPr="00DF5D9A">
        <w:rPr>
          <w:rFonts w:ascii="Times New Roman" w:hAnsi="Times New Roman" w:cs="Times New Roman"/>
        </w:rPr>
        <w:br w:type="page"/>
      </w:r>
      <w:r w:rsidRPr="00DF5D9A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/>
      </w:tblPr>
      <w:tblGrid>
        <w:gridCol w:w="709"/>
        <w:gridCol w:w="1541"/>
        <w:gridCol w:w="1080"/>
        <w:gridCol w:w="810"/>
        <w:gridCol w:w="1080"/>
        <w:gridCol w:w="1260"/>
        <w:gridCol w:w="1440"/>
        <w:gridCol w:w="1170"/>
        <w:gridCol w:w="1258"/>
        <w:gridCol w:w="1134"/>
        <w:gridCol w:w="567"/>
        <w:gridCol w:w="425"/>
        <w:gridCol w:w="426"/>
      </w:tblGrid>
      <w:tr w:rsidR="00C252B8" w:rsidRPr="00DF5D9A" w:rsidTr="005C77E0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br w:type="page"/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</w:tbl>
    <w:p w:rsidR="00C252B8" w:rsidRPr="00DF5D9A" w:rsidRDefault="00C252B8" w:rsidP="00C252B8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</w:p>
    <w:p w:rsidR="00C252B8" w:rsidRPr="00DF5D9A" w:rsidRDefault="00C252B8" w:rsidP="00C252B8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DF5D9A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DF5D9A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DF5D9A">
        <w:rPr>
          <w:rFonts w:ascii="Times New Roman" w:hAnsi="Times New Roman" w:cs="Times New Roman"/>
          <w:sz w:val="18"/>
          <w:szCs w:val="18"/>
        </w:rPr>
        <w:t>)</w:t>
      </w:r>
    </w:p>
    <w:p w:rsidR="00C252B8" w:rsidRPr="00DF5D9A" w:rsidRDefault="00C252B8" w:rsidP="00C252B8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DF5D9A">
        <w:rPr>
          <w:rFonts w:ascii="Times New Roman" w:hAnsi="Times New Roman" w:cs="Times New Roman"/>
        </w:rPr>
        <w:br w:type="page"/>
      </w:r>
    </w:p>
    <w:p w:rsidR="00C252B8" w:rsidRPr="00DF5D9A" w:rsidRDefault="00C252B8" w:rsidP="00C252B8">
      <w:pPr>
        <w:spacing w:after="0"/>
        <w:jc w:val="center"/>
        <w:rPr>
          <w:rFonts w:ascii="Times New Roman" w:hAnsi="Times New Roman" w:cs="Times New Roman"/>
        </w:rPr>
      </w:pPr>
      <w:r w:rsidRPr="00DF5D9A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30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20"/>
        <w:gridCol w:w="1530"/>
        <w:gridCol w:w="1170"/>
        <w:gridCol w:w="810"/>
        <w:gridCol w:w="1080"/>
        <w:gridCol w:w="1170"/>
        <w:gridCol w:w="1170"/>
        <w:gridCol w:w="1260"/>
        <w:gridCol w:w="1440"/>
        <w:gridCol w:w="1170"/>
        <w:gridCol w:w="450"/>
        <w:gridCol w:w="540"/>
        <w:gridCol w:w="540"/>
      </w:tblGrid>
      <w:tr w:rsidR="00C252B8" w:rsidRPr="00DF5D9A" w:rsidTr="005C77E0"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45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252B8" w:rsidRPr="00DF5D9A" w:rsidTr="005C77E0">
        <w:tc>
          <w:tcPr>
            <w:tcW w:w="72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 acquaintance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-.08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br w:type="page"/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-.12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53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4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</w:tbl>
    <w:p w:rsidR="00C252B8" w:rsidRPr="00DF5D9A" w:rsidRDefault="00C252B8" w:rsidP="00C252B8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 w:rsidRPr="00DF5D9A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DF5D9A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DF5D9A">
        <w:rPr>
          <w:rFonts w:ascii="Times New Roman" w:hAnsi="Times New Roman" w:cs="Times New Roman"/>
          <w:sz w:val="18"/>
          <w:szCs w:val="18"/>
        </w:rPr>
        <w:t>)</w:t>
      </w:r>
    </w:p>
    <w:p w:rsidR="00C252B8" w:rsidRPr="00DF5D9A" w:rsidRDefault="00C252B8" w:rsidP="00C252B8">
      <w:pPr>
        <w:spacing w:after="0"/>
        <w:jc w:val="center"/>
        <w:rPr>
          <w:rFonts w:ascii="Times New Roman" w:hAnsi="Times New Roman" w:cs="Times New Roman"/>
        </w:rPr>
      </w:pPr>
      <w:r w:rsidRPr="00DF5D9A">
        <w:rPr>
          <w:rFonts w:ascii="Times New Roman" w:hAnsi="Times New Roman" w:cs="Times New Roman"/>
        </w:rPr>
        <w:br w:type="page"/>
      </w:r>
    </w:p>
    <w:p w:rsidR="00C252B8" w:rsidRPr="00DF5D9A" w:rsidRDefault="00C252B8" w:rsidP="00C252B8">
      <w:pPr>
        <w:spacing w:after="0"/>
        <w:jc w:val="center"/>
        <w:rPr>
          <w:rFonts w:ascii="Times New Roman" w:hAnsi="Times New Roman" w:cs="Times New Roman"/>
        </w:rPr>
      </w:pPr>
      <w:r w:rsidRPr="00DF5D9A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1451"/>
        <w:gridCol w:w="1170"/>
        <w:gridCol w:w="810"/>
        <w:gridCol w:w="1080"/>
        <w:gridCol w:w="1170"/>
        <w:gridCol w:w="1260"/>
        <w:gridCol w:w="1170"/>
        <w:gridCol w:w="1440"/>
        <w:gridCol w:w="1170"/>
        <w:gridCol w:w="540"/>
        <w:gridCol w:w="504"/>
        <w:gridCol w:w="486"/>
      </w:tblGrid>
      <w:tr w:rsidR="00C252B8" w:rsidRPr="00DF5D9A" w:rsidTr="005C77E0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5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0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8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</w:tc>
        <w:tc>
          <w:tcPr>
            <w:tcW w:w="486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Short 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Short 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Short 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C252B8" w:rsidRPr="00DF5D9A" w:rsidTr="005C77E0">
        <w:trPr>
          <w:trHeight w:val="585"/>
        </w:trPr>
        <w:tc>
          <w:tcPr>
            <w:tcW w:w="709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51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4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50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  <w:tc>
          <w:tcPr>
            <w:tcW w:w="48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</w:tbl>
    <w:p w:rsidR="00C252B8" w:rsidRPr="00DF5D9A" w:rsidRDefault="00C252B8" w:rsidP="00C252B8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</w:p>
    <w:p w:rsidR="00C252B8" w:rsidRPr="00DF5D9A" w:rsidRDefault="00C252B8" w:rsidP="00C252B8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DF5D9A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DF5D9A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DF5D9A">
        <w:rPr>
          <w:rFonts w:ascii="Times New Roman" w:hAnsi="Times New Roman" w:cs="Times New Roman"/>
          <w:sz w:val="18"/>
          <w:szCs w:val="18"/>
        </w:rPr>
        <w:t>)</w:t>
      </w:r>
    </w:p>
    <w:p w:rsidR="00C252B8" w:rsidRPr="00DF5D9A" w:rsidRDefault="00C252B8" w:rsidP="00C252B8">
      <w:pPr>
        <w:spacing w:after="0"/>
        <w:jc w:val="center"/>
        <w:rPr>
          <w:rFonts w:ascii="Times New Roman" w:hAnsi="Times New Roman" w:cs="Times New Roman"/>
        </w:rPr>
      </w:pPr>
      <w:r w:rsidRPr="00DF5D9A">
        <w:rPr>
          <w:rFonts w:ascii="Times New Roman" w:hAnsi="Times New Roman" w:cs="Times New Roman"/>
        </w:rPr>
        <w:br w:type="page"/>
      </w:r>
      <w:r w:rsidRPr="00DF5D9A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305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18"/>
        <w:gridCol w:w="902"/>
        <w:gridCol w:w="1080"/>
        <w:gridCol w:w="816"/>
        <w:gridCol w:w="1074"/>
        <w:gridCol w:w="1170"/>
        <w:gridCol w:w="1710"/>
        <w:gridCol w:w="1260"/>
        <w:gridCol w:w="1361"/>
        <w:gridCol w:w="1230"/>
        <w:gridCol w:w="630"/>
        <w:gridCol w:w="618"/>
        <w:gridCol w:w="481"/>
      </w:tblGrid>
      <w:tr w:rsidR="00C252B8" w:rsidRPr="00DF5D9A" w:rsidTr="005C77E0">
        <w:trPr>
          <w:trHeight w:val="572"/>
        </w:trPr>
        <w:tc>
          <w:tcPr>
            <w:tcW w:w="71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902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7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7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36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23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8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23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481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C252B8" w:rsidRPr="00DF5D9A" w:rsidTr="005C77E0">
        <w:trPr>
          <w:trHeight w:val="328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C252B8" w:rsidRPr="00DF5D9A" w:rsidTr="005C77E0">
        <w:trPr>
          <w:trHeight w:val="328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tabs>
                <w:tab w:val="center" w:pos="20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ab/>
              <w:t>-.12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-.16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</w:tc>
      </w:tr>
      <w:tr w:rsidR="00C252B8" w:rsidRPr="00DF5D9A" w:rsidTr="005C77E0">
        <w:trPr>
          <w:trHeight w:val="328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-.12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C252B8" w:rsidRPr="00DF5D9A" w:rsidTr="005C77E0">
        <w:trPr>
          <w:trHeight w:val="33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</w:tc>
      </w:tr>
      <w:tr w:rsidR="00C252B8" w:rsidRPr="00DF5D9A" w:rsidTr="005C77E0">
        <w:trPr>
          <w:trHeight w:val="328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902" w:type="dxa"/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Long acquaintance</w:t>
            </w: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-.05</w:t>
            </w: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</w:tc>
      </w:tr>
      <w:tr w:rsidR="00C252B8" w:rsidRPr="00DF5D9A" w:rsidTr="005C77E0">
        <w:trPr>
          <w:trHeight w:val="169"/>
        </w:trPr>
        <w:tc>
          <w:tcPr>
            <w:tcW w:w="7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2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6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4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252B8" w:rsidRPr="00DF5D9A" w:rsidRDefault="00C252B8" w:rsidP="00C252B8">
      <w:pPr>
        <w:spacing w:after="0"/>
        <w:jc w:val="right"/>
        <w:rPr>
          <w:rFonts w:ascii="Times New Roman" w:hAnsi="Times New Roman" w:cs="Times New Roman"/>
          <w:lang w:eastAsia="zh-CN"/>
        </w:rPr>
      </w:pPr>
      <w:r w:rsidRPr="00DF5D9A">
        <w:rPr>
          <w:rFonts w:ascii="Times New Roman" w:hAnsi="Times New Roman" w:cs="Times New Roman"/>
          <w:i/>
          <w:sz w:val="18"/>
          <w:szCs w:val="18"/>
        </w:rPr>
        <w:t>(</w:t>
      </w:r>
      <w:proofErr w:type="gramStart"/>
      <w:r w:rsidRPr="00DF5D9A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DF5D9A">
        <w:rPr>
          <w:rFonts w:ascii="Times New Roman" w:hAnsi="Times New Roman" w:cs="Times New Roman"/>
          <w:i/>
          <w:sz w:val="18"/>
          <w:szCs w:val="18"/>
        </w:rPr>
        <w:t>)</w:t>
      </w:r>
      <w:r w:rsidRPr="00DF5D9A">
        <w:rPr>
          <w:rFonts w:ascii="Times New Roman" w:hAnsi="Times New Roman" w:cs="Times New Roman"/>
        </w:rPr>
        <w:br w:type="page"/>
      </w:r>
      <w:r w:rsidRPr="00DF5D9A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63" w:type="dxa"/>
        <w:tblInd w:w="108" w:type="dxa"/>
        <w:tblLayout w:type="fixed"/>
        <w:tblLook w:val="04A0"/>
      </w:tblPr>
      <w:tblGrid>
        <w:gridCol w:w="692"/>
        <w:gridCol w:w="1382"/>
        <w:gridCol w:w="1087"/>
        <w:gridCol w:w="878"/>
        <w:gridCol w:w="1053"/>
        <w:gridCol w:w="1229"/>
        <w:gridCol w:w="1405"/>
        <w:gridCol w:w="1141"/>
        <w:gridCol w:w="1317"/>
        <w:gridCol w:w="1229"/>
        <w:gridCol w:w="523"/>
        <w:gridCol w:w="531"/>
        <w:gridCol w:w="496"/>
      </w:tblGrid>
      <w:tr w:rsidR="00C252B8" w:rsidRPr="00DF5D9A" w:rsidTr="005C77E0">
        <w:trPr>
          <w:trHeight w:val="601"/>
        </w:trPr>
        <w:tc>
          <w:tcPr>
            <w:tcW w:w="69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38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7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22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40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31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22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23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3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9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363"/>
        </w:trPr>
        <w:tc>
          <w:tcPr>
            <w:tcW w:w="6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11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et al.,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 users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337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.46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363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et al.,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 users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337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.22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544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et al.,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Childhood Narcissism Scale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.26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544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et al.,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Childhood Narcissism Scale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.41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532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Gabriel,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Critelli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Zero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544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Gabriel,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Critelli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544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Gabriel,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Critelli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Zero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544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Gabriel,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Critelli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Ee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895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Gebauer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Sedikides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Verplanken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Maio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(2012)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Internet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907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Gebauer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Sedikides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Verplanken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Maio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(2012)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-.17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907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Gebauer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Sedikides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Verplanken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Maio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(2012)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Agentic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traits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544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Gosling, John,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Craik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, &amp; Robins (1998)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70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252B8" w:rsidRPr="00DF5D9A" w:rsidRDefault="00C252B8" w:rsidP="00C252B8">
      <w:pPr>
        <w:spacing w:after="0"/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DF5D9A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DF5D9A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DF5D9A">
        <w:rPr>
          <w:rFonts w:ascii="Times New Roman" w:hAnsi="Times New Roman" w:cs="Times New Roman"/>
          <w:sz w:val="18"/>
          <w:szCs w:val="18"/>
        </w:rPr>
        <w:t>)</w:t>
      </w:r>
    </w:p>
    <w:p w:rsidR="00C252B8" w:rsidRPr="00DF5D9A" w:rsidRDefault="00C252B8" w:rsidP="00C252B8">
      <w:pPr>
        <w:spacing w:after="0"/>
        <w:jc w:val="center"/>
        <w:rPr>
          <w:rFonts w:ascii="Times New Roman" w:hAnsi="Times New Roman" w:cs="Times New Roman"/>
        </w:rPr>
      </w:pPr>
      <w:r w:rsidRPr="00DF5D9A">
        <w:rPr>
          <w:rFonts w:ascii="Times New Roman" w:hAnsi="Times New Roman" w:cs="Times New Roman"/>
        </w:rPr>
        <w:br w:type="page"/>
      </w:r>
      <w:r w:rsidRPr="00DF5D9A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3190" w:type="dxa"/>
        <w:tblInd w:w="-90" w:type="dxa"/>
        <w:tblLayout w:type="fixed"/>
        <w:tblLook w:val="04A0"/>
      </w:tblPr>
      <w:tblGrid>
        <w:gridCol w:w="720"/>
        <w:gridCol w:w="1440"/>
        <w:gridCol w:w="1174"/>
        <w:gridCol w:w="1056"/>
        <w:gridCol w:w="1184"/>
        <w:gridCol w:w="986"/>
        <w:gridCol w:w="1075"/>
        <w:gridCol w:w="1165"/>
        <w:gridCol w:w="1523"/>
        <w:gridCol w:w="1131"/>
        <w:gridCol w:w="571"/>
        <w:gridCol w:w="538"/>
        <w:gridCol w:w="627"/>
      </w:tblGrid>
      <w:tr w:rsidR="00C252B8" w:rsidRPr="00DF5D9A" w:rsidTr="005C77E0">
        <w:trPr>
          <w:trHeight w:val="819"/>
        </w:trPr>
        <w:tc>
          <w:tcPr>
            <w:tcW w:w="72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105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1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98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07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6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523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7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3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62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741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Unpublished*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339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74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Unpublished*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339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74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Unpublished*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339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74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Unpublished*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339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74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Unpublished*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339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74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Unpublished*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339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1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1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1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1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1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1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1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C252B8" w:rsidRPr="00DF5D9A" w:rsidTr="005C77E0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28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</w:tbl>
    <w:p w:rsidR="00C252B8" w:rsidRPr="00DF5D9A" w:rsidRDefault="00C252B8" w:rsidP="00C252B8">
      <w:pPr>
        <w:spacing w:after="0"/>
        <w:ind w:right="720"/>
        <w:jc w:val="right"/>
        <w:rPr>
          <w:rFonts w:ascii="Times New Roman" w:hAnsi="Times New Roman" w:cs="Times New Roman"/>
          <w:sz w:val="18"/>
          <w:szCs w:val="18"/>
        </w:rPr>
      </w:pPr>
      <w:r w:rsidRPr="00DF5D9A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DF5D9A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DF5D9A">
        <w:rPr>
          <w:rFonts w:ascii="Times New Roman" w:hAnsi="Times New Roman" w:cs="Times New Roman"/>
          <w:sz w:val="18"/>
          <w:szCs w:val="18"/>
        </w:rPr>
        <w:t>)</w:t>
      </w:r>
    </w:p>
    <w:p w:rsidR="00C252B8" w:rsidRPr="00DF5D9A" w:rsidRDefault="00C252B8" w:rsidP="00C252B8">
      <w:pPr>
        <w:tabs>
          <w:tab w:val="left" w:pos="540"/>
          <w:tab w:val="center" w:pos="6480"/>
        </w:tabs>
        <w:spacing w:after="0"/>
        <w:jc w:val="center"/>
        <w:rPr>
          <w:rFonts w:ascii="Times New Roman" w:hAnsi="Times New Roman" w:cs="Times New Roman"/>
        </w:rPr>
      </w:pPr>
      <w:r w:rsidRPr="00DF5D9A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3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20"/>
        <w:gridCol w:w="1350"/>
        <w:gridCol w:w="1188"/>
        <w:gridCol w:w="990"/>
        <w:gridCol w:w="1170"/>
        <w:gridCol w:w="1170"/>
        <w:gridCol w:w="1260"/>
        <w:gridCol w:w="1191"/>
        <w:gridCol w:w="1417"/>
        <w:gridCol w:w="1082"/>
        <w:gridCol w:w="540"/>
        <w:gridCol w:w="540"/>
        <w:gridCol w:w="540"/>
      </w:tblGrid>
      <w:tr w:rsidR="00C252B8" w:rsidRPr="00DF5D9A" w:rsidTr="005C77E0"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8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9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082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252B8" w:rsidRPr="00DF5D9A" w:rsidTr="005C77E0">
        <w:tc>
          <w:tcPr>
            <w:tcW w:w="72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082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ublished*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onscientiousness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.26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.28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ublished*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greeableness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-.49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-.5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ublished*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penness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ublished*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Extraversion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.44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ublished*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Stability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Neither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.20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.22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ublished*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Machiavellianism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169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.32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.34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Holtzman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ublished*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Psychopathy</w:t>
            </w:r>
            <w:proofErr w:type="spellEnd"/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168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.47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.5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0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Iliescu,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Ispas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Sulea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Ilie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(2015)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ublished*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Community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&amp;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Jones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bCs/>
                <w:sz w:val="16"/>
                <w:szCs w:val="16"/>
                <w:shd w:val="clear" w:color="auto" w:fill="FFFFFF"/>
              </w:rPr>
              <w:t>Counterproductive work behavior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Neither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76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.16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DSM-III-R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CAQ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John &amp; Robins (1994) Sample 2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Krizan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Johar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(2012)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Unpublished*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Dispositional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Envy Scale (DES)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Neither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122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-.16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-.18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Kurt (2005)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123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.28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.31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Kurt (2005)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123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.07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.08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Nehrig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(2015)</w:t>
            </w: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*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Zero acquaintance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Stress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Neither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156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-.02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-.02</w:t>
            </w:r>
          </w:p>
        </w:tc>
      </w:tr>
      <w:tr w:rsidR="00C252B8" w:rsidRPr="00DF5D9A" w:rsidTr="005C77E0">
        <w:tc>
          <w:tcPr>
            <w:tcW w:w="72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1350" w:type="dxa"/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8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17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91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082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540" w:type="dxa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</w:tbl>
    <w:p w:rsidR="00C252B8" w:rsidRPr="00DF5D9A" w:rsidRDefault="00C252B8" w:rsidP="00C252B8">
      <w:pPr>
        <w:spacing w:after="0"/>
        <w:ind w:right="1080"/>
        <w:jc w:val="right"/>
        <w:rPr>
          <w:rFonts w:ascii="Times New Roman" w:hAnsi="Times New Roman" w:cs="Times New Roman"/>
          <w:sz w:val="18"/>
          <w:szCs w:val="18"/>
          <w:lang w:eastAsia="zh-CN"/>
        </w:rPr>
      </w:pPr>
      <w:r w:rsidRPr="00DF5D9A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DF5D9A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DF5D9A">
        <w:rPr>
          <w:rFonts w:ascii="Times New Roman" w:hAnsi="Times New Roman" w:cs="Times New Roman"/>
          <w:sz w:val="18"/>
          <w:szCs w:val="18"/>
        </w:rPr>
        <w:t>)</w:t>
      </w:r>
    </w:p>
    <w:p w:rsidR="00C252B8" w:rsidRPr="00DF5D9A" w:rsidRDefault="00C252B8" w:rsidP="00C252B8">
      <w:pPr>
        <w:spacing w:after="0"/>
        <w:ind w:right="1080"/>
        <w:jc w:val="center"/>
        <w:rPr>
          <w:rFonts w:ascii="Times New Roman" w:hAnsi="Times New Roman" w:cs="Times New Roman"/>
          <w:lang w:eastAsia="zh-CN"/>
        </w:rPr>
      </w:pPr>
    </w:p>
    <w:p w:rsidR="00C252B8" w:rsidRPr="00DF5D9A" w:rsidRDefault="00C252B8" w:rsidP="00C252B8">
      <w:pPr>
        <w:spacing w:after="0"/>
        <w:ind w:right="1080"/>
        <w:jc w:val="center"/>
        <w:rPr>
          <w:rFonts w:ascii="Times New Roman" w:hAnsi="Times New Roman" w:cs="Times New Roman"/>
          <w:sz w:val="18"/>
          <w:szCs w:val="18"/>
          <w:lang w:eastAsia="zh-CN"/>
        </w:rPr>
      </w:pPr>
      <w:r w:rsidRPr="00DF5D9A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313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20"/>
        <w:gridCol w:w="1260"/>
        <w:gridCol w:w="1188"/>
        <w:gridCol w:w="990"/>
        <w:gridCol w:w="1080"/>
        <w:gridCol w:w="1080"/>
        <w:gridCol w:w="1350"/>
        <w:gridCol w:w="1170"/>
        <w:gridCol w:w="1530"/>
        <w:gridCol w:w="1160"/>
        <w:gridCol w:w="535"/>
        <w:gridCol w:w="535"/>
        <w:gridCol w:w="535"/>
      </w:tblGrid>
      <w:tr w:rsidR="00C252B8" w:rsidRPr="00DF5D9A" w:rsidTr="005C77E0">
        <w:trPr>
          <w:trHeight w:val="611"/>
        </w:trPr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8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Objective vs. Observer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Residual vs. Difference Score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3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3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53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F5D9A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252B8" w:rsidRPr="00DF5D9A" w:rsidTr="005C77E0">
        <w:trPr>
          <w:trHeight w:val="32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tabs>
                <w:tab w:val="center" w:pos="246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C252B8" w:rsidRPr="00DF5D9A" w:rsidTr="005C77E0">
        <w:trPr>
          <w:trHeight w:val="35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tabs>
                <w:tab w:val="center" w:pos="246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tabs>
                <w:tab w:val="center" w:pos="246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tabs>
                <w:tab w:val="center" w:pos="246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tabs>
                <w:tab w:val="center" w:pos="246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.03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tabs>
                <w:tab w:val="center" w:pos="246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Park &amp; Colvin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(2014)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Unpublished*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.39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tabs>
                <w:tab w:val="center" w:pos="246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Park &amp; Colvin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(2014)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Unpublished*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-.06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tabs>
                <w:tab w:val="center" w:pos="246"/>
              </w:tabs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Park,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Joo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Heo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Tignor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(2015)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jective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146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.17</w:t>
            </w:r>
          </w:p>
        </w:tc>
      </w:tr>
      <w:tr w:rsidR="00C252B8" w:rsidRPr="00DF5D9A" w:rsidTr="005C77E0">
        <w:trPr>
          <w:trHeight w:val="35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tabs>
                <w:tab w:val="center" w:pos="246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ab/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Study 1 Time 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cquaintance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Study 1 Time 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acquaintance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Study 2 Time 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cquaintance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Study 2 Time 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acquaintance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&amp; Williams (2002)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C252B8" w:rsidRPr="00DF5D9A" w:rsidTr="005C77E0">
        <w:trPr>
          <w:trHeight w:val="35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 xml:space="preserve"> &amp; Williams (2002)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C252B8" w:rsidRPr="00DF5D9A" w:rsidTr="005C77E0">
        <w:trPr>
          <w:trHeight w:val="54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Short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cquaintance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360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C252B8" w:rsidRPr="00DF5D9A" w:rsidTr="005C77E0">
        <w:trPr>
          <w:trHeight w:val="543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Academic performance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486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Conscientiousness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.23</w:t>
            </w:r>
          </w:p>
        </w:tc>
      </w:tr>
      <w:tr w:rsidR="00C252B8" w:rsidRPr="00DF5D9A" w:rsidTr="005C77E0">
        <w:trPr>
          <w:trHeight w:val="36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</w:t>
            </w:r>
          </w:p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Stability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Neither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</w:tc>
      </w:tr>
      <w:tr w:rsidR="00C252B8" w:rsidRPr="00DF5D9A" w:rsidTr="005C77E0">
        <w:trPr>
          <w:trHeight w:val="1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jective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</w:t>
            </w: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</w:t>
            </w:r>
          </w:p>
        </w:tc>
      </w:tr>
      <w:tr w:rsidR="00C252B8" w:rsidRPr="00DF5D9A" w:rsidTr="005C77E0">
        <w:trPr>
          <w:trHeight w:val="373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F5D9A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Zero </w:t>
            </w: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acquaintance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Attractiveness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52B8" w:rsidRPr="00DF5D9A" w:rsidRDefault="00C252B8" w:rsidP="005C77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F5D9A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.39</w:t>
            </w:r>
          </w:p>
        </w:tc>
      </w:tr>
    </w:tbl>
    <w:p w:rsidR="00C252B8" w:rsidRPr="00DF5D9A" w:rsidRDefault="00C252B8" w:rsidP="00C252B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DF5D9A">
        <w:rPr>
          <w:rFonts w:ascii="Times New Roman" w:hAnsi="Times New Roman" w:cs="Times New Roman"/>
          <w:i/>
          <w:sz w:val="18"/>
          <w:szCs w:val="18"/>
          <w:lang w:eastAsia="zh-CN"/>
        </w:rPr>
        <w:lastRenderedPageBreak/>
        <w:t xml:space="preserve">Note. N </w:t>
      </w:r>
      <w:r w:rsidRPr="00DF5D9A">
        <w:rPr>
          <w:rFonts w:ascii="Times New Roman" w:hAnsi="Times New Roman" w:cs="Times New Roman"/>
          <w:sz w:val="18"/>
          <w:szCs w:val="18"/>
          <w:lang w:eastAsia="zh-CN"/>
        </w:rPr>
        <w:t xml:space="preserve">= sample size; </w:t>
      </w:r>
      <w:r w:rsidRPr="00DF5D9A">
        <w:rPr>
          <w:rFonts w:ascii="Times New Roman" w:hAnsi="Times New Roman" w:cs="Times New Roman"/>
          <w:i/>
          <w:sz w:val="18"/>
          <w:szCs w:val="18"/>
        </w:rPr>
        <w:t xml:space="preserve">r </w:t>
      </w:r>
      <w:r w:rsidRPr="00DF5D9A">
        <w:rPr>
          <w:rFonts w:ascii="Times New Roman" w:hAnsi="Times New Roman" w:cs="Times New Roman"/>
          <w:sz w:val="18"/>
          <w:szCs w:val="18"/>
        </w:rPr>
        <w:t xml:space="preserve">= sample size weighted mean correlation; </w:t>
      </w:r>
      <m:oMath>
        <m:acc>
          <m:acc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</m:acc>
      </m:oMath>
      <w:r w:rsidRPr="00DF5D9A">
        <w:rPr>
          <w:rFonts w:ascii="Times New Roman" w:hAnsi="Times New Roman" w:cs="Times New Roman"/>
          <w:sz w:val="18"/>
          <w:szCs w:val="18"/>
        </w:rPr>
        <w:t xml:space="preserve"> = correlation corrected for attenuation in the predictor; * = additional unpublished information received from author(s); NPI = Narcissistic Personality Inventory; HDS-Bold = Hogan Developmental Survey; CPI = California Personality Inventory; CAQ = California Adult Q-set; HAS = Hogan Assessment Systems; NPDS = Narcissistic Personality Disorder Scale.</w:t>
      </w:r>
    </w:p>
    <w:p w:rsidR="00C252B8" w:rsidRPr="00AB3447" w:rsidRDefault="00C252B8" w:rsidP="00C252B8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 w:rsidRPr="00DF5D9A">
        <w:rPr>
          <w:rFonts w:ascii="Times New Roman" w:hAnsi="Times New Roman" w:cs="Times New Roman"/>
          <w:sz w:val="18"/>
          <w:szCs w:val="18"/>
        </w:rPr>
        <w:t>*Data from Hogan Assessment Systems</w:t>
      </w:r>
    </w:p>
    <w:p w:rsidR="00094A4D" w:rsidRDefault="00094A4D"/>
    <w:sectPr w:rsidR="00094A4D" w:rsidSect="00C014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56DB"/>
    <w:multiLevelType w:val="hybridMultilevel"/>
    <w:tmpl w:val="B3649B0C"/>
    <w:lvl w:ilvl="0" w:tplc="33A466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320"/>
    <w:multiLevelType w:val="hybridMultilevel"/>
    <w:tmpl w:val="7AE888D6"/>
    <w:lvl w:ilvl="0" w:tplc="F208CC7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C4D5F"/>
    <w:multiLevelType w:val="hybridMultilevel"/>
    <w:tmpl w:val="A502C25A"/>
    <w:lvl w:ilvl="0" w:tplc="C0C60F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6FB5"/>
    <w:multiLevelType w:val="hybridMultilevel"/>
    <w:tmpl w:val="C800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C39B2"/>
    <w:multiLevelType w:val="hybridMultilevel"/>
    <w:tmpl w:val="66F6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C1F22"/>
    <w:multiLevelType w:val="hybridMultilevel"/>
    <w:tmpl w:val="71703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20B5B"/>
    <w:multiLevelType w:val="hybridMultilevel"/>
    <w:tmpl w:val="9D4E58CA"/>
    <w:lvl w:ilvl="0" w:tplc="F39E9CC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175402"/>
    <w:multiLevelType w:val="hybridMultilevel"/>
    <w:tmpl w:val="20E0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5772C16"/>
    <w:multiLevelType w:val="hybridMultilevel"/>
    <w:tmpl w:val="DD883954"/>
    <w:lvl w:ilvl="0" w:tplc="8DEAF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252B8"/>
    <w:rsid w:val="00094A4D"/>
    <w:rsid w:val="000E2DDD"/>
    <w:rsid w:val="001D20E5"/>
    <w:rsid w:val="00447A51"/>
    <w:rsid w:val="00516A51"/>
    <w:rsid w:val="00664110"/>
    <w:rsid w:val="00735A4B"/>
    <w:rsid w:val="007B22BB"/>
    <w:rsid w:val="007C14B7"/>
    <w:rsid w:val="00B935B4"/>
    <w:rsid w:val="00BD28E9"/>
    <w:rsid w:val="00C2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2B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252B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52B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252B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252B8"/>
    <w:pPr>
      <w:spacing w:after="0" w:line="240" w:lineRule="auto"/>
      <w:ind w:left="720"/>
      <w:contextualSpacing/>
    </w:pPr>
    <w:rPr>
      <w:rFonts w:ascii="Times" w:eastAsiaTheme="minorEastAsia" w:hAnsi="Times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25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52B8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52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2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2B8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B8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99"/>
    <w:qFormat/>
    <w:rsid w:val="00C252B8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C252B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252B8"/>
    <w:rPr>
      <w:color w:val="808080"/>
    </w:rPr>
  </w:style>
  <w:style w:type="table" w:customStyle="1" w:styleId="PlainTable31">
    <w:name w:val="Plain Table 31"/>
    <w:basedOn w:val="TableNormal"/>
    <w:uiPriority w:val="43"/>
    <w:rsid w:val="00C252B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C252B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252B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252B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2B8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2B8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52B8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C252B8"/>
  </w:style>
  <w:style w:type="table" w:customStyle="1" w:styleId="TableGrid1">
    <w:name w:val="Table Grid1"/>
    <w:basedOn w:val="TableNormal"/>
    <w:next w:val="TableGrid"/>
    <w:uiPriority w:val="59"/>
    <w:rsid w:val="00C252B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1">
    <w:name w:val="Plain Table 311"/>
    <w:basedOn w:val="TableNormal"/>
    <w:uiPriority w:val="43"/>
    <w:rsid w:val="00C252B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1">
    <w:name w:val="Plain Table 511"/>
    <w:basedOn w:val="TableNormal"/>
    <w:uiPriority w:val="45"/>
    <w:rsid w:val="00C252B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C252B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C252B8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C252B8"/>
  </w:style>
  <w:style w:type="character" w:styleId="FollowedHyperlink">
    <w:name w:val="FollowedHyperlink"/>
    <w:basedOn w:val="DefaultParagraphFont"/>
    <w:uiPriority w:val="99"/>
    <w:semiHidden/>
    <w:unhideWhenUsed/>
    <w:rsid w:val="00C252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3791</Words>
  <Characters>21609</Characters>
  <Application>Microsoft Office Word</Application>
  <DocSecurity>0</DocSecurity>
  <Lines>180</Lines>
  <Paragraphs>50</Paragraphs>
  <ScaleCrop>false</ScaleCrop>
  <Company/>
  <LinksUpToDate>false</LinksUpToDate>
  <CharactersWithSpaces>25350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Copyeditor20</dc:creator>
  <cp:keywords/>
  <dc:description/>
  <cp:lastModifiedBy>Copyeditor20</cp:lastModifiedBy>
  <cp:revision>1</cp:revision>
  <dcterms:created xsi:type="dcterms:W3CDTF">2015-10-09T05:09:00Z</dcterms:created>
  <dcterms:modified xsi:type="dcterms:W3CDTF">2015-10-09T05:09:00Z</dcterms:modified>
</cp:coreProperties>
</file>