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6DF" w:rsidRDefault="004076DF" w:rsidP="004076DF">
      <w:pPr>
        <w:rPr>
          <w:rFonts w:ascii="Times New Roman" w:hAnsi="Times New Roman" w:cs="Times New Roman" w:hint="eastAsia"/>
        </w:rPr>
      </w:pPr>
      <w:r w:rsidRPr="00167B82">
        <w:rPr>
          <w:rFonts w:ascii="Times New Roman" w:hAnsi="Times New Roman" w:cs="Times New Roman"/>
        </w:rPr>
        <w:t>In order to address concerns about whether the literature review was exhaustive enough, we spent one month conducting another round of search. During this new round of search, we expanded our search by (a) including in keywords a variety of narcissism inventories measuring grandiose narcissism (e.g., NPI, HDS-bold, Narcissistic Grandiosity Scale, etc.), (b) including in our search articles in clinical psychology  to see if any of them operationalized narcissism as a personality traits can could be potentially used, and (c) carrying out a forward search, which means we went through all the papers that have cited any of the 15 papers that have already been included in our meta-analysis.</w:t>
      </w:r>
    </w:p>
    <w:p w:rsidR="00492C20" w:rsidRPr="00167B82" w:rsidRDefault="00492C20" w:rsidP="004076DF">
      <w:pPr>
        <w:rPr>
          <w:rFonts w:ascii="Times New Roman" w:hAnsi="Times New Roman" w:cs="Times New Roman"/>
        </w:rPr>
      </w:pPr>
      <w:r>
        <w:rPr>
          <w:rFonts w:ascii="Times New Roman" w:hAnsi="Times New Roman" w:cs="Times New Roman" w:hint="eastAsia"/>
        </w:rPr>
        <w:t>The searches we conducted are described below:</w:t>
      </w:r>
    </w:p>
    <w:p w:rsidR="00090C23" w:rsidRDefault="00090C23" w:rsidP="004076DF">
      <w:pPr>
        <w:rPr>
          <w:rFonts w:ascii="Times New Roman" w:hAnsi="Times New Roman" w:cs="Times New Roman" w:hint="eastAsia"/>
        </w:rPr>
      </w:pPr>
    </w:p>
    <w:p w:rsidR="004076DF" w:rsidRPr="003C1FC9" w:rsidRDefault="004076DF" w:rsidP="004076DF">
      <w:pPr>
        <w:rPr>
          <w:rFonts w:ascii="Times New Roman" w:hAnsi="Times New Roman" w:cs="Times New Roman" w:hint="eastAsia"/>
          <w:b/>
        </w:rPr>
      </w:pPr>
      <w:r w:rsidRPr="003C1FC9">
        <w:rPr>
          <w:rFonts w:ascii="Times New Roman" w:hAnsi="Times New Roman" w:cs="Times New Roman"/>
          <w:b/>
        </w:rPr>
        <w:t>Keyword search:</w:t>
      </w:r>
    </w:p>
    <w:p w:rsidR="004076DF" w:rsidRPr="00167B82" w:rsidRDefault="004076DF" w:rsidP="004076DF">
      <w:pPr>
        <w:rPr>
          <w:rFonts w:ascii="Times New Roman" w:hAnsi="Times New Roman" w:cs="Times New Roman"/>
        </w:rPr>
      </w:pPr>
      <w:r w:rsidRPr="00167B82">
        <w:rPr>
          <w:rFonts w:ascii="Times New Roman" w:hAnsi="Times New Roman" w:cs="Times New Roman"/>
        </w:rPr>
        <w:t>PsycINFO = 3548 papers searched</w:t>
      </w:r>
    </w:p>
    <w:p w:rsidR="004076DF" w:rsidRPr="00167B82" w:rsidRDefault="004076DF" w:rsidP="004076DF">
      <w:pPr>
        <w:rPr>
          <w:rFonts w:ascii="Times New Roman" w:hAnsi="Times New Roman" w:cs="Times New Roman"/>
        </w:rPr>
      </w:pPr>
      <w:r w:rsidRPr="00167B82">
        <w:rPr>
          <w:rFonts w:ascii="Times New Roman" w:hAnsi="Times New Roman" w:cs="Times New Roman"/>
        </w:rPr>
        <w:t>ProQuest Dissertation &amp; Theses Full Text = 2848 paper searched</w:t>
      </w:r>
    </w:p>
    <w:p w:rsidR="004076DF" w:rsidRPr="003C1FC9" w:rsidRDefault="00090C23" w:rsidP="004076DF">
      <w:pPr>
        <w:rPr>
          <w:rFonts w:ascii="Times New Roman" w:hAnsi="Times New Roman" w:cs="Times New Roman"/>
          <w:b/>
        </w:rPr>
      </w:pPr>
      <w:r w:rsidRPr="003C1FC9">
        <w:rPr>
          <w:rFonts w:ascii="Times New Roman" w:hAnsi="Times New Roman" w:cs="Times New Roman" w:hint="eastAsia"/>
          <w:b/>
        </w:rPr>
        <w:br/>
      </w:r>
      <w:r w:rsidR="004076DF" w:rsidRPr="003C1FC9">
        <w:rPr>
          <w:rFonts w:ascii="Times New Roman" w:hAnsi="Times New Roman" w:cs="Times New Roman"/>
          <w:b/>
        </w:rPr>
        <w:t>Forward search</w:t>
      </w:r>
    </w:p>
    <w:p w:rsidR="004076DF" w:rsidRPr="00167B82" w:rsidRDefault="004076DF" w:rsidP="004076DF">
      <w:pPr>
        <w:rPr>
          <w:rFonts w:ascii="Times New Roman" w:hAnsi="Times New Roman" w:cs="Times New Roman"/>
        </w:rPr>
      </w:pPr>
      <w:r w:rsidRPr="00167B82">
        <w:rPr>
          <w:rFonts w:ascii="Times New Roman" w:hAnsi="Times New Roman" w:cs="Times New Roman"/>
        </w:rPr>
        <w:t xml:space="preserve">PsycINFO = </w:t>
      </w:r>
      <w:r w:rsidR="003B1B8B">
        <w:rPr>
          <w:rFonts w:ascii="Times New Roman" w:hAnsi="Times New Roman" w:cs="Times New Roman" w:hint="eastAsia"/>
        </w:rPr>
        <w:t>2650</w:t>
      </w:r>
      <w:r w:rsidRPr="00167B82">
        <w:rPr>
          <w:rFonts w:ascii="Times New Roman" w:hAnsi="Times New Roman" w:cs="Times New Roman"/>
        </w:rPr>
        <w:t xml:space="preserve"> papers searched</w:t>
      </w:r>
    </w:p>
    <w:p w:rsidR="00090C23" w:rsidRDefault="00090C23" w:rsidP="004076DF">
      <w:pPr>
        <w:rPr>
          <w:rFonts w:ascii="Times New Roman" w:hAnsi="Times New Roman" w:cs="Times New Roman" w:hint="eastAsia"/>
        </w:rPr>
      </w:pPr>
    </w:p>
    <w:p w:rsidR="00451C54" w:rsidRPr="003C1FC9" w:rsidRDefault="00451C54" w:rsidP="004076DF">
      <w:pPr>
        <w:rPr>
          <w:rFonts w:ascii="Times New Roman" w:hAnsi="Times New Roman" w:cs="Times New Roman" w:hint="eastAsia"/>
          <w:b/>
        </w:rPr>
      </w:pPr>
      <w:bookmarkStart w:id="0" w:name="_GoBack"/>
      <w:r w:rsidRPr="003C1FC9">
        <w:rPr>
          <w:rFonts w:ascii="Times New Roman" w:hAnsi="Times New Roman" w:cs="Times New Roman" w:hint="eastAsia"/>
          <w:b/>
        </w:rPr>
        <w:t xml:space="preserve">Narcissism inventories added to the </w:t>
      </w:r>
      <w:r w:rsidR="003D683B" w:rsidRPr="003C1FC9">
        <w:rPr>
          <w:rFonts w:ascii="Times New Roman" w:hAnsi="Times New Roman" w:cs="Times New Roman" w:hint="eastAsia"/>
          <w:b/>
        </w:rPr>
        <w:t>keyword list:</w:t>
      </w:r>
    </w:p>
    <w:bookmarkEnd w:id="0"/>
    <w:p w:rsidR="004076DF" w:rsidRPr="00167B82" w:rsidRDefault="004076DF" w:rsidP="004076DF">
      <w:pPr>
        <w:rPr>
          <w:rFonts w:ascii="Times New Roman" w:hAnsi="Times New Roman" w:cs="Times New Roman"/>
        </w:rPr>
      </w:pPr>
      <w:r w:rsidRPr="00167B82">
        <w:rPr>
          <w:rFonts w:ascii="Times New Roman" w:hAnsi="Times New Roman" w:cs="Times New Roman"/>
        </w:rPr>
        <w:t>Bold</w:t>
      </w:r>
    </w:p>
    <w:p w:rsidR="004076DF" w:rsidRPr="00167B82" w:rsidRDefault="004076DF" w:rsidP="004076DF">
      <w:pPr>
        <w:rPr>
          <w:rFonts w:ascii="Times New Roman" w:hAnsi="Times New Roman" w:cs="Times New Roman"/>
        </w:rPr>
      </w:pPr>
      <w:r w:rsidRPr="00167B82">
        <w:rPr>
          <w:rFonts w:ascii="Times New Roman" w:hAnsi="Times New Roman" w:cs="Times New Roman"/>
        </w:rPr>
        <w:t>CPI</w:t>
      </w:r>
    </w:p>
    <w:p w:rsidR="004076DF" w:rsidRPr="00167B82" w:rsidRDefault="004076DF" w:rsidP="004076DF">
      <w:pPr>
        <w:rPr>
          <w:rFonts w:ascii="Times New Roman" w:hAnsi="Times New Roman" w:cs="Times New Roman"/>
        </w:rPr>
      </w:pPr>
      <w:r w:rsidRPr="00167B82">
        <w:rPr>
          <w:rFonts w:ascii="Times New Roman" w:hAnsi="Times New Roman" w:cs="Times New Roman"/>
        </w:rPr>
        <w:t>“Diagnostic Interview for DSM-IV Personality Disorder” (DIPD)</w:t>
      </w:r>
    </w:p>
    <w:p w:rsidR="004076DF" w:rsidRPr="00167B82" w:rsidRDefault="004076DF" w:rsidP="004076DF">
      <w:pPr>
        <w:rPr>
          <w:rFonts w:ascii="Times New Roman" w:hAnsi="Times New Roman" w:cs="Times New Roman"/>
        </w:rPr>
      </w:pPr>
      <w:r w:rsidRPr="00167B82">
        <w:rPr>
          <w:rFonts w:ascii="Times New Roman" w:hAnsi="Times New Roman" w:cs="Times New Roman"/>
        </w:rPr>
        <w:t>“Diagnostic Interview for Narcissism”</w:t>
      </w:r>
    </w:p>
    <w:p w:rsidR="004076DF" w:rsidRPr="00167B82" w:rsidRDefault="004076DF" w:rsidP="004076DF">
      <w:pPr>
        <w:rPr>
          <w:rFonts w:ascii="Times New Roman" w:hAnsi="Times New Roman" w:cs="Times New Roman"/>
        </w:rPr>
      </w:pPr>
      <w:r w:rsidRPr="00167B82">
        <w:rPr>
          <w:rFonts w:ascii="Times New Roman" w:hAnsi="Times New Roman" w:cs="Times New Roman"/>
        </w:rPr>
        <w:t>“Dirty Dozen”</w:t>
      </w:r>
    </w:p>
    <w:p w:rsidR="004076DF" w:rsidRPr="00167B82" w:rsidRDefault="004076DF" w:rsidP="004076DF">
      <w:pPr>
        <w:rPr>
          <w:rFonts w:ascii="Times New Roman" w:hAnsi="Times New Roman" w:cs="Times New Roman"/>
        </w:rPr>
      </w:pPr>
      <w:r w:rsidRPr="00167B82">
        <w:rPr>
          <w:rFonts w:ascii="Times New Roman" w:hAnsi="Times New Roman" w:cs="Times New Roman"/>
        </w:rPr>
        <w:t>HDS-Bold</w:t>
      </w:r>
    </w:p>
    <w:p w:rsidR="004076DF" w:rsidRPr="00167B82" w:rsidRDefault="004076DF" w:rsidP="004076DF">
      <w:pPr>
        <w:rPr>
          <w:rFonts w:ascii="Times New Roman" w:hAnsi="Times New Roman" w:cs="Times New Roman"/>
        </w:rPr>
      </w:pPr>
      <w:r w:rsidRPr="00167B82">
        <w:rPr>
          <w:rFonts w:ascii="Times New Roman" w:hAnsi="Times New Roman" w:cs="Times New Roman"/>
        </w:rPr>
        <w:t>IPDE</w:t>
      </w:r>
    </w:p>
    <w:p w:rsidR="004076DF" w:rsidRPr="00167B82" w:rsidRDefault="004076DF" w:rsidP="004076DF">
      <w:pPr>
        <w:rPr>
          <w:rFonts w:ascii="Times New Roman" w:hAnsi="Times New Roman" w:cs="Times New Roman"/>
        </w:rPr>
      </w:pPr>
      <w:r w:rsidRPr="00167B82">
        <w:rPr>
          <w:rFonts w:ascii="Times New Roman" w:hAnsi="Times New Roman" w:cs="Times New Roman"/>
        </w:rPr>
        <w:t>MCMI or Millon clinical multiaxial inventory</w:t>
      </w:r>
    </w:p>
    <w:p w:rsidR="004076DF" w:rsidRPr="00167B82" w:rsidRDefault="004076DF" w:rsidP="004076DF">
      <w:pPr>
        <w:rPr>
          <w:rFonts w:ascii="Times New Roman" w:hAnsi="Times New Roman" w:cs="Times New Roman"/>
        </w:rPr>
      </w:pPr>
      <w:r w:rsidRPr="00167B82">
        <w:rPr>
          <w:rFonts w:ascii="Times New Roman" w:hAnsi="Times New Roman" w:cs="Times New Roman"/>
        </w:rPr>
        <w:t>MMPI</w:t>
      </w:r>
    </w:p>
    <w:p w:rsidR="004076DF" w:rsidRPr="00167B82" w:rsidRDefault="004076DF" w:rsidP="004076DF">
      <w:pPr>
        <w:rPr>
          <w:rFonts w:ascii="Times New Roman" w:hAnsi="Times New Roman" w:cs="Times New Roman"/>
        </w:rPr>
      </w:pPr>
      <w:r w:rsidRPr="00167B82">
        <w:rPr>
          <w:rFonts w:ascii="Times New Roman" w:hAnsi="Times New Roman" w:cs="Times New Roman"/>
        </w:rPr>
        <w:t>MMPI-2</w:t>
      </w:r>
    </w:p>
    <w:p w:rsidR="004076DF" w:rsidRPr="00167B82" w:rsidRDefault="004076DF" w:rsidP="004076DF">
      <w:pPr>
        <w:rPr>
          <w:rFonts w:ascii="Times New Roman" w:hAnsi="Times New Roman" w:cs="Times New Roman"/>
        </w:rPr>
      </w:pPr>
      <w:r w:rsidRPr="00167B82">
        <w:rPr>
          <w:rFonts w:ascii="Times New Roman" w:hAnsi="Times New Roman" w:cs="Times New Roman"/>
        </w:rPr>
        <w:t>“Narcissistic Grandiosity Scale”</w:t>
      </w:r>
    </w:p>
    <w:p w:rsidR="004076DF" w:rsidRPr="00167B82" w:rsidRDefault="004076DF" w:rsidP="004076DF">
      <w:pPr>
        <w:rPr>
          <w:rFonts w:ascii="Times New Roman" w:hAnsi="Times New Roman" w:cs="Times New Roman"/>
        </w:rPr>
      </w:pPr>
      <w:r w:rsidRPr="00167B82">
        <w:rPr>
          <w:rFonts w:ascii="Times New Roman" w:hAnsi="Times New Roman" w:cs="Times New Roman"/>
        </w:rPr>
        <w:t>“Narcissistic Personality Inventory” (NPI)</w:t>
      </w:r>
    </w:p>
    <w:p w:rsidR="004076DF" w:rsidRPr="00167B82" w:rsidRDefault="004076DF" w:rsidP="004076DF">
      <w:pPr>
        <w:rPr>
          <w:rFonts w:ascii="Times New Roman" w:hAnsi="Times New Roman" w:cs="Times New Roman"/>
        </w:rPr>
      </w:pPr>
      <w:r w:rsidRPr="00167B82">
        <w:rPr>
          <w:rFonts w:ascii="Times New Roman" w:hAnsi="Times New Roman" w:cs="Times New Roman"/>
        </w:rPr>
        <w:lastRenderedPageBreak/>
        <w:t>OMNI personality inventory</w:t>
      </w:r>
    </w:p>
    <w:p w:rsidR="004076DF" w:rsidRPr="00167B82" w:rsidRDefault="004076DF" w:rsidP="004076DF">
      <w:pPr>
        <w:rPr>
          <w:rFonts w:ascii="Times New Roman" w:hAnsi="Times New Roman" w:cs="Times New Roman"/>
        </w:rPr>
      </w:pPr>
      <w:r w:rsidRPr="00167B82">
        <w:rPr>
          <w:rFonts w:ascii="Times New Roman" w:hAnsi="Times New Roman" w:cs="Times New Roman"/>
        </w:rPr>
        <w:t>Personality disorder interview- IV</w:t>
      </w:r>
    </w:p>
    <w:p w:rsidR="004076DF" w:rsidRPr="00167B82" w:rsidRDefault="004076DF" w:rsidP="004076DF">
      <w:pPr>
        <w:rPr>
          <w:rFonts w:ascii="Times New Roman" w:hAnsi="Times New Roman" w:cs="Times New Roman"/>
        </w:rPr>
      </w:pPr>
      <w:r w:rsidRPr="00167B82">
        <w:rPr>
          <w:rFonts w:ascii="Times New Roman" w:hAnsi="Times New Roman" w:cs="Times New Roman"/>
        </w:rPr>
        <w:t>PDQ-4</w:t>
      </w:r>
    </w:p>
    <w:p w:rsidR="004076DF" w:rsidRPr="00167B82" w:rsidRDefault="004076DF" w:rsidP="004076DF">
      <w:pPr>
        <w:rPr>
          <w:rFonts w:ascii="Times New Roman" w:hAnsi="Times New Roman" w:cs="Times New Roman"/>
        </w:rPr>
      </w:pPr>
      <w:r w:rsidRPr="00167B82">
        <w:rPr>
          <w:rFonts w:ascii="Times New Roman" w:hAnsi="Times New Roman" w:cs="Times New Roman"/>
        </w:rPr>
        <w:t>SCID</w:t>
      </w:r>
    </w:p>
    <w:p w:rsidR="004076DF" w:rsidRPr="00167B82" w:rsidRDefault="004076DF" w:rsidP="004076DF">
      <w:pPr>
        <w:rPr>
          <w:rFonts w:ascii="Times New Roman" w:hAnsi="Times New Roman" w:cs="Times New Roman"/>
        </w:rPr>
      </w:pPr>
      <w:r w:rsidRPr="00167B82">
        <w:rPr>
          <w:rFonts w:ascii="Times New Roman" w:hAnsi="Times New Roman" w:cs="Times New Roman"/>
        </w:rPr>
        <w:t>Structured interview for DSM-IV personality disorders</w:t>
      </w:r>
    </w:p>
    <w:p w:rsidR="004076DF" w:rsidRPr="00167B82" w:rsidRDefault="004076DF" w:rsidP="004076DF">
      <w:pPr>
        <w:rPr>
          <w:rFonts w:ascii="Times New Roman" w:hAnsi="Times New Roman" w:cs="Times New Roman"/>
        </w:rPr>
      </w:pPr>
      <w:r w:rsidRPr="00167B82">
        <w:rPr>
          <w:rFonts w:ascii="Times New Roman" w:hAnsi="Times New Roman" w:cs="Times New Roman"/>
        </w:rPr>
        <w:t>SNAP</w:t>
      </w:r>
    </w:p>
    <w:p w:rsidR="00D238B1" w:rsidRDefault="00D238B1"/>
    <w:sectPr w:rsidR="00D23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6DF"/>
    <w:rsid w:val="00090C23"/>
    <w:rsid w:val="00140FC6"/>
    <w:rsid w:val="00144E1E"/>
    <w:rsid w:val="00167B82"/>
    <w:rsid w:val="003B1B8B"/>
    <w:rsid w:val="003C1FC9"/>
    <w:rsid w:val="003D683B"/>
    <w:rsid w:val="004076DF"/>
    <w:rsid w:val="00451C54"/>
    <w:rsid w:val="00492C20"/>
    <w:rsid w:val="00662BC4"/>
    <w:rsid w:val="00D238B1"/>
    <w:rsid w:val="00D8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11</cp:revision>
  <dcterms:created xsi:type="dcterms:W3CDTF">2015-03-02T15:50:00Z</dcterms:created>
  <dcterms:modified xsi:type="dcterms:W3CDTF">2015-03-02T16:30:00Z</dcterms:modified>
</cp:coreProperties>
</file>