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D1C8F" w14:textId="77777777" w:rsidR="00FC6DF1" w:rsidRPr="0043037B" w:rsidRDefault="00FC6DF1" w:rsidP="003D7AB2">
      <w:pPr>
        <w:spacing w:line="480" w:lineRule="auto"/>
        <w:ind w:left="432" w:hanging="432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Barrick, M. R., &amp; Mount, M. K. (1991). The big five personality dimensions and job performance: A meta-analysis.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 Personnel Psychology, 44</w:t>
      </w:r>
      <w:r w:rsidRPr="0043037B">
        <w:rPr>
          <w:color w:val="000000" w:themeColor="text1"/>
          <w:sz w:val="22"/>
          <w:szCs w:val="22"/>
          <w:highlight w:val="cyan"/>
        </w:rPr>
        <w:t>(1), 1-26. Retrieved from http://search.proquest.com.proxy2.library.illinois.edu/docview/617946789?accountid=14553</w:t>
      </w:r>
    </w:p>
    <w:p w14:paraId="69F2BFDC" w14:textId="77777777" w:rsidR="00FC6DF1" w:rsidRPr="0043037B" w:rsidRDefault="00FC6DF1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</w:rPr>
      </w:pPr>
      <w:r w:rsidRPr="00635EB9">
        <w:rPr>
          <w:rFonts w:eastAsia="Times New Roman"/>
          <w:color w:val="000000" w:themeColor="text1"/>
          <w:sz w:val="22"/>
          <w:szCs w:val="22"/>
          <w:highlight w:val="cyan"/>
        </w:rPr>
        <w:t>Salgado, J. F. (1997). The five factor model of personality and job performance in the european community.</w:t>
      </w:r>
      <w:r w:rsidRPr="00635EB9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 Journal of Applied Psychology, 82</w:t>
      </w:r>
      <w:r w:rsidRPr="00635EB9">
        <w:rPr>
          <w:rFonts w:eastAsia="Times New Roman"/>
          <w:color w:val="000000" w:themeColor="text1"/>
          <w:sz w:val="22"/>
          <w:szCs w:val="22"/>
          <w:highlight w:val="cyan"/>
        </w:rPr>
        <w:t>(1), 30-43. doi:http://dx.doi.org.proxy2.library.illinois.edu/10.1037/0021-9010.82.1.30</w:t>
      </w:r>
    </w:p>
    <w:p w14:paraId="00CFFDEF" w14:textId="77777777" w:rsidR="009E1C98" w:rsidRPr="0043037B" w:rsidRDefault="009E1C98" w:rsidP="003D7AB2">
      <w:pPr>
        <w:shd w:val="clear" w:color="auto" w:fill="FFFFFF"/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9B0173">
        <w:rPr>
          <w:rFonts w:eastAsia="Times New Roman"/>
          <w:color w:val="000000" w:themeColor="text1"/>
          <w:sz w:val="22"/>
          <w:szCs w:val="22"/>
          <w:highlight w:val="cyan"/>
        </w:rPr>
        <w:t>Hurtz, G. M., &amp; Donovan, J. J. (2000). Personality and job performance: The big five revisited.</w:t>
      </w:r>
      <w:r w:rsidRPr="009B0173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 Journal of Applied Psychology, 85</w:t>
      </w:r>
      <w:r w:rsidRPr="009B0173">
        <w:rPr>
          <w:rFonts w:eastAsia="Times New Roman"/>
          <w:color w:val="000000" w:themeColor="text1"/>
          <w:sz w:val="22"/>
          <w:szCs w:val="22"/>
          <w:highlight w:val="cyan"/>
        </w:rPr>
        <w:t>(6), 869-879. doi:http://dx.doi.org.proxy2.library.illinois.edu/10.1037/0021-9010.85.6.869</w:t>
      </w:r>
    </w:p>
    <w:p w14:paraId="6F397D08" w14:textId="77777777" w:rsidR="00B87BCE" w:rsidRPr="0043037B" w:rsidRDefault="00B87BCE" w:rsidP="003D7AB2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0A0165">
        <w:rPr>
          <w:rFonts w:eastAsia="Times New Roman"/>
          <w:color w:val="000000" w:themeColor="text1"/>
          <w:sz w:val="22"/>
          <w:szCs w:val="22"/>
          <w:highlight w:val="cyan"/>
        </w:rPr>
        <w:t>Hogan, J., &amp; Holland, B. (2003). Using theory to evaluate personality and job-performance relations: A socioanalytic perspective.</w:t>
      </w:r>
      <w:r w:rsidRPr="000A0165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 Journal of Applied Psychology, 88</w:t>
      </w:r>
      <w:r w:rsidRPr="000A0165">
        <w:rPr>
          <w:rFonts w:eastAsia="Times New Roman"/>
          <w:color w:val="000000" w:themeColor="text1"/>
          <w:sz w:val="22"/>
          <w:szCs w:val="22"/>
          <w:highlight w:val="cyan"/>
        </w:rPr>
        <w:t>(1), 100-112. doi:http://dx.doi.org.proxy2.library.illinois.edu/10.1037/0021-9010.88.1.100</w:t>
      </w:r>
    </w:p>
    <w:p w14:paraId="1FA1C031" w14:textId="77777777" w:rsidR="007459AC" w:rsidRPr="0043037B" w:rsidRDefault="007459AC" w:rsidP="003D7AB2">
      <w:pPr>
        <w:spacing w:line="480" w:lineRule="auto"/>
        <w:ind w:left="432" w:hanging="432"/>
        <w:rPr>
          <w:rFonts w:eastAsia="Times New Roman"/>
          <w:color w:val="000000" w:themeColor="text1"/>
          <w:sz w:val="22"/>
          <w:szCs w:val="22"/>
        </w:rPr>
      </w:pPr>
      <w:r w:rsidRPr="0043037B">
        <w:rPr>
          <w:rFonts w:eastAsia="Times New Roman"/>
          <w:color w:val="000000" w:themeColor="text1"/>
          <w:sz w:val="22"/>
          <w:szCs w:val="22"/>
          <w:highlight w:val="cyan"/>
        </w:rPr>
        <w:t>Borman, W. C., Penner, L. A., Allen, T. D., &amp; Motowidlo, S. J. (2001). Personality predictors of citizenship performance. International Journal of Selection and Assessment, 9(1-2), 52-69. doi:http://dx.doi.org.proxy2.library.illinois.edu/10.1111/1468-2389.00163</w:t>
      </w:r>
    </w:p>
    <w:p w14:paraId="4096FF38" w14:textId="4F2F8A0C" w:rsidR="00250212" w:rsidRPr="0043037B" w:rsidRDefault="00CF2134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rFonts w:eastAsia="Times New Roman"/>
          <w:color w:val="000000" w:themeColor="text1"/>
          <w:sz w:val="22"/>
          <w:szCs w:val="22"/>
        </w:rPr>
      </w:pPr>
      <w:r w:rsidRPr="005139D1">
        <w:rPr>
          <w:rFonts w:eastAsia="Times New Roman"/>
          <w:color w:val="000000" w:themeColor="text1"/>
          <w:sz w:val="22"/>
          <w:szCs w:val="22"/>
          <w:highlight w:val="cyan"/>
        </w:rPr>
        <w:t>Le, K., Donnellan, M. B., Spilman, S. K., Garcia, O. P., &amp; Conger, R. (2014). Workers behaving badly: Associations between adolescent reports of the big five and counterproductive work behaviors in adulthood.</w:t>
      </w:r>
      <w:r w:rsidRPr="005139D1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 Personality and Individual Differences, 61-62</w:t>
      </w:r>
      <w:r w:rsidRPr="005139D1">
        <w:rPr>
          <w:rFonts w:eastAsia="Times New Roman"/>
          <w:color w:val="000000" w:themeColor="text1"/>
          <w:sz w:val="22"/>
          <w:szCs w:val="22"/>
          <w:highlight w:val="cyan"/>
        </w:rPr>
        <w:t>, 7-12. doi:http://dx.doi.org.proxy2.library.illinois.edu/10.1016/j.paid.2013.12.016</w:t>
      </w:r>
    </w:p>
    <w:p w14:paraId="32535F83" w14:textId="77777777" w:rsidR="00250212" w:rsidRPr="00331D97" w:rsidRDefault="00250212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highlight w:val="cyan"/>
        </w:rPr>
      </w:pPr>
      <w:r w:rsidRPr="00331D97">
        <w:rPr>
          <w:rFonts w:eastAsia="Times New Roman"/>
          <w:color w:val="000000" w:themeColor="text1"/>
          <w:sz w:val="22"/>
          <w:szCs w:val="22"/>
          <w:highlight w:val="cyan"/>
        </w:rPr>
        <w:t>Judge, T. A., Bono, J. E., Ilies, R., &amp; Gerhardt, M. W. (2002). Personality and leadership: A qualitative and quantitative review.</w:t>
      </w:r>
      <w:r w:rsidRPr="00331D97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331D97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Applied Psychology,87</w:t>
      </w:r>
      <w:r w:rsidRPr="00331D97">
        <w:rPr>
          <w:rFonts w:eastAsia="Times New Roman"/>
          <w:color w:val="000000" w:themeColor="text1"/>
          <w:sz w:val="22"/>
          <w:szCs w:val="22"/>
          <w:highlight w:val="cyan"/>
        </w:rPr>
        <w:t>(4), 765-780. Retrieved from http://search.proquest.com.proxy2.library.illinois.edu/docview/619888820?accountid=14553</w:t>
      </w:r>
    </w:p>
    <w:p w14:paraId="04127054" w14:textId="77777777" w:rsidR="007823FC" w:rsidRPr="0043037B" w:rsidRDefault="007823FC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31D97">
        <w:rPr>
          <w:rFonts w:eastAsia="Times New Roman"/>
          <w:color w:val="000000" w:themeColor="text1"/>
          <w:sz w:val="22"/>
          <w:szCs w:val="22"/>
          <w:highlight w:val="cyan"/>
        </w:rPr>
        <w:t>Judge, T. A., Heller, D., &amp; Mount, M. K. (2002). Five-factor model of personality and job satisfaction: A meta-analysis.</w:t>
      </w:r>
      <w:r w:rsidRPr="00331D97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331D97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Applied Psychology,</w:t>
      </w:r>
      <w:r w:rsidRPr="00331D97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331D97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87</w:t>
      </w:r>
      <w:r w:rsidRPr="00331D97">
        <w:rPr>
          <w:rFonts w:eastAsia="Times New Roman"/>
          <w:color w:val="000000" w:themeColor="text1"/>
          <w:sz w:val="22"/>
          <w:szCs w:val="22"/>
          <w:highlight w:val="cyan"/>
        </w:rPr>
        <w:t>(3), 530-541. Retrieved from http://search.proquest.com.proxy2.library.illinois.edu/docview/619737885?accountid=14553</w:t>
      </w:r>
    </w:p>
    <w:p w14:paraId="2422529F" w14:textId="06F26B1C" w:rsidR="00CA1C52" w:rsidRPr="0043037B" w:rsidRDefault="00CA1C52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lastRenderedPageBreak/>
        <w:t>Salgado, J. (2002). The big five personality dimensions and counterproductive behaviors.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International Journal of Selection and Assessment,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10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 xml:space="preserve">(1-2), 117-125. Retrieved from </w:t>
      </w:r>
      <w:r w:rsidR="00B06AF9" w:rsidRPr="00C378BC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http://search.proquest.com.proxy2.library.illinois.edu/docview/619877040?accountid=14553</w:t>
      </w:r>
    </w:p>
    <w:p w14:paraId="33B3F7F2" w14:textId="6E3AD835" w:rsidR="00B06AF9" w:rsidRPr="0043037B" w:rsidRDefault="00B06AF9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Tett, R. P., Jackson, D. N., &amp; Rothstein, M. (1991). Personality measures as predictors of job performance: A meta-analytic review. </w:t>
      </w:r>
      <w:r w:rsidRPr="00C378BC">
        <w:rPr>
          <w:i/>
          <w:iCs/>
          <w:color w:val="000000" w:themeColor="text1"/>
          <w:sz w:val="22"/>
          <w:szCs w:val="22"/>
          <w:highlight w:val="cyan"/>
        </w:rPr>
        <w:t>Personnel Psychology,44</w:t>
      </w:r>
      <w:r w:rsidRPr="00C378BC">
        <w:rPr>
          <w:iCs/>
          <w:color w:val="000000" w:themeColor="text1"/>
          <w:sz w:val="22"/>
          <w:szCs w:val="22"/>
          <w:highlight w:val="cyan"/>
        </w:rPr>
        <w:t>(4)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, 703-742. Retrieved from http://search.proquest.com.proxy2.library.illinois.edu/docview/618107386?accountid=14553</w:t>
      </w:r>
    </w:p>
    <w:p w14:paraId="0F763F4E" w14:textId="47361769" w:rsidR="00DB22BE" w:rsidRPr="0043037B" w:rsidRDefault="00DB22BE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5B0E3C">
        <w:rPr>
          <w:rFonts w:eastAsia="Times New Roman"/>
          <w:color w:val="000000" w:themeColor="text1"/>
          <w:sz w:val="22"/>
          <w:szCs w:val="22"/>
          <w:highlight w:val="cyan"/>
        </w:rPr>
        <w:t>Drasgow, F., &amp; Kanfer, R. (1985). Equivalence of psychological measurement in heterogeneous populations.</w:t>
      </w:r>
      <w:r w:rsidRPr="005B0E3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5B0E3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Applied Psychology,</w:t>
      </w:r>
      <w:r w:rsidRPr="005B0E3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5B0E3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70</w:t>
      </w:r>
      <w:r w:rsidRPr="005B0E3C">
        <w:rPr>
          <w:rFonts w:eastAsia="Times New Roman"/>
          <w:color w:val="000000" w:themeColor="text1"/>
          <w:sz w:val="22"/>
          <w:szCs w:val="22"/>
          <w:highlight w:val="cyan"/>
        </w:rPr>
        <w:t xml:space="preserve">(4), 662-680. Retrieved from </w:t>
      </w:r>
      <w:r w:rsidR="000F7C84" w:rsidRPr="005B0E3C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http://search.proquest.com.proxy2.library.illinois.edu/docview/614284143?accountid=14553</w:t>
      </w:r>
    </w:p>
    <w:p w14:paraId="048EF145" w14:textId="77777777" w:rsidR="000F7C84" w:rsidRPr="0043037B" w:rsidRDefault="000F7C84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Raju, N. S., Laffitte, L. J., &amp; Byrne, B. M. (2002). Measurement equivalence: A comparison of methods based on confirmatory factor analysis and item response theory.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Applied Psychology,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87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(3), 517-529. Retrieved from http://search.proquest.com.proxy2.library.illinois.edu/docview/619734866?accountid=14553</w:t>
      </w:r>
    </w:p>
    <w:p w14:paraId="39255374" w14:textId="0B88D0E6" w:rsidR="00A02785" w:rsidRPr="0043037B" w:rsidRDefault="00A02785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5B0E3C">
        <w:rPr>
          <w:rFonts w:eastAsia="Times New Roman"/>
          <w:color w:val="000000" w:themeColor="text1"/>
          <w:sz w:val="22"/>
          <w:szCs w:val="22"/>
          <w:highlight w:val="cyan"/>
        </w:rPr>
        <w:t>Drasgow, F. (1984). Scrutinizing psychological tests: Measurement equivalence and equivalent relations with external variables are the central issues.</w:t>
      </w:r>
      <w:r w:rsidRPr="005B0E3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5B0E3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Psychological Bulletin,</w:t>
      </w:r>
      <w:r w:rsidRPr="005B0E3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5B0E3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95</w:t>
      </w:r>
      <w:r w:rsidRPr="005B0E3C">
        <w:rPr>
          <w:rFonts w:eastAsia="Times New Roman"/>
          <w:color w:val="000000" w:themeColor="text1"/>
          <w:sz w:val="22"/>
          <w:szCs w:val="22"/>
          <w:highlight w:val="cyan"/>
        </w:rPr>
        <w:t xml:space="preserve">(1), 134-135. Retrieved from </w:t>
      </w:r>
      <w:r w:rsidR="00275EC9" w:rsidRPr="005B0E3C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http://search.proquest.com.proxy2.library.illinois.edu/docview/616876597?accountid=14553</w:t>
      </w:r>
    </w:p>
    <w:p w14:paraId="657BA18A" w14:textId="1685EF38" w:rsidR="00275EC9" w:rsidRPr="0043037B" w:rsidRDefault="00275EC9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BB6D53">
        <w:rPr>
          <w:rFonts w:eastAsia="Times New Roman"/>
          <w:color w:val="000000" w:themeColor="text1"/>
          <w:sz w:val="22"/>
          <w:szCs w:val="22"/>
          <w:highlight w:val="cyan"/>
        </w:rPr>
        <w:t>Ellis, B. B., Becker, P., &amp; Kimmel, H. D. (1993). An item re</w:t>
      </w:r>
      <w:r w:rsidR="00E9211C" w:rsidRPr="00BB6D53">
        <w:rPr>
          <w:rFonts w:eastAsia="Times New Roman"/>
          <w:color w:val="000000" w:themeColor="text1"/>
          <w:sz w:val="22"/>
          <w:szCs w:val="22"/>
          <w:highlight w:val="cyan"/>
        </w:rPr>
        <w:t>sponse theory evaluation of an E</w:t>
      </w:r>
      <w:r w:rsidRPr="00BB6D53">
        <w:rPr>
          <w:rFonts w:eastAsia="Times New Roman"/>
          <w:color w:val="000000" w:themeColor="text1"/>
          <w:sz w:val="22"/>
          <w:szCs w:val="22"/>
          <w:highlight w:val="cyan"/>
        </w:rPr>
        <w:t>nglish version of the trier personality inventory (TPI).</w:t>
      </w:r>
      <w:r w:rsidRPr="00BB6D5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BB6D53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Cross-Cultural Psychology,</w:t>
      </w:r>
      <w:r w:rsidRPr="00BB6D5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BB6D53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24</w:t>
      </w:r>
      <w:r w:rsidRPr="00BB6D53">
        <w:rPr>
          <w:rFonts w:eastAsia="Times New Roman"/>
          <w:color w:val="000000" w:themeColor="text1"/>
          <w:sz w:val="22"/>
          <w:szCs w:val="22"/>
          <w:highlight w:val="cyan"/>
        </w:rPr>
        <w:t>(2), 133-148. Retrieved from http://search.proquest.com.proxy2.library.illinois.edu/docview/618336031?accountid=14553</w:t>
      </w:r>
    </w:p>
    <w:p w14:paraId="0FCE2CAF" w14:textId="26EF4CE4" w:rsidR="0078005E" w:rsidRPr="0043037B" w:rsidRDefault="0078005E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BB6D53">
        <w:rPr>
          <w:rFonts w:eastAsia="Times New Roman"/>
          <w:color w:val="000000" w:themeColor="text1"/>
          <w:sz w:val="22"/>
          <w:szCs w:val="22"/>
          <w:highlight w:val="cyan"/>
        </w:rPr>
        <w:t>Huang, C. D., Church, A. T., &amp; Katigbak, M. S. (1997). Identifying cultural differences in items and traits: Differential item functioning in the NEO personality inventory.</w:t>
      </w:r>
      <w:r w:rsidRPr="00BB6D5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BB6D53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Cross-Cultural Psychology,</w:t>
      </w:r>
      <w:r w:rsidRPr="00BB6D5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BB6D53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28</w:t>
      </w:r>
      <w:r w:rsidRPr="00BB6D53">
        <w:rPr>
          <w:rFonts w:eastAsia="Times New Roman"/>
          <w:color w:val="000000" w:themeColor="text1"/>
          <w:sz w:val="22"/>
          <w:szCs w:val="22"/>
          <w:highlight w:val="cyan"/>
        </w:rPr>
        <w:t xml:space="preserve">(2), 192-218. Retrieved from </w:t>
      </w:r>
      <w:r w:rsidR="009E7C92" w:rsidRPr="00BB6D53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http://search.proquest.com.proxy2.library.illinois.edu/docview/619142398?accountid=14553</w:t>
      </w:r>
    </w:p>
    <w:p w14:paraId="3746A9CC" w14:textId="2A9E1714" w:rsidR="009E7C92" w:rsidRPr="0043037B" w:rsidRDefault="009E7C92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Saucier, G. (1994). Mi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ni-markers: A brief version of G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oldberg's unipolar big-five markers.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Personality Assessment,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63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(3), 506-516. Retrieved from http://search.proquest.com.proxy2.library.illinois.edu/docview/618625210?accountid=14553</w:t>
      </w:r>
    </w:p>
    <w:p w14:paraId="2FE4A6B1" w14:textId="18874BF2" w:rsidR="00B32402" w:rsidRPr="0043037B" w:rsidRDefault="00B32402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>Nye, C. D., Roberts, B. W., Saucier, G., &amp; Zhou, X. (2008). Testing the measurement equivalence of personality adjective items across cultures.</w:t>
      </w:r>
      <w:r w:rsidR="00C45CA6" w:rsidRPr="00C378BC">
        <w:rPr>
          <w:rFonts w:eastAsia="Times New Roman"/>
          <w:color w:val="000000" w:themeColor="text1"/>
          <w:sz w:val="22"/>
          <w:szCs w:val="22"/>
          <w:highlight w:val="cyan"/>
        </w:rPr>
        <w:t xml:space="preserve"> 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Research in Personality,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42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</w:rPr>
        <w:t xml:space="preserve">(6), 1524-1536. Retrieved from </w:t>
      </w:r>
      <w:r w:rsidR="000B294B" w:rsidRPr="00C378BC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http://search.proquest.com.proxy2.library.illinois.edu/docview/621643523?accountid=14553</w:t>
      </w:r>
    </w:p>
    <w:p w14:paraId="31F5D706" w14:textId="397191C6" w:rsidR="000B294B" w:rsidRPr="0043037B" w:rsidRDefault="000B294B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123509">
        <w:rPr>
          <w:rFonts w:eastAsia="Times New Roman"/>
          <w:color w:val="000000" w:themeColor="text1"/>
          <w:sz w:val="22"/>
          <w:szCs w:val="22"/>
          <w:highlight w:val="cyan"/>
        </w:rPr>
        <w:t>Baranik, L. E., Lakey, C. E., Lance, C. E., Hua, W., Meade, A. W., Hu, C., &amp; Michalos, A. (2008). Examining the differ</w:t>
      </w:r>
      <w:r w:rsidR="00596FA3" w:rsidRPr="00123509">
        <w:rPr>
          <w:rFonts w:eastAsia="Times New Roman"/>
          <w:color w:val="000000" w:themeColor="text1"/>
          <w:sz w:val="22"/>
          <w:szCs w:val="22"/>
          <w:highlight w:val="cyan"/>
        </w:rPr>
        <w:t>ential item functioning of the R</w:t>
      </w:r>
      <w:r w:rsidRPr="00123509">
        <w:rPr>
          <w:rFonts w:eastAsia="Times New Roman"/>
          <w:color w:val="000000" w:themeColor="text1"/>
          <w:sz w:val="22"/>
          <w:szCs w:val="22"/>
          <w:highlight w:val="cyan"/>
        </w:rPr>
        <w:t>osenberg self-esteem scale across eight countries.</w:t>
      </w:r>
      <w:r w:rsidRPr="00123509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</w:rPr>
        <w:t> </w:t>
      </w:r>
      <w:r w:rsidRPr="00123509">
        <w:rPr>
          <w:rFonts w:eastAsia="Times New Roman"/>
          <w:i/>
          <w:iCs/>
          <w:color w:val="000000" w:themeColor="text1"/>
          <w:sz w:val="22"/>
          <w:szCs w:val="22"/>
          <w:highlight w:val="cyan"/>
        </w:rPr>
        <w:t>Journal of Applied Social Psychology,38</w:t>
      </w:r>
      <w:r w:rsidRPr="00123509">
        <w:rPr>
          <w:rFonts w:eastAsia="Times New Roman"/>
          <w:color w:val="000000" w:themeColor="text1"/>
          <w:sz w:val="22"/>
          <w:szCs w:val="22"/>
          <w:highlight w:val="cyan"/>
        </w:rPr>
        <w:t xml:space="preserve">(7), 1867-1904. Retrieved from </w:t>
      </w:r>
      <w:r w:rsidR="006C0F32" w:rsidRPr="00123509">
        <w:rPr>
          <w:rFonts w:eastAsia="Times New Roman"/>
          <w:color w:val="000000" w:themeColor="text1"/>
          <w:sz w:val="22"/>
          <w:szCs w:val="22"/>
          <w:highlight w:val="cyan"/>
        </w:rPr>
        <w:t>http://search.proquest.com.proxy2.library.illinois.edu/docview/622038181?accountid=14553</w:t>
      </w:r>
    </w:p>
    <w:p w14:paraId="6510A35B" w14:textId="0D9D672F" w:rsidR="006C0F32" w:rsidRPr="0043037B" w:rsidRDefault="006C0F32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Vandenberg, R. J., &amp; Lance, C. E. (2000). A review and synthesis of the measurement invariance literature: Suggestions, practices, and recommendations for organizational research.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Organizational Research Methods,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3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 xml:space="preserve">(1), 4-69. Retrieved from </w:t>
      </w:r>
      <w:r w:rsidR="008E7D4A"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http://search.proquest.com.proxy2.library.illinois.edu/docview/619672309?accountid=14553</w:t>
      </w:r>
    </w:p>
    <w:p w14:paraId="30C5AAB9" w14:textId="77777777" w:rsidR="008E7D4A" w:rsidRPr="0043037B" w:rsidRDefault="008E7D4A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3617E3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Horn, J. L., &amp; McArdle, J. J. (1992). A practical and theoretical guide to measurement invariance in aging research.</w:t>
      </w:r>
      <w:r w:rsidRPr="003617E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3617E3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Experimental Aging Research,</w:t>
      </w:r>
      <w:r w:rsidRPr="003617E3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3617E3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18</w:t>
      </w:r>
      <w:r w:rsidRPr="003617E3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(3-4), 117-144. Retrieved from http://search.proquest.com.proxy2.library.illinois.edu/docview/618268584?accountid=14553</w:t>
      </w:r>
    </w:p>
    <w:p w14:paraId="32AB8482" w14:textId="65EA595E" w:rsidR="00A7756C" w:rsidRPr="0043037B" w:rsidRDefault="00A7756C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C378BC">
        <w:rPr>
          <w:color w:val="000000" w:themeColor="text1"/>
          <w:sz w:val="22"/>
          <w:szCs w:val="22"/>
          <w:highlight w:val="cyan"/>
        </w:rPr>
        <w:t>Steenkamp, J. E. M., &amp; Baumgartner, H. (1998). Assessing measurement invariance in cross-national consumer research.</w:t>
      </w:r>
      <w:r w:rsidRPr="00C378BC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i/>
          <w:iCs/>
          <w:color w:val="000000" w:themeColor="text1"/>
          <w:sz w:val="22"/>
          <w:szCs w:val="22"/>
          <w:highlight w:val="cyan"/>
        </w:rPr>
        <w:t>Journal of Consumer Research,</w:t>
      </w:r>
      <w:r w:rsidRPr="00C378BC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i/>
          <w:iCs/>
          <w:color w:val="000000" w:themeColor="text1"/>
          <w:sz w:val="22"/>
          <w:szCs w:val="22"/>
          <w:highlight w:val="cyan"/>
        </w:rPr>
        <w:t>25</w:t>
      </w:r>
      <w:r w:rsidRPr="00C378BC">
        <w:rPr>
          <w:color w:val="000000" w:themeColor="text1"/>
          <w:sz w:val="22"/>
          <w:szCs w:val="22"/>
          <w:highlight w:val="cyan"/>
        </w:rPr>
        <w:t xml:space="preserve">(1), 78-90. Retrieved from </w:t>
      </w:r>
      <w:r w:rsidR="00F83B4A" w:rsidRPr="00C378BC">
        <w:rPr>
          <w:color w:val="000000" w:themeColor="text1"/>
          <w:sz w:val="22"/>
          <w:szCs w:val="22"/>
          <w:highlight w:val="cyan"/>
        </w:rPr>
        <w:t>http://search.proquest.com.proxy2.library.illinois.edu/docview/215042771?accountid=14553</w:t>
      </w:r>
    </w:p>
    <w:p w14:paraId="072A18B1" w14:textId="166C0DEF" w:rsidR="00F83B4A" w:rsidRPr="00C378BC" w:rsidRDefault="00F83B4A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highlight w:val="cyan"/>
        </w:rPr>
      </w:pPr>
      <w:r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Stark, S., Chernyshenko, O. S., &amp; Drasgow, F. (2006</w:t>
      </w:r>
      <w:r w:rsidR="009C7570"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a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). Detecting differential item functioning with confirmatory factor analysis and item response theory: Toward a unified strategy.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Journal of Applied Psychology,</w:t>
      </w:r>
      <w:r w:rsidRPr="00C378BC">
        <w:rPr>
          <w:rStyle w:val="apple-converted-space"/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C378BC">
        <w:rPr>
          <w:rFonts w:eastAsia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</w:rPr>
        <w:t>91</w:t>
      </w:r>
      <w:r w:rsidRPr="00C378BC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(6), 1292-1306. Retrieved from http://search.proquest.com.proxy2.library.illinois.edu/docview/621548401?accountid=14553</w:t>
      </w:r>
    </w:p>
    <w:p w14:paraId="6D420338" w14:textId="73F093DC" w:rsidR="00D046DA" w:rsidRPr="0043037B" w:rsidRDefault="00D046DA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C378BC">
        <w:rPr>
          <w:color w:val="000000" w:themeColor="text1"/>
          <w:sz w:val="22"/>
          <w:szCs w:val="22"/>
          <w:highlight w:val="cyan"/>
        </w:rPr>
        <w:t>Stark, S., Chernyshenko, O. S., Drasgow, F., &amp; Williams, B. A. (2006b). Examining assumptions about item responding in personality assessment: Should ideal point methods be considered for scale development and scoring?</w:t>
      </w:r>
      <w:r w:rsidRPr="00C378BC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i/>
          <w:iCs/>
          <w:color w:val="000000" w:themeColor="text1"/>
          <w:sz w:val="22"/>
          <w:szCs w:val="22"/>
          <w:highlight w:val="cyan"/>
        </w:rPr>
        <w:t>Journal of Applied Psychology,</w:t>
      </w:r>
      <w:r w:rsidRPr="00C378BC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C378BC">
        <w:rPr>
          <w:i/>
          <w:iCs/>
          <w:color w:val="000000" w:themeColor="text1"/>
          <w:sz w:val="22"/>
          <w:szCs w:val="22"/>
          <w:highlight w:val="cyan"/>
        </w:rPr>
        <w:t>91</w:t>
      </w:r>
      <w:r w:rsidRPr="00C378BC">
        <w:rPr>
          <w:color w:val="000000" w:themeColor="text1"/>
          <w:sz w:val="22"/>
          <w:szCs w:val="22"/>
          <w:highlight w:val="cyan"/>
        </w:rPr>
        <w:t xml:space="preserve">(1), 25-39. Retrieved from </w:t>
      </w:r>
      <w:r w:rsidRPr="00C378BC">
        <w:rPr>
          <w:color w:val="000000" w:themeColor="text1"/>
          <w:sz w:val="22"/>
          <w:szCs w:val="22"/>
          <w:highlight w:val="cyan"/>
        </w:rPr>
        <w:t>http://search.proquest.com.proxy2.library.illinois.edu/docview/621079208?accountid=14553</w:t>
      </w:r>
    </w:p>
    <w:p w14:paraId="0EE2A7E4" w14:textId="18826EF6" w:rsidR="00082048" w:rsidRPr="0043037B" w:rsidRDefault="00082048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Raju, N. S., van, d. L., &amp; Fleer, P. F. (1995). IRT-based internal measures of differential functioning of items and tests.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Applied Psychological Measurement,19</w:t>
      </w:r>
      <w:r w:rsidRPr="003935A0">
        <w:rPr>
          <w:color w:val="000000" w:themeColor="text1"/>
          <w:sz w:val="22"/>
          <w:szCs w:val="22"/>
          <w:highlight w:val="cyan"/>
        </w:rPr>
        <w:t>(4), 353-368. Retrieved from http://search.proquest.com.proxy2.library.illinois.edu/docview/618796438?accountid=14553</w:t>
      </w:r>
    </w:p>
    <w:p w14:paraId="13D336D5" w14:textId="3437266D" w:rsidR="00D0501E" w:rsidRPr="0043037B" w:rsidRDefault="00D0501E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Wang, W., Tay, L., &amp; Drasgow, F. (2013). Detecting differential item functioning of polytomous items for an ideal point response process.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37</w:t>
      </w:r>
      <w:r w:rsidRPr="003935A0">
        <w:rPr>
          <w:color w:val="000000" w:themeColor="text1"/>
          <w:sz w:val="22"/>
          <w:szCs w:val="22"/>
          <w:highlight w:val="cyan"/>
        </w:rPr>
        <w:t xml:space="preserve">(4), 316-335. Retrieved from </w:t>
      </w:r>
      <w:r w:rsidR="004D16C2" w:rsidRPr="003935A0">
        <w:rPr>
          <w:color w:val="000000" w:themeColor="text1"/>
          <w:sz w:val="22"/>
          <w:szCs w:val="22"/>
          <w:highlight w:val="cyan"/>
        </w:rPr>
        <w:t>http://search.proquest.com.proxy2.library.illinois.edu/docview/1364721134?accountid=14553</w:t>
      </w:r>
    </w:p>
    <w:p w14:paraId="102E036C" w14:textId="4C8E6326" w:rsidR="004D16C2" w:rsidRPr="0043037B" w:rsidRDefault="004D16C2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5139D1">
        <w:rPr>
          <w:color w:val="000000" w:themeColor="text1"/>
          <w:sz w:val="22"/>
          <w:szCs w:val="22"/>
          <w:highlight w:val="cyan"/>
        </w:rPr>
        <w:t xml:space="preserve">LaPalme, M. L., Wang, W., Joseph, D. L., Saklofske, D. H., &amp; Yan, G. (2016). </w:t>
      </w:r>
      <w:r w:rsidR="008E44E8" w:rsidRPr="005139D1">
        <w:rPr>
          <w:color w:val="000000" w:themeColor="text1"/>
          <w:sz w:val="22"/>
          <w:szCs w:val="22"/>
          <w:highlight w:val="cyan"/>
        </w:rPr>
        <w:t>Measurement equivalence of the Wong and L</w:t>
      </w:r>
      <w:r w:rsidR="0057191B" w:rsidRPr="005139D1">
        <w:rPr>
          <w:color w:val="000000" w:themeColor="text1"/>
          <w:sz w:val="22"/>
          <w:szCs w:val="22"/>
          <w:highlight w:val="cyan"/>
        </w:rPr>
        <w:t>aw Emotional Intelligence S</w:t>
      </w:r>
      <w:r w:rsidRPr="005139D1">
        <w:rPr>
          <w:color w:val="000000" w:themeColor="text1"/>
          <w:sz w:val="22"/>
          <w:szCs w:val="22"/>
          <w:highlight w:val="cyan"/>
        </w:rPr>
        <w:t>cale across cultures: An item response theory approach.</w:t>
      </w:r>
      <w:r w:rsidRPr="005139D1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5139D1">
        <w:rPr>
          <w:i/>
          <w:iCs/>
          <w:color w:val="000000" w:themeColor="text1"/>
          <w:sz w:val="22"/>
          <w:szCs w:val="22"/>
          <w:highlight w:val="cyan"/>
        </w:rPr>
        <w:t>Personality and Individual Differences,</w:t>
      </w:r>
      <w:r w:rsidRPr="005139D1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5139D1">
        <w:rPr>
          <w:i/>
          <w:iCs/>
          <w:color w:val="000000" w:themeColor="text1"/>
          <w:sz w:val="22"/>
          <w:szCs w:val="22"/>
          <w:highlight w:val="cyan"/>
        </w:rPr>
        <w:t>90</w:t>
      </w:r>
      <w:r w:rsidRPr="005139D1">
        <w:rPr>
          <w:color w:val="000000" w:themeColor="text1"/>
          <w:sz w:val="22"/>
          <w:szCs w:val="22"/>
          <w:highlight w:val="cyan"/>
        </w:rPr>
        <w:t xml:space="preserve">, 190-198. Retrieved from </w:t>
      </w:r>
      <w:r w:rsidR="00D756A2" w:rsidRPr="005139D1">
        <w:rPr>
          <w:color w:val="000000" w:themeColor="text1"/>
          <w:sz w:val="22"/>
          <w:szCs w:val="22"/>
          <w:highlight w:val="cyan"/>
        </w:rPr>
        <w:t>http://search.proquest.com.proxy2.library.illinois.edu/docview/1803818541?accountid=14553</w:t>
      </w:r>
    </w:p>
    <w:p w14:paraId="0A85989E" w14:textId="7B8BF84B" w:rsidR="00F338AA" w:rsidRPr="0043037B" w:rsidRDefault="00B73B23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Chernyshenko, O. S. (2003).</w:t>
      </w:r>
      <w:r w:rsidRPr="0043037B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Applications of ideal point approaches to scale construction and scoring in personality measurement: The development of a six-faceted measure of conscientiousness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color w:val="000000" w:themeColor="text1"/>
          <w:sz w:val="22"/>
          <w:szCs w:val="22"/>
          <w:highlight w:val="cyan"/>
        </w:rPr>
        <w:t>Available from PsycINFO. (620233080; 2003-95010-007). Retrieved from http://search.proquest.com.proxy2.library.illinois.edu/docview/620233080?accountid=14553</w:t>
      </w:r>
    </w:p>
    <w:p w14:paraId="5A8A841F" w14:textId="238EBF83" w:rsidR="0073095C" w:rsidRPr="0043037B" w:rsidRDefault="0073095C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F05A9A">
        <w:rPr>
          <w:color w:val="000000" w:themeColor="text1"/>
          <w:sz w:val="22"/>
          <w:szCs w:val="22"/>
          <w:highlight w:val="cyan"/>
        </w:rPr>
        <w:t>Likert, R. (1932). A technique for the measurement of attitudes.</w:t>
      </w:r>
      <w:r w:rsidRPr="00F05A9A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F05A9A">
        <w:rPr>
          <w:i/>
          <w:iCs/>
          <w:color w:val="000000" w:themeColor="text1"/>
          <w:sz w:val="22"/>
          <w:szCs w:val="22"/>
          <w:highlight w:val="cyan"/>
        </w:rPr>
        <w:t>Archives of Psychology,</w:t>
      </w:r>
      <w:r w:rsidRPr="00F05A9A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F05A9A">
        <w:rPr>
          <w:i/>
          <w:iCs/>
          <w:color w:val="000000" w:themeColor="text1"/>
          <w:sz w:val="22"/>
          <w:szCs w:val="22"/>
          <w:highlight w:val="cyan"/>
        </w:rPr>
        <w:t>22 140</w:t>
      </w:r>
      <w:r w:rsidRPr="00F05A9A">
        <w:rPr>
          <w:color w:val="000000" w:themeColor="text1"/>
          <w:sz w:val="22"/>
          <w:szCs w:val="22"/>
          <w:highlight w:val="cyan"/>
        </w:rPr>
        <w:t xml:space="preserve">, 55. Retrieved from </w:t>
      </w:r>
      <w:r w:rsidR="00D11887" w:rsidRPr="00F05A9A">
        <w:rPr>
          <w:color w:val="000000" w:themeColor="text1"/>
          <w:sz w:val="22"/>
          <w:szCs w:val="22"/>
          <w:highlight w:val="cyan"/>
        </w:rPr>
        <w:t>http://search.proquest.com.proxy2.library.illinois.edu/docview/615002361?accountid=14553</w:t>
      </w:r>
    </w:p>
    <w:p w14:paraId="083AB141" w14:textId="5642C7D6" w:rsidR="001E4889" w:rsidRPr="0043037B" w:rsidRDefault="00D11887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AA1C4F">
        <w:rPr>
          <w:color w:val="000000" w:themeColor="text1"/>
          <w:sz w:val="22"/>
          <w:szCs w:val="22"/>
          <w:highlight w:val="cyan"/>
        </w:rPr>
        <w:t>Drasgow, F., Chernyshenko, O. S., &amp; St</w:t>
      </w:r>
      <w:r w:rsidR="00E54ACE" w:rsidRPr="00AA1C4F">
        <w:rPr>
          <w:color w:val="000000" w:themeColor="text1"/>
          <w:sz w:val="22"/>
          <w:szCs w:val="22"/>
          <w:highlight w:val="cyan"/>
        </w:rPr>
        <w:t>ark, S. (2010). 75 years after L</w:t>
      </w:r>
      <w:r w:rsidRPr="00AA1C4F">
        <w:rPr>
          <w:color w:val="000000" w:themeColor="text1"/>
          <w:sz w:val="22"/>
          <w:szCs w:val="22"/>
          <w:highlight w:val="cyan"/>
        </w:rPr>
        <w:t>ikert: Thurstone was right!</w:t>
      </w:r>
      <w:r w:rsidRPr="00AA1C4F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A1C4F">
        <w:rPr>
          <w:i/>
          <w:iCs/>
          <w:color w:val="000000" w:themeColor="text1"/>
          <w:sz w:val="22"/>
          <w:szCs w:val="22"/>
          <w:highlight w:val="cyan"/>
        </w:rPr>
        <w:t>Industrial and Organizational Psychology: Perspectives on Science and Practice,</w:t>
      </w:r>
      <w:r w:rsidRPr="00AA1C4F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A1C4F">
        <w:rPr>
          <w:i/>
          <w:iCs/>
          <w:color w:val="000000" w:themeColor="text1"/>
          <w:sz w:val="22"/>
          <w:szCs w:val="22"/>
          <w:highlight w:val="cyan"/>
        </w:rPr>
        <w:t>3</w:t>
      </w:r>
      <w:r w:rsidRPr="00AA1C4F">
        <w:rPr>
          <w:color w:val="000000" w:themeColor="text1"/>
          <w:sz w:val="22"/>
          <w:szCs w:val="22"/>
          <w:highlight w:val="cyan"/>
        </w:rPr>
        <w:t xml:space="preserve">(4), 465-476. Retrieved from </w:t>
      </w:r>
      <w:r w:rsidR="008421EA" w:rsidRPr="00AA1C4F">
        <w:rPr>
          <w:color w:val="000000" w:themeColor="text1"/>
          <w:sz w:val="22"/>
          <w:szCs w:val="22"/>
          <w:highlight w:val="cyan"/>
        </w:rPr>
        <w:t>http://search.proquest.com.proxy2.library.illinois.edu/docview/822369070?accountid=14553</w:t>
      </w:r>
    </w:p>
    <w:p w14:paraId="4EAEAD01" w14:textId="473BFAC1" w:rsidR="001E4889" w:rsidRPr="003935A0" w:rsidRDefault="001E4889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  <w:highlight w:val="cyan"/>
        </w:rPr>
      </w:pPr>
      <w:r w:rsidRPr="003935A0">
        <w:rPr>
          <w:color w:val="000000" w:themeColor="text1"/>
          <w:sz w:val="22"/>
          <w:szCs w:val="22"/>
          <w:highlight w:val="cyan"/>
        </w:rPr>
        <w:t>Thurstone, L. L. (1927). A law of comparative judgment.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Psychological Review,34</w:t>
      </w:r>
      <w:r w:rsidRPr="003935A0">
        <w:rPr>
          <w:color w:val="000000" w:themeColor="text1"/>
          <w:sz w:val="22"/>
          <w:szCs w:val="22"/>
          <w:highlight w:val="cyan"/>
        </w:rPr>
        <w:t>(4), 273-286. Retrieved from http://search.proquest.com.proxy2.library.illinois.edu/d</w:t>
      </w:r>
      <w:r w:rsidR="007347FA" w:rsidRPr="003935A0">
        <w:rPr>
          <w:color w:val="000000" w:themeColor="text1"/>
          <w:sz w:val="22"/>
          <w:szCs w:val="22"/>
          <w:highlight w:val="cyan"/>
        </w:rPr>
        <w:t>ocview/614934623?accountid=14553</w:t>
      </w:r>
    </w:p>
    <w:p w14:paraId="25D768DF" w14:textId="77777777" w:rsidR="00C508B9" w:rsidRPr="003935A0" w:rsidRDefault="00C508B9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  <w:highlight w:val="cyan"/>
        </w:rPr>
      </w:pPr>
      <w:r w:rsidRPr="003935A0">
        <w:rPr>
          <w:color w:val="000000" w:themeColor="text1"/>
          <w:sz w:val="22"/>
          <w:szCs w:val="22"/>
          <w:highlight w:val="cyan"/>
        </w:rPr>
        <w:t>Thurstone, L. L. (1928). Attitudes can be measured.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American Journal of Sociology,33</w:t>
      </w:r>
      <w:r w:rsidRPr="003935A0">
        <w:rPr>
          <w:color w:val="000000" w:themeColor="text1"/>
          <w:sz w:val="22"/>
          <w:szCs w:val="22"/>
          <w:highlight w:val="cyan"/>
        </w:rPr>
        <w:t>, 529-554. doi:http://dx.doi.org.proxy2.library.illinois.edu/10.1086/214483</w:t>
      </w:r>
    </w:p>
    <w:p w14:paraId="0D5647F5" w14:textId="3D5B58B2" w:rsidR="00872DAA" w:rsidRPr="0043037B" w:rsidRDefault="00872DAA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Thurstone, L. L., &amp; Chave, E. J. (1929). Theory of attitude measurement.</w:t>
      </w:r>
      <w:r w:rsidRPr="003935A0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The measurement of attitude: A psychophysical method and some experiments with a scale for measuring attitude toward the church.</w:t>
      </w:r>
      <w:r w:rsidRPr="003935A0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3935A0">
        <w:rPr>
          <w:color w:val="000000" w:themeColor="text1"/>
          <w:sz w:val="22"/>
          <w:szCs w:val="22"/>
          <w:highlight w:val="cyan"/>
        </w:rPr>
        <w:t>(pp. 1-21) University of Chicago Press, Chicago, IL. doi:http://dx.doi.org.proxy2.library.illinois.edu/10.1037/11574-001</w:t>
      </w:r>
    </w:p>
    <w:p w14:paraId="074FC696" w14:textId="13955477" w:rsidR="008D76DE" w:rsidRPr="0043037B" w:rsidRDefault="008D76DE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Tay, L., &amp; Drasgow, F. (2012). Theoretical, statistical, and substantive issues in the assessment of construct dimensionality: Accounting for the item response process.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Organizational Research Methods,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15</w:t>
      </w:r>
      <w:r w:rsidRPr="003935A0">
        <w:rPr>
          <w:color w:val="000000" w:themeColor="text1"/>
          <w:sz w:val="22"/>
          <w:szCs w:val="22"/>
          <w:highlight w:val="cyan"/>
        </w:rPr>
        <w:t xml:space="preserve">(3), 363-384. Retrieved from </w:t>
      </w:r>
      <w:r w:rsidR="00EB687A" w:rsidRPr="003935A0">
        <w:rPr>
          <w:color w:val="000000" w:themeColor="text1"/>
          <w:sz w:val="22"/>
          <w:szCs w:val="22"/>
          <w:highlight w:val="cyan"/>
        </w:rPr>
        <w:t>http://search.proquest.com.proxy2.library.illinois.edu/docview/1041004283?accountid=14553</w:t>
      </w:r>
    </w:p>
    <w:p w14:paraId="2CAAE52E" w14:textId="730B822A" w:rsidR="00EB687A" w:rsidRPr="0043037B" w:rsidRDefault="00EB687A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Wong, C., &amp; Law, K. S. (2002). The effects of leader and follower emotional intelligence on performance and attitude: An exploratory study.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The Leadership Quarterly,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13</w:t>
      </w:r>
      <w:r w:rsidRPr="003935A0">
        <w:rPr>
          <w:color w:val="000000" w:themeColor="text1"/>
          <w:sz w:val="22"/>
          <w:szCs w:val="22"/>
          <w:highlight w:val="cyan"/>
        </w:rPr>
        <w:t xml:space="preserve">(3), 243-274. Retrieved from </w:t>
      </w:r>
      <w:r w:rsidR="00235288" w:rsidRPr="003935A0">
        <w:rPr>
          <w:color w:val="000000" w:themeColor="text1"/>
          <w:sz w:val="22"/>
          <w:szCs w:val="22"/>
          <w:highlight w:val="cyan"/>
        </w:rPr>
        <w:t>http://search.proquest.com.proxy2.library.illinois.edu/docview/619915079?accountid=14553</w:t>
      </w:r>
    </w:p>
    <w:p w14:paraId="1C9A901C" w14:textId="422EBCF0" w:rsidR="00421273" w:rsidRPr="0043037B" w:rsidRDefault="00421273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935A0">
        <w:rPr>
          <w:color w:val="000000" w:themeColor="text1"/>
          <w:sz w:val="22"/>
          <w:szCs w:val="22"/>
          <w:highlight w:val="cyan"/>
        </w:rPr>
        <w:t>O'Brien, E., &amp; LaHuis, D. M. (2011). Do applicants and incumbents respond to personality items similarly? A comparison of dominance and ideal point response models.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International Journal of Selection and Assessment,</w:t>
      </w:r>
      <w:r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3935A0">
        <w:rPr>
          <w:i/>
          <w:iCs/>
          <w:color w:val="000000" w:themeColor="text1"/>
          <w:sz w:val="22"/>
          <w:szCs w:val="22"/>
          <w:highlight w:val="cyan"/>
        </w:rPr>
        <w:t>19</w:t>
      </w:r>
      <w:r w:rsidRPr="003935A0">
        <w:rPr>
          <w:color w:val="000000" w:themeColor="text1"/>
          <w:sz w:val="22"/>
          <w:szCs w:val="22"/>
          <w:highlight w:val="cyan"/>
        </w:rPr>
        <w:t xml:space="preserve">(2), 109-118. Retrieved from </w:t>
      </w:r>
      <w:r w:rsidR="00195B34" w:rsidRPr="003935A0">
        <w:rPr>
          <w:color w:val="000000" w:themeColor="text1"/>
          <w:sz w:val="22"/>
          <w:szCs w:val="22"/>
          <w:highlight w:val="cyan"/>
        </w:rPr>
        <w:t>http://search.proquest.com.proxy2.library.illinois.edu/docview/887942785?accountid=14553</w:t>
      </w:r>
    </w:p>
    <w:p w14:paraId="5847F5FD" w14:textId="77777777" w:rsidR="00195B34" w:rsidRPr="0043037B" w:rsidRDefault="00195B34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27598B">
        <w:rPr>
          <w:color w:val="000000" w:themeColor="text1"/>
          <w:sz w:val="22"/>
          <w:szCs w:val="22"/>
          <w:highlight w:val="cyan"/>
        </w:rPr>
        <w:t>Carter, N. T., Dalal, D., Zickar, M. J., &amp; Adams, J. E. (2009, April). Do vague quantifiers induce unfolding in personality items? Paper presented at the 24th Annual Meeting of the Society for Industrial and Organizational Psychology, New Orleans, LA.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6C2EDD5A" w14:textId="7F368B8C" w:rsidR="00DE5796" w:rsidRPr="0043037B" w:rsidRDefault="003935A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highlight w:val="cyan"/>
        </w:rPr>
        <w:t>Nye, C. D. (2011</w:t>
      </w:r>
      <w:r w:rsidR="00DE5796" w:rsidRPr="003935A0">
        <w:rPr>
          <w:color w:val="000000" w:themeColor="text1"/>
          <w:sz w:val="22"/>
          <w:szCs w:val="22"/>
          <w:highlight w:val="cyan"/>
        </w:rPr>
        <w:t>).</w:t>
      </w:r>
      <w:r w:rsidR="00DE5796" w:rsidRPr="003935A0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="00DE5796" w:rsidRPr="003935A0">
        <w:rPr>
          <w:i/>
          <w:iCs/>
          <w:color w:val="000000" w:themeColor="text1"/>
          <w:sz w:val="22"/>
          <w:szCs w:val="22"/>
          <w:highlight w:val="cyan"/>
        </w:rPr>
        <w:t>The development and validation of effect size measures for IRT and CFA studies of measurement equivalence</w:t>
      </w:r>
      <w:r w:rsidR="004B539A" w:rsidRPr="003935A0">
        <w:rPr>
          <w:i/>
          <w:iCs/>
          <w:color w:val="000000" w:themeColor="text1"/>
          <w:sz w:val="22"/>
          <w:szCs w:val="22"/>
          <w:highlight w:val="cyan"/>
        </w:rPr>
        <w:t>.</w:t>
      </w:r>
      <w:r w:rsidR="00DE5796" w:rsidRPr="003935A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="00DE5796" w:rsidRPr="003935A0">
        <w:rPr>
          <w:color w:val="000000" w:themeColor="text1"/>
          <w:sz w:val="22"/>
          <w:szCs w:val="22"/>
          <w:highlight w:val="cyan"/>
        </w:rPr>
        <w:t>Available from PsycINFO. (1269433733; 2012-99220-321). Retrieved from http://search.proquest.com.proxy2.library.illinois.edu/docview/1269433733?accountid=14553</w:t>
      </w:r>
    </w:p>
    <w:p w14:paraId="3CFC1408" w14:textId="1525E946" w:rsidR="000537F6" w:rsidRPr="0043037B" w:rsidRDefault="000537F6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680AC1">
        <w:rPr>
          <w:color w:val="000000" w:themeColor="text1"/>
          <w:sz w:val="22"/>
          <w:szCs w:val="22"/>
          <w:highlight w:val="cyan"/>
        </w:rPr>
        <w:t>Roberts, J. S., Donoghue, J. R., &amp; Laughlin, J. E. (2000). A general item response theory model for unfolding unidimensional polytomous responses.</w:t>
      </w:r>
      <w:r w:rsidRPr="00680AC1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680AC1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680AC1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680AC1">
        <w:rPr>
          <w:i/>
          <w:iCs/>
          <w:color w:val="000000" w:themeColor="text1"/>
          <w:sz w:val="22"/>
          <w:szCs w:val="22"/>
          <w:highlight w:val="cyan"/>
        </w:rPr>
        <w:t>24</w:t>
      </w:r>
      <w:r w:rsidRPr="00680AC1">
        <w:rPr>
          <w:color w:val="000000" w:themeColor="text1"/>
          <w:sz w:val="22"/>
          <w:szCs w:val="22"/>
          <w:highlight w:val="cyan"/>
        </w:rPr>
        <w:t xml:space="preserve">(1), 3-32. Retrieved from </w:t>
      </w:r>
      <w:r w:rsidR="00DD4CF7" w:rsidRPr="00680AC1">
        <w:rPr>
          <w:color w:val="000000" w:themeColor="text1"/>
          <w:sz w:val="22"/>
          <w:szCs w:val="22"/>
          <w:highlight w:val="cyan"/>
        </w:rPr>
        <w:t>http://search.proquest.com.proxy2.library.illinois.edu/docview/619524937?accountid=14553</w:t>
      </w:r>
    </w:p>
    <w:p w14:paraId="0DB7FFF0" w14:textId="77777777" w:rsidR="00DD4CF7" w:rsidRPr="0043037B" w:rsidRDefault="00DD4CF7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</w:rPr>
      </w:pPr>
      <w:r w:rsidRPr="00680AC1">
        <w:rPr>
          <w:rFonts w:eastAsia="Times New Roman"/>
          <w:color w:val="000000" w:themeColor="text1"/>
          <w:sz w:val="22"/>
          <w:szCs w:val="22"/>
          <w:highlight w:val="cyan"/>
        </w:rPr>
        <w:t>Samejima, F. (1969). Estimation of Latent Ability Using a Response Pattern of Graded Scores (Psychometric Monograph No. 17). Richmond, VA: Psychometric Society. Retrieved from http://www.psychometrika.org/journal/online/MN17.pdf</w:t>
      </w:r>
    </w:p>
    <w:p w14:paraId="574FD39C" w14:textId="43547850" w:rsidR="004D262A" w:rsidRPr="0043037B" w:rsidRDefault="004D262A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Chernyshenko, O. S., Stark, S., Drasgow, F., &amp; Roberts, B. W. (2007). Constructing personality scales under the assumptions of an ideal point response process: Toward increasing the flexibility of personality measures.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Psychological Assessment,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19</w:t>
      </w:r>
      <w:r w:rsidRPr="0043037B">
        <w:rPr>
          <w:color w:val="000000" w:themeColor="text1"/>
          <w:sz w:val="22"/>
          <w:szCs w:val="22"/>
          <w:highlight w:val="cyan"/>
        </w:rPr>
        <w:t xml:space="preserve">(1), 88-106. Retrieved from </w:t>
      </w:r>
      <w:r w:rsidR="00F52660" w:rsidRPr="0043037B">
        <w:rPr>
          <w:color w:val="000000" w:themeColor="text1"/>
          <w:sz w:val="22"/>
          <w:szCs w:val="22"/>
          <w:highlight w:val="cyan"/>
        </w:rPr>
        <w:t>http://search.proquest.com.proxy2.library.illinois.edu/docview/621651554?accountid=14553</w:t>
      </w:r>
    </w:p>
    <w:p w14:paraId="33DFF44C" w14:textId="77FC023F" w:rsidR="00F52660" w:rsidRPr="0043037B" w:rsidRDefault="00304A5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04A50">
        <w:rPr>
          <w:color w:val="000000" w:themeColor="text1"/>
          <w:sz w:val="22"/>
          <w:szCs w:val="22"/>
          <w:highlight w:val="cyan"/>
        </w:rPr>
        <w:t>Wang, W. (2013</w:t>
      </w:r>
      <w:r w:rsidR="00F52660" w:rsidRPr="00304A50">
        <w:rPr>
          <w:color w:val="000000" w:themeColor="text1"/>
          <w:sz w:val="22"/>
          <w:szCs w:val="22"/>
          <w:highlight w:val="cyan"/>
        </w:rPr>
        <w:t>).</w:t>
      </w:r>
      <w:r w:rsidR="00F52660" w:rsidRPr="00304A50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="00F52660" w:rsidRPr="00304A50">
        <w:rPr>
          <w:i/>
          <w:iCs/>
          <w:color w:val="000000" w:themeColor="text1"/>
          <w:sz w:val="22"/>
          <w:szCs w:val="22"/>
          <w:highlight w:val="cyan"/>
        </w:rPr>
        <w:t xml:space="preserve">A </w:t>
      </w:r>
      <w:r w:rsidR="00A92E2F" w:rsidRPr="00304A50">
        <w:rPr>
          <w:i/>
          <w:iCs/>
          <w:color w:val="000000" w:themeColor="text1"/>
          <w:sz w:val="22"/>
          <w:szCs w:val="22"/>
          <w:highlight w:val="cyan"/>
        </w:rPr>
        <w:t>Bayesian</w:t>
      </w:r>
      <w:r w:rsidR="00F52660" w:rsidRPr="00304A50">
        <w:rPr>
          <w:i/>
          <w:iCs/>
          <w:color w:val="000000" w:themeColor="text1"/>
          <w:sz w:val="22"/>
          <w:szCs w:val="22"/>
          <w:highlight w:val="cyan"/>
        </w:rPr>
        <w:t xml:space="preserve"> </w:t>
      </w:r>
      <w:r w:rsidR="00A92E2F" w:rsidRPr="00304A50">
        <w:rPr>
          <w:i/>
          <w:iCs/>
          <w:color w:val="000000" w:themeColor="text1"/>
          <w:sz w:val="22"/>
          <w:szCs w:val="22"/>
          <w:highlight w:val="cyan"/>
        </w:rPr>
        <w:t>Markov</w:t>
      </w:r>
      <w:r w:rsidR="001E42EA" w:rsidRPr="00304A50">
        <w:rPr>
          <w:i/>
          <w:iCs/>
          <w:color w:val="000000" w:themeColor="text1"/>
          <w:sz w:val="22"/>
          <w:szCs w:val="22"/>
          <w:highlight w:val="cyan"/>
        </w:rPr>
        <w:t xml:space="preserve"> chain Monte C</w:t>
      </w:r>
      <w:r w:rsidR="00F52660" w:rsidRPr="00304A50">
        <w:rPr>
          <w:i/>
          <w:iCs/>
          <w:color w:val="000000" w:themeColor="text1"/>
          <w:sz w:val="22"/>
          <w:szCs w:val="22"/>
          <w:highlight w:val="cyan"/>
        </w:rPr>
        <w:t>arlo approach to the generalized graded unfolding model estimation: The future of non-cognitive measurement</w:t>
      </w:r>
      <w:r w:rsidR="00117F39" w:rsidRPr="00304A50">
        <w:rPr>
          <w:i/>
          <w:iCs/>
          <w:color w:val="000000" w:themeColor="text1"/>
          <w:sz w:val="22"/>
          <w:szCs w:val="22"/>
          <w:highlight w:val="cyan"/>
        </w:rPr>
        <w:t xml:space="preserve">. </w:t>
      </w:r>
      <w:r w:rsidR="00F52660" w:rsidRPr="00304A50">
        <w:rPr>
          <w:color w:val="000000" w:themeColor="text1"/>
          <w:sz w:val="22"/>
          <w:szCs w:val="22"/>
          <w:highlight w:val="cyan"/>
        </w:rPr>
        <w:t xml:space="preserve">Available from PsycINFO. (1676371094; 2015-99080-541). Retrieved from </w:t>
      </w:r>
      <w:r w:rsidR="00A95095" w:rsidRPr="00304A50">
        <w:rPr>
          <w:color w:val="000000" w:themeColor="text1"/>
          <w:sz w:val="22"/>
          <w:szCs w:val="22"/>
          <w:highlight w:val="cyan"/>
        </w:rPr>
        <w:t>http://search.proquest.com.proxy2.library.illinois.edu/docview/1676371094?accountid=14553</w:t>
      </w:r>
    </w:p>
    <w:p w14:paraId="6331CDFE" w14:textId="2611CC31" w:rsidR="00A95095" w:rsidRPr="0043037B" w:rsidRDefault="00A95095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617E3">
        <w:rPr>
          <w:color w:val="000000" w:themeColor="text1"/>
          <w:sz w:val="22"/>
          <w:szCs w:val="22"/>
          <w:highlight w:val="cyan"/>
        </w:rPr>
        <w:t>Hambleton, R. K., Swaminathan, H., &amp; Rogers, H. J. (1991).</w:t>
      </w:r>
      <w:r w:rsidRPr="003617E3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3617E3">
        <w:rPr>
          <w:i/>
          <w:iCs/>
          <w:color w:val="000000" w:themeColor="text1"/>
          <w:sz w:val="22"/>
          <w:szCs w:val="22"/>
          <w:highlight w:val="cyan"/>
        </w:rPr>
        <w:t>Fundamentals of item response theory</w:t>
      </w:r>
      <w:r w:rsidRPr="003617E3">
        <w:rPr>
          <w:i/>
          <w:iCs/>
          <w:color w:val="000000" w:themeColor="text1"/>
          <w:sz w:val="22"/>
          <w:szCs w:val="22"/>
          <w:highlight w:val="cyan"/>
        </w:rPr>
        <w:t>.</w:t>
      </w:r>
      <w:r w:rsidRPr="003617E3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3617E3">
        <w:rPr>
          <w:color w:val="000000" w:themeColor="text1"/>
          <w:sz w:val="22"/>
          <w:szCs w:val="22"/>
          <w:highlight w:val="cyan"/>
        </w:rPr>
        <w:t xml:space="preserve">Sage Publications, Inc, Thousand Oaks, CA. Retrieved from </w:t>
      </w:r>
      <w:r w:rsidR="001A5754" w:rsidRPr="003617E3">
        <w:rPr>
          <w:color w:val="000000" w:themeColor="text1"/>
          <w:sz w:val="22"/>
          <w:szCs w:val="22"/>
          <w:highlight w:val="cyan"/>
        </w:rPr>
        <w:t>http://search.proquest.com.proxy2.library.illinois.edu/docview/618050327?accountid=14553</w:t>
      </w:r>
    </w:p>
    <w:p w14:paraId="203D0649" w14:textId="2900B142" w:rsidR="001A5754" w:rsidRPr="0043037B" w:rsidRDefault="001A5754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F57F67">
        <w:rPr>
          <w:color w:val="000000" w:themeColor="text1"/>
          <w:sz w:val="22"/>
          <w:szCs w:val="22"/>
          <w:highlight w:val="cyan"/>
        </w:rPr>
        <w:t>Drasgow, F., &amp; Hulin, C. L. (1990). Item response theory. In M. D. Dunnette, &amp; L. M. Hough (Eds.),</w:t>
      </w:r>
      <w:r w:rsidRPr="00F57F67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F57F67">
        <w:rPr>
          <w:i/>
          <w:iCs/>
          <w:color w:val="000000" w:themeColor="text1"/>
          <w:sz w:val="22"/>
          <w:szCs w:val="22"/>
          <w:highlight w:val="cyan"/>
        </w:rPr>
        <w:t xml:space="preserve">Handbook of industrial and organizational psychology. (2nd </w:t>
      </w:r>
      <w:r w:rsidR="00A22695" w:rsidRPr="00F57F67">
        <w:rPr>
          <w:i/>
          <w:iCs/>
          <w:color w:val="000000" w:themeColor="text1"/>
          <w:sz w:val="22"/>
          <w:szCs w:val="22"/>
          <w:highlight w:val="cyan"/>
        </w:rPr>
        <w:t>ed.)</w:t>
      </w:r>
      <w:r w:rsidR="00A22695" w:rsidRPr="00F57F67">
        <w:rPr>
          <w:color w:val="000000" w:themeColor="text1"/>
          <w:sz w:val="22"/>
          <w:szCs w:val="22"/>
          <w:highlight w:val="cyan"/>
        </w:rPr>
        <w:t xml:space="preserve"> (</w:t>
      </w:r>
      <w:r w:rsidRPr="00F57F67">
        <w:rPr>
          <w:color w:val="000000" w:themeColor="text1"/>
          <w:sz w:val="22"/>
          <w:szCs w:val="22"/>
          <w:highlight w:val="cyan"/>
        </w:rPr>
        <w:t xml:space="preserve">pp. 577-636) Consulting Psychologists Press, Palo Alto, CA. Retrieved from </w:t>
      </w:r>
      <w:r w:rsidR="00664E16" w:rsidRPr="00F57F67">
        <w:rPr>
          <w:color w:val="000000" w:themeColor="text1"/>
          <w:sz w:val="22"/>
          <w:szCs w:val="22"/>
          <w:highlight w:val="cyan"/>
        </w:rPr>
        <w:t>http://search.proquest.com.proxy2.library.illinois.edu/docview/618385638?accountid=14553</w:t>
      </w:r>
    </w:p>
    <w:p w14:paraId="18B0241C" w14:textId="27DD3501" w:rsidR="00664E16" w:rsidRPr="0043037B" w:rsidRDefault="00664E16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A35F34">
        <w:rPr>
          <w:color w:val="000000" w:themeColor="text1"/>
          <w:sz w:val="22"/>
          <w:szCs w:val="22"/>
          <w:highlight w:val="cyan"/>
        </w:rPr>
        <w:t>Maurer, T. J., Raju, N. S., &amp; Collins, W. C. (1998). Peer and subordinate performance appraisal measurement equivalence.</w:t>
      </w:r>
      <w:r w:rsidRPr="00A35F3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35F34">
        <w:rPr>
          <w:i/>
          <w:iCs/>
          <w:color w:val="000000" w:themeColor="text1"/>
          <w:sz w:val="22"/>
          <w:szCs w:val="22"/>
          <w:highlight w:val="cyan"/>
        </w:rPr>
        <w:t>Journal of Applied Psychology,</w:t>
      </w:r>
      <w:r w:rsidRPr="00A35F3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35F34">
        <w:rPr>
          <w:i/>
          <w:iCs/>
          <w:color w:val="000000" w:themeColor="text1"/>
          <w:sz w:val="22"/>
          <w:szCs w:val="22"/>
          <w:highlight w:val="cyan"/>
        </w:rPr>
        <w:t>83</w:t>
      </w:r>
      <w:r w:rsidRPr="00A35F34">
        <w:rPr>
          <w:color w:val="000000" w:themeColor="text1"/>
          <w:sz w:val="22"/>
          <w:szCs w:val="22"/>
          <w:highlight w:val="cyan"/>
        </w:rPr>
        <w:t xml:space="preserve">(5), 693-702. Retrieved from </w:t>
      </w:r>
      <w:r w:rsidR="0074133B" w:rsidRPr="00A35F34">
        <w:rPr>
          <w:color w:val="000000" w:themeColor="text1"/>
          <w:sz w:val="22"/>
          <w:szCs w:val="22"/>
          <w:highlight w:val="cyan"/>
        </w:rPr>
        <w:t>http://search.proquest.com.proxy2.library.illinois.edu/docview/619374904?accountid=14553</w:t>
      </w:r>
    </w:p>
    <w:p w14:paraId="3755B931" w14:textId="4C537D64" w:rsidR="000F306D" w:rsidRPr="0043037B" w:rsidRDefault="000F306D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304A50">
        <w:rPr>
          <w:color w:val="000000" w:themeColor="text1"/>
          <w:sz w:val="22"/>
          <w:szCs w:val="22"/>
          <w:highlight w:val="cyan"/>
        </w:rPr>
        <w:t>Valbuena, N. (2004).</w:t>
      </w:r>
      <w:r w:rsidRPr="00304A50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304A50">
        <w:rPr>
          <w:i/>
          <w:iCs/>
          <w:color w:val="000000" w:themeColor="text1"/>
          <w:sz w:val="22"/>
          <w:szCs w:val="22"/>
          <w:highlight w:val="cyan"/>
        </w:rPr>
        <w:t>An empirical comparison of measurement equivalence methods based on confirmatory factor analysis (with mean and covariance structures analysis) and item response theory</w:t>
      </w:r>
      <w:r w:rsidR="00F43CE4" w:rsidRPr="00304A50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 xml:space="preserve">. </w:t>
      </w:r>
      <w:r w:rsidRPr="00304A50">
        <w:rPr>
          <w:color w:val="000000" w:themeColor="text1"/>
          <w:sz w:val="22"/>
          <w:szCs w:val="22"/>
          <w:highlight w:val="cyan"/>
        </w:rPr>
        <w:t xml:space="preserve">Available from PsycINFO. (620630932; 2004-99020-128). Retrieved from </w:t>
      </w:r>
      <w:r w:rsidR="00187D2D" w:rsidRPr="00304A50">
        <w:rPr>
          <w:color w:val="000000" w:themeColor="text1"/>
          <w:sz w:val="22"/>
          <w:szCs w:val="22"/>
          <w:highlight w:val="cyan"/>
        </w:rPr>
        <w:t>http://search.proquest.com.proxy2.library.illinois.edu/docview/620630932?accountid=14553</w:t>
      </w:r>
    </w:p>
    <w:p w14:paraId="01D2FA88" w14:textId="32AAFDD8" w:rsidR="00187D2D" w:rsidRPr="0043037B" w:rsidRDefault="00187D2D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AB1B81">
        <w:rPr>
          <w:color w:val="000000" w:themeColor="text1"/>
          <w:sz w:val="22"/>
          <w:szCs w:val="22"/>
          <w:highlight w:val="cyan"/>
        </w:rPr>
        <w:t>Kosinski, M. (2009). Application of the dominance and ideal point IRT models to</w:t>
      </w:r>
      <w:r w:rsidRPr="00AB1B81">
        <w:rPr>
          <w:color w:val="000000" w:themeColor="text1"/>
          <w:sz w:val="22"/>
          <w:szCs w:val="22"/>
          <w:highlight w:val="cyan"/>
        </w:rPr>
        <w:t xml:space="preserve"> the extraver</w:t>
      </w:r>
      <w:r w:rsidRPr="00AB1B81">
        <w:rPr>
          <w:color w:val="000000" w:themeColor="text1"/>
          <w:sz w:val="22"/>
          <w:szCs w:val="22"/>
          <w:highlight w:val="cyan"/>
        </w:rPr>
        <w:t xml:space="preserve">sion scale from the IPIP Big Five Personality Questionnaire. (Mphil Dissertation) Cam- bridge University. </w:t>
      </w:r>
      <w:r w:rsidRPr="00AB1B81">
        <w:rPr>
          <w:color w:val="000000" w:themeColor="text1"/>
          <w:sz w:val="22"/>
          <w:szCs w:val="22"/>
          <w:highlight w:val="cyan"/>
        </w:rPr>
        <w:t xml:space="preserve">Retrieved from </w:t>
      </w:r>
      <w:r w:rsidR="000262DF" w:rsidRPr="00AB1B81">
        <w:rPr>
          <w:color w:val="000000" w:themeColor="text1"/>
          <w:sz w:val="22"/>
          <w:szCs w:val="22"/>
          <w:highlight w:val="cyan"/>
        </w:rPr>
        <w:t>http://mypersonality.org/wiki/lib/exe/fetch.php?media=mkosinski_irt_2009.pdf</w:t>
      </w:r>
    </w:p>
    <w:p w14:paraId="1E45AB8E" w14:textId="7FA04AFA" w:rsidR="000262DF" w:rsidRPr="0043037B" w:rsidRDefault="000262DF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Chernyshenko, O. S., Stark, S., Chan, K., Drasgow, F., &amp; Williams, B. (2001). Fitting item response theory models to two personality inventories: Issues and insights.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Multivariate Behavioral Research,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36</w:t>
      </w:r>
      <w:r w:rsidRPr="0043037B">
        <w:rPr>
          <w:color w:val="000000" w:themeColor="text1"/>
          <w:sz w:val="22"/>
          <w:szCs w:val="22"/>
          <w:highlight w:val="cyan"/>
        </w:rPr>
        <w:t xml:space="preserve">(4), 523-562. Retrieved from </w:t>
      </w:r>
      <w:r w:rsidR="00D06A38" w:rsidRPr="0043037B">
        <w:rPr>
          <w:color w:val="000000" w:themeColor="text1"/>
          <w:sz w:val="22"/>
          <w:szCs w:val="22"/>
          <w:highlight w:val="cyan"/>
        </w:rPr>
        <w:t>http://search.proquest.com.proxy2.library.illinois.edu/docview/62286753?accountid=14553</w:t>
      </w:r>
    </w:p>
    <w:p w14:paraId="0B6540DC" w14:textId="073AD28C" w:rsidR="00D06A38" w:rsidRPr="0043037B" w:rsidRDefault="00D06A38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C3B2D">
        <w:rPr>
          <w:color w:val="000000" w:themeColor="text1"/>
          <w:sz w:val="22"/>
          <w:szCs w:val="22"/>
          <w:highlight w:val="cyan"/>
        </w:rPr>
        <w:t>Andrich, D. (1988). The application of an unfolding model of the PIRT type to the measurement of attitude.</w:t>
      </w:r>
      <w:r w:rsidRPr="002C3B2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C3B2D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2C3B2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C3B2D">
        <w:rPr>
          <w:i/>
          <w:iCs/>
          <w:color w:val="000000" w:themeColor="text1"/>
          <w:sz w:val="22"/>
          <w:szCs w:val="22"/>
          <w:highlight w:val="cyan"/>
        </w:rPr>
        <w:t>12</w:t>
      </w:r>
      <w:r w:rsidRPr="002C3B2D">
        <w:rPr>
          <w:color w:val="000000" w:themeColor="text1"/>
          <w:sz w:val="22"/>
          <w:szCs w:val="22"/>
          <w:highlight w:val="cyan"/>
        </w:rPr>
        <w:t xml:space="preserve">(1), 33-51. Retrieved from </w:t>
      </w:r>
      <w:r w:rsidR="00236BD9" w:rsidRPr="002C3B2D">
        <w:rPr>
          <w:color w:val="000000" w:themeColor="text1"/>
          <w:sz w:val="22"/>
          <w:szCs w:val="22"/>
          <w:highlight w:val="cyan"/>
        </w:rPr>
        <w:t>http://search.proquest.com.proxy2.library.illinois.edu/docview/617442870?accountid=14553</w:t>
      </w:r>
    </w:p>
    <w:p w14:paraId="4097DF8C" w14:textId="452D443F" w:rsidR="00A627FA" w:rsidRPr="0043037B" w:rsidRDefault="00A627FA" w:rsidP="003D7AB2">
      <w:pPr>
        <w:spacing w:line="480" w:lineRule="auto"/>
        <w:ind w:left="446" w:hanging="446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 xml:space="preserve">Van Schuur, Wijbrandt H.; Kiers, Henk </w:t>
      </w:r>
      <w:proofErr w:type="gramStart"/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A..</w:t>
      </w:r>
      <w:proofErr w:type="gramEnd"/>
      <w:r w:rsidRPr="004A7996">
        <w:rPr>
          <w:rStyle w:val="apple-converted-space"/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(1994).</w:t>
      </w:r>
      <w:r w:rsidRPr="004A7996">
        <w:rPr>
          <w:rStyle w:val="apple-converted-space"/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Why Factor Analysis Often is the Incorrect Model for Analyzing Bipolar Concepts, and What Model to Use Instead.</w:t>
      </w:r>
      <w:r w:rsidRPr="004A7996">
        <w:rPr>
          <w:rStyle w:val="apple-converted-space"/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 </w:t>
      </w:r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 xml:space="preserve">Retrieved from the University of Minnesota Digital Conservancy, </w:t>
      </w:r>
      <w:r w:rsidR="00B468B0"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http://hdl.handle.net/11299/120012</w:t>
      </w:r>
      <w:r w:rsidRPr="004A7996">
        <w:rPr>
          <w:rFonts w:eastAsia="Times New Roman"/>
          <w:color w:val="000000" w:themeColor="text1"/>
          <w:sz w:val="22"/>
          <w:szCs w:val="22"/>
          <w:highlight w:val="cyan"/>
          <w:shd w:val="clear" w:color="auto" w:fill="FFFFFF"/>
        </w:rPr>
        <w:t>.</w:t>
      </w:r>
    </w:p>
    <w:p w14:paraId="2BD802F2" w14:textId="54C1CDF5" w:rsidR="00B468B0" w:rsidRPr="0043037B" w:rsidRDefault="00B468B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57514">
        <w:rPr>
          <w:color w:val="000000" w:themeColor="text1"/>
          <w:sz w:val="22"/>
          <w:szCs w:val="22"/>
          <w:highlight w:val="cyan"/>
        </w:rPr>
        <w:t xml:space="preserve">Roberts, J. S., Laughlin, J. E., &amp; Wedell, D. H. </w:t>
      </w:r>
      <w:r w:rsidRPr="00257514">
        <w:rPr>
          <w:color w:val="000000" w:themeColor="text1"/>
          <w:sz w:val="22"/>
          <w:szCs w:val="22"/>
          <w:highlight w:val="cyan"/>
        </w:rPr>
        <w:t>(1999). Validity issues in the Likert and T</w:t>
      </w:r>
      <w:r w:rsidRPr="00257514">
        <w:rPr>
          <w:color w:val="000000" w:themeColor="text1"/>
          <w:sz w:val="22"/>
          <w:szCs w:val="22"/>
          <w:highlight w:val="cyan"/>
        </w:rPr>
        <w:t>hurstone approaches to attitude measurement.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Educational and Psychological Measurement,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59</w:t>
      </w:r>
      <w:r w:rsidRPr="00257514">
        <w:rPr>
          <w:color w:val="000000" w:themeColor="text1"/>
          <w:sz w:val="22"/>
          <w:szCs w:val="22"/>
          <w:highlight w:val="cyan"/>
        </w:rPr>
        <w:t xml:space="preserve">(2), 211-233. Retrieved from </w:t>
      </w:r>
      <w:r w:rsidR="00CB59AB" w:rsidRPr="00257514">
        <w:rPr>
          <w:color w:val="000000" w:themeColor="text1"/>
          <w:sz w:val="22"/>
          <w:szCs w:val="22"/>
          <w:highlight w:val="cyan"/>
        </w:rPr>
        <w:t>http://search.proquest.com.proxy2.library.illinois.edu/docview/619419377?accountid=14553</w:t>
      </w:r>
    </w:p>
    <w:p w14:paraId="38FAF614" w14:textId="02B7DA10" w:rsidR="00CB59AB" w:rsidRPr="0043037B" w:rsidRDefault="00CB59AB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9B2D89">
        <w:rPr>
          <w:color w:val="000000" w:themeColor="text1"/>
          <w:sz w:val="22"/>
          <w:szCs w:val="22"/>
          <w:highlight w:val="cyan"/>
        </w:rPr>
        <w:t>Goldberg, L. R. (1992). The development of markers for the big-five factor structure.</w:t>
      </w:r>
      <w:r w:rsidR="00A926EA" w:rsidRPr="009B2D89">
        <w:rPr>
          <w:color w:val="000000" w:themeColor="text1"/>
          <w:sz w:val="22"/>
          <w:szCs w:val="22"/>
          <w:highlight w:val="cyan"/>
        </w:rPr>
        <w:t xml:space="preserve"> </w:t>
      </w:r>
      <w:r w:rsidRPr="009B2D89">
        <w:rPr>
          <w:i/>
          <w:iCs/>
          <w:color w:val="000000" w:themeColor="text1"/>
          <w:sz w:val="22"/>
          <w:szCs w:val="22"/>
          <w:highlight w:val="cyan"/>
        </w:rPr>
        <w:t>Psychological Assessment,</w:t>
      </w:r>
      <w:r w:rsidRPr="009B2D89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9B2D89">
        <w:rPr>
          <w:i/>
          <w:iCs/>
          <w:color w:val="000000" w:themeColor="text1"/>
          <w:sz w:val="22"/>
          <w:szCs w:val="22"/>
          <w:highlight w:val="cyan"/>
        </w:rPr>
        <w:t>4</w:t>
      </w:r>
      <w:r w:rsidRPr="009B2D89">
        <w:rPr>
          <w:color w:val="000000" w:themeColor="text1"/>
          <w:sz w:val="22"/>
          <w:szCs w:val="22"/>
          <w:highlight w:val="cyan"/>
        </w:rPr>
        <w:t xml:space="preserve">(1), 26-42. Retrieved from </w:t>
      </w:r>
      <w:r w:rsidR="00A926EA" w:rsidRPr="009B2D89">
        <w:rPr>
          <w:color w:val="000000" w:themeColor="text1"/>
          <w:sz w:val="22"/>
          <w:szCs w:val="22"/>
          <w:highlight w:val="cyan"/>
        </w:rPr>
        <w:t>http://search.proquest.com.proxy2.library.illinois.edu/docview/618123922?accountid=14553</w:t>
      </w:r>
    </w:p>
    <w:p w14:paraId="4BAAC623" w14:textId="77777777" w:rsidR="00A926EA" w:rsidRPr="0043037B" w:rsidRDefault="00A926EA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B36D55">
        <w:rPr>
          <w:color w:val="000000" w:themeColor="text1"/>
          <w:sz w:val="22"/>
          <w:szCs w:val="22"/>
          <w:highlight w:val="cyan"/>
        </w:rPr>
        <w:t xml:space="preserve">Conn, S. &amp; Rieke, M. L. (Eds.). (1994). </w:t>
      </w:r>
      <w:r w:rsidRPr="00B36D55">
        <w:rPr>
          <w:i/>
          <w:iCs/>
          <w:color w:val="000000" w:themeColor="text1"/>
          <w:sz w:val="22"/>
          <w:szCs w:val="22"/>
          <w:highlight w:val="cyan"/>
        </w:rPr>
        <w:t xml:space="preserve">The 16PF fifth edition technical manual. </w:t>
      </w:r>
      <w:r w:rsidRPr="00B36D55">
        <w:rPr>
          <w:color w:val="000000" w:themeColor="text1"/>
          <w:sz w:val="22"/>
          <w:szCs w:val="22"/>
          <w:highlight w:val="cyan"/>
        </w:rPr>
        <w:t>Champaign, IL: Institute for Personality and Ability Testing.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67ECB74B" w14:textId="77777777" w:rsidR="00315816" w:rsidRPr="0043037B" w:rsidRDefault="00315816" w:rsidP="003D7AB2">
      <w:pPr>
        <w:widowControl w:val="0"/>
        <w:autoSpaceDE w:val="0"/>
        <w:autoSpaceDN w:val="0"/>
        <w:adjustRightInd w:val="0"/>
        <w:spacing w:line="480" w:lineRule="auto"/>
        <w:rPr>
          <w:color w:val="000000" w:themeColor="text1"/>
          <w:sz w:val="22"/>
          <w:szCs w:val="22"/>
        </w:rPr>
      </w:pPr>
      <w:r w:rsidRPr="00B36D55">
        <w:rPr>
          <w:color w:val="000000" w:themeColor="text1"/>
          <w:sz w:val="22"/>
          <w:szCs w:val="22"/>
          <w:highlight w:val="cyan"/>
        </w:rPr>
        <w:t>Coombs, C. H. (1964). A theory of data. New York: Wiley.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1CB3BA4A" w14:textId="77777777" w:rsidR="00F427F2" w:rsidRPr="0043037B" w:rsidRDefault="00F427F2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A35F34">
        <w:rPr>
          <w:color w:val="000000" w:themeColor="text1"/>
          <w:sz w:val="22"/>
          <w:szCs w:val="22"/>
          <w:highlight w:val="cyan"/>
        </w:rPr>
        <w:t xml:space="preserve">Levine, M. V. (1984). </w:t>
      </w:r>
      <w:r w:rsidRPr="00A35F34">
        <w:rPr>
          <w:i/>
          <w:iCs/>
          <w:color w:val="000000" w:themeColor="text1"/>
          <w:sz w:val="22"/>
          <w:szCs w:val="22"/>
          <w:highlight w:val="cyan"/>
        </w:rPr>
        <w:t xml:space="preserve">An introduction to multilinear formula score theory. </w:t>
      </w:r>
      <w:r w:rsidRPr="00A35F34">
        <w:rPr>
          <w:color w:val="000000" w:themeColor="text1"/>
          <w:sz w:val="22"/>
          <w:szCs w:val="22"/>
          <w:highlight w:val="cyan"/>
        </w:rPr>
        <w:t>(Personnel and Training Research Programs, Office of Naval Research, Measurement Series No. 84- 4). Arlington, VA: Personnel and Training Research Programs.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1979623A" w14:textId="5ACC3DE5" w:rsidR="001E1046" w:rsidRPr="0043037B" w:rsidRDefault="001E1046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9B2D89">
        <w:rPr>
          <w:color w:val="000000" w:themeColor="text1"/>
          <w:sz w:val="22"/>
          <w:szCs w:val="22"/>
          <w:highlight w:val="cyan"/>
        </w:rPr>
        <w:t>Goldberg, L. R., Johnson, J. A., Eber, H. W., Hogan, R., Ashton, M. C., Cloninger, C. R., &amp; Gough, H. G. (2006). The international personality item pool and the future of public-domain personality measures.</w:t>
      </w:r>
      <w:r w:rsidRPr="009B2D89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9B2D89">
        <w:rPr>
          <w:i/>
          <w:iCs/>
          <w:color w:val="000000" w:themeColor="text1"/>
          <w:sz w:val="22"/>
          <w:szCs w:val="22"/>
          <w:highlight w:val="cyan"/>
        </w:rPr>
        <w:t>Journal of Research in Personality,</w:t>
      </w:r>
      <w:r w:rsidRPr="009B2D89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9B2D89">
        <w:rPr>
          <w:i/>
          <w:iCs/>
          <w:color w:val="000000" w:themeColor="text1"/>
          <w:sz w:val="22"/>
          <w:szCs w:val="22"/>
          <w:highlight w:val="cyan"/>
        </w:rPr>
        <w:t>40</w:t>
      </w:r>
      <w:r w:rsidRPr="009B2D89">
        <w:rPr>
          <w:color w:val="000000" w:themeColor="text1"/>
          <w:sz w:val="22"/>
          <w:szCs w:val="22"/>
          <w:highlight w:val="cyan"/>
        </w:rPr>
        <w:t xml:space="preserve">(1), 84-96. Retrieved from </w:t>
      </w:r>
      <w:r w:rsidR="005A6730" w:rsidRPr="009B2D89">
        <w:rPr>
          <w:color w:val="000000" w:themeColor="text1"/>
          <w:sz w:val="22"/>
          <w:szCs w:val="22"/>
          <w:highlight w:val="cyan"/>
        </w:rPr>
        <w:t>http://search.proquest.com.proxy2.library.illinois.edu/docview/621074376?accountid=14553</w:t>
      </w:r>
    </w:p>
    <w:p w14:paraId="584DFC85" w14:textId="5B9F27DC" w:rsidR="005A6730" w:rsidRPr="0043037B" w:rsidRDefault="005A673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Broadfoot, A. A. (2008).</w:t>
      </w:r>
      <w:r w:rsidRPr="0043037B">
        <w:rPr>
          <w:rStyle w:val="apple-converted-space"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Comparing the dominance approach to the ideal-point approach in the measurement and predictability of personality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color w:val="000000" w:themeColor="text1"/>
          <w:sz w:val="22"/>
          <w:szCs w:val="22"/>
          <w:highlight w:val="cyan"/>
        </w:rPr>
        <w:t xml:space="preserve">Available from PsycINFO. (621760437; 2008-99240-116). Retrieved from </w:t>
      </w:r>
      <w:r w:rsidR="00F25C0A" w:rsidRPr="0043037B">
        <w:rPr>
          <w:color w:val="000000" w:themeColor="text1"/>
          <w:sz w:val="22"/>
          <w:szCs w:val="22"/>
          <w:highlight w:val="cyan"/>
        </w:rPr>
        <w:t>http://search.proquest.com.proxy2.library.illinois.edu/docview/621760437?accountid=14553</w:t>
      </w:r>
    </w:p>
    <w:p w14:paraId="766D354E" w14:textId="470E7CFD" w:rsidR="00F25C0A" w:rsidRPr="0043037B" w:rsidRDefault="00F25C0A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57514">
        <w:rPr>
          <w:color w:val="000000" w:themeColor="text1"/>
          <w:sz w:val="22"/>
          <w:szCs w:val="22"/>
          <w:highlight w:val="cyan"/>
        </w:rPr>
        <w:t>Speer, A. B., Robie, C., &amp; Christiansen, N. D. (2016). Effects of item type and estimation method on the accuracy of estimated personality trait scores: Polytomous item response theory models versus summated scoring.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Personality and Individual Differences,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102</w:t>
      </w:r>
      <w:r w:rsidRPr="00257514">
        <w:rPr>
          <w:color w:val="000000" w:themeColor="text1"/>
          <w:sz w:val="22"/>
          <w:szCs w:val="22"/>
          <w:highlight w:val="cyan"/>
        </w:rPr>
        <w:t xml:space="preserve">, 41-45. Retrieved from </w:t>
      </w:r>
      <w:r w:rsidR="000F6E68" w:rsidRPr="00257514">
        <w:rPr>
          <w:color w:val="000000" w:themeColor="text1"/>
          <w:sz w:val="22"/>
          <w:szCs w:val="22"/>
          <w:highlight w:val="cyan"/>
        </w:rPr>
        <w:t>http://search.proquest.com.proxy2.library.illinois.edu/docview/1824558619?accountid=14553</w:t>
      </w:r>
    </w:p>
    <w:p w14:paraId="6F7F8EF8" w14:textId="6D71C3A0" w:rsidR="000F6E68" w:rsidRPr="0043037B" w:rsidRDefault="000F6E68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Cao, M., Drasgow, F., &amp; Cho, S. (2015). Developing ideal intermediate personality items for the ideal point model.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Organizational Research Methods,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18</w:t>
      </w:r>
      <w:r w:rsidRPr="0043037B">
        <w:rPr>
          <w:color w:val="000000" w:themeColor="text1"/>
          <w:sz w:val="22"/>
          <w:szCs w:val="22"/>
          <w:highlight w:val="cyan"/>
        </w:rPr>
        <w:t xml:space="preserve">(2), 252. Retrieved from </w:t>
      </w:r>
      <w:r w:rsidR="00434471" w:rsidRPr="0043037B">
        <w:rPr>
          <w:color w:val="000000" w:themeColor="text1"/>
          <w:sz w:val="22"/>
          <w:szCs w:val="22"/>
          <w:highlight w:val="cyan"/>
        </w:rPr>
        <w:t>http://search.proquest.com.proxy2.library.illinois.edu/docview/1661369275?accountid=14553</w:t>
      </w:r>
    </w:p>
    <w:p w14:paraId="204D8F92" w14:textId="01AD306D" w:rsidR="00434471" w:rsidRPr="0043037B" w:rsidRDefault="00434471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9C6735">
        <w:rPr>
          <w:color w:val="000000" w:themeColor="text1"/>
          <w:sz w:val="22"/>
          <w:szCs w:val="22"/>
          <w:highlight w:val="cyan"/>
        </w:rPr>
        <w:t>Lopez Rivas, G. E., Stark, S., &amp; Chernyshenko, O. S. (2009). The effects of referent item parameters on differential item functioning detection using the free baseline likelihood ratio test.</w:t>
      </w:r>
      <w:r w:rsidRPr="009C6735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9C6735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9C6735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9C6735">
        <w:rPr>
          <w:i/>
          <w:iCs/>
          <w:color w:val="000000" w:themeColor="text1"/>
          <w:sz w:val="22"/>
          <w:szCs w:val="22"/>
          <w:highlight w:val="cyan"/>
        </w:rPr>
        <w:t>33</w:t>
      </w:r>
      <w:r w:rsidRPr="009C6735">
        <w:rPr>
          <w:color w:val="000000" w:themeColor="text1"/>
          <w:sz w:val="22"/>
          <w:szCs w:val="22"/>
          <w:highlight w:val="cyan"/>
        </w:rPr>
        <w:t xml:space="preserve">(4), 251-265. Retrieved from </w:t>
      </w:r>
      <w:r w:rsidR="00A02760" w:rsidRPr="009C6735">
        <w:rPr>
          <w:color w:val="000000" w:themeColor="text1"/>
          <w:sz w:val="22"/>
          <w:szCs w:val="22"/>
          <w:highlight w:val="cyan"/>
        </w:rPr>
        <w:t>http://search.proquest.com.proxy2.library.illinois.edu/docview/61875792?accountid=14553</w:t>
      </w:r>
    </w:p>
    <w:p w14:paraId="6A5B64F3" w14:textId="44ED9BD6" w:rsidR="00A02760" w:rsidRPr="0043037B" w:rsidRDefault="00A0276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57514">
        <w:rPr>
          <w:color w:val="000000" w:themeColor="text1"/>
          <w:sz w:val="22"/>
          <w:szCs w:val="22"/>
          <w:highlight w:val="cyan"/>
        </w:rPr>
        <w:t>Wang, W. (2004). Effects of anchor item methods on the detection of differential item fu</w:t>
      </w:r>
      <w:r w:rsidR="001B6426" w:rsidRPr="00257514">
        <w:rPr>
          <w:color w:val="000000" w:themeColor="text1"/>
          <w:sz w:val="22"/>
          <w:szCs w:val="22"/>
          <w:highlight w:val="cyan"/>
        </w:rPr>
        <w:t>nctioning within the family of R</w:t>
      </w:r>
      <w:r w:rsidRPr="00257514">
        <w:rPr>
          <w:color w:val="000000" w:themeColor="text1"/>
          <w:sz w:val="22"/>
          <w:szCs w:val="22"/>
          <w:highlight w:val="cyan"/>
        </w:rPr>
        <w:t>asch models.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Journal of Experimental Education,</w:t>
      </w:r>
      <w:r w:rsidRPr="00257514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57514">
        <w:rPr>
          <w:i/>
          <w:iCs/>
          <w:color w:val="000000" w:themeColor="text1"/>
          <w:sz w:val="22"/>
          <w:szCs w:val="22"/>
          <w:highlight w:val="cyan"/>
        </w:rPr>
        <w:t>72</w:t>
      </w:r>
      <w:r w:rsidRPr="00257514">
        <w:rPr>
          <w:color w:val="000000" w:themeColor="text1"/>
          <w:sz w:val="22"/>
          <w:szCs w:val="22"/>
          <w:highlight w:val="cyan"/>
        </w:rPr>
        <w:t xml:space="preserve">(3), 221-261. Retrieved from </w:t>
      </w:r>
      <w:r w:rsidR="00AA58F0" w:rsidRPr="00257514">
        <w:rPr>
          <w:color w:val="000000" w:themeColor="text1"/>
          <w:sz w:val="22"/>
          <w:szCs w:val="22"/>
          <w:highlight w:val="cyan"/>
        </w:rPr>
        <w:t>http://search.proquest.com.proxy2.library.illinois.edu/docview/62072210?accountid=14553</w:t>
      </w:r>
    </w:p>
    <w:p w14:paraId="23935A47" w14:textId="66B70196" w:rsidR="00AA58F0" w:rsidRPr="0043037B" w:rsidRDefault="00AA58F0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43037B">
        <w:rPr>
          <w:color w:val="000000" w:themeColor="text1"/>
          <w:sz w:val="22"/>
          <w:szCs w:val="22"/>
          <w:highlight w:val="cyan"/>
        </w:rPr>
        <w:t>Carter, N. T., &amp; Zickar, M. J. (2011). A comparison of the LR and DFIT frameworks of differential functioning applied to the generalized graded unfolding model.</w:t>
      </w:r>
      <w:r w:rsidR="009B5D23" w:rsidRPr="0043037B">
        <w:rPr>
          <w:color w:val="000000" w:themeColor="text1"/>
          <w:sz w:val="22"/>
          <w:szCs w:val="22"/>
          <w:highlight w:val="cyan"/>
        </w:rPr>
        <w:t xml:space="preserve"> 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43037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43037B">
        <w:rPr>
          <w:i/>
          <w:iCs/>
          <w:color w:val="000000" w:themeColor="text1"/>
          <w:sz w:val="22"/>
          <w:szCs w:val="22"/>
          <w:highlight w:val="cyan"/>
        </w:rPr>
        <w:t>35</w:t>
      </w:r>
      <w:r w:rsidRPr="0043037B">
        <w:rPr>
          <w:color w:val="000000" w:themeColor="text1"/>
          <w:sz w:val="22"/>
          <w:szCs w:val="22"/>
          <w:highlight w:val="cyan"/>
        </w:rPr>
        <w:t xml:space="preserve">(8), 623-642. Retrieved from </w:t>
      </w:r>
      <w:r w:rsidR="00D17A1D" w:rsidRPr="0043037B">
        <w:rPr>
          <w:color w:val="000000" w:themeColor="text1"/>
          <w:sz w:val="22"/>
          <w:szCs w:val="22"/>
          <w:highlight w:val="cyan"/>
        </w:rPr>
        <w:t>http://search.proquest.com.proxy2.library.illinois.edu/docview/920225667?accountid=14553</w:t>
      </w:r>
    </w:p>
    <w:p w14:paraId="36FB6565" w14:textId="122C9069" w:rsidR="00D17A1D" w:rsidRPr="0043037B" w:rsidRDefault="00D17A1D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7598B">
        <w:rPr>
          <w:color w:val="000000" w:themeColor="text1"/>
          <w:sz w:val="22"/>
          <w:szCs w:val="22"/>
          <w:highlight w:val="cyan"/>
        </w:rPr>
        <w:t>Cohen, J. (1990). Things I have learned (so far).</w:t>
      </w:r>
      <w:r w:rsidRPr="0027598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7598B">
        <w:rPr>
          <w:i/>
          <w:iCs/>
          <w:color w:val="000000" w:themeColor="text1"/>
          <w:sz w:val="22"/>
          <w:szCs w:val="22"/>
          <w:highlight w:val="cyan"/>
        </w:rPr>
        <w:t>American Psychologist,</w:t>
      </w:r>
      <w:r w:rsidRPr="0027598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7598B">
        <w:rPr>
          <w:i/>
          <w:iCs/>
          <w:color w:val="000000" w:themeColor="text1"/>
          <w:sz w:val="22"/>
          <w:szCs w:val="22"/>
          <w:highlight w:val="cyan"/>
        </w:rPr>
        <w:t>45</w:t>
      </w:r>
      <w:r w:rsidRPr="0027598B">
        <w:rPr>
          <w:color w:val="000000" w:themeColor="text1"/>
          <w:sz w:val="22"/>
          <w:szCs w:val="22"/>
          <w:highlight w:val="cyan"/>
        </w:rPr>
        <w:t xml:space="preserve">, 1304. Retrieved from </w:t>
      </w:r>
      <w:r w:rsidR="008A2CCE" w:rsidRPr="0027598B">
        <w:rPr>
          <w:color w:val="000000" w:themeColor="text1"/>
          <w:sz w:val="22"/>
          <w:szCs w:val="22"/>
          <w:highlight w:val="cyan"/>
        </w:rPr>
        <w:t>http://search.proquest.com.proxy2.library.illinois.edu/docview/1289808194?accountid=14553</w:t>
      </w:r>
    </w:p>
    <w:p w14:paraId="7DA2607E" w14:textId="77777777" w:rsidR="008A2CCE" w:rsidRPr="0043037B" w:rsidRDefault="008A2CCE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AB1B81">
        <w:rPr>
          <w:color w:val="000000" w:themeColor="text1"/>
          <w:sz w:val="22"/>
          <w:szCs w:val="22"/>
          <w:highlight w:val="cyan"/>
        </w:rPr>
        <w:t xml:space="preserve">Kirk, R. E. (2006). Effect magnitude: A different focus. </w:t>
      </w:r>
      <w:r w:rsidRPr="00AB1B81">
        <w:rPr>
          <w:i/>
          <w:iCs/>
          <w:color w:val="000000" w:themeColor="text1"/>
          <w:sz w:val="22"/>
          <w:szCs w:val="22"/>
          <w:highlight w:val="cyan"/>
        </w:rPr>
        <w:t>Journal of Statistical Planning and Inference</w:t>
      </w:r>
      <w:r w:rsidRPr="00AB1B81">
        <w:rPr>
          <w:color w:val="000000" w:themeColor="text1"/>
          <w:sz w:val="22"/>
          <w:szCs w:val="22"/>
          <w:highlight w:val="cyan"/>
        </w:rPr>
        <w:t>. DOI: 10.1016/j.jspi.2006.09.011.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69DB698A" w14:textId="354078DA" w:rsidR="008E7D72" w:rsidRPr="0043037B" w:rsidRDefault="008E7D72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27598B">
        <w:rPr>
          <w:color w:val="000000" w:themeColor="text1"/>
          <w:sz w:val="22"/>
          <w:szCs w:val="22"/>
          <w:highlight w:val="cyan"/>
        </w:rPr>
        <w:t>Cohen, J. (1992). A power primer.</w:t>
      </w:r>
      <w:r w:rsidRPr="0027598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7598B">
        <w:rPr>
          <w:i/>
          <w:iCs/>
          <w:color w:val="000000" w:themeColor="text1"/>
          <w:sz w:val="22"/>
          <w:szCs w:val="22"/>
          <w:highlight w:val="cyan"/>
        </w:rPr>
        <w:t>Psychological Bulletin,</w:t>
      </w:r>
      <w:r w:rsidRPr="0027598B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27598B">
        <w:rPr>
          <w:i/>
          <w:iCs/>
          <w:color w:val="000000" w:themeColor="text1"/>
          <w:sz w:val="22"/>
          <w:szCs w:val="22"/>
          <w:highlight w:val="cyan"/>
        </w:rPr>
        <w:t>112</w:t>
      </w:r>
      <w:r w:rsidRPr="0027598B">
        <w:rPr>
          <w:color w:val="000000" w:themeColor="text1"/>
          <w:sz w:val="22"/>
          <w:szCs w:val="22"/>
          <w:highlight w:val="cyan"/>
        </w:rPr>
        <w:t xml:space="preserve">(1), 155-159. Retrieved from </w:t>
      </w:r>
      <w:r w:rsidR="002D03C4" w:rsidRPr="0027598B">
        <w:rPr>
          <w:color w:val="000000" w:themeColor="text1"/>
          <w:sz w:val="22"/>
          <w:szCs w:val="22"/>
          <w:highlight w:val="cyan"/>
        </w:rPr>
        <w:t>http://search.proquest.com.proxy2.library.illinois.edu/docview/614317877?accountid=14553</w:t>
      </w:r>
    </w:p>
    <w:p w14:paraId="403008D8" w14:textId="7FA255E7" w:rsidR="002D03C4" w:rsidRPr="0043037B" w:rsidRDefault="002D03C4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A7724D">
        <w:rPr>
          <w:color w:val="000000" w:themeColor="text1"/>
          <w:sz w:val="22"/>
          <w:szCs w:val="22"/>
          <w:highlight w:val="cyan"/>
        </w:rPr>
        <w:t>Reckase, M. D. (1979). Unifactor latent trait models applied to multifactor tests: Results and implications.</w:t>
      </w:r>
      <w:r w:rsidRPr="00A7724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7724D">
        <w:rPr>
          <w:i/>
          <w:iCs/>
          <w:color w:val="000000" w:themeColor="text1"/>
          <w:sz w:val="22"/>
          <w:szCs w:val="22"/>
          <w:highlight w:val="cyan"/>
        </w:rPr>
        <w:t>Journal of Educational Statistics,</w:t>
      </w:r>
      <w:r w:rsidRPr="00A7724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7724D">
        <w:rPr>
          <w:i/>
          <w:iCs/>
          <w:color w:val="000000" w:themeColor="text1"/>
          <w:sz w:val="22"/>
          <w:szCs w:val="22"/>
          <w:highlight w:val="cyan"/>
        </w:rPr>
        <w:t>4</w:t>
      </w:r>
      <w:r w:rsidRPr="00A7724D">
        <w:rPr>
          <w:color w:val="000000" w:themeColor="text1"/>
          <w:sz w:val="22"/>
          <w:szCs w:val="22"/>
          <w:highlight w:val="cyan"/>
        </w:rPr>
        <w:t xml:space="preserve">(3), 207-230. Retrieved from </w:t>
      </w:r>
      <w:r w:rsidR="007C06B0" w:rsidRPr="00A7724D">
        <w:rPr>
          <w:color w:val="000000" w:themeColor="text1"/>
          <w:sz w:val="22"/>
          <w:szCs w:val="22"/>
          <w:highlight w:val="cyan"/>
        </w:rPr>
        <w:t>http://search.proquest.com.proxy2.library.illinois.edu/docview/63718816?accountid=14553</w:t>
      </w:r>
    </w:p>
    <w:p w14:paraId="017C64A1" w14:textId="77777777" w:rsidR="007C06B0" w:rsidRPr="0043037B" w:rsidRDefault="007C06B0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A7724D">
        <w:rPr>
          <w:color w:val="000000" w:themeColor="text1"/>
          <w:sz w:val="22"/>
          <w:szCs w:val="22"/>
          <w:highlight w:val="cyan"/>
        </w:rPr>
        <w:t>Stark, S. (2007). MODFIT: Plot theoretical item response functions and examine the fit of dichotomous or polytomous IRT models to response data. Champaign, IL.</w:t>
      </w:r>
      <w:r w:rsidRPr="0043037B">
        <w:rPr>
          <w:color w:val="000000" w:themeColor="text1"/>
          <w:sz w:val="22"/>
          <w:szCs w:val="22"/>
        </w:rPr>
        <w:t xml:space="preserve"> </w:t>
      </w:r>
    </w:p>
    <w:p w14:paraId="0E667B69" w14:textId="77777777" w:rsidR="00B278D0" w:rsidRPr="0043037B" w:rsidRDefault="00B278D0" w:rsidP="003D7AB2">
      <w:pPr>
        <w:widowControl w:val="0"/>
        <w:autoSpaceDE w:val="0"/>
        <w:autoSpaceDN w:val="0"/>
        <w:adjustRightInd w:val="0"/>
        <w:spacing w:line="480" w:lineRule="auto"/>
        <w:ind w:left="446" w:hanging="446"/>
        <w:rPr>
          <w:color w:val="000000" w:themeColor="text1"/>
          <w:sz w:val="22"/>
          <w:szCs w:val="22"/>
        </w:rPr>
      </w:pPr>
      <w:r w:rsidRPr="00A7724D">
        <w:rPr>
          <w:color w:val="000000" w:themeColor="text1"/>
          <w:sz w:val="22"/>
          <w:szCs w:val="22"/>
          <w:highlight w:val="cyan"/>
        </w:rPr>
        <w:t>Thissen, D., Chen, W.-H., &amp; Bock, R. D. (2003). MULTILOG 7 for Windows: Multiple-category item analysis and test scoring using item response theory [Computer software]. Skokie, IL: Scientific Software International.</w:t>
      </w:r>
      <w:bookmarkStart w:id="0" w:name="_GoBack"/>
      <w:bookmarkEnd w:id="0"/>
      <w:r w:rsidRPr="0043037B">
        <w:rPr>
          <w:color w:val="000000" w:themeColor="text1"/>
          <w:sz w:val="22"/>
          <w:szCs w:val="22"/>
        </w:rPr>
        <w:t xml:space="preserve"> </w:t>
      </w:r>
    </w:p>
    <w:p w14:paraId="7341F5F4" w14:textId="77777777" w:rsidR="004B0625" w:rsidRPr="0043037B" w:rsidRDefault="004B0625" w:rsidP="003D7AB2">
      <w:pPr>
        <w:pStyle w:val="NormalWeb"/>
        <w:shd w:val="clear" w:color="auto" w:fill="FFFFFF"/>
        <w:spacing w:before="0" w:beforeAutospacing="0" w:after="0" w:afterAutospacing="0" w:line="480" w:lineRule="auto"/>
        <w:ind w:left="450" w:hanging="450"/>
        <w:rPr>
          <w:color w:val="000000" w:themeColor="text1"/>
          <w:sz w:val="22"/>
          <w:szCs w:val="22"/>
        </w:rPr>
      </w:pPr>
      <w:r w:rsidRPr="00A7724D">
        <w:rPr>
          <w:color w:val="000000" w:themeColor="text1"/>
          <w:sz w:val="22"/>
          <w:szCs w:val="22"/>
          <w:highlight w:val="cyan"/>
        </w:rPr>
        <w:t>Tay, L., Ali, U. S., Drasgow, F., &amp; Williams, B. (2011). Fitting IRT models to dichotomous and polytomous data: Assessing the relative model-data fit of ideal point and dominance models.</w:t>
      </w:r>
      <w:r w:rsidRPr="00A7724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7724D">
        <w:rPr>
          <w:i/>
          <w:iCs/>
          <w:color w:val="000000" w:themeColor="text1"/>
          <w:sz w:val="22"/>
          <w:szCs w:val="22"/>
          <w:highlight w:val="cyan"/>
        </w:rPr>
        <w:t>Applied Psychological Measurement,</w:t>
      </w:r>
      <w:r w:rsidRPr="00A7724D">
        <w:rPr>
          <w:rStyle w:val="apple-converted-space"/>
          <w:i/>
          <w:iCs/>
          <w:color w:val="000000" w:themeColor="text1"/>
          <w:sz w:val="22"/>
          <w:szCs w:val="22"/>
          <w:highlight w:val="cyan"/>
        </w:rPr>
        <w:t> </w:t>
      </w:r>
      <w:r w:rsidRPr="00A7724D">
        <w:rPr>
          <w:i/>
          <w:iCs/>
          <w:color w:val="000000" w:themeColor="text1"/>
          <w:sz w:val="22"/>
          <w:szCs w:val="22"/>
          <w:highlight w:val="cyan"/>
        </w:rPr>
        <w:t>35</w:t>
      </w:r>
      <w:r w:rsidRPr="00A7724D">
        <w:rPr>
          <w:color w:val="000000" w:themeColor="text1"/>
          <w:sz w:val="22"/>
          <w:szCs w:val="22"/>
          <w:highlight w:val="cyan"/>
        </w:rPr>
        <w:t>(4), 280-295. Retrieved from http://search.proquest.com.proxy2.library.illinois.edu/docview/870285230?accountid=14553</w:t>
      </w:r>
    </w:p>
    <w:p w14:paraId="2621C488" w14:textId="77777777" w:rsidR="001441ED" w:rsidRPr="0043037B" w:rsidRDefault="001441ED" w:rsidP="003D7AB2">
      <w:pPr>
        <w:spacing w:line="480" w:lineRule="auto"/>
        <w:rPr>
          <w:color w:val="000000" w:themeColor="text1"/>
          <w:sz w:val="22"/>
          <w:szCs w:val="22"/>
        </w:rPr>
      </w:pPr>
    </w:p>
    <w:sectPr w:rsidR="001441ED" w:rsidRPr="0043037B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BCD7E" w14:textId="77777777" w:rsidR="00470281" w:rsidRDefault="00470281" w:rsidP="00A02785">
      <w:r>
        <w:separator/>
      </w:r>
    </w:p>
  </w:endnote>
  <w:endnote w:type="continuationSeparator" w:id="0">
    <w:p w14:paraId="150B6B61" w14:textId="77777777" w:rsidR="00470281" w:rsidRDefault="00470281" w:rsidP="00A0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4225A" w14:textId="77777777" w:rsidR="00470281" w:rsidRDefault="00470281" w:rsidP="00A02785">
      <w:r>
        <w:separator/>
      </w:r>
    </w:p>
  </w:footnote>
  <w:footnote w:type="continuationSeparator" w:id="0">
    <w:p w14:paraId="0B9DE529" w14:textId="77777777" w:rsidR="00470281" w:rsidRDefault="00470281" w:rsidP="00A027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1C"/>
    <w:rsid w:val="000262DF"/>
    <w:rsid w:val="0003250E"/>
    <w:rsid w:val="00033315"/>
    <w:rsid w:val="00040A60"/>
    <w:rsid w:val="000537F6"/>
    <w:rsid w:val="00057ACF"/>
    <w:rsid w:val="00082048"/>
    <w:rsid w:val="000952E5"/>
    <w:rsid w:val="000A0165"/>
    <w:rsid w:val="000B1308"/>
    <w:rsid w:val="000B294B"/>
    <w:rsid w:val="000B4CAE"/>
    <w:rsid w:val="000E1998"/>
    <w:rsid w:val="000E1B9A"/>
    <w:rsid w:val="000F306D"/>
    <w:rsid w:val="000F6E68"/>
    <w:rsid w:val="000F7C84"/>
    <w:rsid w:val="00117F39"/>
    <w:rsid w:val="001202F8"/>
    <w:rsid w:val="00120ED4"/>
    <w:rsid w:val="00121BEA"/>
    <w:rsid w:val="00123509"/>
    <w:rsid w:val="001441ED"/>
    <w:rsid w:val="00187C45"/>
    <w:rsid w:val="00187D2D"/>
    <w:rsid w:val="00195B34"/>
    <w:rsid w:val="001A5754"/>
    <w:rsid w:val="001A5A5F"/>
    <w:rsid w:val="001B6426"/>
    <w:rsid w:val="001E1046"/>
    <w:rsid w:val="001E31E7"/>
    <w:rsid w:val="001E42EA"/>
    <w:rsid w:val="001E4889"/>
    <w:rsid w:val="00205BF3"/>
    <w:rsid w:val="0020742C"/>
    <w:rsid w:val="002209F3"/>
    <w:rsid w:val="00223FC4"/>
    <w:rsid w:val="00235288"/>
    <w:rsid w:val="00236BD9"/>
    <w:rsid w:val="00250212"/>
    <w:rsid w:val="0025502E"/>
    <w:rsid w:val="002557CE"/>
    <w:rsid w:val="00257514"/>
    <w:rsid w:val="00263FC6"/>
    <w:rsid w:val="0026661A"/>
    <w:rsid w:val="0027598B"/>
    <w:rsid w:val="00275EC9"/>
    <w:rsid w:val="0029063B"/>
    <w:rsid w:val="002C3B2D"/>
    <w:rsid w:val="002D03C4"/>
    <w:rsid w:val="002E15D4"/>
    <w:rsid w:val="00304A50"/>
    <w:rsid w:val="00315816"/>
    <w:rsid w:val="00331D97"/>
    <w:rsid w:val="003617E3"/>
    <w:rsid w:val="003935A0"/>
    <w:rsid w:val="003C1EA3"/>
    <w:rsid w:val="003D7AB2"/>
    <w:rsid w:val="003F20A3"/>
    <w:rsid w:val="00421273"/>
    <w:rsid w:val="0043037B"/>
    <w:rsid w:val="00434471"/>
    <w:rsid w:val="00467ED2"/>
    <w:rsid w:val="00470281"/>
    <w:rsid w:val="0047521B"/>
    <w:rsid w:val="004A7996"/>
    <w:rsid w:val="004B0625"/>
    <w:rsid w:val="004B2AA2"/>
    <w:rsid w:val="004B539A"/>
    <w:rsid w:val="004D16C2"/>
    <w:rsid w:val="004D262A"/>
    <w:rsid w:val="0050423F"/>
    <w:rsid w:val="00507126"/>
    <w:rsid w:val="005139D1"/>
    <w:rsid w:val="00533931"/>
    <w:rsid w:val="0057191B"/>
    <w:rsid w:val="0058038E"/>
    <w:rsid w:val="00580A22"/>
    <w:rsid w:val="005906B2"/>
    <w:rsid w:val="00596ACF"/>
    <w:rsid w:val="00596FA3"/>
    <w:rsid w:val="005A37D2"/>
    <w:rsid w:val="005A6730"/>
    <w:rsid w:val="005B0E3C"/>
    <w:rsid w:val="005F1F2B"/>
    <w:rsid w:val="0062362F"/>
    <w:rsid w:val="00635EB9"/>
    <w:rsid w:val="00664E16"/>
    <w:rsid w:val="00680AC1"/>
    <w:rsid w:val="00692F14"/>
    <w:rsid w:val="006A53C5"/>
    <w:rsid w:val="006C0F32"/>
    <w:rsid w:val="006E1B05"/>
    <w:rsid w:val="006E7E6A"/>
    <w:rsid w:val="00705357"/>
    <w:rsid w:val="00725D72"/>
    <w:rsid w:val="0073095C"/>
    <w:rsid w:val="007347FA"/>
    <w:rsid w:val="0074133B"/>
    <w:rsid w:val="007459AC"/>
    <w:rsid w:val="007510B9"/>
    <w:rsid w:val="00764D33"/>
    <w:rsid w:val="00765DBE"/>
    <w:rsid w:val="0078005E"/>
    <w:rsid w:val="007823FC"/>
    <w:rsid w:val="007A30F2"/>
    <w:rsid w:val="007C06B0"/>
    <w:rsid w:val="007E6516"/>
    <w:rsid w:val="007F6D7A"/>
    <w:rsid w:val="008421EA"/>
    <w:rsid w:val="00845B5E"/>
    <w:rsid w:val="008646B7"/>
    <w:rsid w:val="00872DAA"/>
    <w:rsid w:val="008862BC"/>
    <w:rsid w:val="0089582F"/>
    <w:rsid w:val="008A2CCE"/>
    <w:rsid w:val="008B10AF"/>
    <w:rsid w:val="008D36AF"/>
    <w:rsid w:val="008D76DE"/>
    <w:rsid w:val="008E44E8"/>
    <w:rsid w:val="008E7D4A"/>
    <w:rsid w:val="008E7D72"/>
    <w:rsid w:val="008F37CF"/>
    <w:rsid w:val="0092368B"/>
    <w:rsid w:val="009242F8"/>
    <w:rsid w:val="00925AB1"/>
    <w:rsid w:val="00946169"/>
    <w:rsid w:val="00961327"/>
    <w:rsid w:val="009847F6"/>
    <w:rsid w:val="009B0173"/>
    <w:rsid w:val="009B2D89"/>
    <w:rsid w:val="009B5D23"/>
    <w:rsid w:val="009C62AA"/>
    <w:rsid w:val="009C6735"/>
    <w:rsid w:val="009C7570"/>
    <w:rsid w:val="009D5D58"/>
    <w:rsid w:val="009E1C98"/>
    <w:rsid w:val="009E7C92"/>
    <w:rsid w:val="00A0168B"/>
    <w:rsid w:val="00A02760"/>
    <w:rsid w:val="00A02785"/>
    <w:rsid w:val="00A22695"/>
    <w:rsid w:val="00A23DF1"/>
    <w:rsid w:val="00A261B1"/>
    <w:rsid w:val="00A35F34"/>
    <w:rsid w:val="00A37126"/>
    <w:rsid w:val="00A424F7"/>
    <w:rsid w:val="00A54238"/>
    <w:rsid w:val="00A627FA"/>
    <w:rsid w:val="00A74D57"/>
    <w:rsid w:val="00A7724D"/>
    <w:rsid w:val="00A7756C"/>
    <w:rsid w:val="00A82096"/>
    <w:rsid w:val="00A86674"/>
    <w:rsid w:val="00A926EA"/>
    <w:rsid w:val="00A92E2F"/>
    <w:rsid w:val="00A95095"/>
    <w:rsid w:val="00A97EBB"/>
    <w:rsid w:val="00AA1C4F"/>
    <w:rsid w:val="00AA4ABF"/>
    <w:rsid w:val="00AA58F0"/>
    <w:rsid w:val="00AA78D9"/>
    <w:rsid w:val="00AB1B81"/>
    <w:rsid w:val="00AB25FF"/>
    <w:rsid w:val="00AB7276"/>
    <w:rsid w:val="00AE0171"/>
    <w:rsid w:val="00B0079F"/>
    <w:rsid w:val="00B052F7"/>
    <w:rsid w:val="00B06AF9"/>
    <w:rsid w:val="00B10CA0"/>
    <w:rsid w:val="00B13E5D"/>
    <w:rsid w:val="00B176C2"/>
    <w:rsid w:val="00B206C1"/>
    <w:rsid w:val="00B278D0"/>
    <w:rsid w:val="00B32402"/>
    <w:rsid w:val="00B36D55"/>
    <w:rsid w:val="00B468B0"/>
    <w:rsid w:val="00B56A24"/>
    <w:rsid w:val="00B6392B"/>
    <w:rsid w:val="00B717A9"/>
    <w:rsid w:val="00B73B23"/>
    <w:rsid w:val="00B74A0D"/>
    <w:rsid w:val="00B86F5E"/>
    <w:rsid w:val="00B87BCE"/>
    <w:rsid w:val="00BA7EE2"/>
    <w:rsid w:val="00BB6D53"/>
    <w:rsid w:val="00BC419C"/>
    <w:rsid w:val="00BE4CC9"/>
    <w:rsid w:val="00C153C5"/>
    <w:rsid w:val="00C378BC"/>
    <w:rsid w:val="00C422C9"/>
    <w:rsid w:val="00C45CA6"/>
    <w:rsid w:val="00C508B9"/>
    <w:rsid w:val="00C65B5E"/>
    <w:rsid w:val="00C77CCF"/>
    <w:rsid w:val="00C80227"/>
    <w:rsid w:val="00C940A1"/>
    <w:rsid w:val="00CA11EB"/>
    <w:rsid w:val="00CA1C52"/>
    <w:rsid w:val="00CB59AB"/>
    <w:rsid w:val="00CF2134"/>
    <w:rsid w:val="00D041FD"/>
    <w:rsid w:val="00D046DA"/>
    <w:rsid w:val="00D0501E"/>
    <w:rsid w:val="00D06A38"/>
    <w:rsid w:val="00D11887"/>
    <w:rsid w:val="00D17A1D"/>
    <w:rsid w:val="00D756A2"/>
    <w:rsid w:val="00D82A65"/>
    <w:rsid w:val="00D82CB6"/>
    <w:rsid w:val="00DB22BE"/>
    <w:rsid w:val="00DB3BBF"/>
    <w:rsid w:val="00DC1D0F"/>
    <w:rsid w:val="00DC5BAF"/>
    <w:rsid w:val="00DD401C"/>
    <w:rsid w:val="00DD4CF7"/>
    <w:rsid w:val="00DE5796"/>
    <w:rsid w:val="00DF49A8"/>
    <w:rsid w:val="00E011E2"/>
    <w:rsid w:val="00E1616C"/>
    <w:rsid w:val="00E53D46"/>
    <w:rsid w:val="00E54ACE"/>
    <w:rsid w:val="00E9211C"/>
    <w:rsid w:val="00E937D0"/>
    <w:rsid w:val="00EA1937"/>
    <w:rsid w:val="00EA7A29"/>
    <w:rsid w:val="00EB29BE"/>
    <w:rsid w:val="00EB687A"/>
    <w:rsid w:val="00EE3360"/>
    <w:rsid w:val="00EF030C"/>
    <w:rsid w:val="00EF5E9F"/>
    <w:rsid w:val="00F05A9A"/>
    <w:rsid w:val="00F25C0A"/>
    <w:rsid w:val="00F338AA"/>
    <w:rsid w:val="00F4258A"/>
    <w:rsid w:val="00F427F2"/>
    <w:rsid w:val="00F43CE4"/>
    <w:rsid w:val="00F52660"/>
    <w:rsid w:val="00F57F67"/>
    <w:rsid w:val="00F67D93"/>
    <w:rsid w:val="00F723C8"/>
    <w:rsid w:val="00F761D7"/>
    <w:rsid w:val="00F83B4A"/>
    <w:rsid w:val="00FC6DF1"/>
    <w:rsid w:val="00FD543F"/>
    <w:rsid w:val="00FE77E2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25E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9A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DF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B1308"/>
  </w:style>
  <w:style w:type="character" w:styleId="Hyperlink">
    <w:name w:val="Hyperlink"/>
    <w:basedOn w:val="DefaultParagraphFont"/>
    <w:uiPriority w:val="99"/>
    <w:unhideWhenUsed/>
    <w:rsid w:val="00B06AF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27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78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27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8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2903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547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3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198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1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0839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074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0281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5174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41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9198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9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1896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8518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97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2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7883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166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3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454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555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902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2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3980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169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91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5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261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130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92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4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4973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7394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612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7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7437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42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576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25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41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204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96983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7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656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51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2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463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6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070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11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1022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63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10154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1445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3159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1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0617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492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39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66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428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7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329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2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641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024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9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7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868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452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220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8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89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490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803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74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428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794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921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1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1896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940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41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20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15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135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618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318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8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5242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806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013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06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3154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642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276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107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464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0843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189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803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34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2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653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2834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883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88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5923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1449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2510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5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814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406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387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86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93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8041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05192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1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9541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3975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161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4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2172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44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771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7028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76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641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27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69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059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837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1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927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498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953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7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458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372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87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28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9684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5134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95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755">
                  <w:marLeft w:val="0"/>
                  <w:marRight w:val="0"/>
                  <w:marTop w:val="100"/>
                  <w:marBottom w:val="3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700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058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2805</Words>
  <Characters>15994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270</cp:revision>
  <dcterms:created xsi:type="dcterms:W3CDTF">2016-10-15T22:32:00Z</dcterms:created>
  <dcterms:modified xsi:type="dcterms:W3CDTF">2016-10-16T03:27:00Z</dcterms:modified>
</cp:coreProperties>
</file>