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B6F0" w14:textId="2670E2BA" w:rsidR="00991D0D" w:rsidRDefault="00991D0D">
      <w:pPr>
        <w:rPr>
          <w:rFonts w:hint="eastAsia"/>
          <w:noProof/>
        </w:rPr>
      </w:pPr>
      <w:r>
        <w:rPr>
          <w:rFonts w:hint="eastAsia"/>
          <w:noProof/>
        </w:rPr>
        <w:t>你好，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对下</w:t>
      </w:r>
      <w:r w:rsidR="009450FC">
        <w:rPr>
          <w:rFonts w:hint="eastAsia"/>
          <w:noProof/>
        </w:rPr>
        <w:t>面</w:t>
      </w:r>
      <w:r>
        <w:rPr>
          <w:rFonts w:hint="eastAsia"/>
          <w:noProof/>
        </w:rPr>
        <w:t>划黄线的部分不</w:t>
      </w:r>
      <w:r w:rsidR="009450FC">
        <w:rPr>
          <w:rFonts w:hint="eastAsia"/>
          <w:noProof/>
        </w:rPr>
        <w:t>完全</w:t>
      </w:r>
      <w:r>
        <w:rPr>
          <w:rFonts w:hint="eastAsia"/>
          <w:noProof/>
        </w:rPr>
        <w:t>确定，可以</w:t>
      </w:r>
      <w:r w:rsidR="009450FC">
        <w:rPr>
          <w:rFonts w:hint="eastAsia"/>
          <w:noProof/>
        </w:rPr>
        <w:t>解释一下并给个例子吗？谢谢</w:t>
      </w:r>
    </w:p>
    <w:p w14:paraId="4379ECD8" w14:textId="4D5A9021" w:rsidR="009A70B5" w:rsidRDefault="00991D0D">
      <w:r>
        <w:rPr>
          <w:noProof/>
        </w:rPr>
        <w:drawing>
          <wp:inline distT="0" distB="0" distL="0" distR="0" wp14:anchorId="26580E1E" wp14:editId="68FB5E3F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0D"/>
    <w:rsid w:val="009450FC"/>
    <w:rsid w:val="00991D0D"/>
    <w:rsid w:val="009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D89"/>
  <w15:chartTrackingRefBased/>
  <w15:docId w15:val="{EEC2B1BA-BF56-4DAC-BC02-4CD5F55E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2020-12-01T05:54:00Z</dcterms:created>
  <dcterms:modified xsi:type="dcterms:W3CDTF">2020-12-01T06:06:00Z</dcterms:modified>
</cp:coreProperties>
</file>