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5A21" w14:textId="400FE45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2/2/2022:</w:t>
      </w:r>
    </w:p>
    <w:p w14:paraId="53F58305" w14:textId="77777777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D6A8567" w14:textId="77777777" w:rsidR="00E00E3F" w:rsidRDefault="00E00E3F" w:rsidP="00E00E3F">
      <w:pPr>
        <w:shd w:val="clear" w:color="auto" w:fill="F8F8F8"/>
        <w:spacing w:after="0" w:line="240" w:lineRule="auto"/>
        <w:rPr>
          <w:rFonts w:ascii="Arial" w:eastAsia="Times New Roman" w:hAnsi="Arial" w:cs="Arial" w:hint="eastAsia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希希好：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请按我标注的时间看</w:t>
      </w:r>
    </w:p>
    <w:p w14:paraId="5F4D02EF" w14:textId="2A8CA7E5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CB7AC6E" w14:textId="774C638E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工单一开始问上传方式是为了找到最适合这个CP的上传方式。华为的a</w:t>
      </w:r>
      <w:r>
        <w:rPr>
          <w:rFonts w:ascii="SimSun" w:eastAsia="SimSun" w:hAnsi="SimSun" w:cs="SimSun"/>
          <w:color w:val="1D1C1D"/>
          <w:sz w:val="23"/>
          <w:szCs w:val="23"/>
        </w:rPr>
        <w:t>pk+.obb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方式是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在A</w:t>
      </w:r>
      <w:r w:rsidR="00801D05">
        <w:rPr>
          <w:rFonts w:ascii="SimSun" w:eastAsia="SimSun" w:hAnsi="SimSun" w:cs="SimSun"/>
          <w:color w:val="1D1C1D"/>
          <w:sz w:val="23"/>
          <w:szCs w:val="23"/>
        </w:rPr>
        <w:t>GC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中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隐含的，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非申请看不到，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我们这边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也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没有资料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。</w:t>
      </w:r>
    </w:p>
    <w:p w14:paraId="6A21F174" w14:textId="77777777" w:rsidR="00E00E3F" w:rsidRDefault="00E00E3F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5D2CE64" w14:textId="3D084F60" w:rsidR="007A6DAD" w:rsidRDefault="00182E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的问题是</w:t>
      </w:r>
      <w:r w:rsidR="0018485E"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上传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到</w:t>
      </w:r>
      <w:r>
        <w:rPr>
          <w:rFonts w:ascii="Arial" w:hAnsi="Arial" w:cs="Arial" w:hint="eastAsia"/>
          <w:color w:val="1D1C1D"/>
          <w:sz w:val="23"/>
          <w:szCs w:val="23"/>
        </w:rPr>
        <w:t>AGC</w:t>
      </w:r>
      <w:r>
        <w:rPr>
          <w:rFonts w:ascii="Arial" w:hAnsi="Arial" w:cs="Arial" w:hint="eastAsia"/>
          <w:color w:val="1D1C1D"/>
          <w:sz w:val="23"/>
          <w:szCs w:val="23"/>
        </w:rPr>
        <w:t>报错</w:t>
      </w:r>
      <w:r w:rsidR="007A6DAD">
        <w:rPr>
          <w:rFonts w:ascii="Arial" w:hAnsi="Arial" w:cs="Arial"/>
          <w:color w:val="1D1C1D"/>
          <w:sz w:val="23"/>
          <w:szCs w:val="23"/>
        </w:rPr>
        <w:t xml:space="preserve">- unknow Error; CP </w:t>
      </w:r>
      <w:r w:rsidR="00485AB0">
        <w:rPr>
          <w:rFonts w:ascii="Arial" w:hAnsi="Arial" w:cs="Arial" w:hint="eastAsia"/>
          <w:color w:val="1D1C1D"/>
          <w:sz w:val="23"/>
          <w:szCs w:val="23"/>
        </w:rPr>
        <w:t>从</w:t>
      </w:r>
      <w:r w:rsidR="00485AB0">
        <w:rPr>
          <w:rFonts w:ascii="Arial" w:hAnsi="Arial" w:cs="Arial" w:hint="eastAsia"/>
          <w:color w:val="1D1C1D"/>
          <w:sz w:val="23"/>
          <w:szCs w:val="23"/>
        </w:rPr>
        <w:t>console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run script</w:t>
      </w:r>
      <w:r w:rsidR="00485AB0">
        <w:rPr>
          <w:rFonts w:ascii="Arial" w:hAnsi="Arial" w:cs="Arial" w:hint="eastAsia"/>
          <w:color w:val="1D1C1D"/>
          <w:sz w:val="23"/>
          <w:szCs w:val="23"/>
        </w:rPr>
        <w:t>，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log</w:t>
      </w:r>
      <w:r w:rsidR="00485AB0">
        <w:rPr>
          <w:rFonts w:ascii="Arial" w:hAnsi="Arial" w:cs="Arial" w:hint="eastAsia"/>
          <w:color w:val="1D1C1D"/>
          <w:sz w:val="23"/>
          <w:szCs w:val="23"/>
        </w:rPr>
        <w:t>说</w:t>
      </w:r>
      <w:r>
        <w:rPr>
          <w:rFonts w:ascii="Arial" w:hAnsi="Arial" w:cs="Arial" w:hint="eastAsia"/>
          <w:color w:val="1D1C1D"/>
          <w:sz w:val="23"/>
          <w:szCs w:val="23"/>
        </w:rPr>
        <w:t>是</w:t>
      </w:r>
      <w:r>
        <w:rPr>
          <w:rFonts w:ascii="Arial" w:hAnsi="Arial" w:cs="Arial" w:hint="eastAsia"/>
          <w:color w:val="1D1C1D"/>
          <w:sz w:val="23"/>
          <w:szCs w:val="23"/>
        </w:rPr>
        <w:t>over</w:t>
      </w:r>
      <w:r>
        <w:rPr>
          <w:rFonts w:ascii="Arial" w:hAnsi="Arial" w:cs="Arial"/>
          <w:color w:val="1D1C1D"/>
          <w:sz w:val="23"/>
          <w:szCs w:val="23"/>
        </w:rPr>
        <w:t>size</w:t>
      </w:r>
      <w:r w:rsidR="00485AB0">
        <w:rPr>
          <w:rFonts w:ascii="Arial" w:hAnsi="Arial" w:cs="Arial" w:hint="eastAsia"/>
          <w:color w:val="1D1C1D"/>
          <w:sz w:val="23"/>
          <w:szCs w:val="23"/>
        </w:rPr>
        <w:t>了</w:t>
      </w:r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18485E">
        <w:rPr>
          <w:rFonts w:ascii="Arial" w:hAnsi="Arial" w:cs="Arial" w:hint="eastAsia"/>
          <w:color w:val="1D1C1D"/>
          <w:sz w:val="23"/>
          <w:szCs w:val="23"/>
        </w:rPr>
        <w:t>但因为</w:t>
      </w:r>
      <w:r w:rsidR="0018485E">
        <w:rPr>
          <w:rFonts w:ascii="Arial" w:hAnsi="Arial" w:cs="Arial" w:hint="eastAsia"/>
          <w:color w:val="1D1C1D"/>
          <w:sz w:val="23"/>
          <w:szCs w:val="23"/>
        </w:rPr>
        <w:t>AGC</w:t>
      </w:r>
      <w:r w:rsidR="0018485E">
        <w:rPr>
          <w:rFonts w:ascii="Arial" w:hAnsi="Arial" w:cs="Arial" w:hint="eastAsia"/>
          <w:color w:val="1D1C1D"/>
          <w:sz w:val="23"/>
          <w:szCs w:val="23"/>
        </w:rPr>
        <w:t>端并没任何说明，所有不能完全肯定。</w:t>
      </w:r>
    </w:p>
    <w:p w14:paraId="083DF0F5" w14:textId="02D9E694" w:rsidR="007A6DAD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5235BC52" wp14:editId="5287C441">
            <wp:extent cx="4038600" cy="20646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20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0ED" w14:textId="77777777" w:rsidR="0018485E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3333125" w14:textId="347A7E4F" w:rsidR="00182EB0" w:rsidRPr="00966160" w:rsidRDefault="00182EB0" w:rsidP="00B42421">
      <w:pPr>
        <w:shd w:val="clear" w:color="auto" w:fill="F8F8F8"/>
        <w:spacing w:after="0" w:line="240" w:lineRule="auto"/>
        <w:rPr>
          <w:rFonts w:asciiTheme="minorEastAsia" w:hAnsiTheme="minorEastAsia" w:cs="Arial"/>
        </w:rPr>
      </w:pPr>
      <w:r>
        <w:rPr>
          <w:rFonts w:ascii="Arial" w:hAnsi="Arial" w:cs="Arial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.</w:t>
      </w:r>
      <w:r>
        <w:rPr>
          <w:rFonts w:ascii="Arial" w:hAnsi="Arial" w:cs="Arial"/>
          <w:color w:val="1D1C1D"/>
          <w:sz w:val="23"/>
          <w:szCs w:val="23"/>
        </w:rPr>
        <w:t>aab</w:t>
      </w:r>
      <w:r>
        <w:rPr>
          <w:rFonts w:ascii="Arial" w:hAnsi="Arial" w:cs="Arial" w:hint="eastAsia"/>
          <w:color w:val="1D1C1D"/>
          <w:sz w:val="23"/>
          <w:szCs w:val="23"/>
        </w:rPr>
        <w:t>里的</w:t>
      </w:r>
      <w:r w:rsidR="00F83C24">
        <w:rPr>
          <w:rFonts w:ascii="Arial" w:hAnsi="Arial" w:cs="Arial"/>
          <w:color w:val="1D1C1D"/>
          <w:sz w:val="23"/>
          <w:szCs w:val="23"/>
        </w:rPr>
        <w:t xml:space="preserve">base 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r w:rsidR="00485AB0">
        <w:rPr>
          <w:rFonts w:ascii="Arial" w:hAnsi="Arial" w:cs="Arial" w:hint="eastAsia"/>
          <w:color w:val="1D1C1D"/>
          <w:sz w:val="23"/>
          <w:szCs w:val="23"/>
        </w:rPr>
        <w:t>s</w:t>
      </w:r>
      <w:r>
        <w:rPr>
          <w:rFonts w:ascii="Arial" w:hAnsi="Arial" w:cs="Arial" w:hint="eastAsia"/>
          <w:color w:val="1D1C1D"/>
          <w:sz w:val="23"/>
          <w:szCs w:val="23"/>
        </w:rPr>
        <w:t>非常小（看下面截图），</w:t>
      </w:r>
      <w:r w:rsidR="00485AB0">
        <w:rPr>
          <w:rFonts w:ascii="Arial" w:hAnsi="Arial" w:cs="Arial" w:hint="eastAsia"/>
          <w:color w:val="1D1C1D"/>
          <w:sz w:val="23"/>
          <w:szCs w:val="23"/>
        </w:rPr>
        <w:t>根本不可能超过</w:t>
      </w:r>
      <w:r w:rsidR="00485AB0">
        <w:rPr>
          <w:rFonts w:ascii="Arial" w:hAnsi="Arial" w:cs="Arial" w:hint="eastAsia"/>
          <w:color w:val="1D1C1D"/>
          <w:sz w:val="23"/>
          <w:szCs w:val="23"/>
        </w:rPr>
        <w:t>1</w:t>
      </w:r>
      <w:r w:rsidR="00485AB0">
        <w:rPr>
          <w:rFonts w:ascii="Arial" w:hAnsi="Arial" w:cs="Arial"/>
          <w:color w:val="1D1C1D"/>
          <w:sz w:val="23"/>
          <w:szCs w:val="23"/>
        </w:rPr>
        <w:t>50</w:t>
      </w:r>
      <w:r w:rsidR="00485AB0">
        <w:rPr>
          <w:rFonts w:ascii="Arial" w:hAnsi="Arial" w:cs="Arial" w:hint="eastAsia"/>
          <w:color w:val="1D1C1D"/>
          <w:sz w:val="23"/>
          <w:szCs w:val="23"/>
        </w:rPr>
        <w:t>MB</w:t>
      </w:r>
      <w:r w:rsidR="00485AB0">
        <w:rPr>
          <w:rFonts w:ascii="Arial" w:hAnsi="Arial" w:cs="Arial" w:hint="eastAsia"/>
          <w:color w:val="1D1C1D"/>
          <w:sz w:val="23"/>
          <w:szCs w:val="23"/>
        </w:rPr>
        <w:t>。</w:t>
      </w:r>
      <w:r>
        <w:rPr>
          <w:rFonts w:ascii="Arial" w:hAnsi="Arial" w:cs="Arial" w:hint="eastAsia"/>
          <w:color w:val="1D1C1D"/>
          <w:sz w:val="23"/>
          <w:szCs w:val="23"/>
        </w:rPr>
        <w:t>他们用了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 xml:space="preserve">oogle 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（华为容许使用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），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这些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eature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size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大于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1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50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MB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，在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r w:rsidR="007A2772">
        <w:rPr>
          <w:rFonts w:asciiTheme="minorEastAsia" w:hAnsiTheme="minorEastAsia" w:cs="Arial" w:hint="eastAsia"/>
          <w:color w:val="1D1C1D"/>
          <w:shd w:val="clear" w:color="auto" w:fill="F8F8F8"/>
        </w:rPr>
        <w:t>对这</w:t>
      </w:r>
      <w:r w:rsidR="00E04DE3">
        <w:rPr>
          <w:rFonts w:asciiTheme="minorEastAsia" w:hAnsiTheme="minorEastAsia" w:cs="Arial" w:hint="eastAsia"/>
          <w:color w:val="1D1C1D"/>
          <w:shd w:val="clear" w:color="auto" w:fill="F8F8F8"/>
        </w:rPr>
        <w:t>种</w:t>
      </w:r>
      <w:r w:rsidR="007A2772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 w:rsidR="007A2772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的大小是没有限制的</w:t>
      </w:r>
      <w:r w:rsidR="007A6DAD" w:rsidRPr="00966160">
        <w:rPr>
          <w:rFonts w:asciiTheme="minorEastAsia" w:hAnsiTheme="minorEastAsia" w:cs="Arial"/>
        </w:rPr>
        <w:t>，</w:t>
      </w:r>
      <w:r w:rsidR="00F83C24" w:rsidRPr="00966160">
        <w:rPr>
          <w:rFonts w:asciiTheme="minorEastAsia" w:hAnsiTheme="minorEastAsia" w:cs="Arial"/>
        </w:rPr>
        <w:t>Google 只算base APKs的大小</w:t>
      </w:r>
      <w:r w:rsidR="00932EB6" w:rsidRPr="00966160">
        <w:rPr>
          <w:rFonts w:asciiTheme="minorEastAsia" w:hAnsiTheme="minorEastAsia" w:cs="Arial"/>
        </w:rPr>
        <w:t>， 所有他们在Google上传没有任何问题</w:t>
      </w:r>
      <w:r w:rsidR="00F83C24" w:rsidRPr="00966160">
        <w:rPr>
          <w:rFonts w:asciiTheme="minorEastAsia" w:hAnsiTheme="minorEastAsia" w:cs="Arial"/>
        </w:rPr>
        <w:t>；</w:t>
      </w:r>
      <w:r w:rsidR="00485AB0" w:rsidRPr="00966160">
        <w:rPr>
          <w:rFonts w:asciiTheme="minorEastAsia" w:hAnsiTheme="minorEastAsia" w:cs="Arial"/>
        </w:rPr>
        <w:t>如果华为和Google完全一样，也不应该有超载的问题</w:t>
      </w:r>
      <w:r w:rsidR="00EA3CF5" w:rsidRPr="00966160">
        <w:rPr>
          <w:rFonts w:asciiTheme="minorEastAsia" w:hAnsiTheme="minorEastAsia" w:cs="Arial"/>
        </w:rPr>
        <w:t>。</w:t>
      </w:r>
      <w:r w:rsidR="00485AB0" w:rsidRPr="00966160">
        <w:rPr>
          <w:rFonts w:asciiTheme="minorEastAsia" w:hAnsiTheme="minorEastAsia" w:cs="Arial"/>
        </w:rPr>
        <w:t xml:space="preserve"> </w:t>
      </w:r>
      <w:r w:rsidR="007A6DAD" w:rsidRPr="00966160">
        <w:rPr>
          <w:rFonts w:asciiTheme="minorEastAsia" w:hAnsiTheme="minorEastAsia" w:cs="Arial"/>
        </w:rPr>
        <w:t>所有不知道为什么报unknow error？如果</w:t>
      </w:r>
      <w:r w:rsidR="00966160" w:rsidRPr="00966160">
        <w:rPr>
          <w:rFonts w:asciiTheme="minorEastAsia" w:hAnsiTheme="minorEastAsia" w:cs="Arial"/>
        </w:rPr>
        <w:t>华为AGC认为</w:t>
      </w:r>
      <w:r w:rsidR="007A6DAD" w:rsidRPr="00966160">
        <w:rPr>
          <w:rFonts w:asciiTheme="minorEastAsia" w:hAnsiTheme="minorEastAsia" w:cs="Arial"/>
        </w:rPr>
        <w:t>是超150MB，</w:t>
      </w:r>
      <w:r w:rsidR="00966160" w:rsidRPr="00966160">
        <w:rPr>
          <w:rFonts w:asciiTheme="minorEastAsia" w:hAnsiTheme="minorEastAsia" w:cs="Arial"/>
        </w:rPr>
        <w:t>请告知是</w:t>
      </w:r>
      <w:r w:rsidR="007A6DAD" w:rsidRPr="00966160">
        <w:rPr>
          <w:rFonts w:asciiTheme="minorEastAsia" w:hAnsiTheme="minorEastAsia" w:cs="Arial"/>
        </w:rPr>
        <w:t>什么原因</w:t>
      </w:r>
      <w:r w:rsidR="00EA3CF5" w:rsidRPr="00966160">
        <w:rPr>
          <w:rFonts w:asciiTheme="minorEastAsia" w:hAnsiTheme="minorEastAsia" w:cs="Arial"/>
        </w:rPr>
        <w:t>造成</w:t>
      </w:r>
      <w:r w:rsidR="007A6DAD" w:rsidRPr="00966160">
        <w:rPr>
          <w:rFonts w:asciiTheme="minorEastAsia" w:hAnsiTheme="minorEastAsia" w:cs="Arial"/>
        </w:rPr>
        <w:t>的？</w:t>
      </w:r>
      <w:r w:rsidR="00966160" w:rsidRPr="00966160">
        <w:rPr>
          <w:rFonts w:asciiTheme="minorEastAsia" w:hAnsiTheme="minorEastAsia" w:cs="Arial"/>
        </w:rPr>
        <w:t>CP好根据华为要求调整。</w:t>
      </w:r>
    </w:p>
    <w:p w14:paraId="76367213" w14:textId="337571F4" w:rsidR="00485AB0" w:rsidRPr="00182EB0" w:rsidRDefault="00485AB0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BA15B75" wp14:editId="55A004DD">
            <wp:extent cx="1854200" cy="28958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185" cy="2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1C2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BF09BA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D5F4D80" w14:textId="44356DB8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</w:t>
      </w:r>
    </w:p>
    <w:p w14:paraId="0E931609" w14:textId="22C93E1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>abb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aab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.aab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9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We have tested generating apks from this and installing them on a Huawei device, and the app functions properly (</w:t>
      </w:r>
      <w:hyperlink r:id="rId10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base apks are very small, easily less than 150 mb.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largest dynamic feature module apk is 268 mb.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to AGC console,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{'CException': {'errorCode': 70001213, 'errorDesc': 'file size is larger than filePostfix Maximum limit.'}, 'resultCode':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CP.aab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里的a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56811"/>
    <w:rsid w:val="00091807"/>
    <w:rsid w:val="000D75F2"/>
    <w:rsid w:val="00111DC7"/>
    <w:rsid w:val="00182EB0"/>
    <w:rsid w:val="001839F7"/>
    <w:rsid w:val="0018485E"/>
    <w:rsid w:val="00314B1B"/>
    <w:rsid w:val="003B0C26"/>
    <w:rsid w:val="00435D3F"/>
    <w:rsid w:val="00460EDB"/>
    <w:rsid w:val="00485AB0"/>
    <w:rsid w:val="004A6774"/>
    <w:rsid w:val="00537F8E"/>
    <w:rsid w:val="00567EB2"/>
    <w:rsid w:val="006E5DD3"/>
    <w:rsid w:val="00703317"/>
    <w:rsid w:val="00705CBA"/>
    <w:rsid w:val="00743106"/>
    <w:rsid w:val="007A2772"/>
    <w:rsid w:val="007A6DAD"/>
    <w:rsid w:val="007C2C05"/>
    <w:rsid w:val="007E1536"/>
    <w:rsid w:val="00801D05"/>
    <w:rsid w:val="008715C9"/>
    <w:rsid w:val="00932EB6"/>
    <w:rsid w:val="00966160"/>
    <w:rsid w:val="00982BB9"/>
    <w:rsid w:val="00A1549B"/>
    <w:rsid w:val="00AA2997"/>
    <w:rsid w:val="00B3005C"/>
    <w:rsid w:val="00B42421"/>
    <w:rsid w:val="00B53682"/>
    <w:rsid w:val="00B70545"/>
    <w:rsid w:val="00B85D29"/>
    <w:rsid w:val="00D2715A"/>
    <w:rsid w:val="00DE35C7"/>
    <w:rsid w:val="00E00E3F"/>
    <w:rsid w:val="00E04DE3"/>
    <w:rsid w:val="00EA3CF5"/>
    <w:rsid w:val="00EB3FE4"/>
    <w:rsid w:val="00EB4260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huawei.com/consumer/en/doc/development/AppGallery-connect-Guides/agc-dynamicability-test-0000001057944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playcore/feature-delivery/install-tim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41</cp:revision>
  <dcterms:created xsi:type="dcterms:W3CDTF">2022-01-28T02:22:00Z</dcterms:created>
  <dcterms:modified xsi:type="dcterms:W3CDTF">2022-02-02T17:12:00Z</dcterms:modified>
</cp:coreProperties>
</file>