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6731CB" w14:textId="77777777" w:rsidR="00A306FB" w:rsidRDefault="00A306FB" w:rsidP="00D60ABC">
      <w:pPr>
        <w:pStyle w:val="aff2"/>
        <w:keepNext/>
        <w:snapToGrid w:val="0"/>
        <w:spacing w:before="312" w:after="312" w:line="360" w:lineRule="exact"/>
        <w:ind w:firstLine="422"/>
      </w:pPr>
      <w:r>
        <w:t>一、引言</w:t>
      </w:r>
    </w:p>
    <w:p w14:paraId="4FEE2CBC" w14:textId="77777777" w:rsidR="00A306FB" w:rsidRDefault="00A306FB" w:rsidP="00BF19A6">
      <w:pPr>
        <w:pStyle w:val="aff4"/>
        <w:keepNext/>
        <w:snapToGrid w:val="0"/>
        <w:spacing w:before="156" w:after="156" w:line="360" w:lineRule="exact"/>
        <w:ind w:firstLine="428"/>
      </w:pPr>
      <w:r>
        <w:t>（一）代际经济支持与家庭内部的资源配置</w:t>
      </w:r>
    </w:p>
    <w:p w14:paraId="7F370907" w14:textId="77777777" w:rsidR="00FB24F4" w:rsidRDefault="00FB24F4">
      <w:pPr>
        <w:pStyle w:val="af5"/>
        <w:snapToGrid w:val="0"/>
        <w:ind w:firstLine="420"/>
        <w:jc w:val="both"/>
        <w:rPr>
          <w:sz w:val="21"/>
          <w:szCs w:val="21"/>
        </w:rPr>
      </w:pPr>
      <w:r>
        <w:rPr>
          <w:rFonts w:hint="eastAsia"/>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7D623E7C" w14:textId="77777777" w:rsidR="00FB24F4" w:rsidRDefault="00FB24F4">
      <w:pPr>
        <w:pStyle w:val="af5"/>
        <w:snapToGrid w:val="0"/>
        <w:ind w:firstLine="420"/>
        <w:jc w:val="both"/>
        <w:rPr>
          <w:sz w:val="21"/>
          <w:szCs w:val="21"/>
        </w:rPr>
      </w:pPr>
      <w:r>
        <w:rPr>
          <w:rFonts w:hint="eastAsia"/>
          <w:sz w:val="21"/>
          <w:szCs w:val="21"/>
        </w:rPr>
        <w:t>为回答这一问题，本文利用</w:t>
      </w:r>
      <w:r>
        <w:rPr>
          <w:sz w:val="21"/>
          <w:szCs w:val="21"/>
        </w:rPr>
        <w:t>CFPS 2018—2020</w:t>
      </w:r>
      <w:r>
        <w:rPr>
          <w:rFonts w:hint="eastAsia"/>
          <w:sz w:val="21"/>
          <w:szCs w:val="21"/>
        </w:rPr>
        <w:t>和</w:t>
      </w:r>
      <w:r>
        <w:rPr>
          <w:sz w:val="21"/>
          <w:szCs w:val="21"/>
        </w:rPr>
        <w:t>2020—2022</w:t>
      </w:r>
      <w:r>
        <w:rPr>
          <w:rFonts w:hint="eastAsia"/>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3D041F4C" w14:textId="77777777" w:rsidR="00A306FB" w:rsidRDefault="00A306FB" w:rsidP="00BF19A6">
      <w:pPr>
        <w:pStyle w:val="aff4"/>
        <w:keepNext/>
        <w:snapToGrid w:val="0"/>
        <w:spacing w:before="156" w:after="156" w:line="360" w:lineRule="exact"/>
        <w:ind w:firstLine="428"/>
      </w:pPr>
      <w:r>
        <w:t>（二）婚姻满意度的传导作用与情境作用</w:t>
      </w:r>
    </w:p>
    <w:p w14:paraId="62317103" w14:textId="77777777" w:rsidR="00A306FB" w:rsidRPr="00270697" w:rsidRDefault="00A306FB">
      <w:pPr>
        <w:pStyle w:val="af5"/>
        <w:snapToGrid w:val="0"/>
        <w:ind w:firstLine="420"/>
        <w:jc w:val="both"/>
        <w:rPr>
          <w:sz w:val="21"/>
          <w:szCs w:val="21"/>
        </w:rPr>
      </w:pPr>
      <w:r>
        <w:rPr>
          <w:rFonts w:hint="eastAsia"/>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DC96818" w14:textId="77777777" w:rsidR="00A306FB" w:rsidRPr="00270697" w:rsidRDefault="00A306FB">
      <w:pPr>
        <w:pStyle w:val="af5"/>
        <w:snapToGrid w:val="0"/>
        <w:ind w:firstLine="420"/>
        <w:jc w:val="both"/>
        <w:rPr>
          <w:sz w:val="21"/>
          <w:szCs w:val="21"/>
        </w:rPr>
      </w:pPr>
      <w:r>
        <w:rPr>
          <w:rFonts w:hint="eastAsia"/>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52AB18B0" w14:textId="77777777"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08DF0C14" w14:textId="77777777" w:rsidR="00A306FB" w:rsidRPr="00270697" w:rsidRDefault="00A306FB">
      <w:pPr>
        <w:pStyle w:val="af5"/>
        <w:snapToGrid w:val="0"/>
        <w:ind w:firstLine="420"/>
        <w:jc w:val="both"/>
        <w:rPr>
          <w:sz w:val="21"/>
          <w:szCs w:val="21"/>
        </w:rPr>
      </w:pPr>
      <w:r>
        <w:rPr>
          <w:rFonts w:hint="eastAsia"/>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6FDF2392" w14:textId="77777777" w:rsidR="00A306FB" w:rsidRPr="00270697" w:rsidRDefault="00A306FB">
      <w:pPr>
        <w:pStyle w:val="af5"/>
        <w:snapToGrid w:val="0"/>
        <w:ind w:firstLine="420"/>
        <w:jc w:val="both"/>
        <w:rPr>
          <w:sz w:val="21"/>
          <w:szCs w:val="21"/>
        </w:rPr>
      </w:pPr>
      <w:r>
        <w:rPr>
          <w:rFonts w:hint="eastAsia"/>
          <w:sz w:val="21"/>
          <w:szCs w:val="21"/>
        </w:rPr>
        <w:t>原有研究分别为这一机制的两个环节提供了线索，但两个环节各自相关，并不等于完整传导过程已经得到检验。</w:t>
      </w:r>
    </w:p>
    <w:p w14:paraId="5E647CBE" w14:textId="77777777" w:rsidR="00A306FB" w:rsidRPr="00270697" w:rsidRDefault="00A306FB">
      <w:pPr>
        <w:pStyle w:val="af5"/>
        <w:snapToGrid w:val="0"/>
        <w:ind w:firstLine="420"/>
        <w:jc w:val="both"/>
        <w:rPr>
          <w:sz w:val="21"/>
          <w:szCs w:val="21"/>
        </w:rPr>
      </w:pPr>
      <w:r>
        <w:rPr>
          <w:rFonts w:hint="eastAsia"/>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377827">
        <w:rPr>
          <w:rFonts w:hint="eastAsia"/>
          <w:sz w:val="21"/>
          <w:szCs w:val="21"/>
        </w:rPr>
        <w:t>（</w:t>
      </w:r>
      <w:r w:rsidR="003E386D" w:rsidRPr="00377827">
        <w:rPr>
          <w:sz w:val="21"/>
          <w:szCs w:val="21"/>
        </w:rPr>
        <w:t>2022</w:t>
      </w:r>
      <w:r w:rsidR="003E386D" w:rsidRPr="00377827">
        <w:rPr>
          <w:rFonts w:hint="eastAsia"/>
          <w:sz w:val="21"/>
          <w:szCs w:val="21"/>
        </w:rPr>
        <w:t>）</w:t>
      </w:r>
      <w:r w:rsidR="003E386D">
        <w:rPr>
          <w:sz w:val="21"/>
          <w:szCs w:val="21"/>
        </w:rPr>
        <w:fldChar w:fldCharType="end"/>
      </w:r>
      <w:r>
        <w:rPr>
          <w:rFonts w:hint="eastAsia"/>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377827">
        <w:rPr>
          <w:rFonts w:hint="eastAsia"/>
          <w:sz w:val="21"/>
          <w:szCs w:val="21"/>
        </w:rPr>
        <w:t>（</w:t>
      </w:r>
      <w:r w:rsidR="003E386D" w:rsidRPr="00377827">
        <w:rPr>
          <w:sz w:val="21"/>
          <w:szCs w:val="21"/>
        </w:rPr>
        <w:t>2017</w:t>
      </w:r>
      <w:r w:rsidR="003E386D" w:rsidRPr="00377827">
        <w:rPr>
          <w:rFonts w:hint="eastAsia"/>
          <w:sz w:val="21"/>
          <w:szCs w:val="21"/>
        </w:rPr>
        <w:t>）</w:t>
      </w:r>
      <w:r w:rsidR="003E386D">
        <w:rPr>
          <w:sz w:val="21"/>
          <w:szCs w:val="21"/>
        </w:rPr>
        <w:fldChar w:fldCharType="end"/>
      </w:r>
      <w:r>
        <w:rPr>
          <w:rFonts w:hint="eastAsia"/>
          <w:sz w:val="21"/>
          <w:szCs w:val="21"/>
        </w:rPr>
        <w:t>关于夫妻感情、移情与代际资源分配的讨论，为将婚姻满意度纳入收入</w:t>
      </w:r>
      <w:r>
        <w:rPr>
          <w:sz w:val="21"/>
          <w:szCs w:val="21"/>
        </w:rPr>
        <w:t>—</w:t>
      </w:r>
      <w:r>
        <w:rPr>
          <w:rFonts w:hint="eastAsia"/>
          <w:sz w:val="21"/>
          <w:szCs w:val="21"/>
        </w:rPr>
        <w:t>代际支持分析提供了依据。</w:t>
      </w:r>
    </w:p>
    <w:p w14:paraId="501263A8" w14:textId="77777777" w:rsidR="00A306FB" w:rsidRPr="00270697" w:rsidRDefault="00A306FB">
      <w:pPr>
        <w:pStyle w:val="af5"/>
        <w:snapToGrid w:val="0"/>
        <w:ind w:firstLine="420"/>
        <w:jc w:val="both"/>
        <w:rPr>
          <w:sz w:val="21"/>
          <w:szCs w:val="21"/>
        </w:rPr>
      </w:pPr>
      <w:r>
        <w:rPr>
          <w:rFonts w:hint="eastAsia"/>
          <w:sz w:val="21"/>
          <w:szCs w:val="21"/>
        </w:rPr>
        <w:t>本文进一步考察：在相邻调查波次之间，收入的正向变化是否伴随本人或配偶的满意度提升，以及这种婚姻评价变化能否解释对父母经济支持的增加。</w:t>
      </w:r>
    </w:p>
    <w:p w14:paraId="6C860DAE" w14:textId="77777777"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6DC7AA65" w14:textId="77777777" w:rsidR="00A306FB" w:rsidRPr="00270697" w:rsidRDefault="00A306FB">
      <w:pPr>
        <w:pStyle w:val="af5"/>
        <w:snapToGrid w:val="0"/>
        <w:ind w:firstLine="420"/>
        <w:jc w:val="both"/>
        <w:rPr>
          <w:sz w:val="21"/>
          <w:szCs w:val="21"/>
        </w:rPr>
      </w:pPr>
      <w:r>
        <w:rPr>
          <w:rFonts w:hint="eastAsia"/>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1FE0CAF9" w14:textId="77777777" w:rsidR="00A306FB" w:rsidRPr="00270697" w:rsidRDefault="00A306FB">
      <w:pPr>
        <w:pStyle w:val="af5"/>
        <w:snapToGrid w:val="0"/>
        <w:ind w:firstLine="420"/>
        <w:jc w:val="both"/>
        <w:rPr>
          <w:sz w:val="21"/>
          <w:szCs w:val="21"/>
        </w:rPr>
      </w:pPr>
      <w:r>
        <w:rPr>
          <w:rFonts w:hint="eastAsia"/>
          <w:sz w:val="21"/>
          <w:szCs w:val="21"/>
        </w:rPr>
        <w:lastRenderedPageBreak/>
        <w:t>中介假设要求关注收入是否改变婚姻满意度及其后续结果；调节假设则关注，在不同满意度状态下，收入与支持行为的联系是否存在差异。</w:t>
      </w:r>
    </w:p>
    <w:p w14:paraId="0DD763B0" w14:textId="77777777" w:rsidR="00A306FB" w:rsidRPr="00270697" w:rsidRDefault="00A306FB">
      <w:pPr>
        <w:pStyle w:val="af5"/>
        <w:snapToGrid w:val="0"/>
        <w:ind w:firstLine="420"/>
        <w:jc w:val="both"/>
        <w:rPr>
          <w:sz w:val="21"/>
          <w:szCs w:val="21"/>
        </w:rPr>
      </w:pPr>
      <w:r>
        <w:rPr>
          <w:rFonts w:hint="eastAsia"/>
          <w:sz w:val="21"/>
          <w:szCs w:val="21"/>
        </w:rPr>
        <w:t>这一划分并不把婚姻满意度视为收入的被动结果。即使收入对满意度的平均影响较弱，婚姻关系仍可能改变收入与代际支持之间的联系。两种分析视角见图</w:t>
      </w:r>
      <w:r>
        <w:rPr>
          <w:sz w:val="21"/>
          <w:szCs w:val="21"/>
        </w:rPr>
        <w:t>1</w:t>
      </w:r>
      <w:r>
        <w:rPr>
          <w:rFonts w:hint="eastAsia"/>
          <w:sz w:val="21"/>
          <w:szCs w:val="21"/>
        </w:rPr>
        <w:t>。</w:t>
      </w:r>
    </w:p>
    <w:tbl>
      <w:tblPr>
        <w:tblStyle w:val="afff5"/>
        <w:tblW w:w="0" w:type="auto"/>
        <w:tblLook w:val="04A0" w:firstRow="1" w:lastRow="0" w:firstColumn="1" w:lastColumn="0" w:noHBand="0" w:noVBand="1"/>
      </w:tblPr>
      <w:tblGrid>
        <w:gridCol w:w="8243"/>
        <w:gridCol w:w="8243"/>
      </w:tblGrid>
      <w:tr w:rsidR="00E36972" w14:paraId="2C940C1D" w14:textId="77777777" w:rsidTr="00264364">
        <w:trPr>
          <w:cantSplit/>
        </w:trPr>
        <w:tc>
          <w:tcPr>
            <w:tcW w:w="8243" w:type="dxa"/>
          </w:tcPr>
          <w:p w14:paraId="1B181761" w14:textId="77777777" w:rsidR="00E36972" w:rsidRDefault="00E36972" w:rsidP="00E36972">
            <w:pPr>
              <w:keepNext/>
              <w:ind w:firstLineChars="0" w:firstLine="0"/>
              <w:jc w:val="center"/>
            </w:pPr>
            <w:r>
              <w:rPr>
                <w:rFonts w:hint="eastAsia"/>
              </w:rPr>
              <w:t>婚姻满意度</w:t>
            </w:r>
            <w:r>
              <w:rPr>
                <w:rFonts w:hint="eastAsia"/>
              </w:rPr>
              <w:t>(M)</w:t>
            </w:r>
          </w:p>
          <w:p w14:paraId="06459FCF" w14:textId="77777777"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38108B30" w14:textId="77777777"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6DB872BF"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58170012" w14:textId="77777777" w:rsidR="00E36972" w:rsidRDefault="00E36972" w:rsidP="00E36972">
            <w:pPr>
              <w:keepNext/>
              <w:ind w:firstLineChars="0" w:firstLine="0"/>
              <w:jc w:val="center"/>
            </w:pPr>
            <w:r>
              <w:rPr>
                <w:rFonts w:hint="eastAsia"/>
              </w:rPr>
              <w:t>婚姻满意度</w:t>
            </w:r>
            <w:r>
              <w:rPr>
                <w:rFonts w:hint="eastAsia"/>
              </w:rPr>
              <w:t>(W)</w:t>
            </w:r>
          </w:p>
          <w:p w14:paraId="056AA7F5" w14:textId="77777777" w:rsidR="00E36972" w:rsidRDefault="00E36972" w:rsidP="00E36972">
            <w:pPr>
              <w:keepNext/>
              <w:ind w:firstLineChars="0" w:firstLine="0"/>
              <w:jc w:val="center"/>
            </w:pPr>
            <w:r>
              <w:rPr>
                <w:rFonts w:hint="eastAsia"/>
              </w:rPr>
              <w:t>↓</w:t>
            </w:r>
          </w:p>
          <w:p w14:paraId="67BA0751" w14:textId="77777777" w:rsidR="00E36972" w:rsidRDefault="00E36972" w:rsidP="00E36972">
            <w:pPr>
              <w:keepNext/>
              <w:ind w:firstLineChars="0" w:firstLine="0"/>
              <w:jc w:val="center"/>
            </w:pPr>
            <w:r>
              <w:rPr>
                <w:rFonts w:hint="eastAsia"/>
              </w:rPr>
              <w:t>↓</w:t>
            </w:r>
          </w:p>
          <w:p w14:paraId="66B799CC" w14:textId="77777777"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46A188AE" w14:textId="77777777" w:rsidR="00A306FB" w:rsidRPr="00270697" w:rsidRDefault="00E36972" w:rsidP="00377827">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1 </w:t>
      </w:r>
      <w:r>
        <w:rPr>
          <w:rFonts w:cs="Times New Roman" w:hint="eastAsia"/>
          <w:szCs w:val="21"/>
        </w:rPr>
        <w:t>婚姻满意度的中介与调节作用</w:t>
      </w:r>
    </w:p>
    <w:p w14:paraId="3E055460" w14:textId="77777777" w:rsidR="00E36972" w:rsidRPr="00270697" w:rsidRDefault="00E36972">
      <w:pPr>
        <w:pStyle w:val="af5"/>
        <w:snapToGrid w:val="0"/>
        <w:ind w:firstLine="420"/>
        <w:jc w:val="both"/>
        <w:textAlignment w:val="baseline"/>
        <w:rPr>
          <w:sz w:val="21"/>
          <w:szCs w:val="21"/>
        </w:rPr>
      </w:pPr>
      <w:r>
        <w:rPr>
          <w:rFonts w:hint="eastAsia"/>
          <w:sz w:val="21"/>
          <w:szCs w:val="21"/>
        </w:rPr>
        <w:t>本人和配偶的婚姻评价还可能对应不同的资源分配取向。</w:t>
      </w:r>
    </w:p>
    <w:p w14:paraId="6D82C68E" w14:textId="77777777" w:rsidR="00686AB5" w:rsidRPr="00270697" w:rsidRDefault="005328C5">
      <w:pPr>
        <w:pStyle w:val="af5"/>
        <w:snapToGrid w:val="0"/>
        <w:ind w:firstLine="420"/>
        <w:jc w:val="both"/>
        <w:rPr>
          <w:sz w:val="21"/>
          <w:szCs w:val="21"/>
        </w:rPr>
      </w:pPr>
      <w:r>
        <w:rPr>
          <w:rFonts w:hint="eastAsia"/>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4D083410" w14:textId="77777777" w:rsidR="00757A0D" w:rsidRPr="00270697" w:rsidRDefault="005328C5">
      <w:pPr>
        <w:pStyle w:val="af5"/>
        <w:snapToGrid w:val="0"/>
        <w:ind w:firstLine="420"/>
        <w:jc w:val="both"/>
        <w:rPr>
          <w:sz w:val="21"/>
          <w:szCs w:val="21"/>
        </w:rPr>
      </w:pPr>
      <w:r>
        <w:rPr>
          <w:rFonts w:hint="eastAsia"/>
          <w:sz w:val="21"/>
          <w:szCs w:val="21"/>
        </w:rPr>
        <w:t>对于成年子女本人，婚姻满意度提升可能加强对核心家庭的投入意愿；对于其配偶，较好的婚姻评价则可能提高支持伴侣履行代际义务的意愿。这两种取向构成本文</w:t>
      </w:r>
      <w:r>
        <w:rPr>
          <w:sz w:val="21"/>
          <w:szCs w:val="21"/>
        </w:rPr>
        <w:t>“</w:t>
      </w:r>
      <w:r>
        <w:rPr>
          <w:rFonts w:hint="eastAsia"/>
          <w:sz w:val="21"/>
          <w:szCs w:val="21"/>
        </w:rPr>
        <w:t>推力</w:t>
      </w:r>
      <w:r>
        <w:rPr>
          <w:sz w:val="21"/>
          <w:szCs w:val="21"/>
        </w:rPr>
        <w:t>”</w:t>
      </w:r>
      <w:r>
        <w:rPr>
          <w:rFonts w:hint="eastAsia"/>
          <w:sz w:val="21"/>
          <w:szCs w:val="21"/>
        </w:rPr>
        <w:t>与</w:t>
      </w:r>
      <w:r>
        <w:rPr>
          <w:sz w:val="21"/>
          <w:szCs w:val="21"/>
        </w:rPr>
        <w:t>“</w:t>
      </w:r>
      <w:r>
        <w:rPr>
          <w:rFonts w:hint="eastAsia"/>
          <w:sz w:val="21"/>
          <w:szCs w:val="21"/>
        </w:rPr>
        <w:t>拉力</w:t>
      </w:r>
      <w:r>
        <w:rPr>
          <w:sz w:val="21"/>
          <w:szCs w:val="21"/>
        </w:rPr>
        <w:t>”</w:t>
      </w:r>
      <w:r>
        <w:rPr>
          <w:rFonts w:hint="eastAsia"/>
          <w:sz w:val="21"/>
          <w:szCs w:val="21"/>
        </w:rPr>
        <w:t>假设的基础。</w:t>
      </w:r>
    </w:p>
    <w:p w14:paraId="4EC23B07"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推力</w:t>
      </w:r>
      <w:r>
        <w:rPr>
          <w:sz w:val="21"/>
          <w:szCs w:val="21"/>
        </w:rPr>
        <w:t>”</w:t>
      </w:r>
      <w:r>
        <w:rPr>
          <w:rFonts w:hint="eastAsia"/>
          <w:sz w:val="21"/>
          <w:szCs w:val="21"/>
        </w:rPr>
        <w:t>假设认为，本人满意度提升使资源更倾向于保留在核心家庭，从而抑制本人对父母的经济支持。</w:t>
      </w:r>
    </w:p>
    <w:p w14:paraId="0C5F66FE" w14:textId="77777777" w:rsidR="00757A0D" w:rsidRPr="00270697" w:rsidRDefault="00757A0D">
      <w:pPr>
        <w:pStyle w:val="af5"/>
        <w:snapToGrid w:val="0"/>
        <w:ind w:firstLine="420"/>
        <w:jc w:val="both"/>
        <w:rPr>
          <w:sz w:val="21"/>
          <w:szCs w:val="21"/>
        </w:rPr>
      </w:pPr>
      <w:r>
        <w:rPr>
          <w:sz w:val="21"/>
          <w:szCs w:val="21"/>
        </w:rPr>
        <w:t>“</w:t>
      </w:r>
      <w:r>
        <w:rPr>
          <w:rFonts w:hint="eastAsia"/>
          <w:sz w:val="21"/>
          <w:szCs w:val="21"/>
        </w:rPr>
        <w:t>拉力</w:t>
      </w:r>
      <w:r>
        <w:rPr>
          <w:sz w:val="21"/>
          <w:szCs w:val="21"/>
        </w:rPr>
        <w:t>”</w:t>
      </w:r>
      <w:r>
        <w:rPr>
          <w:rFonts w:hint="eastAsia"/>
          <w:sz w:val="21"/>
          <w:szCs w:val="21"/>
        </w:rPr>
        <w:t>假设认为，配偶满意度提升有助于减少资源分配分歧，促进伴侣向父母提供经济支持。</w:t>
      </w:r>
    </w:p>
    <w:p w14:paraId="42FEE3E2" w14:textId="77777777" w:rsidR="00757A0D" w:rsidRPr="00270697" w:rsidRDefault="00173B69">
      <w:pPr>
        <w:pStyle w:val="af5"/>
        <w:snapToGrid w:val="0"/>
        <w:ind w:firstLine="420"/>
        <w:jc w:val="both"/>
        <w:rPr>
          <w:sz w:val="21"/>
          <w:szCs w:val="21"/>
        </w:rPr>
      </w:pPr>
      <w:r>
        <w:rPr>
          <w:rFonts w:hint="eastAsia"/>
          <w:sz w:val="21"/>
          <w:szCs w:val="21"/>
        </w:rPr>
        <w:t>将本人和配偶角色与中介、调节两种过程结合，本文形成图</w:t>
      </w:r>
      <w:r>
        <w:rPr>
          <w:sz w:val="21"/>
          <w:szCs w:val="21"/>
        </w:rPr>
        <w:t>2</w:t>
      </w:r>
      <w:r>
        <w:rPr>
          <w:rFonts w:hint="eastAsia"/>
          <w:sz w:val="21"/>
          <w:szCs w:val="21"/>
        </w:rPr>
        <w:t>所示的四种方向性预期。</w:t>
      </w:r>
    </w:p>
    <w:p w14:paraId="47792520" w14:textId="77777777" w:rsidR="00757A0D" w:rsidRPr="00270697" w:rsidRDefault="00757A0D">
      <w:pPr>
        <w:pStyle w:val="af5"/>
        <w:snapToGrid w:val="0"/>
        <w:ind w:firstLine="420"/>
        <w:jc w:val="both"/>
        <w:rPr>
          <w:sz w:val="21"/>
          <w:szCs w:val="21"/>
        </w:rPr>
      </w:pPr>
      <w:r>
        <w:rPr>
          <w:rFonts w:hint="eastAsia"/>
          <w:sz w:val="21"/>
          <w:szCs w:val="21"/>
        </w:rPr>
        <w:t>在中介过程中，本文预期两条方向不同的传导路径：</w:t>
      </w:r>
    </w:p>
    <w:p w14:paraId="0D92162B" w14:textId="77777777" w:rsidR="00757A0D" w:rsidRPr="00270697" w:rsidRDefault="00757A0D">
      <w:pPr>
        <w:pStyle w:val="af5"/>
        <w:snapToGrid w:val="0"/>
        <w:ind w:firstLine="420"/>
        <w:jc w:val="both"/>
        <w:rPr>
          <w:sz w:val="21"/>
          <w:szCs w:val="21"/>
        </w:rPr>
      </w:pPr>
      <w:r>
        <w:rPr>
          <w:rFonts w:hint="eastAsia"/>
          <w:sz w:val="21"/>
          <w:szCs w:val="21"/>
        </w:rPr>
        <w:t>本人收入增加若通过本人满意度提升改变资源分配，则可能形成负向的间接作用；</w:t>
      </w:r>
    </w:p>
    <w:p w14:paraId="3869256C" w14:textId="77777777" w:rsidR="00757A0D" w:rsidRPr="00270697" w:rsidRDefault="00757A0D">
      <w:pPr>
        <w:pStyle w:val="af5"/>
        <w:snapToGrid w:val="0"/>
        <w:ind w:firstLine="420"/>
        <w:jc w:val="both"/>
        <w:rPr>
          <w:sz w:val="21"/>
          <w:szCs w:val="21"/>
        </w:rPr>
      </w:pPr>
      <w:r>
        <w:rPr>
          <w:rFonts w:hint="eastAsia"/>
          <w:sz w:val="21"/>
          <w:szCs w:val="21"/>
        </w:rPr>
        <w:t>本人收入增加若通过配偶满意度提升减少代际支持分歧，则可能形成正向的间接作用。</w:t>
      </w:r>
    </w:p>
    <w:p w14:paraId="34CD63BF" w14:textId="77777777" w:rsidR="00757A0D" w:rsidRPr="00270697" w:rsidRDefault="00757A0D">
      <w:pPr>
        <w:pStyle w:val="af5"/>
        <w:snapToGrid w:val="0"/>
        <w:ind w:firstLine="420"/>
        <w:jc w:val="both"/>
        <w:rPr>
          <w:sz w:val="21"/>
          <w:szCs w:val="21"/>
        </w:rPr>
      </w:pPr>
      <w:r>
        <w:rPr>
          <w:rFonts w:hint="eastAsia"/>
          <w:sz w:val="21"/>
          <w:szCs w:val="21"/>
        </w:rPr>
        <w:t>在调节过程中，本文预期：</w:t>
      </w:r>
    </w:p>
    <w:p w14:paraId="4678631D" w14:textId="77777777" w:rsidR="00757A0D" w:rsidRPr="00270697" w:rsidRDefault="00757A0D">
      <w:pPr>
        <w:pStyle w:val="af5"/>
        <w:snapToGrid w:val="0"/>
        <w:ind w:firstLine="420"/>
        <w:jc w:val="both"/>
        <w:rPr>
          <w:sz w:val="21"/>
          <w:szCs w:val="21"/>
        </w:rPr>
      </w:pPr>
      <w:r>
        <w:rPr>
          <w:rFonts w:hint="eastAsia"/>
          <w:sz w:val="21"/>
          <w:szCs w:val="21"/>
        </w:rPr>
        <w:t>本人满意度提升时，收入增加与代际支持增长之间的正向联系减弱；</w:t>
      </w:r>
    </w:p>
    <w:p w14:paraId="137F2961" w14:textId="77777777" w:rsidR="0049370C" w:rsidRPr="00270697" w:rsidRDefault="00757A0D">
      <w:pPr>
        <w:pStyle w:val="af5"/>
        <w:snapToGrid w:val="0"/>
        <w:ind w:firstLine="420"/>
        <w:jc w:val="both"/>
        <w:rPr>
          <w:sz w:val="21"/>
          <w:szCs w:val="21"/>
        </w:rPr>
      </w:pPr>
      <w:r>
        <w:rPr>
          <w:rFonts w:hint="eastAsia"/>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5317EE3A" w14:textId="77777777" w:rsidTr="00264364">
        <w:trPr>
          <w:cantSplit/>
        </w:trPr>
        <w:tc>
          <w:tcPr>
            <w:tcW w:w="8243" w:type="dxa"/>
          </w:tcPr>
          <w:p w14:paraId="1063198D" w14:textId="77777777"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44D7E940"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2A1C0A7A" w14:textId="77777777" w:rsidR="007B7566" w:rsidRDefault="007B7566" w:rsidP="007B7566">
            <w:pPr>
              <w:keepNext/>
              <w:ind w:firstLineChars="0" w:firstLine="0"/>
              <w:jc w:val="center"/>
            </w:pPr>
            <w:r>
              <w:rPr>
                <w:rFonts w:hint="eastAsia"/>
              </w:rPr>
              <w:t xml:space="preserve">                                    </w:t>
            </w:r>
            <w:r>
              <w:rPr>
                <w:rFonts w:hint="eastAsia"/>
              </w:rPr>
              <w:t>（推力）</w:t>
            </w:r>
          </w:p>
          <w:p w14:paraId="10CAB613"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4BB7C2E1"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3BC129E" w14:textId="77777777"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41233248" w14:textId="77777777" w:rsidR="0049370C" w:rsidRDefault="0049370C" w:rsidP="00264364">
            <w:pPr>
              <w:keepNext/>
              <w:ind w:firstLineChars="0" w:firstLine="0"/>
              <w:jc w:val="center"/>
            </w:pPr>
            <w:r>
              <w:rPr>
                <w:rFonts w:hint="eastAsia"/>
              </w:rPr>
              <w:t>↓</w:t>
            </w:r>
          </w:p>
          <w:p w14:paraId="7E4CC9CC" w14:textId="77777777" w:rsidR="007B7566" w:rsidRDefault="007B7566" w:rsidP="00264364">
            <w:pPr>
              <w:keepNext/>
              <w:ind w:firstLineChars="0" w:firstLine="0"/>
              <w:jc w:val="center"/>
            </w:pPr>
            <w:r>
              <w:rPr>
                <w:rFonts w:hint="eastAsia"/>
              </w:rPr>
              <w:t>（推力）</w:t>
            </w:r>
          </w:p>
          <w:p w14:paraId="62E6888D" w14:textId="77777777" w:rsidR="0049370C" w:rsidRDefault="0049370C" w:rsidP="00264364">
            <w:pPr>
              <w:keepNext/>
              <w:ind w:firstLineChars="0" w:firstLine="0"/>
              <w:jc w:val="center"/>
            </w:pPr>
            <w:r>
              <w:rPr>
                <w:rFonts w:hint="eastAsia"/>
              </w:rPr>
              <w:t>↓</w:t>
            </w:r>
          </w:p>
          <w:p w14:paraId="41116336"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77A780B0" w14:textId="77777777" w:rsidTr="0090749E">
        <w:trPr>
          <w:cantSplit/>
        </w:trPr>
        <w:tc>
          <w:tcPr>
            <w:tcW w:w="8243" w:type="dxa"/>
          </w:tcPr>
          <w:p w14:paraId="581AF837" w14:textId="77777777" w:rsidR="0090749E" w:rsidRDefault="0090749E" w:rsidP="00264364">
            <w:pPr>
              <w:keepNext/>
              <w:ind w:firstLineChars="0" w:firstLine="0"/>
              <w:jc w:val="center"/>
            </w:pPr>
            <w:r>
              <w:rPr>
                <w:rFonts w:hint="eastAsia"/>
              </w:rPr>
              <w:t>配偶婚姻满意度</w:t>
            </w:r>
            <w:r>
              <w:rPr>
                <w:rFonts w:hint="eastAsia"/>
              </w:rPr>
              <w:t>(M)</w:t>
            </w:r>
          </w:p>
          <w:p w14:paraId="1DB14B52"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35A34D80" w14:textId="77777777" w:rsidR="007B7566" w:rsidRDefault="007B7566" w:rsidP="00264364">
            <w:pPr>
              <w:keepNext/>
              <w:ind w:firstLineChars="0" w:firstLine="0"/>
              <w:jc w:val="center"/>
            </w:pPr>
            <w:r>
              <w:rPr>
                <w:rFonts w:hint="eastAsia"/>
              </w:rPr>
              <w:t xml:space="preserve">                                    </w:t>
            </w:r>
            <w:r>
              <w:rPr>
                <w:rFonts w:hint="eastAsia"/>
              </w:rPr>
              <w:t>（拉力）</w:t>
            </w:r>
          </w:p>
          <w:p w14:paraId="54E0F0A1"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47C351E"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3C0E9791" w14:textId="77777777" w:rsidR="0090749E" w:rsidRDefault="0090749E" w:rsidP="00264364">
            <w:pPr>
              <w:keepNext/>
              <w:ind w:firstLineChars="0" w:firstLine="0"/>
              <w:jc w:val="center"/>
            </w:pPr>
            <w:r>
              <w:rPr>
                <w:rFonts w:hint="eastAsia"/>
              </w:rPr>
              <w:t>配偶婚姻满意度</w:t>
            </w:r>
            <w:r>
              <w:rPr>
                <w:rFonts w:hint="eastAsia"/>
              </w:rPr>
              <w:t>(W)</w:t>
            </w:r>
          </w:p>
          <w:p w14:paraId="16D95D16" w14:textId="77777777" w:rsidR="0090749E" w:rsidRDefault="0090749E" w:rsidP="00264364">
            <w:pPr>
              <w:keepNext/>
              <w:ind w:firstLineChars="0" w:firstLine="0"/>
              <w:jc w:val="center"/>
            </w:pPr>
            <w:r>
              <w:rPr>
                <w:rFonts w:hint="eastAsia"/>
              </w:rPr>
              <w:t>↓</w:t>
            </w:r>
          </w:p>
          <w:p w14:paraId="2BD4CC71" w14:textId="77777777" w:rsidR="007B7566" w:rsidRDefault="007B7566" w:rsidP="00264364">
            <w:pPr>
              <w:keepNext/>
              <w:ind w:firstLineChars="0" w:firstLine="0"/>
              <w:jc w:val="center"/>
            </w:pPr>
            <w:r>
              <w:rPr>
                <w:rFonts w:hint="eastAsia"/>
              </w:rPr>
              <w:t>（拉力）</w:t>
            </w:r>
          </w:p>
          <w:p w14:paraId="1DB3CE6A" w14:textId="77777777" w:rsidR="0090749E" w:rsidRDefault="0090749E" w:rsidP="00264364">
            <w:pPr>
              <w:keepNext/>
              <w:ind w:firstLineChars="0" w:firstLine="0"/>
              <w:jc w:val="center"/>
            </w:pPr>
            <w:r>
              <w:rPr>
                <w:rFonts w:hint="eastAsia"/>
              </w:rPr>
              <w:t>↓</w:t>
            </w:r>
          </w:p>
          <w:p w14:paraId="1602774D"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7000D739" w14:textId="77777777" w:rsidR="0049370C" w:rsidRPr="00270697" w:rsidRDefault="00D11C4D" w:rsidP="00377827">
      <w:pPr>
        <w:pStyle w:val="afffc"/>
        <w:keepLines/>
        <w:snapToGrid w:val="0"/>
        <w:spacing w:afterLines="0" w:after="0" w:line="280" w:lineRule="exact"/>
        <w:rPr>
          <w:rFonts w:cs="Times New Roman"/>
          <w:szCs w:val="21"/>
        </w:rPr>
      </w:pPr>
      <w:bookmarkStart w:id="0" w:name="OLE_LINK1"/>
      <w:bookmarkStart w:id="1" w:name="_Hlk239239720"/>
      <w:bookmarkStart w:id="2" w:name="_Hlk220184862"/>
      <w:r>
        <w:rPr>
          <w:rFonts w:cs="Times New Roman" w:hint="eastAsia"/>
          <w:szCs w:val="21"/>
        </w:rPr>
        <w:t>图</w:t>
      </w:r>
      <w:r>
        <w:rPr>
          <w:rFonts w:cs="Times New Roman"/>
          <w:szCs w:val="21"/>
        </w:rPr>
        <w:t xml:space="preserve">2 </w:t>
      </w:r>
      <w:r>
        <w:rPr>
          <w:rFonts w:cs="Times New Roman" w:hint="eastAsia"/>
          <w:szCs w:val="21"/>
        </w:rPr>
        <w:t>本人和配偶婚姻满意度的</w:t>
      </w:r>
      <w:r>
        <w:rPr>
          <w:rFonts w:cs="Times New Roman"/>
          <w:szCs w:val="21"/>
        </w:rPr>
        <w:t>“</w:t>
      </w:r>
      <w:r>
        <w:rPr>
          <w:rFonts w:cs="Times New Roman" w:hint="eastAsia"/>
          <w:szCs w:val="21"/>
        </w:rPr>
        <w:t>推力</w:t>
      </w:r>
      <w:r>
        <w:rPr>
          <w:rFonts w:cs="Times New Roman"/>
          <w:szCs w:val="21"/>
        </w:rPr>
        <w:t>—</w:t>
      </w:r>
      <w:r>
        <w:rPr>
          <w:rFonts w:cs="Times New Roman" w:hint="eastAsia"/>
          <w:szCs w:val="21"/>
        </w:rPr>
        <w:t>拉力</w:t>
      </w:r>
      <w:r>
        <w:rPr>
          <w:rFonts w:cs="Times New Roman"/>
          <w:szCs w:val="21"/>
        </w:rPr>
        <w:t>”</w:t>
      </w:r>
      <w:r>
        <w:rPr>
          <w:rFonts w:cs="Times New Roman" w:hint="eastAsia"/>
          <w:szCs w:val="21"/>
        </w:rPr>
        <w:t>假设</w:t>
      </w:r>
    </w:p>
    <w:bookmarkEnd w:id="0"/>
    <w:bookmarkEnd w:id="1"/>
    <w:bookmarkEnd w:id="2"/>
    <w:p w14:paraId="6B4D8623" w14:textId="77777777" w:rsidR="007B7566" w:rsidRPr="00270697" w:rsidRDefault="007B7566">
      <w:pPr>
        <w:pStyle w:val="afffc"/>
        <w:snapToGrid w:val="0"/>
        <w:spacing w:afterLines="0" w:after="0" w:line="360" w:lineRule="exact"/>
        <w:jc w:val="left"/>
        <w:rPr>
          <w:rFonts w:eastAsia="SimSun" w:cs="Times New Roman"/>
          <w:szCs w:val="21"/>
        </w:rPr>
      </w:pPr>
      <w:r>
        <w:rPr>
          <w:rFonts w:eastAsia="SimSun" w:cs="Times New Roman" w:hint="eastAsia"/>
          <w:szCs w:val="21"/>
        </w:rPr>
        <w:t>注：图示为方向性假设，不表示有关作用已经得到实证确认。</w:t>
      </w:r>
    </w:p>
    <w:p w14:paraId="181FE43A" w14:textId="77777777" w:rsidR="0049370C" w:rsidRPr="00270697" w:rsidRDefault="004D21EF">
      <w:pPr>
        <w:pStyle w:val="af5"/>
        <w:snapToGrid w:val="0"/>
        <w:ind w:firstLine="420"/>
        <w:jc w:val="both"/>
        <w:rPr>
          <w:sz w:val="21"/>
          <w:szCs w:val="21"/>
        </w:rPr>
      </w:pPr>
      <w:r>
        <w:rPr>
          <w:rFonts w:hint="eastAsia"/>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1A83541F" w14:textId="77777777" w:rsidR="00340284" w:rsidRPr="00270697" w:rsidRDefault="004D21EF">
      <w:pPr>
        <w:pStyle w:val="af5"/>
        <w:snapToGrid w:val="0"/>
        <w:ind w:firstLine="420"/>
        <w:jc w:val="both"/>
        <w:rPr>
          <w:sz w:val="21"/>
          <w:szCs w:val="21"/>
        </w:rPr>
      </w:pPr>
      <w:r>
        <w:rPr>
          <w:rFonts w:hint="eastAsia"/>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3B3EF4F1" w14:textId="77777777" w:rsidR="004D21EF" w:rsidRPr="00270697" w:rsidRDefault="004D21EF">
      <w:pPr>
        <w:pStyle w:val="af5"/>
        <w:snapToGrid w:val="0"/>
        <w:ind w:firstLine="420"/>
        <w:jc w:val="both"/>
        <w:rPr>
          <w:sz w:val="21"/>
          <w:szCs w:val="21"/>
        </w:rPr>
      </w:pPr>
      <w:r>
        <w:rPr>
          <w:rFonts w:hint="eastAsia"/>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7947868E" w14:textId="77777777" w:rsidR="004D21EF" w:rsidRPr="00270697" w:rsidRDefault="00B526B1">
      <w:pPr>
        <w:pStyle w:val="af5"/>
        <w:snapToGrid w:val="0"/>
        <w:ind w:firstLine="420"/>
        <w:jc w:val="both"/>
        <w:rPr>
          <w:sz w:val="21"/>
          <w:szCs w:val="21"/>
        </w:rPr>
      </w:pPr>
      <w:r>
        <w:rPr>
          <w:rFonts w:hint="eastAsia"/>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480200F4" w14:textId="77777777" w:rsidR="005B4EF4" w:rsidRDefault="00A306FB" w:rsidP="00D60ABC">
      <w:pPr>
        <w:pStyle w:val="afffa"/>
        <w:keepNext/>
        <w:snapToGrid w:val="0"/>
        <w:spacing w:before="156" w:after="100" w:line="360" w:lineRule="exact"/>
        <w:ind w:firstLine="420"/>
      </w:pPr>
      <w:r>
        <w:t xml:space="preserve">3. </w:t>
      </w:r>
      <w:r>
        <w:t>代际支持的中国家庭情境</w:t>
      </w:r>
    </w:p>
    <w:p w14:paraId="0FEB64CA" w14:textId="77777777" w:rsidR="007B7566" w:rsidRPr="00270697" w:rsidRDefault="007B7566">
      <w:pPr>
        <w:pStyle w:val="af5"/>
        <w:snapToGrid w:val="0"/>
        <w:ind w:firstLine="420"/>
        <w:jc w:val="both"/>
        <w:rPr>
          <w:b/>
          <w:sz w:val="21"/>
          <w:szCs w:val="21"/>
        </w:rPr>
      </w:pPr>
      <w:r>
        <w:rPr>
          <w:rFonts w:hint="eastAsia"/>
          <w:sz w:val="21"/>
          <w:szCs w:val="21"/>
        </w:rPr>
        <w:t>（</w:t>
      </w:r>
      <w:r>
        <w:rPr>
          <w:sz w:val="21"/>
          <w:szCs w:val="21"/>
        </w:rPr>
        <w:t>1</w:t>
      </w:r>
      <w:r>
        <w:rPr>
          <w:rFonts w:hint="eastAsia"/>
          <w:sz w:val="21"/>
          <w:szCs w:val="21"/>
        </w:rPr>
        <w:t>）夫妻关系与亲子责任之间的资源分配</w:t>
      </w:r>
    </w:p>
    <w:p w14:paraId="54864C2F" w14:textId="77777777" w:rsidR="00EC3660" w:rsidRPr="00270697" w:rsidRDefault="00EC3660">
      <w:pPr>
        <w:pStyle w:val="af5"/>
        <w:snapToGrid w:val="0"/>
        <w:ind w:firstLine="420"/>
        <w:jc w:val="both"/>
        <w:rPr>
          <w:sz w:val="21"/>
          <w:szCs w:val="21"/>
        </w:rPr>
      </w:pPr>
      <w:r>
        <w:rPr>
          <w:rFonts w:hint="eastAsia"/>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3F2586C2" w14:textId="77777777" w:rsidR="00EC3660" w:rsidRPr="00270697" w:rsidRDefault="00EC3660">
      <w:pPr>
        <w:pStyle w:val="af5"/>
        <w:snapToGrid w:val="0"/>
        <w:ind w:firstLine="420"/>
        <w:jc w:val="both"/>
        <w:rPr>
          <w:sz w:val="21"/>
          <w:szCs w:val="21"/>
        </w:rPr>
      </w:pPr>
      <w:r>
        <w:rPr>
          <w:rFonts w:hint="eastAsia"/>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1DAF9898" w14:textId="77777777" w:rsidR="00925B83" w:rsidRPr="00270697" w:rsidRDefault="00EC3660">
      <w:pPr>
        <w:pStyle w:val="af5"/>
        <w:snapToGrid w:val="0"/>
        <w:ind w:firstLine="420"/>
        <w:jc w:val="both"/>
        <w:rPr>
          <w:sz w:val="21"/>
          <w:szCs w:val="21"/>
        </w:rPr>
      </w:pPr>
      <w:r>
        <w:rPr>
          <w:rFonts w:hint="eastAsia"/>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747DCA12" w14:textId="77777777" w:rsidR="00EC3660" w:rsidRPr="00270697" w:rsidRDefault="007B7566">
      <w:pPr>
        <w:pStyle w:val="af5"/>
        <w:snapToGrid w:val="0"/>
        <w:ind w:firstLine="420"/>
        <w:jc w:val="both"/>
        <w:rPr>
          <w:b/>
          <w:sz w:val="21"/>
          <w:szCs w:val="21"/>
        </w:rPr>
      </w:pPr>
      <w:r>
        <w:rPr>
          <w:rFonts w:hint="eastAsia"/>
          <w:sz w:val="21"/>
          <w:szCs w:val="21"/>
        </w:rPr>
        <w:t>（</w:t>
      </w:r>
      <w:r>
        <w:rPr>
          <w:sz w:val="21"/>
          <w:szCs w:val="21"/>
        </w:rPr>
        <w:t>2</w:t>
      </w:r>
      <w:r>
        <w:rPr>
          <w:rFonts w:hint="eastAsia"/>
          <w:sz w:val="21"/>
          <w:szCs w:val="21"/>
        </w:rPr>
        <w:t>）区分关系机制与政策效用</w:t>
      </w:r>
    </w:p>
    <w:p w14:paraId="18BDFFFD" w14:textId="77777777" w:rsidR="00402B1B" w:rsidRPr="00270697" w:rsidRDefault="00EC3660">
      <w:pPr>
        <w:pStyle w:val="af5"/>
        <w:snapToGrid w:val="0"/>
        <w:ind w:firstLine="420"/>
        <w:jc w:val="both"/>
        <w:rPr>
          <w:sz w:val="21"/>
          <w:szCs w:val="21"/>
        </w:rPr>
      </w:pPr>
      <w:r>
        <w:rPr>
          <w:rFonts w:hint="eastAsia"/>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4C125285" w14:textId="77777777" w:rsidR="00DD4038" w:rsidRPr="00270697" w:rsidRDefault="00DD4038">
      <w:pPr>
        <w:pStyle w:val="af5"/>
        <w:snapToGrid w:val="0"/>
        <w:ind w:firstLine="420"/>
        <w:jc w:val="both"/>
        <w:rPr>
          <w:sz w:val="21"/>
          <w:szCs w:val="21"/>
        </w:rPr>
      </w:pPr>
      <w:r>
        <w:rPr>
          <w:rFonts w:hint="eastAsia"/>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75F48856" w14:textId="0678887C" w:rsidR="00AF0B09" w:rsidRPr="00270697" w:rsidRDefault="00402B1B">
      <w:pPr>
        <w:snapToGrid w:val="0"/>
        <w:spacing w:line="360" w:lineRule="exact"/>
        <w:ind w:firstLine="420"/>
        <w:rPr>
          <w:rFonts w:cs="Times New Roman"/>
          <w:szCs w:val="21"/>
        </w:rPr>
      </w:pPr>
      <w:r w:rsidRPr="001E3FE2">
        <w:rPr>
          <w:rFonts w:cs="Times New Roman"/>
          <w:szCs w:val="21"/>
        </w:rPr>
        <w:t>王跃生</w:t>
      </w:r>
      <w:r w:rsidR="00FC51ED">
        <w:rPr>
          <w:rFonts w:cs="Times New Roman"/>
          <w:szCs w:val="21"/>
        </w:rPr>
        <w:fldChar w:fldCharType="begin"/>
      </w:r>
      <w:r w:rsidR="00FC51ED">
        <w:rPr>
          <w:rFonts w:cs="Times New Roman" w:hint="eastAsia"/>
          <w:szCs w:val="21"/>
        </w:rPr>
        <w:instrText xml:space="preserve"> ADDIN ZOTERO_ITEM CSL_CITATION {"citationID":"VSZB9qN9","properties":{"formattedCitation":"\\uc0\\u65288{}2026\\uc0\\u65289{}","plainCitation":"</w:instrText>
      </w:r>
      <w:r w:rsidR="00FC51ED">
        <w:rPr>
          <w:rFonts w:cs="Times New Roman" w:hint="eastAsia"/>
          <w:szCs w:val="21"/>
        </w:rPr>
        <w:instrText>（</w:instrText>
      </w:r>
      <w:r w:rsidR="00FC51ED">
        <w:rPr>
          <w:rFonts w:cs="Times New Roman" w:hint="eastAsia"/>
          <w:szCs w:val="21"/>
        </w:rPr>
        <w:instrText>2026</w:instrText>
      </w:r>
      <w:r w:rsidR="00FC51ED">
        <w:rPr>
          <w:rFonts w:cs="Times New Roman" w:hint="eastAsia"/>
          <w:szCs w:val="21"/>
        </w:rPr>
        <w:instrText>）</w:instrText>
      </w:r>
      <w:r w:rsidR="00FC51ED">
        <w:rPr>
          <w:rFonts w:cs="Times New Roman" w:hint="eastAsia"/>
          <w:szCs w:val="21"/>
        </w:rPr>
        <w:instrText>","noteIndex":0},"citationItems":[{"id":26067,"uris":["http://zotero.org/users/9676737/items/HM4KAHLB"],"itemData":{"id":26067,"type":"article-newspaper","container-title":"</w:instrText>
      </w:r>
      <w:r w:rsidR="00FC51ED">
        <w:rPr>
          <w:rFonts w:cs="Times New Roman" w:hint="eastAsia"/>
          <w:szCs w:val="21"/>
        </w:rPr>
        <w:instrText>光明日报</w:instrText>
      </w:r>
      <w:r w:rsidR="00FC51ED">
        <w:rPr>
          <w:rFonts w:cs="Times New Roman" w:hint="eastAsia"/>
          <w:szCs w:val="21"/>
        </w:rPr>
        <w:instrText>","page":"11","title":"</w:instrText>
      </w:r>
      <w:r w:rsidR="00FC51ED">
        <w:rPr>
          <w:rFonts w:cs="Times New Roman" w:hint="eastAsia"/>
          <w:szCs w:val="21"/>
        </w:rPr>
        <w:instrText>中国家庭结构百年变迁及其特征分析</w:instrText>
      </w:r>
      <w:r w:rsidR="00FC51ED">
        <w:rPr>
          <w:rFonts w:cs="Times New Roman" w:hint="eastAsia"/>
          <w:szCs w:val="21"/>
        </w:rPr>
        <w:instrText>","author":[{"family":"</w:instrText>
      </w:r>
      <w:r w:rsidR="00FC51ED">
        <w:rPr>
          <w:rFonts w:cs="Times New Roman" w:hint="eastAsia"/>
          <w:szCs w:val="21"/>
        </w:rPr>
        <w:instrText>王跃生</w:instrText>
      </w:r>
      <w:r w:rsidR="00FC51ED">
        <w:rPr>
          <w:rFonts w:cs="Times New Roman" w:hint="eastAsia"/>
          <w:szCs w:val="21"/>
        </w:rPr>
        <w:instrText>","given":""}],"issued":{"date-parts":[["2026",4,1]]}},"suppress-author":true}],"schema":"https://github.com/citation</w:instrText>
      </w:r>
      <w:r w:rsidR="00FC51ED">
        <w:rPr>
          <w:rFonts w:cs="Times New Roman"/>
          <w:szCs w:val="21"/>
        </w:rPr>
        <w:instrText xml:space="preserve">-style-language/schema/raw/master/csl-citation.json"} </w:instrText>
      </w:r>
      <w:r w:rsidR="00FC51ED">
        <w:rPr>
          <w:rFonts w:cs="Times New Roman"/>
          <w:szCs w:val="21"/>
        </w:rPr>
        <w:fldChar w:fldCharType="separate"/>
      </w:r>
      <w:r w:rsidR="00FC51ED" w:rsidRPr="001F52D5">
        <w:rPr>
          <w:rFonts w:eastAsiaTheme="minorEastAsia" w:cs="Times New Roman"/>
          <w:kern w:val="0"/>
          <w:szCs w:val="24"/>
        </w:rPr>
        <w:t>（</w:t>
      </w:r>
      <w:r w:rsidR="00FC51ED" w:rsidRPr="001F52D5">
        <w:rPr>
          <w:rFonts w:eastAsiaTheme="minorEastAsia" w:cs="Times New Roman"/>
          <w:kern w:val="0"/>
          <w:szCs w:val="24"/>
        </w:rPr>
        <w:t>2026</w:t>
      </w:r>
      <w:r w:rsidR="00FC51ED" w:rsidRPr="001F52D5">
        <w:rPr>
          <w:rFonts w:eastAsiaTheme="minorEastAsia" w:cs="Times New Roman"/>
          <w:kern w:val="0"/>
          <w:szCs w:val="24"/>
        </w:rPr>
        <w:t>）</w:t>
      </w:r>
      <w:r w:rsidR="00FC51ED">
        <w:rPr>
          <w:rFonts w:cs="Times New Roman"/>
          <w:szCs w:val="21"/>
        </w:rPr>
        <w:fldChar w:fldCharType="end"/>
      </w:r>
      <w:r w:rsidRPr="001E3FE2">
        <w:rPr>
          <w:rFonts w:cs="Times New Roman"/>
          <w:szCs w:val="21"/>
        </w:rPr>
        <w:t>根据</w:t>
      </w:r>
      <w:r w:rsidRPr="001E3FE2">
        <w:rPr>
          <w:rFonts w:cs="Times New Roman"/>
          <w:szCs w:val="21"/>
        </w:rPr>
        <w:t>202</w:t>
      </w:r>
      <w:r w:rsidR="00AF0B09" w:rsidRPr="001E3FE2">
        <w:rPr>
          <w:rFonts w:cs="Times New Roman"/>
          <w:szCs w:val="21"/>
        </w:rPr>
        <w:t>0</w:t>
      </w:r>
      <w:r w:rsidRPr="001E3FE2">
        <w:rPr>
          <w:rFonts w:cs="Times New Roman" w:hint="eastAsia"/>
          <w:szCs w:val="21"/>
        </w:rPr>
        <w:t>年人口普查资料报告，</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r w:rsidR="00011C2F" w:rsidRPr="001E3FE2">
        <w:rPr>
          <w:rStyle w:val="af9"/>
        </w:rPr>
        <w:footnoteReference w:id="3"/>
      </w:r>
      <w:r w:rsidR="00AF0B09" w:rsidRPr="001E3FE2">
        <w:rPr>
          <w:rFonts w:cs="Times New Roman" w:hint="eastAsia"/>
          <w:szCs w:val="21"/>
        </w:rPr>
        <w:t>；</w:t>
      </w:r>
    </w:p>
    <w:p w14:paraId="411F4B25" w14:textId="6A1F91C5" w:rsidR="00AF0B09" w:rsidRPr="00270697" w:rsidRDefault="00AF0B09">
      <w:pPr>
        <w:snapToGrid w:val="0"/>
        <w:spacing w:line="360" w:lineRule="exact"/>
        <w:ind w:firstLine="420"/>
        <w:rPr>
          <w:rFonts w:cs="Times New Roman"/>
          <w:szCs w:val="21"/>
        </w:rPr>
      </w:pPr>
      <w:r w:rsidRPr="001E3FE2">
        <w:rPr>
          <w:rFonts w:cs="Times New Roman"/>
          <w:szCs w:val="21"/>
        </w:rPr>
        <w:t>202</w:t>
      </w:r>
      <w:r w:rsidR="004F7FD9" w:rsidRPr="001E3FE2">
        <w:rPr>
          <w:rFonts w:cs="Times New Roman"/>
          <w:szCs w:val="21"/>
        </w:rPr>
        <w:t>4</w:t>
      </w:r>
      <w:r w:rsidR="004F7FD9" w:rsidRPr="001E3FE2">
        <w:rPr>
          <w:rFonts w:cs="Times New Roman"/>
          <w:szCs w:val="21"/>
        </w:rPr>
        <w:t>年</w:t>
      </w:r>
      <w:r w:rsidR="004F7FD9" w:rsidRPr="001E3FE2">
        <w:rPr>
          <w:rFonts w:cs="Times New Roman"/>
          <w:szCs w:val="21"/>
        </w:rPr>
        <w:t>1</w:t>
      </w:r>
      <w:r w:rsidRPr="001E3FE2">
        <w:rPr>
          <w:rFonts w:cs="Times New Roman"/>
          <w:szCs w:val="21"/>
        </w:rPr>
        <w:t>0</w:t>
      </w:r>
      <w:r w:rsidRPr="001E3FE2">
        <w:rPr>
          <w:rFonts w:cs="Times New Roman"/>
          <w:szCs w:val="21"/>
        </w:rPr>
        <w:t>月发布的</w:t>
      </w:r>
      <w:r w:rsidR="004F7FD9" w:rsidRPr="001E3FE2">
        <w:rPr>
          <w:rFonts w:cs="Times New Roman"/>
          <w:szCs w:val="21"/>
        </w:rPr>
        <w:t>《第五次中国城乡老年人生活状况抽样调查基本数据公报》</w:t>
      </w:r>
      <w:r w:rsidR="004F7FD9" w:rsidRPr="001E3FE2">
        <w:rPr>
          <w:rStyle w:val="af9"/>
        </w:rPr>
        <w:footnoteReference w:id="4"/>
      </w:r>
      <w:r w:rsidRPr="001E3FE2">
        <w:rPr>
          <w:rFonts w:cs="Times New Roman"/>
          <w:szCs w:val="21"/>
        </w:rPr>
        <w:t>（调查标准时点为</w:t>
      </w:r>
      <w:r w:rsidRPr="001E3FE2">
        <w:rPr>
          <w:rFonts w:cs="Times New Roman"/>
          <w:szCs w:val="21"/>
        </w:rPr>
        <w:t>2021</w:t>
      </w:r>
      <w:r w:rsidRPr="001E3FE2">
        <w:rPr>
          <w:rFonts w:cs="Times New Roman"/>
          <w:szCs w:val="21"/>
        </w:rPr>
        <w:t>年</w:t>
      </w:r>
      <w:r w:rsidRPr="001E3FE2">
        <w:rPr>
          <w:rFonts w:cs="Times New Roman"/>
          <w:szCs w:val="21"/>
        </w:rPr>
        <w:t>8</w:t>
      </w:r>
      <w:r w:rsidRPr="001E3FE2">
        <w:rPr>
          <w:rFonts w:cs="Times New Roman"/>
          <w:szCs w:val="21"/>
        </w:rPr>
        <w:t>月</w:t>
      </w:r>
      <w:r w:rsidRPr="001E3FE2">
        <w:rPr>
          <w:rFonts w:cs="Times New Roman"/>
          <w:szCs w:val="21"/>
        </w:rPr>
        <w:t>1</w:t>
      </w:r>
      <w:r w:rsidRPr="001E3FE2">
        <w:rPr>
          <w:rFonts w:cs="Times New Roman"/>
          <w:szCs w:val="21"/>
        </w:rPr>
        <w:t>日）显示，与子女共住的老年人占</w:t>
      </w:r>
      <w:r w:rsidRPr="001E3FE2">
        <w:rPr>
          <w:rFonts w:cs="Times New Roman"/>
          <w:szCs w:val="21"/>
        </w:rPr>
        <w:t>3</w:t>
      </w:r>
      <w:r w:rsidR="00F41B46" w:rsidRPr="001E3FE2">
        <w:rPr>
          <w:rFonts w:cs="Times New Roman"/>
          <w:szCs w:val="21"/>
        </w:rPr>
        <w:t>3.</w:t>
      </w:r>
      <w:r w:rsidRPr="001E3FE2">
        <w:rPr>
          <w:rFonts w:cs="Times New Roman"/>
          <w:szCs w:val="21"/>
        </w:rPr>
        <w:t>5%</w:t>
      </w:r>
      <w:r w:rsidR="00E203D1" w:rsidRPr="001E3FE2">
        <w:rPr>
          <w:rFonts w:cs="Times New Roman" w:hint="eastAsia"/>
          <w:szCs w:val="21"/>
        </w:rPr>
        <w:t>（</w:t>
      </w:r>
      <w:r w:rsidR="00F41B46" w:rsidRPr="001E3FE2">
        <w:rPr>
          <w:rFonts w:cs="Times New Roman" w:hint="eastAsia"/>
          <w:szCs w:val="21"/>
        </w:rPr>
        <w:t>城镇</w:t>
      </w:r>
      <w:r w:rsidR="00441697" w:rsidRPr="001E3FE2">
        <w:rPr>
          <w:rFonts w:cs="Times New Roman"/>
          <w:szCs w:val="21"/>
        </w:rPr>
        <w:t>36.1%</w:t>
      </w:r>
      <w:r w:rsidR="00F41B46" w:rsidRPr="001E3FE2">
        <w:rPr>
          <w:rFonts w:cs="Times New Roman" w:hint="eastAsia"/>
          <w:szCs w:val="21"/>
        </w:rPr>
        <w:t>、农村</w:t>
      </w:r>
      <w:r w:rsidR="00441697" w:rsidRPr="001E3FE2">
        <w:rPr>
          <w:rFonts w:cs="Times New Roman"/>
          <w:szCs w:val="21"/>
        </w:rPr>
        <w:t>30.4%</w:t>
      </w:r>
      <w:r w:rsidR="00E203D1" w:rsidRPr="001E3FE2">
        <w:rPr>
          <w:rFonts w:cs="Times New Roman" w:hint="eastAsia"/>
          <w:szCs w:val="21"/>
        </w:rPr>
        <w:t>）</w:t>
      </w:r>
      <w:r w:rsidRPr="001E3FE2">
        <w:rPr>
          <w:rFonts w:cs="Times New Roman" w:hint="eastAsia"/>
          <w:szCs w:val="21"/>
        </w:rPr>
        <w:t>，</w:t>
      </w:r>
      <w:r w:rsidR="004F7FD9" w:rsidRPr="001E3FE2">
        <w:rPr>
          <w:rFonts w:cs="Times New Roman"/>
          <w:szCs w:val="21"/>
        </w:rPr>
        <w:t>收到</w:t>
      </w:r>
      <w:r w:rsidR="00A214D4" w:rsidRPr="001E3FE2">
        <w:rPr>
          <w:rFonts w:cs="Times New Roman"/>
          <w:szCs w:val="21"/>
        </w:rPr>
        <w:t>子女（含孙子女、外孙子女）</w:t>
      </w:r>
      <w:r w:rsidR="004F7FD9" w:rsidRPr="001E3FE2">
        <w:rPr>
          <w:rFonts w:cs="Times New Roman"/>
          <w:szCs w:val="21"/>
        </w:rPr>
        <w:t>经济支持</w:t>
      </w:r>
      <w:r w:rsidRPr="001E3FE2">
        <w:rPr>
          <w:rFonts w:cs="Times New Roman"/>
          <w:szCs w:val="21"/>
        </w:rPr>
        <w:t>的老年人占</w:t>
      </w:r>
      <w:r w:rsidR="004F7FD9" w:rsidRPr="001E3FE2">
        <w:rPr>
          <w:rFonts w:cs="Times New Roman"/>
          <w:szCs w:val="21"/>
        </w:rPr>
        <w:t>6</w:t>
      </w:r>
      <w:r w:rsidRPr="001E3FE2">
        <w:rPr>
          <w:rFonts w:cs="Times New Roman"/>
          <w:szCs w:val="21"/>
        </w:rPr>
        <w:t>5</w:t>
      </w:r>
      <w:r w:rsidR="004F7FD9" w:rsidRPr="001E3FE2">
        <w:rPr>
          <w:rFonts w:cs="Times New Roman"/>
          <w:szCs w:val="21"/>
        </w:rPr>
        <w:t>.6</w:t>
      </w:r>
      <w:r w:rsidRPr="001E3FE2">
        <w:rPr>
          <w:rFonts w:cs="Times New Roman"/>
          <w:szCs w:val="21"/>
        </w:rPr>
        <w:t>%</w:t>
      </w:r>
      <w:r w:rsidR="00E203D1" w:rsidRPr="001E3FE2">
        <w:rPr>
          <w:rFonts w:cs="Times New Roman" w:hint="eastAsia"/>
          <w:szCs w:val="21"/>
        </w:rPr>
        <w:t>（</w:t>
      </w:r>
      <w:r w:rsidR="004F7FD9" w:rsidRPr="001E3FE2">
        <w:rPr>
          <w:rFonts w:cs="Times New Roman" w:hint="eastAsia"/>
          <w:szCs w:val="21"/>
        </w:rPr>
        <w:t>城镇</w:t>
      </w:r>
      <w:r w:rsidR="004F7FD9" w:rsidRPr="001E3FE2">
        <w:rPr>
          <w:rFonts w:cs="Times New Roman"/>
          <w:szCs w:val="21"/>
        </w:rPr>
        <w:t>59.3%</w:t>
      </w:r>
      <w:r w:rsidR="004F7FD9" w:rsidRPr="001E3FE2">
        <w:rPr>
          <w:rFonts w:cs="Times New Roman" w:hint="eastAsia"/>
          <w:szCs w:val="21"/>
        </w:rPr>
        <w:t>、农村</w:t>
      </w:r>
      <w:r w:rsidR="004F7FD9" w:rsidRPr="001E3FE2">
        <w:rPr>
          <w:rFonts w:cs="Times New Roman"/>
          <w:szCs w:val="21"/>
        </w:rPr>
        <w:t>73%</w:t>
      </w:r>
      <w:r w:rsidR="00E203D1" w:rsidRPr="001E3FE2">
        <w:rPr>
          <w:rFonts w:cs="Times New Roman" w:hint="eastAsia"/>
          <w:szCs w:val="21"/>
        </w:rPr>
        <w:t>）</w:t>
      </w:r>
      <w:r w:rsidR="00F41B46" w:rsidRPr="001E3FE2">
        <w:rPr>
          <w:rFonts w:cs="Times New Roman"/>
          <w:szCs w:val="21"/>
        </w:rPr>
        <w:t>。家庭转移性收入占城镇、农村老年人收入的比例分别为</w:t>
      </w:r>
      <w:r w:rsidR="00F41B46" w:rsidRPr="001E3FE2">
        <w:rPr>
          <w:rFonts w:cs="Times New Roman"/>
          <w:szCs w:val="21"/>
        </w:rPr>
        <w:t>4.1%</w:t>
      </w:r>
      <w:r w:rsidR="00F41B46" w:rsidRPr="001E3FE2">
        <w:rPr>
          <w:rFonts w:cs="Times New Roman" w:hint="eastAsia"/>
          <w:szCs w:val="21"/>
        </w:rPr>
        <w:t>和</w:t>
      </w:r>
      <w:r w:rsidR="00F41B46" w:rsidRPr="001E3FE2">
        <w:rPr>
          <w:rFonts w:cs="Times New Roman"/>
          <w:szCs w:val="21"/>
        </w:rPr>
        <w:t>10.6%</w:t>
      </w:r>
      <w:r w:rsidR="00A214D4" w:rsidRPr="001E3FE2">
        <w:rPr>
          <w:rFonts w:cs="Times New Roman"/>
          <w:szCs w:val="21"/>
        </w:rPr>
        <w:t>；该收入类别还包括其他亲属的钱及实物和人情往来收入，口径宽于子女向父母提供的经济支持。</w:t>
      </w:r>
    </w:p>
    <w:p w14:paraId="6892A6AD" w14:textId="77777777" w:rsidR="005B4EF4" w:rsidRPr="00270697" w:rsidRDefault="00AF0B09">
      <w:pPr>
        <w:pStyle w:val="af5"/>
        <w:snapToGrid w:val="0"/>
        <w:ind w:firstLine="420"/>
        <w:jc w:val="both"/>
        <w:rPr>
          <w:sz w:val="21"/>
          <w:szCs w:val="21"/>
        </w:rPr>
      </w:pPr>
      <w:r>
        <w:rPr>
          <w:rFonts w:hint="eastAsia"/>
          <w:sz w:val="21"/>
          <w:szCs w:val="21"/>
        </w:rPr>
        <w:t>因此，本文的经验任务不仅是判断婚姻满意度是否</w:t>
      </w:r>
      <w:r>
        <w:rPr>
          <w:sz w:val="21"/>
          <w:szCs w:val="21"/>
        </w:rPr>
        <w:t>“</w:t>
      </w:r>
      <w:r>
        <w:rPr>
          <w:rFonts w:hint="eastAsia"/>
          <w:sz w:val="21"/>
          <w:szCs w:val="21"/>
        </w:rPr>
        <w:t>重要</w:t>
      </w:r>
      <w:r>
        <w:rPr>
          <w:sz w:val="21"/>
          <w:szCs w:val="21"/>
        </w:rPr>
        <w:t>”</w:t>
      </w:r>
      <w:r>
        <w:rPr>
          <w:rFonts w:hint="eastAsia"/>
          <w:sz w:val="21"/>
          <w:szCs w:val="21"/>
        </w:rPr>
        <w:t>，更是区分其可能发挥作用的环节、方向和条件，并考察相关结果能够支持多大程度的政策推论。</w:t>
      </w:r>
    </w:p>
    <w:p w14:paraId="5D112BB0" w14:textId="77777777" w:rsidR="00890878" w:rsidRDefault="00890878" w:rsidP="00D60ABC">
      <w:pPr>
        <w:pStyle w:val="afffa"/>
        <w:keepNext/>
        <w:snapToGrid w:val="0"/>
        <w:spacing w:before="156" w:after="100" w:line="360" w:lineRule="exact"/>
        <w:ind w:firstLine="420"/>
      </w:pPr>
      <w:r>
        <w:t xml:space="preserve">4. </w:t>
      </w:r>
      <w:r>
        <w:t>研究问题与可检验预期</w:t>
      </w:r>
    </w:p>
    <w:p w14:paraId="76C5EDE7" w14:textId="77777777" w:rsidR="00890878" w:rsidRPr="00270697" w:rsidRDefault="00890878">
      <w:pPr>
        <w:pStyle w:val="af5"/>
        <w:snapToGrid w:val="0"/>
        <w:ind w:firstLine="420"/>
        <w:jc w:val="both"/>
        <w:rPr>
          <w:sz w:val="21"/>
          <w:szCs w:val="21"/>
        </w:rPr>
      </w:pPr>
      <w:r>
        <w:rPr>
          <w:rFonts w:hint="eastAsia"/>
          <w:sz w:val="21"/>
          <w:szCs w:val="21"/>
        </w:rPr>
        <w:t>本文使用</w:t>
      </w:r>
      <w:r>
        <w:rPr>
          <w:sz w:val="21"/>
          <w:szCs w:val="21"/>
        </w:rPr>
        <w:t>CFPS</w:t>
      </w:r>
      <w:r>
        <w:rPr>
          <w:rFonts w:hint="eastAsia"/>
          <w:sz w:val="21"/>
          <w:szCs w:val="21"/>
        </w:rPr>
        <w:t>相邻调查波次的变化记录，考察收入正向转移、本人／配偶婚姻满意度转移与父母特定经济支持增长之间的联系。</w:t>
      </w:r>
    </w:p>
    <w:p w14:paraId="2244B77F" w14:textId="77777777" w:rsidR="00890878" w:rsidRPr="00270697" w:rsidRDefault="00890878">
      <w:pPr>
        <w:pStyle w:val="af5"/>
        <w:snapToGrid w:val="0"/>
        <w:ind w:firstLine="420"/>
        <w:jc w:val="both"/>
        <w:rPr>
          <w:sz w:val="21"/>
          <w:szCs w:val="21"/>
        </w:rPr>
      </w:pPr>
      <w:r>
        <w:rPr>
          <w:rFonts w:hint="eastAsia"/>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4140514A" w14:textId="77777777" w:rsidR="00890878" w:rsidRPr="00270697" w:rsidRDefault="00890878">
      <w:pPr>
        <w:pStyle w:val="af5"/>
        <w:snapToGrid w:val="0"/>
        <w:ind w:firstLine="420"/>
        <w:jc w:val="both"/>
        <w:rPr>
          <w:sz w:val="21"/>
          <w:szCs w:val="21"/>
        </w:rPr>
      </w:pPr>
      <w:r>
        <w:rPr>
          <w:rFonts w:hint="eastAsia"/>
          <w:sz w:val="21"/>
          <w:szCs w:val="21"/>
        </w:rPr>
        <w:t>效应消除比例与满意度提升情景保留了原稿关于</w:t>
      </w:r>
      <w:r>
        <w:rPr>
          <w:sz w:val="21"/>
          <w:szCs w:val="21"/>
        </w:rPr>
        <w:t>“</w:t>
      </w:r>
      <w:r>
        <w:rPr>
          <w:rFonts w:hint="eastAsia"/>
          <w:sz w:val="21"/>
          <w:szCs w:val="21"/>
        </w:rPr>
        <w:t>程度如何</w:t>
      </w:r>
      <w:r>
        <w:rPr>
          <w:sz w:val="21"/>
          <w:szCs w:val="21"/>
        </w:rPr>
        <w:t>”</w:t>
      </w:r>
      <w:r>
        <w:rPr>
          <w:rFonts w:hint="eastAsia"/>
          <w:sz w:val="21"/>
          <w:szCs w:val="21"/>
        </w:rPr>
        <w:t>的问题。现有数据和模型尚不能可靠识别这些量化目标，因此本文不以可计算的比例或预测差异替代政策效果证据。</w:t>
      </w:r>
    </w:p>
    <w:p w14:paraId="5B7B48AA" w14:textId="77777777" w:rsidR="00890878" w:rsidRPr="00270697" w:rsidRDefault="00890878">
      <w:pPr>
        <w:pStyle w:val="af5"/>
        <w:snapToGrid w:val="0"/>
        <w:ind w:firstLine="420"/>
        <w:jc w:val="both"/>
        <w:rPr>
          <w:sz w:val="21"/>
          <w:szCs w:val="21"/>
        </w:rPr>
      </w:pPr>
      <w:r>
        <w:rPr>
          <w:rFonts w:hint="eastAsia"/>
          <w:sz w:val="21"/>
          <w:szCs w:val="21"/>
        </w:rPr>
        <w:t>在此基础上，本文将总体联系、传导、调节与干预量化分别对应到研究问题。进一步考察性别、</w:t>
      </w:r>
      <w:r>
        <w:rPr>
          <w:sz w:val="21"/>
          <w:szCs w:val="21"/>
        </w:rPr>
        <w:t>2016</w:t>
      </w:r>
      <w:r>
        <w:rPr>
          <w:rFonts w:hint="eastAsia"/>
          <w:sz w:val="21"/>
          <w:szCs w:val="21"/>
        </w:rPr>
        <w:t>年年龄分组及基期城乡编码分组三个维度，以判断合并样本中的平均关系是否掩盖特定人群的作用差异。分组为看过总体结果后的探索性扩展，不改变八条候选链和原有分组阈值。</w:t>
      </w:r>
    </w:p>
    <w:p w14:paraId="239F9839" w14:textId="77777777" w:rsidR="00890878" w:rsidRPr="00270697" w:rsidRDefault="00890878">
      <w:pPr>
        <w:pStyle w:val="af5"/>
        <w:snapToGrid w:val="0"/>
        <w:ind w:firstLine="420"/>
        <w:jc w:val="both"/>
        <w:rPr>
          <w:sz w:val="21"/>
          <w:szCs w:val="21"/>
        </w:rPr>
      </w:pPr>
      <w:r>
        <w:rPr>
          <w:sz w:val="21"/>
          <w:szCs w:val="21"/>
        </w:rPr>
        <w:t>RQ1</w:t>
      </w:r>
      <w:r>
        <w:rPr>
          <w:rFonts w:hint="eastAsia"/>
          <w:sz w:val="21"/>
          <w:szCs w:val="21"/>
        </w:rPr>
        <w:t>（总体作用）：收入增加或相对位置升级，与对父母经济支持增长之间存在怎样的总体联系？</w:t>
      </w:r>
    </w:p>
    <w:p w14:paraId="3C9F7CDA" w14:textId="77777777" w:rsidR="00B121C3" w:rsidRPr="00270697" w:rsidRDefault="00B121C3">
      <w:pPr>
        <w:pStyle w:val="af5"/>
        <w:snapToGrid w:val="0"/>
        <w:ind w:firstLine="420"/>
        <w:jc w:val="both"/>
        <w:rPr>
          <w:sz w:val="21"/>
          <w:szCs w:val="21"/>
        </w:rPr>
      </w:pPr>
      <w:r>
        <w:rPr>
          <w:sz w:val="21"/>
          <w:szCs w:val="21"/>
        </w:rPr>
        <w:t>RQ2</w:t>
      </w:r>
      <w:r>
        <w:rPr>
          <w:rFonts w:hint="eastAsia"/>
          <w:sz w:val="21"/>
          <w:szCs w:val="21"/>
        </w:rPr>
        <w:t>（关系机制）：婚姻满意度主要表现为收入作用的传递环节，还是改变收入作用的情境条件？</w:t>
      </w:r>
    </w:p>
    <w:p w14:paraId="4D858F3C" w14:textId="77777777" w:rsidR="00890878" w:rsidRPr="00270697" w:rsidRDefault="00890878">
      <w:pPr>
        <w:pStyle w:val="af5"/>
        <w:snapToGrid w:val="0"/>
        <w:ind w:firstLine="420"/>
        <w:jc w:val="both"/>
        <w:rPr>
          <w:sz w:val="21"/>
          <w:szCs w:val="21"/>
        </w:rPr>
      </w:pPr>
      <w:r>
        <w:rPr>
          <w:sz w:val="21"/>
          <w:szCs w:val="21"/>
        </w:rPr>
        <w:t>RQ2.1</w:t>
      </w:r>
      <w:r>
        <w:rPr>
          <w:rFonts w:hint="eastAsia"/>
          <w:sz w:val="21"/>
          <w:szCs w:val="21"/>
        </w:rPr>
        <w:t>（直接作用）：不经过所考察的婚姻满意度路径时，收入与代际支持的联系还剩多少？</w:t>
      </w:r>
    </w:p>
    <w:p w14:paraId="17D4DB0C" w14:textId="77777777" w:rsidR="006B2113" w:rsidRPr="00270697" w:rsidRDefault="00890878">
      <w:pPr>
        <w:pStyle w:val="af5"/>
        <w:snapToGrid w:val="0"/>
        <w:ind w:firstLine="420"/>
        <w:jc w:val="both"/>
        <w:rPr>
          <w:sz w:val="21"/>
          <w:szCs w:val="21"/>
        </w:rPr>
      </w:pPr>
      <w:r>
        <w:rPr>
          <w:sz w:val="21"/>
          <w:szCs w:val="21"/>
        </w:rPr>
        <w:t>RQ2.2</w:t>
      </w:r>
      <w:r>
        <w:rPr>
          <w:rFonts w:hint="eastAsia"/>
          <w:sz w:val="21"/>
          <w:szCs w:val="21"/>
        </w:rPr>
        <w:t>（中介作用）：经由本人或配偶婚姻满意度的间接作用是否存在，其方向是否符合本人</w:t>
      </w:r>
      <w:r>
        <w:rPr>
          <w:sz w:val="21"/>
          <w:szCs w:val="21"/>
        </w:rPr>
        <w:t>“</w:t>
      </w:r>
      <w:r>
        <w:rPr>
          <w:rFonts w:hint="eastAsia"/>
          <w:sz w:val="21"/>
          <w:szCs w:val="21"/>
        </w:rPr>
        <w:t>推力</w:t>
      </w:r>
      <w:r>
        <w:rPr>
          <w:sz w:val="21"/>
          <w:szCs w:val="21"/>
        </w:rPr>
        <w:t>”</w:t>
      </w:r>
      <w:r>
        <w:rPr>
          <w:rFonts w:hint="eastAsia"/>
          <w:sz w:val="21"/>
          <w:szCs w:val="21"/>
        </w:rPr>
        <w:t>和配偶</w:t>
      </w:r>
      <w:r>
        <w:rPr>
          <w:sz w:val="21"/>
          <w:szCs w:val="21"/>
        </w:rPr>
        <w:t>“</w:t>
      </w:r>
      <w:r>
        <w:rPr>
          <w:rFonts w:hint="eastAsia"/>
          <w:sz w:val="21"/>
          <w:szCs w:val="21"/>
        </w:rPr>
        <w:t>拉力</w:t>
      </w:r>
      <w:r>
        <w:rPr>
          <w:sz w:val="21"/>
          <w:szCs w:val="21"/>
        </w:rPr>
        <w:t>”</w:t>
      </w:r>
      <w:r>
        <w:rPr>
          <w:rFonts w:hint="eastAsia"/>
          <w:sz w:val="21"/>
          <w:szCs w:val="21"/>
        </w:rPr>
        <w:t>的预期？</w:t>
      </w:r>
    </w:p>
    <w:p w14:paraId="5BE42490" w14:textId="77777777" w:rsidR="000E6413" w:rsidRPr="00270697" w:rsidRDefault="000E6413">
      <w:pPr>
        <w:pStyle w:val="af5"/>
        <w:snapToGrid w:val="0"/>
        <w:ind w:firstLine="420"/>
        <w:jc w:val="both"/>
        <w:rPr>
          <w:sz w:val="21"/>
          <w:szCs w:val="21"/>
        </w:rPr>
      </w:pPr>
      <w:r>
        <w:rPr>
          <w:sz w:val="21"/>
          <w:szCs w:val="21"/>
        </w:rPr>
        <w:lastRenderedPageBreak/>
        <w:t>RQ2.3</w:t>
      </w:r>
      <w:r>
        <w:rPr>
          <w:rFonts w:hint="eastAsia"/>
          <w:sz w:val="21"/>
          <w:szCs w:val="21"/>
        </w:rPr>
        <w:t>（中介与交互的构成）：婚姻满意度相关的贡献中，哪些属于纯间接作用，哪些同时涉及收入与满意度的交互？</w:t>
      </w:r>
    </w:p>
    <w:p w14:paraId="5A5B93E9" w14:textId="77777777" w:rsidR="0039248D" w:rsidRPr="00270697" w:rsidRDefault="0039248D">
      <w:pPr>
        <w:pStyle w:val="af5"/>
        <w:snapToGrid w:val="0"/>
        <w:ind w:firstLine="420"/>
        <w:jc w:val="both"/>
        <w:rPr>
          <w:sz w:val="21"/>
          <w:szCs w:val="21"/>
        </w:rPr>
      </w:pPr>
      <w:r>
        <w:rPr>
          <w:sz w:val="21"/>
          <w:szCs w:val="21"/>
        </w:rPr>
        <w:t>RQ2.4</w:t>
      </w:r>
      <w:r>
        <w:rPr>
          <w:rFonts w:hint="eastAsia"/>
          <w:sz w:val="21"/>
          <w:szCs w:val="21"/>
        </w:rPr>
        <w:t>（调节作用）：在满意度未提升／提升或相对位置未升级／升级的两种状态下，收入的受控直接效应是否不同？差异的方向是否符合角色预期？</w:t>
      </w:r>
    </w:p>
    <w:p w14:paraId="06462532" w14:textId="77777777" w:rsidR="008A5BA3" w:rsidRPr="00270697" w:rsidRDefault="008A5BA3">
      <w:pPr>
        <w:pStyle w:val="af5"/>
        <w:snapToGrid w:val="0"/>
        <w:ind w:firstLine="420"/>
        <w:jc w:val="both"/>
        <w:rPr>
          <w:sz w:val="21"/>
          <w:szCs w:val="21"/>
        </w:rPr>
      </w:pPr>
      <w:r>
        <w:rPr>
          <w:sz w:val="21"/>
          <w:szCs w:val="21"/>
        </w:rPr>
        <w:t>RQ2.5</w:t>
      </w:r>
      <w:r>
        <w:rPr>
          <w:rFonts w:hint="eastAsia"/>
          <w:sz w:val="21"/>
          <w:szCs w:val="21"/>
        </w:rPr>
        <w:t>（干预量化）：其一，固定满意度状态后，收入效应有多大比例被改变或消除？其二，保持现实收入过程时，满意度提升情景下的支持增长概率是否高于维持观察状态的情景？前者对应</w:t>
      </w:r>
      <w:r>
        <w:rPr>
          <w:sz w:val="21"/>
          <w:szCs w:val="21"/>
        </w:rPr>
        <w:t>PE</w:t>
      </w:r>
      <w:r>
        <w:rPr>
          <w:rFonts w:hint="eastAsia"/>
          <w:sz w:val="21"/>
          <w:szCs w:val="21"/>
        </w:rPr>
        <w:t>，后者对应结果概率之差。两项目标继续保留，但当前分析尚不足以作可靠的因果或政策量化。</w:t>
      </w:r>
    </w:p>
    <w:p w14:paraId="4C0D9095" w14:textId="77777777" w:rsidR="003C4A23" w:rsidRDefault="003C4A23" w:rsidP="003C4A23">
      <w:pPr>
        <w:pStyle w:val="aff2"/>
        <w:keepNext/>
        <w:snapToGrid w:val="0"/>
        <w:spacing w:before="312" w:after="312" w:line="360" w:lineRule="exact"/>
        <w:ind w:firstLine="420"/>
      </w:pPr>
      <w:r>
        <w:t>二、研究设计</w:t>
      </w:r>
    </w:p>
    <w:p w14:paraId="3F707E6B" w14:textId="77777777" w:rsidR="003C4A23" w:rsidRDefault="003C4A23" w:rsidP="003C4A23">
      <w:pPr>
        <w:pStyle w:val="aff4"/>
        <w:keepNext/>
        <w:snapToGrid w:val="0"/>
        <w:spacing w:before="156" w:after="156" w:line="360" w:lineRule="exact"/>
        <w:ind w:firstLine="428"/>
      </w:pPr>
      <w:r>
        <w:t>（一）估计量、识别条件与估计策略</w:t>
      </w:r>
    </w:p>
    <w:p w14:paraId="59AEA3FD" w14:textId="77777777" w:rsidR="003C4A23" w:rsidRPr="00270697" w:rsidRDefault="003C4A23">
      <w:pPr>
        <w:pStyle w:val="af5"/>
        <w:snapToGrid w:val="0"/>
        <w:ind w:firstLine="420"/>
        <w:jc w:val="both"/>
        <w:rPr>
          <w:sz w:val="21"/>
          <w:szCs w:val="21"/>
        </w:rPr>
      </w:pPr>
      <w:r>
        <w:rPr>
          <w:rFonts w:hint="eastAsia"/>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hint="eastAsia"/>
          <w:sz w:val="21"/>
          <w:szCs w:val="21"/>
        </w:rPr>
        <w:t>（</w:t>
      </w:r>
      <w:r w:rsidR="005B2027" w:rsidRPr="005B2027">
        <w:rPr>
          <w:sz w:val="21"/>
          <w:szCs w:val="21"/>
        </w:rPr>
        <w:t>Lundberg et al., 2021; Lundberg, 2024</w:t>
      </w:r>
      <w:r w:rsidR="005B2027" w:rsidRPr="005B2027">
        <w:rPr>
          <w:rFonts w:hint="eastAsia"/>
          <w:sz w:val="21"/>
          <w:szCs w:val="21"/>
        </w:rPr>
        <w:t>）</w:t>
      </w:r>
      <w:r w:rsidR="005B2027">
        <w:rPr>
          <w:sz w:val="22"/>
        </w:rPr>
        <w:fldChar w:fldCharType="end"/>
      </w:r>
      <w:r>
        <w:rPr>
          <w:rFonts w:hint="eastAsia"/>
          <w:sz w:val="21"/>
          <w:szCs w:val="21"/>
        </w:rPr>
        <w:t>。</w:t>
      </w:r>
    </w:p>
    <w:p w14:paraId="1BD607F0" w14:textId="77777777"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7CFB52A8" w14:textId="58282E46" w:rsidR="003C4A23" w:rsidRPr="00270697" w:rsidRDefault="003C4A23">
      <w:pPr>
        <w:pStyle w:val="af5"/>
        <w:snapToGrid w:val="0"/>
        <w:ind w:firstLine="420"/>
        <w:jc w:val="both"/>
        <w:rPr>
          <w:sz w:val="21"/>
          <w:szCs w:val="21"/>
        </w:rPr>
      </w:pPr>
      <w:r>
        <w:rPr>
          <w:rFonts w:hint="eastAsia"/>
          <w:sz w:val="21"/>
          <w:szCs w:val="21"/>
        </w:rPr>
        <w:t>为区分不同研究问题，表</w:t>
      </w:r>
      <w:r>
        <w:rPr>
          <w:sz w:val="21"/>
          <w:szCs w:val="21"/>
        </w:rPr>
        <w:t>1</w:t>
      </w:r>
      <w:r>
        <w:rPr>
          <w:rFonts w:hint="eastAsia"/>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Mikkonen et al., 2021; Wang et al., 2015</w:t>
      </w:r>
      <w:r w:rsidR="005A7A5B" w:rsidRPr="005A7A5B">
        <w:rPr>
          <w:rFonts w:hint="eastAsia"/>
          <w:sz w:val="21"/>
          <w:szCs w:val="21"/>
        </w:rPr>
        <w:t>）</w:t>
      </w:r>
      <w:r>
        <w:rPr>
          <w:sz w:val="22"/>
        </w:rPr>
        <w:fldChar w:fldCharType="end"/>
      </w:r>
      <w:r>
        <w:rPr>
          <w:rFonts w:hint="eastAsia"/>
          <w:sz w:val="21"/>
          <w:szCs w:val="21"/>
        </w:rPr>
        <w:t>。这些定义说明机制之间的理论关系，不表示本文已经识别相应自然效应。正文以基础回归的标准化风险差与加性交互为主要经验证据；既有</w:t>
      </w:r>
      <w:r>
        <w:rPr>
          <w:sz w:val="21"/>
          <w:szCs w:val="21"/>
        </w:rPr>
        <w:t>CMAverse</w:t>
      </w:r>
      <w:r>
        <w:rPr>
          <w:rFonts w:hint="eastAsia"/>
          <w:sz w:val="21"/>
          <w:szCs w:val="21"/>
        </w:rPr>
        <w:t>边际</w:t>
      </w:r>
      <w:r>
        <w:rPr>
          <w:sz w:val="21"/>
          <w:szCs w:val="21"/>
        </w:rPr>
        <w:t>OR</w:t>
      </w:r>
      <w:r>
        <w:rPr>
          <w:rFonts w:hint="eastAsia"/>
          <w:sz w:val="21"/>
          <w:szCs w:val="21"/>
        </w:rPr>
        <w:t>另作历史模型对比，不代入风险差公式。</w:t>
      </w:r>
    </w:p>
    <w:p w14:paraId="509EFA61" w14:textId="77777777" w:rsidR="003C4A23" w:rsidRPr="00270697" w:rsidRDefault="003C4A23">
      <w:pPr>
        <w:pStyle w:val="af5"/>
        <w:snapToGrid w:val="0"/>
        <w:ind w:firstLine="420"/>
        <w:jc w:val="both"/>
        <w:rPr>
          <w:sz w:val="21"/>
          <w:szCs w:val="21"/>
        </w:rPr>
      </w:pPr>
      <w:r>
        <w:rPr>
          <w:rFonts w:hint="eastAsia"/>
          <w:sz w:val="21"/>
          <w:szCs w:val="21"/>
        </w:rPr>
        <w:t>记</w:t>
      </w:r>
      <w:r>
        <w:rPr>
          <w:sz w:val="21"/>
          <w:szCs w:val="21"/>
        </w:rPr>
        <w:t>X=1</w:t>
      </w:r>
      <w:r>
        <w:rPr>
          <w:rFonts w:hint="eastAsia"/>
          <w:sz w:val="21"/>
          <w:szCs w:val="21"/>
        </w:rPr>
        <w:t>为收入增加或相对位置升级，</w:t>
      </w:r>
      <w:r>
        <w:rPr>
          <w:sz w:val="21"/>
          <w:szCs w:val="21"/>
        </w:rPr>
        <w:t>X=0</w:t>
      </w:r>
      <w:r>
        <w:rPr>
          <w:rFonts w:hint="eastAsia"/>
          <w:sz w:val="21"/>
          <w:szCs w:val="21"/>
        </w:rPr>
        <w:t>为未发生该转移；</w:t>
      </w:r>
      <w:r>
        <w:rPr>
          <w:sz w:val="21"/>
          <w:szCs w:val="21"/>
        </w:rPr>
        <w:t>M=1</w:t>
      </w:r>
      <w:r>
        <w:rPr>
          <w:rFonts w:hint="eastAsia"/>
          <w:sz w:val="21"/>
          <w:szCs w:val="21"/>
        </w:rPr>
        <w:t>和</w:t>
      </w:r>
      <w:r>
        <w:rPr>
          <w:sz w:val="21"/>
          <w:szCs w:val="21"/>
        </w:rPr>
        <w:t>M=0</w:t>
      </w:r>
      <w:r>
        <w:rPr>
          <w:rFonts w:hint="eastAsia"/>
          <w:sz w:val="21"/>
          <w:szCs w:val="21"/>
        </w:rPr>
        <w:t>分别表示相应满意度转移发生与未发生。</w:t>
      </w:r>
      <w:r>
        <w:rPr>
          <w:sz w:val="21"/>
          <w:szCs w:val="21"/>
        </w:rPr>
        <w:t>Y=1</w:t>
      </w:r>
      <w:r>
        <w:rPr>
          <w:rFonts w:hint="eastAsia"/>
          <w:sz w:val="21"/>
          <w:szCs w:val="21"/>
        </w:rPr>
        <w:t>表示对特定父亲或母亲的实际经济支持较基期增加。表中的</w:t>
      </w:r>
      <w:r>
        <w:rPr>
          <w:sz w:val="21"/>
          <w:szCs w:val="21"/>
        </w:rPr>
        <w:t>Mₓ</w:t>
      </w:r>
      <w:r>
        <w:rPr>
          <w:rFonts w:hint="eastAsia"/>
          <w:sz w:val="21"/>
          <w:szCs w:val="21"/>
        </w:rPr>
        <w:t>表示暴露设为</w:t>
      </w:r>
      <w:r>
        <w:rPr>
          <w:sz w:val="21"/>
          <w:szCs w:val="21"/>
        </w:rPr>
        <w:t>x</w:t>
      </w:r>
      <w:r>
        <w:rPr>
          <w:rFonts w:hint="eastAsia"/>
          <w:sz w:val="21"/>
          <w:szCs w:val="21"/>
        </w:rPr>
        <w:t>时的中介潜在状态，</w:t>
      </w:r>
      <w:r>
        <w:rPr>
          <w:sz w:val="21"/>
          <w:szCs w:val="21"/>
        </w:rPr>
        <w:t>Yₓ,ₘ</w:t>
      </w:r>
      <w:r>
        <w:rPr>
          <w:rFonts w:hint="eastAsia"/>
          <w:sz w:val="21"/>
          <w:szCs w:val="21"/>
        </w:rPr>
        <w:t>表示同时将</w:t>
      </w:r>
      <w:r>
        <w:rPr>
          <w:sz w:val="21"/>
          <w:szCs w:val="21"/>
        </w:rPr>
        <w:t>X</w:t>
      </w:r>
      <w:r>
        <w:rPr>
          <w:rFonts w:hint="eastAsia"/>
          <w:sz w:val="21"/>
          <w:szCs w:val="21"/>
        </w:rPr>
        <w:t>、</w:t>
      </w:r>
      <w:r>
        <w:rPr>
          <w:sz w:val="21"/>
          <w:szCs w:val="21"/>
        </w:rPr>
        <w:t>M</w:t>
      </w:r>
      <w:r>
        <w:rPr>
          <w:rFonts w:hint="eastAsia"/>
          <w:sz w:val="21"/>
          <w:szCs w:val="21"/>
        </w:rPr>
        <w:t>设为</w:t>
      </w:r>
      <w:r>
        <w:rPr>
          <w:sz w:val="21"/>
          <w:szCs w:val="21"/>
        </w:rPr>
        <w:t>x</w:t>
      </w:r>
      <w:r>
        <w:rPr>
          <w:rFonts w:hint="eastAsia"/>
          <w:sz w:val="21"/>
          <w:szCs w:val="21"/>
        </w:rPr>
        <w:t>、</w:t>
      </w:r>
      <w:r>
        <w:rPr>
          <w:sz w:val="21"/>
          <w:szCs w:val="21"/>
        </w:rPr>
        <w:t>m</w:t>
      </w:r>
      <w:r>
        <w:rPr>
          <w:rFonts w:hint="eastAsia"/>
          <w:sz w:val="21"/>
          <w:szCs w:val="21"/>
        </w:rPr>
        <w:t>时的潜在结果。</w:t>
      </w:r>
    </w:p>
    <w:p w14:paraId="7DF8451C" w14:textId="77777777" w:rsidR="003C4A23" w:rsidRPr="00270697" w:rsidRDefault="003C4A23">
      <w:pPr>
        <w:pStyle w:val="af5"/>
        <w:snapToGrid w:val="0"/>
        <w:ind w:firstLine="420"/>
        <w:jc w:val="both"/>
        <w:rPr>
          <w:sz w:val="21"/>
          <w:szCs w:val="21"/>
        </w:rPr>
      </w:pPr>
      <w:r>
        <w:rPr>
          <w:rFonts w:hint="eastAsia"/>
          <w:sz w:val="21"/>
          <w:szCs w:val="21"/>
        </w:rPr>
        <w:t>总效应考察收入两种状态下的总体结果差异，用于回答</w:t>
      </w:r>
      <w:r>
        <w:rPr>
          <w:sz w:val="21"/>
          <w:szCs w:val="21"/>
        </w:rPr>
        <w:t>RQ1</w:t>
      </w:r>
      <w:r>
        <w:rPr>
          <w:rFonts w:hint="eastAsia"/>
          <w:sz w:val="21"/>
          <w:szCs w:val="21"/>
        </w:rPr>
        <w:t>。直接与间接效应进一步区分不经过所考察满意度变量的部分，以及经由其分布变化传递的部分，分别对应</w:t>
      </w:r>
      <w:r>
        <w:rPr>
          <w:sz w:val="21"/>
          <w:szCs w:val="21"/>
        </w:rPr>
        <w:t>RQ2.1</w:t>
      </w:r>
      <w:r>
        <w:rPr>
          <w:rFonts w:hint="eastAsia"/>
          <w:sz w:val="21"/>
          <w:szCs w:val="21"/>
        </w:rPr>
        <w:t>和</w:t>
      </w:r>
      <w:r>
        <w:rPr>
          <w:sz w:val="21"/>
          <w:szCs w:val="21"/>
        </w:rPr>
        <w:t>RQ2.2</w:t>
      </w:r>
      <w:r>
        <w:rPr>
          <w:rFonts w:hint="eastAsia"/>
          <w:sz w:val="21"/>
          <w:szCs w:val="21"/>
        </w:rPr>
        <w:t>。</w:t>
      </w:r>
    </w:p>
    <w:p w14:paraId="38803643" w14:textId="77777777" w:rsidR="003C4A23" w:rsidRPr="00270697" w:rsidRDefault="003C4A23">
      <w:pPr>
        <w:pStyle w:val="af5"/>
        <w:snapToGrid w:val="0"/>
        <w:ind w:firstLine="420"/>
        <w:jc w:val="both"/>
        <w:rPr>
          <w:sz w:val="21"/>
          <w:szCs w:val="21"/>
        </w:rPr>
      </w:pPr>
      <w:r>
        <w:rPr>
          <w:sz w:val="21"/>
          <w:szCs w:val="21"/>
        </w:rPr>
        <w:t>“</w:t>
      </w:r>
      <w:r>
        <w:rPr>
          <w:rFonts w:hint="eastAsia"/>
          <w:sz w:val="21"/>
          <w:szCs w:val="21"/>
        </w:rPr>
        <w:t>不经过婚姻满意度</w:t>
      </w:r>
      <w:r>
        <w:rPr>
          <w:sz w:val="21"/>
          <w:szCs w:val="21"/>
        </w:rPr>
        <w:t>”</w:t>
      </w:r>
      <w:r>
        <w:rPr>
          <w:rFonts w:hint="eastAsia"/>
          <w:sz w:val="21"/>
          <w:szCs w:val="21"/>
        </w:rPr>
        <w:t>仅针对本次指定的中介变量；不能仅据直接效应大小判断满意度的真实传导贡献，也不能据此证实某一未直接测量的资源机制。</w:t>
      </w:r>
    </w:p>
    <w:p w14:paraId="29AE822E" w14:textId="77777777" w:rsidR="003C4A23" w:rsidRPr="00270697" w:rsidRDefault="003C4A23">
      <w:pPr>
        <w:pStyle w:val="af5"/>
        <w:snapToGrid w:val="0"/>
        <w:ind w:firstLine="420"/>
        <w:jc w:val="both"/>
        <w:rPr>
          <w:sz w:val="21"/>
          <w:szCs w:val="21"/>
        </w:rPr>
      </w:pPr>
      <w:r>
        <w:rPr>
          <w:rFonts w:hint="eastAsia"/>
          <w:sz w:val="21"/>
          <w:szCs w:val="21"/>
        </w:rPr>
        <w:t>间接效应的核心对比，是保持暴露状态不变而改变中介分布。本文同时关注其总体方向，以及纯间接成分与中介交互成分的构成；不以</w:t>
      </w:r>
      <w:r>
        <w:rPr>
          <w:sz w:val="21"/>
          <w:szCs w:val="21"/>
        </w:rPr>
        <w:t>X—M</w:t>
      </w:r>
      <w:r>
        <w:rPr>
          <w:rFonts w:hint="eastAsia"/>
          <w:sz w:val="21"/>
          <w:szCs w:val="21"/>
        </w:rPr>
        <w:t>或</w:t>
      </w:r>
      <w:r>
        <w:rPr>
          <w:sz w:val="21"/>
          <w:szCs w:val="21"/>
        </w:rPr>
        <w:t>M—Y</w:t>
      </w:r>
      <w:r>
        <w:rPr>
          <w:rFonts w:hint="eastAsia"/>
          <w:sz w:val="21"/>
          <w:szCs w:val="21"/>
        </w:rPr>
        <w:t>两两回归分别显著作为中介分析的前提。</w:t>
      </w:r>
    </w:p>
    <w:p w14:paraId="26C4F062" w14:textId="77777777" w:rsidR="003C4A23" w:rsidRPr="00270697" w:rsidRDefault="003C4A23">
      <w:pPr>
        <w:pStyle w:val="af5"/>
        <w:snapToGrid w:val="0"/>
        <w:ind w:firstLine="420"/>
        <w:jc w:val="both"/>
        <w:rPr>
          <w:sz w:val="21"/>
          <w:szCs w:val="21"/>
        </w:rPr>
      </w:pPr>
      <w:r>
        <w:rPr>
          <w:rFonts w:hint="eastAsia"/>
          <w:sz w:val="21"/>
          <w:szCs w:val="21"/>
        </w:rPr>
        <w:t>受控直接效应</w:t>
      </w:r>
      <w:r>
        <w:rPr>
          <w:sz w:val="21"/>
          <w:szCs w:val="21"/>
        </w:rPr>
        <w:t>CDE(m)</w:t>
      </w:r>
      <w:r>
        <w:rPr>
          <w:rFonts w:hint="eastAsia"/>
          <w:sz w:val="21"/>
          <w:szCs w:val="21"/>
        </w:rPr>
        <w:t>在理论上比较全体目标记录的</w:t>
      </w:r>
      <w:r>
        <w:rPr>
          <w:sz w:val="21"/>
          <w:szCs w:val="21"/>
        </w:rPr>
        <w:t>M</w:t>
      </w:r>
      <w:r>
        <w:rPr>
          <w:rFonts w:hint="eastAsia"/>
          <w:sz w:val="21"/>
          <w:szCs w:val="21"/>
        </w:rPr>
        <w:t>均设为同一状态</w:t>
      </w:r>
      <w:r>
        <w:rPr>
          <w:sz w:val="21"/>
          <w:szCs w:val="21"/>
        </w:rPr>
        <w:t>m</w:t>
      </w:r>
      <w:r>
        <w:rPr>
          <w:rFonts w:hint="eastAsia"/>
          <w:sz w:val="21"/>
          <w:szCs w:val="21"/>
        </w:rPr>
        <w:t>时，两种收入状态对应的结果，不删除实际观察到另一</w:t>
      </w:r>
      <w:r>
        <w:rPr>
          <w:sz w:val="21"/>
          <w:szCs w:val="21"/>
        </w:rPr>
        <w:t>M</w:t>
      </w:r>
      <w:r>
        <w:rPr>
          <w:rFonts w:hint="eastAsia"/>
          <w:sz w:val="21"/>
          <w:szCs w:val="21"/>
        </w:rPr>
        <w:t>状态的记录。比较</w:t>
      </w:r>
      <w:r>
        <w:rPr>
          <w:sz w:val="21"/>
          <w:szCs w:val="21"/>
        </w:rPr>
        <w:t>CDE(1)</w:t>
      </w:r>
      <w:r>
        <w:rPr>
          <w:rFonts w:hint="eastAsia"/>
          <w:sz w:val="21"/>
          <w:szCs w:val="21"/>
        </w:rPr>
        <w:t>与</w:t>
      </w:r>
      <w:r>
        <w:rPr>
          <w:sz w:val="21"/>
          <w:szCs w:val="21"/>
        </w:rPr>
        <w:t>CDE(0)</w:t>
      </w:r>
      <w:r>
        <w:rPr>
          <w:rFonts w:hint="eastAsia"/>
          <w:sz w:val="21"/>
          <w:szCs w:val="21"/>
        </w:rPr>
        <w:t>须以两种联合设定可行及相应识别条件成立为前提。本文相对满意度链存在固定</w:t>
      </w:r>
      <w:r>
        <w:rPr>
          <w:sz w:val="21"/>
          <w:szCs w:val="21"/>
        </w:rPr>
        <w:t>M</w:t>
      </w:r>
      <w:r>
        <w:rPr>
          <w:rFonts w:hint="eastAsia"/>
          <w:sz w:val="21"/>
          <w:szCs w:val="21"/>
        </w:rPr>
        <w:t>与其他状态的确定性禁配，因此既有</w:t>
      </w:r>
      <w:r>
        <w:rPr>
          <w:sz w:val="21"/>
          <w:szCs w:val="21"/>
        </w:rPr>
        <w:t>CDE</w:t>
      </w:r>
      <w:r>
        <w:rPr>
          <w:rFonts w:hint="eastAsia"/>
          <w:sz w:val="21"/>
          <w:szCs w:val="21"/>
        </w:rPr>
        <w:t>差值不能作为已识别的因果调节检验。</w:t>
      </w:r>
      <w:r>
        <w:rPr>
          <w:rStyle w:val="af9"/>
          <w:sz w:val="22"/>
        </w:rPr>
        <w:footnoteReference w:id="5"/>
      </w:r>
    </w:p>
    <w:p w14:paraId="6C46B8FD" w14:textId="77777777" w:rsidR="0029157F" w:rsidRDefault="00FC51ED">
      <w:pPr>
        <w:pStyle w:val="af5"/>
        <w:snapToGrid w:val="0"/>
        <w:ind w:firstLine="420"/>
        <w:jc w:val="both"/>
        <w:rPr>
          <w:sz w:val="21"/>
          <w:szCs w:val="21"/>
        </w:rPr>
      </w:pPr>
      <w:r>
        <w:rPr>
          <w:sz w:val="21"/>
          <w:szCs w:val="21"/>
        </w:rPr>
        <w:t>上述确定性禁配针对历史八链的联合设定。后续</w:t>
      </w:r>
      <w:r>
        <w:rPr>
          <w:sz w:val="21"/>
          <w:szCs w:val="21"/>
        </w:rPr>
        <w:t>031</w:t>
      </w:r>
      <w:r>
        <w:rPr>
          <w:sz w:val="21"/>
          <w:szCs w:val="21"/>
        </w:rPr>
        <w:t>／</w:t>
      </w:r>
      <w:r>
        <w:rPr>
          <w:sz w:val="21"/>
          <w:szCs w:val="21"/>
        </w:rPr>
        <w:t>041</w:t>
      </w:r>
      <w:r>
        <w:rPr>
          <w:sz w:val="21"/>
          <w:szCs w:val="21"/>
        </w:rPr>
        <w:t>采用不同的调整结构，其固定</w:t>
      </w:r>
      <w:r>
        <w:rPr>
          <w:sz w:val="21"/>
          <w:szCs w:val="21"/>
        </w:rPr>
        <w:t>M</w:t>
      </w:r>
      <w:r>
        <w:rPr>
          <w:sz w:val="21"/>
          <w:szCs w:val="21"/>
        </w:rPr>
        <w:t>对比须按各自模型判断支持与识别条件，见限定复核。</w:t>
      </w:r>
    </w:p>
    <w:p w14:paraId="7033B67F" w14:textId="77777777" w:rsidR="003C4A23" w:rsidRPr="00270697" w:rsidRDefault="003C4A23">
      <w:pPr>
        <w:pStyle w:val="af5"/>
        <w:snapToGrid w:val="0"/>
        <w:ind w:firstLine="420"/>
        <w:jc w:val="both"/>
        <w:rPr>
          <w:sz w:val="21"/>
          <w:szCs w:val="21"/>
        </w:rPr>
      </w:pPr>
      <w:r>
        <w:rPr>
          <w:rFonts w:hint="eastAsia"/>
          <w:sz w:val="21"/>
          <w:szCs w:val="21"/>
        </w:rPr>
        <w:lastRenderedPageBreak/>
        <w:t>效应消除比例</w:t>
      </w:r>
      <w:r>
        <w:rPr>
          <w:sz w:val="21"/>
          <w:szCs w:val="21"/>
        </w:rPr>
        <w:t>PE</w:t>
      </w:r>
      <w:r>
        <w:rPr>
          <w:rFonts w:hint="eastAsia"/>
          <w:sz w:val="21"/>
          <w:szCs w:val="21"/>
        </w:rPr>
        <w:t>在理论上将总效应与固定</w:t>
      </w:r>
      <w:r>
        <w:rPr>
          <w:sz w:val="21"/>
          <w:szCs w:val="21"/>
        </w:rPr>
        <w:t>M</w:t>
      </w:r>
      <w:r>
        <w:rPr>
          <w:rFonts w:hint="eastAsia"/>
          <w:sz w:val="21"/>
          <w:szCs w:val="21"/>
        </w:rPr>
        <w:t>后的受控直接效应相联系，对应</w:t>
      </w:r>
      <w:r>
        <w:rPr>
          <w:sz w:val="21"/>
          <w:szCs w:val="21"/>
        </w:rPr>
        <w:t>RQ2.5</w:t>
      </w:r>
      <w:r>
        <w:rPr>
          <w:rFonts w:hint="eastAsia"/>
          <w:sz w:val="21"/>
          <w:szCs w:val="21"/>
        </w:rPr>
        <w:t>中的第一项问题。它不同于</w:t>
      </w:r>
      <w:r>
        <w:rPr>
          <w:sz w:val="21"/>
          <w:szCs w:val="21"/>
        </w:rPr>
        <w:t>“</w:t>
      </w:r>
      <w:r>
        <w:rPr>
          <w:rFonts w:hint="eastAsia"/>
          <w:sz w:val="21"/>
          <w:szCs w:val="21"/>
        </w:rPr>
        <w:t>改变</w:t>
      </w:r>
      <w:r>
        <w:rPr>
          <w:sz w:val="21"/>
          <w:szCs w:val="21"/>
        </w:rPr>
        <w:t>M</w:t>
      </w:r>
      <w:r>
        <w:rPr>
          <w:rFonts w:hint="eastAsia"/>
          <w:sz w:val="21"/>
          <w:szCs w:val="21"/>
        </w:rPr>
        <w:t>本身使支持增长概率提高多少</w:t>
      </w:r>
      <w:r>
        <w:rPr>
          <w:sz w:val="21"/>
          <w:szCs w:val="21"/>
        </w:rPr>
        <w:t>”</w:t>
      </w:r>
      <w:r>
        <w:rPr>
          <w:rFonts w:hint="eastAsia"/>
          <w:sz w:val="21"/>
          <w:szCs w:val="21"/>
        </w:rPr>
        <w:t>。当前实现的风险尺度解释及干预可行性未满足可靠量化的条件，相关数值只作技术记录。</w:t>
      </w:r>
    </w:p>
    <w:p w14:paraId="0AED1842" w14:textId="18840900" w:rsidR="003C4A23" w:rsidRPr="00270697" w:rsidRDefault="003C4A23" w:rsidP="00377827">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 </w:t>
      </w:r>
      <w:r>
        <w:rPr>
          <w:rFonts w:cs="Times New Roman" w:hint="eastAsia"/>
          <w:szCs w:val="21"/>
        </w:rPr>
        <w:t>二分类暴露</w:t>
      </w:r>
      <w:r>
        <w:rPr>
          <w:rFonts w:cs="Times New Roman"/>
          <w:szCs w:val="21"/>
        </w:rPr>
        <w:t>—</w:t>
      </w:r>
      <w:r>
        <w:rPr>
          <w:rFonts w:cs="Times New Roman" w:hint="eastAsia"/>
          <w:szCs w:val="21"/>
        </w:rPr>
        <w:t>中介的理论估计量（风险差尺度，</w:t>
      </w:r>
      <w:r>
        <w:rPr>
          <w:rFonts w:cs="Times New Roman"/>
          <w:szCs w:val="21"/>
        </w:rPr>
        <w:t>M=0</w:t>
      </w:r>
      <w:r>
        <w:rPr>
          <w:rFonts w:cs="Times New Roman" w:hint="eastAsia"/>
          <w:szCs w:val="21"/>
        </w:rPr>
        <w:t>为分解参照）</w:t>
      </w:r>
    </w:p>
    <w:tbl>
      <w:tblPr>
        <w:tblStyle w:val="afff5"/>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9"/>
        <w:gridCol w:w="1998"/>
        <w:gridCol w:w="4063"/>
      </w:tblGrid>
      <w:tr w:rsidR="003C4A23" w14:paraId="39EBC38F" w14:textId="77777777" w:rsidTr="00377827">
        <w:trPr>
          <w:cantSplit/>
          <w:tblHeader/>
        </w:trPr>
        <w:tc>
          <w:tcPr>
            <w:tcW w:w="0" w:type="auto"/>
            <w:tcBorders>
              <w:top w:val="single" w:sz="12" w:space="0" w:color="000000"/>
              <w:left w:val="nil"/>
              <w:bottom w:val="single" w:sz="4" w:space="0" w:color="000000"/>
              <w:right w:val="nil"/>
            </w:tcBorders>
            <w:tcMar>
              <w:left w:w="102" w:type="dxa"/>
              <w:right w:w="102" w:type="dxa"/>
            </w:tcMar>
            <w:vAlign w:val="center"/>
          </w:tcPr>
          <w:p w14:paraId="44C841AA"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估计量</w:t>
            </w:r>
          </w:p>
        </w:tc>
        <w:tc>
          <w:tcPr>
            <w:tcW w:w="0" w:type="auto"/>
            <w:tcBorders>
              <w:top w:val="single" w:sz="12" w:space="0" w:color="000000"/>
              <w:left w:val="nil"/>
              <w:bottom w:val="single" w:sz="4" w:space="0" w:color="000000"/>
              <w:right w:val="nil"/>
            </w:tcBorders>
            <w:tcMar>
              <w:left w:w="102" w:type="dxa"/>
              <w:right w:w="102" w:type="dxa"/>
            </w:tcMar>
            <w:vAlign w:val="center"/>
          </w:tcPr>
          <w:p w14:paraId="518BFE9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理论定义</w:t>
            </w:r>
          </w:p>
        </w:tc>
        <w:tc>
          <w:tcPr>
            <w:tcW w:w="0" w:type="auto"/>
            <w:tcBorders>
              <w:top w:val="single" w:sz="12" w:space="0" w:color="000000"/>
              <w:left w:val="nil"/>
              <w:bottom w:val="single" w:sz="4" w:space="0" w:color="000000"/>
              <w:right w:val="nil"/>
            </w:tcBorders>
            <w:tcMar>
              <w:left w:w="102" w:type="dxa"/>
              <w:right w:w="102" w:type="dxa"/>
            </w:tcMar>
            <w:vAlign w:val="center"/>
          </w:tcPr>
          <w:p w14:paraId="02B3771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回答的问题</w:t>
            </w:r>
          </w:p>
        </w:tc>
      </w:tr>
      <w:tr w:rsidR="003C4A23" w14:paraId="68103080" w14:textId="77777777" w:rsidTr="00377827">
        <w:trPr>
          <w:cantSplit/>
        </w:trPr>
        <w:tc>
          <w:tcPr>
            <w:tcW w:w="0" w:type="auto"/>
            <w:tcBorders>
              <w:top w:val="nil"/>
              <w:left w:val="nil"/>
              <w:bottom w:val="nil"/>
              <w:right w:val="nil"/>
            </w:tcBorders>
            <w:tcMar>
              <w:left w:w="102" w:type="dxa"/>
              <w:right w:w="102" w:type="dxa"/>
            </w:tcMar>
            <w:vAlign w:val="center"/>
          </w:tcPr>
          <w:p w14:paraId="24BA0C8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TE</w:t>
            </w:r>
          </w:p>
        </w:tc>
        <w:tc>
          <w:tcPr>
            <w:tcW w:w="0" w:type="auto"/>
            <w:tcBorders>
              <w:top w:val="nil"/>
              <w:left w:val="nil"/>
              <w:bottom w:val="nil"/>
              <w:right w:val="nil"/>
            </w:tcBorders>
            <w:tcMar>
              <w:left w:w="102" w:type="dxa"/>
              <w:right w:w="102" w:type="dxa"/>
            </w:tcMar>
          </w:tcPr>
          <w:p w14:paraId="107EB39E"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67BD667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总体效应</w:t>
            </w:r>
          </w:p>
        </w:tc>
      </w:tr>
      <w:tr w:rsidR="003C4A23" w14:paraId="1AA6A829" w14:textId="77777777" w:rsidTr="00377827">
        <w:trPr>
          <w:cantSplit/>
        </w:trPr>
        <w:tc>
          <w:tcPr>
            <w:tcW w:w="0" w:type="auto"/>
            <w:tcBorders>
              <w:top w:val="nil"/>
              <w:left w:val="nil"/>
              <w:bottom w:val="nil"/>
              <w:right w:val="nil"/>
            </w:tcBorders>
            <w:tcMar>
              <w:left w:w="102" w:type="dxa"/>
              <w:right w:w="102" w:type="dxa"/>
            </w:tcMar>
            <w:vAlign w:val="center"/>
          </w:tcPr>
          <w:p w14:paraId="50219FD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PNDE</w:t>
            </w:r>
          </w:p>
        </w:tc>
        <w:tc>
          <w:tcPr>
            <w:tcW w:w="0" w:type="auto"/>
            <w:tcBorders>
              <w:top w:val="nil"/>
              <w:left w:val="nil"/>
              <w:bottom w:val="nil"/>
              <w:right w:val="nil"/>
            </w:tcBorders>
            <w:tcMar>
              <w:left w:w="102" w:type="dxa"/>
              <w:right w:w="102" w:type="dxa"/>
            </w:tcMar>
          </w:tcPr>
          <w:p w14:paraId="34FD4F20"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74D1408F"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将</w:t>
            </w:r>
            <w:r>
              <w:rPr>
                <w:bCs w:val="0"/>
                <w:sz w:val="21"/>
                <w:szCs w:val="21"/>
              </w:rPr>
              <w:t>M</w:t>
            </w:r>
            <w:r>
              <w:rPr>
                <w:rFonts w:hint="eastAsia"/>
                <w:bCs w:val="0"/>
                <w:sz w:val="21"/>
                <w:szCs w:val="21"/>
              </w:rPr>
              <w:t>保留在</w:t>
            </w:r>
            <w:r>
              <w:rPr>
                <w:bCs w:val="0"/>
                <w:sz w:val="21"/>
                <w:szCs w:val="21"/>
              </w:rPr>
              <w:t>X=0</w:t>
            </w:r>
            <w:r>
              <w:rPr>
                <w:rFonts w:hint="eastAsia"/>
                <w:bCs w:val="0"/>
                <w:sz w:val="21"/>
                <w:szCs w:val="21"/>
              </w:rPr>
              <w:t>对应状态时的直接部分</w:t>
            </w:r>
          </w:p>
        </w:tc>
      </w:tr>
      <w:tr w:rsidR="003C4A23" w14:paraId="63E33038" w14:textId="77777777" w:rsidTr="00377827">
        <w:trPr>
          <w:cantSplit/>
        </w:trPr>
        <w:tc>
          <w:tcPr>
            <w:tcW w:w="0" w:type="auto"/>
            <w:tcBorders>
              <w:top w:val="nil"/>
              <w:left w:val="nil"/>
              <w:bottom w:val="nil"/>
              <w:right w:val="nil"/>
            </w:tcBorders>
            <w:tcMar>
              <w:left w:w="102" w:type="dxa"/>
              <w:right w:w="102" w:type="dxa"/>
            </w:tcMar>
            <w:vAlign w:val="center"/>
          </w:tcPr>
          <w:p w14:paraId="068DEA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0D60DD1E"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580F7408"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X=1</w:t>
            </w:r>
            <w:r>
              <w:rPr>
                <w:rFonts w:hint="eastAsia"/>
                <w:bCs w:val="0"/>
                <w:sz w:val="21"/>
                <w:szCs w:val="21"/>
              </w:rPr>
              <w:t>、改变</w:t>
            </w:r>
            <w:r>
              <w:rPr>
                <w:bCs w:val="0"/>
                <w:sz w:val="21"/>
                <w:szCs w:val="21"/>
              </w:rPr>
              <w:t>M</w:t>
            </w:r>
            <w:r>
              <w:rPr>
                <w:rFonts w:hint="eastAsia"/>
                <w:bCs w:val="0"/>
                <w:sz w:val="21"/>
                <w:szCs w:val="21"/>
              </w:rPr>
              <w:t>状态分布的总间接部分</w:t>
            </w:r>
          </w:p>
        </w:tc>
      </w:tr>
      <w:tr w:rsidR="003C4A23" w14:paraId="4666100C" w14:textId="77777777" w:rsidTr="00377827">
        <w:trPr>
          <w:cantSplit/>
        </w:trPr>
        <w:tc>
          <w:tcPr>
            <w:tcW w:w="0" w:type="auto"/>
            <w:tcBorders>
              <w:top w:val="nil"/>
              <w:left w:val="nil"/>
              <w:bottom w:val="nil"/>
              <w:right w:val="nil"/>
            </w:tcBorders>
            <w:tcMar>
              <w:left w:w="102" w:type="dxa"/>
              <w:right w:w="102" w:type="dxa"/>
            </w:tcMar>
            <w:vAlign w:val="center"/>
          </w:tcPr>
          <w:p w14:paraId="1DBDC1F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CDE(0)</w:t>
            </w:r>
          </w:p>
        </w:tc>
        <w:tc>
          <w:tcPr>
            <w:tcW w:w="0" w:type="auto"/>
            <w:tcBorders>
              <w:top w:val="nil"/>
              <w:left w:val="nil"/>
              <w:bottom w:val="nil"/>
              <w:right w:val="nil"/>
            </w:tcBorders>
            <w:tcMar>
              <w:left w:w="102" w:type="dxa"/>
              <w:right w:w="102" w:type="dxa"/>
            </w:tcMar>
          </w:tcPr>
          <w:p w14:paraId="13C6F09B"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520935E9"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时的暴露效应</w:t>
            </w:r>
          </w:p>
        </w:tc>
      </w:tr>
      <w:tr w:rsidR="003C4A23" w14:paraId="59EA4BF6" w14:textId="77777777" w:rsidTr="00377827">
        <w:trPr>
          <w:cantSplit/>
        </w:trPr>
        <w:tc>
          <w:tcPr>
            <w:tcW w:w="0" w:type="auto"/>
            <w:tcBorders>
              <w:top w:val="nil"/>
              <w:left w:val="nil"/>
              <w:bottom w:val="nil"/>
              <w:right w:val="nil"/>
            </w:tcBorders>
            <w:tcMar>
              <w:left w:w="102" w:type="dxa"/>
              <w:right w:w="102" w:type="dxa"/>
            </w:tcMar>
            <w:vAlign w:val="center"/>
          </w:tcPr>
          <w:p w14:paraId="5482857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INTref(0)</w:t>
            </w:r>
          </w:p>
        </w:tc>
        <w:tc>
          <w:tcPr>
            <w:tcW w:w="0" w:type="auto"/>
            <w:tcBorders>
              <w:top w:val="nil"/>
              <w:left w:val="nil"/>
              <w:bottom w:val="nil"/>
              <w:right w:val="nil"/>
            </w:tcBorders>
            <w:tcMar>
              <w:left w:w="102" w:type="dxa"/>
              <w:right w:w="102" w:type="dxa"/>
            </w:tcMar>
          </w:tcPr>
          <w:p w14:paraId="2E47B9D1"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10B0639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涉及交互而非中介的部分</w:t>
            </w:r>
          </w:p>
        </w:tc>
      </w:tr>
      <w:tr w:rsidR="003C4A23" w14:paraId="201B68E8" w14:textId="77777777" w:rsidTr="00377827">
        <w:trPr>
          <w:cantSplit/>
        </w:trPr>
        <w:tc>
          <w:tcPr>
            <w:tcW w:w="0" w:type="auto"/>
            <w:tcBorders>
              <w:top w:val="nil"/>
              <w:left w:val="nil"/>
              <w:bottom w:val="nil"/>
              <w:right w:val="nil"/>
            </w:tcBorders>
            <w:tcMar>
              <w:left w:w="102" w:type="dxa"/>
              <w:right w:w="102" w:type="dxa"/>
            </w:tcMar>
            <w:vAlign w:val="center"/>
          </w:tcPr>
          <w:p w14:paraId="0C70F29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INTmed</w:t>
            </w:r>
          </w:p>
        </w:tc>
        <w:tc>
          <w:tcPr>
            <w:tcW w:w="0" w:type="auto"/>
            <w:tcBorders>
              <w:top w:val="nil"/>
              <w:left w:val="nil"/>
              <w:bottom w:val="nil"/>
              <w:right w:val="nil"/>
            </w:tcBorders>
            <w:tcMar>
              <w:left w:w="102" w:type="dxa"/>
              <w:right w:w="102" w:type="dxa"/>
            </w:tcMar>
          </w:tcPr>
          <w:p w14:paraId="64182722"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0DA222BD"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同时涉及中介与交互的部分</w:t>
            </w:r>
          </w:p>
        </w:tc>
      </w:tr>
      <w:tr w:rsidR="003C4A23" w14:paraId="3FBE4E72" w14:textId="77777777" w:rsidTr="00377827">
        <w:trPr>
          <w:cantSplit/>
        </w:trPr>
        <w:tc>
          <w:tcPr>
            <w:tcW w:w="0" w:type="auto"/>
            <w:tcBorders>
              <w:top w:val="nil"/>
              <w:left w:val="nil"/>
              <w:bottom w:val="nil"/>
              <w:right w:val="nil"/>
            </w:tcBorders>
            <w:tcMar>
              <w:left w:w="102" w:type="dxa"/>
              <w:right w:w="102" w:type="dxa"/>
            </w:tcMar>
            <w:vAlign w:val="center"/>
          </w:tcPr>
          <w:p w14:paraId="5694414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PNIE / PIE</w:t>
            </w:r>
          </w:p>
        </w:tc>
        <w:tc>
          <w:tcPr>
            <w:tcW w:w="0" w:type="auto"/>
            <w:tcBorders>
              <w:top w:val="nil"/>
              <w:left w:val="nil"/>
              <w:bottom w:val="nil"/>
              <w:right w:val="nil"/>
            </w:tcBorders>
            <w:tcMar>
              <w:left w:w="102" w:type="dxa"/>
              <w:right w:w="102" w:type="dxa"/>
            </w:tcMar>
          </w:tcPr>
          <w:p w14:paraId="10984491" w14:textId="77777777" w:rsidR="00FB24F4" w:rsidRDefault="00FB24F4">
            <w:pPr>
              <w:keepNext/>
              <w:snapToGrid w:val="0"/>
              <w:spacing w:line="280" w:lineRule="atLeast"/>
              <w:ind w:firstLineChars="0" w:firstLine="0"/>
              <w:jc w:val="left"/>
              <w:rPr>
                <w:rFonts w:cs="Times New Roman"/>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tcBorders>
            <w:tcMar>
              <w:left w:w="102" w:type="dxa"/>
              <w:right w:w="102" w:type="dxa"/>
            </w:tcMar>
            <w:vAlign w:val="center"/>
          </w:tcPr>
          <w:p w14:paraId="3C8B1C0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X=0</w:t>
            </w:r>
            <w:r>
              <w:rPr>
                <w:rFonts w:hint="eastAsia"/>
                <w:bCs w:val="0"/>
                <w:sz w:val="21"/>
                <w:szCs w:val="21"/>
              </w:rPr>
              <w:t>、改变</w:t>
            </w:r>
            <w:r>
              <w:rPr>
                <w:bCs w:val="0"/>
                <w:sz w:val="21"/>
                <w:szCs w:val="21"/>
              </w:rPr>
              <w:t>M</w:t>
            </w:r>
            <w:r>
              <w:rPr>
                <w:rFonts w:hint="eastAsia"/>
                <w:bCs w:val="0"/>
                <w:sz w:val="21"/>
                <w:szCs w:val="21"/>
              </w:rPr>
              <w:t>状态分布的纯间接部分</w:t>
            </w:r>
          </w:p>
        </w:tc>
      </w:tr>
      <w:tr w:rsidR="003C4A23" w14:paraId="03FFDFCA" w14:textId="77777777" w:rsidTr="00377827">
        <w:trPr>
          <w:cantSplit/>
        </w:trPr>
        <w:tc>
          <w:tcPr>
            <w:tcW w:w="0" w:type="auto"/>
            <w:tcBorders>
              <w:top w:val="nil"/>
              <w:left w:val="nil"/>
              <w:bottom w:val="nil"/>
              <w:right w:val="nil"/>
            </w:tcBorders>
            <w:tcMar>
              <w:left w:w="102" w:type="dxa"/>
              <w:right w:w="102" w:type="dxa"/>
            </w:tcMar>
            <w:vAlign w:val="center"/>
          </w:tcPr>
          <w:p w14:paraId="02D43D7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PM</w:t>
            </w:r>
          </w:p>
        </w:tc>
        <w:tc>
          <w:tcPr>
            <w:tcW w:w="0" w:type="auto"/>
            <w:tcBorders>
              <w:top w:val="nil"/>
              <w:left w:val="nil"/>
              <w:bottom w:val="nil"/>
              <w:right w:val="nil"/>
            </w:tcBorders>
            <w:tcMar>
              <w:left w:w="102" w:type="dxa"/>
              <w:right w:w="102" w:type="dxa"/>
            </w:tcMar>
          </w:tcPr>
          <w:p w14:paraId="2346ADBD" w14:textId="77777777" w:rsidR="00FB24F4" w:rsidRDefault="006A7DCD">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6983E548"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中介贡献比例</w:t>
            </w:r>
          </w:p>
        </w:tc>
      </w:tr>
      <w:tr w:rsidR="003C4A23" w14:paraId="14BCF105" w14:textId="77777777" w:rsidTr="00377827">
        <w:trPr>
          <w:cantSplit/>
        </w:trPr>
        <w:tc>
          <w:tcPr>
            <w:tcW w:w="0" w:type="auto"/>
            <w:tcBorders>
              <w:top w:val="nil"/>
              <w:left w:val="nil"/>
              <w:bottom w:val="nil"/>
              <w:right w:val="nil"/>
            </w:tcBorders>
            <w:tcMar>
              <w:left w:w="102" w:type="dxa"/>
              <w:right w:w="102" w:type="dxa"/>
            </w:tcMar>
            <w:vAlign w:val="center"/>
          </w:tcPr>
          <w:p w14:paraId="0A38F9B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PAI</w:t>
            </w:r>
          </w:p>
        </w:tc>
        <w:tc>
          <w:tcPr>
            <w:tcW w:w="0" w:type="auto"/>
            <w:tcBorders>
              <w:top w:val="nil"/>
              <w:left w:val="nil"/>
              <w:bottom w:val="nil"/>
              <w:right w:val="nil"/>
            </w:tcBorders>
            <w:tcMar>
              <w:left w:w="102" w:type="dxa"/>
              <w:right w:w="102" w:type="dxa"/>
            </w:tcMar>
          </w:tcPr>
          <w:p w14:paraId="46CF9C58" w14:textId="77777777" w:rsidR="00FB24F4" w:rsidRDefault="006A7DCD">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tcBorders>
            <w:tcMar>
              <w:left w:w="102" w:type="dxa"/>
              <w:right w:w="102" w:type="dxa"/>
            </w:tcMar>
            <w:vAlign w:val="center"/>
          </w:tcPr>
          <w:p w14:paraId="25ADB9C8"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交互贡献比例</w:t>
            </w:r>
          </w:p>
        </w:tc>
      </w:tr>
      <w:tr w:rsidR="003C4A23" w14:paraId="6F8F23AE" w14:textId="77777777" w:rsidTr="00377827">
        <w:trPr>
          <w:cantSplit/>
        </w:trPr>
        <w:tc>
          <w:tcPr>
            <w:tcW w:w="0" w:type="auto"/>
            <w:tcBorders>
              <w:top w:val="nil"/>
              <w:left w:val="nil"/>
              <w:bottom w:val="single" w:sz="12" w:space="0" w:color="000000"/>
              <w:right w:val="nil"/>
            </w:tcBorders>
            <w:tcMar>
              <w:left w:w="102" w:type="dxa"/>
              <w:right w:w="102" w:type="dxa"/>
            </w:tcMar>
            <w:vAlign w:val="center"/>
          </w:tcPr>
          <w:p w14:paraId="2F770B9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PE(0)</w:t>
            </w:r>
          </w:p>
        </w:tc>
        <w:tc>
          <w:tcPr>
            <w:tcW w:w="0" w:type="auto"/>
            <w:tcBorders>
              <w:top w:val="nil"/>
              <w:left w:val="nil"/>
              <w:bottom w:val="single" w:sz="12" w:space="0" w:color="000000"/>
              <w:right w:val="nil"/>
            </w:tcBorders>
            <w:tcMar>
              <w:left w:w="102" w:type="dxa"/>
              <w:right w:w="102" w:type="dxa"/>
            </w:tcMar>
          </w:tcPr>
          <w:p w14:paraId="05051B65" w14:textId="77777777" w:rsidR="00FB24F4" w:rsidRDefault="006A7DCD">
            <w:pPr>
              <w:keepNext/>
              <w:snapToGrid w:val="0"/>
              <w:spacing w:line="280" w:lineRule="atLeast"/>
              <w:ind w:firstLineChars="0" w:firstLine="0"/>
              <w:jc w:val="left"/>
              <w:rPr>
                <w:rFonts w:cs="Times New Roman"/>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space="0" w:color="000000"/>
              <w:right w:val="nil"/>
            </w:tcBorders>
            <w:tcMar>
              <w:left w:w="102" w:type="dxa"/>
              <w:right w:w="102" w:type="dxa"/>
            </w:tcMar>
            <w:vAlign w:val="center"/>
          </w:tcPr>
          <w:p w14:paraId="2FF89C4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固定</w:t>
            </w:r>
            <w:r>
              <w:rPr>
                <w:bCs w:val="0"/>
                <w:sz w:val="21"/>
                <w:szCs w:val="21"/>
              </w:rPr>
              <w:t>M=0</w:t>
            </w:r>
            <w:r>
              <w:rPr>
                <w:rFonts w:hint="eastAsia"/>
                <w:bCs w:val="0"/>
                <w:sz w:val="21"/>
                <w:szCs w:val="21"/>
              </w:rPr>
              <w:t>后总效应被消除的比例</w:t>
            </w:r>
          </w:p>
        </w:tc>
      </w:tr>
    </w:tbl>
    <w:p w14:paraId="6158C1A5" w14:textId="77777777" w:rsidR="003C4A23" w:rsidRPr="00270697" w:rsidRDefault="003C4A23">
      <w:pPr>
        <w:pStyle w:val="afffc"/>
        <w:snapToGrid w:val="0"/>
        <w:spacing w:afterLines="0" w:after="0" w:line="360" w:lineRule="exact"/>
        <w:jc w:val="left"/>
        <w:rPr>
          <w:rFonts w:eastAsia="SimSun" w:cs="Times New Roman"/>
          <w:szCs w:val="21"/>
        </w:rPr>
      </w:pPr>
      <w:r>
        <w:rPr>
          <w:rFonts w:eastAsia="SimSun" w:cs="Times New Roman" w:hint="eastAsia"/>
          <w:szCs w:val="21"/>
        </w:rPr>
        <w:t>注：本表为经典自然效应的理论定义；存在处理后混杂时，实证使用的随机干预类似量不能与其直接等同。</w:t>
      </w:r>
      <w:r>
        <w:rPr>
          <w:rFonts w:eastAsia="SimSun" w:cs="Times New Roman"/>
          <w:szCs w:val="21"/>
        </w:rPr>
        <w:t>J=Y₁,₁−Y₁,₀−Y₀,₁+Y₀,₀</w:t>
      </w:r>
      <w:r>
        <w:rPr>
          <w:rFonts w:eastAsia="SimSun" w:cs="Times New Roman" w:hint="eastAsia"/>
          <w:szCs w:val="21"/>
        </w:rPr>
        <w:t>；</w:t>
      </w:r>
      <w:r>
        <w:rPr>
          <w:rFonts w:eastAsia="SimSun" w:cs="Times New Roman"/>
          <w:szCs w:val="21"/>
        </w:rPr>
        <w:t>M₀</w:t>
      </w:r>
      <w:r>
        <w:rPr>
          <w:rFonts w:eastAsia="SimSun" w:cs="Times New Roman" w:hint="eastAsia"/>
          <w:szCs w:val="21"/>
        </w:rPr>
        <w:t>、</w:t>
      </w:r>
      <w:r>
        <w:rPr>
          <w:rFonts w:eastAsia="SimSun" w:cs="Times New Roman"/>
          <w:szCs w:val="21"/>
        </w:rPr>
        <w:t>M₁</w:t>
      </w:r>
      <w:r>
        <w:rPr>
          <w:rFonts w:eastAsia="SimSun" w:cs="Times New Roman" w:hint="eastAsia"/>
          <w:szCs w:val="21"/>
        </w:rPr>
        <w:t>分别为两种暴露状态下的中介。比例仅在相应总效应非零且解释成立时有意义。本文软件比率结果另以</w:t>
      </w:r>
      <w:r>
        <w:rPr>
          <w:rFonts w:eastAsia="SimSun" w:cs="Times New Roman"/>
          <w:szCs w:val="21"/>
        </w:rPr>
        <w:t>OR</w:t>
      </w:r>
      <w:r>
        <w:rPr>
          <w:rFonts w:eastAsia="SimSun" w:cs="Times New Roman" w:hint="eastAsia"/>
          <w:szCs w:val="21"/>
        </w:rPr>
        <w:t>报告。</w:t>
      </w:r>
    </w:p>
    <w:p w14:paraId="2509C550" w14:textId="77777777" w:rsidR="003C4A23" w:rsidRPr="00270697" w:rsidRDefault="003C4A23">
      <w:pPr>
        <w:pStyle w:val="af5"/>
        <w:snapToGrid w:val="0"/>
        <w:ind w:firstLine="420"/>
        <w:jc w:val="both"/>
        <w:rPr>
          <w:sz w:val="21"/>
          <w:szCs w:val="21"/>
        </w:rPr>
      </w:pPr>
      <w:r>
        <w:rPr>
          <w:rFonts w:hint="eastAsia"/>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377827">
        <w:rPr>
          <w:rFonts w:hint="eastAsia"/>
          <w:sz w:val="21"/>
          <w:szCs w:val="21"/>
        </w:rPr>
        <w:t>（</w:t>
      </w:r>
      <w:r w:rsidR="003E386D" w:rsidRPr="00377827">
        <w:rPr>
          <w:sz w:val="21"/>
          <w:szCs w:val="21"/>
        </w:rPr>
        <w:t>VanderWeele, 2013</w:t>
      </w:r>
      <w:r w:rsidR="003E386D" w:rsidRPr="00377827">
        <w:rPr>
          <w:rFonts w:hint="eastAsia"/>
          <w:sz w:val="21"/>
          <w:szCs w:val="21"/>
        </w:rPr>
        <w:t>）</w:t>
      </w:r>
      <w:r>
        <w:rPr>
          <w:sz w:val="22"/>
        </w:rPr>
        <w:fldChar w:fldCharType="end"/>
      </w:r>
      <w:r>
        <w:rPr>
          <w:rFonts w:hint="eastAsia"/>
          <w:sz w:val="21"/>
          <w:szCs w:val="21"/>
        </w:rPr>
        <w:t>。本文主要报告基础回归在同一协变量分布上的风险差之差，解释为调整后关联的情境差异。历史</w:t>
      </w:r>
      <w:r>
        <w:rPr>
          <w:sz w:val="21"/>
          <w:szCs w:val="21"/>
        </w:rPr>
        <w:t>CMAverse</w:t>
      </w:r>
      <w:r>
        <w:rPr>
          <w:rFonts w:hint="eastAsia"/>
          <w:sz w:val="21"/>
          <w:szCs w:val="21"/>
        </w:rPr>
        <w:t>结果另列固定</w:t>
      </w:r>
      <w:r>
        <w:rPr>
          <w:sz w:val="21"/>
          <w:szCs w:val="21"/>
        </w:rPr>
        <w:t>M=1</w:t>
      </w:r>
      <w:r>
        <w:rPr>
          <w:rFonts w:hint="eastAsia"/>
          <w:sz w:val="21"/>
          <w:szCs w:val="21"/>
        </w:rPr>
        <w:t>与</w:t>
      </w:r>
      <w:r>
        <w:rPr>
          <w:sz w:val="21"/>
          <w:szCs w:val="21"/>
        </w:rPr>
        <w:t>M=0</w:t>
      </w:r>
      <w:r>
        <w:rPr>
          <w:rFonts w:hint="eastAsia"/>
          <w:sz w:val="21"/>
          <w:szCs w:val="21"/>
        </w:rPr>
        <w:t>的边际</w:t>
      </w:r>
      <w:r>
        <w:rPr>
          <w:sz w:val="21"/>
          <w:szCs w:val="21"/>
        </w:rPr>
        <w:t>CDE OR</w:t>
      </w:r>
      <w:r>
        <w:rPr>
          <w:rFonts w:hint="eastAsia"/>
          <w:sz w:val="21"/>
          <w:szCs w:val="21"/>
        </w:rPr>
        <w:t>；借鉴不同中介状态下</w:t>
      </w:r>
      <w:r>
        <w:rPr>
          <w:sz w:val="21"/>
          <w:szCs w:val="21"/>
        </w:rPr>
        <w:t>CDE</w:t>
      </w:r>
      <w:r>
        <w:rPr>
          <w:rFonts w:hint="eastAsia"/>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hint="eastAsia"/>
          <w:sz w:val="21"/>
          <w:szCs w:val="21"/>
        </w:rPr>
        <w:t>（</w:t>
      </w:r>
      <w:r w:rsidR="005A7A5B" w:rsidRPr="005A7A5B">
        <w:rPr>
          <w:sz w:val="21"/>
          <w:szCs w:val="21"/>
        </w:rPr>
        <w:t>Fujihara, 2024</w:t>
      </w:r>
      <w:r w:rsidR="005A7A5B" w:rsidRPr="005A7A5B">
        <w:rPr>
          <w:rFonts w:hint="eastAsia"/>
          <w:sz w:val="21"/>
          <w:szCs w:val="21"/>
        </w:rPr>
        <w:t>）</w:t>
      </w:r>
      <w:r w:rsidR="005A7A5B">
        <w:rPr>
          <w:sz w:val="22"/>
        </w:rPr>
        <w:fldChar w:fldCharType="end"/>
      </w:r>
      <w:r>
        <w:rPr>
          <w:rFonts w:hint="eastAsia"/>
          <w:sz w:val="21"/>
          <w:szCs w:val="21"/>
        </w:rPr>
        <w:t>，保留同次重抽样的配对</w:t>
      </w:r>
      <w:r>
        <w:rPr>
          <w:sz w:val="21"/>
          <w:szCs w:val="21"/>
        </w:rPr>
        <w:t>OR</w:t>
      </w:r>
      <w:r>
        <w:rPr>
          <w:rFonts w:hint="eastAsia"/>
          <w:sz w:val="21"/>
          <w:szCs w:val="21"/>
        </w:rPr>
        <w:t>差及其区间。配对推断不能补足联合干预支持和因果识别条件。</w:t>
      </w:r>
    </w:p>
    <w:p w14:paraId="02E356E6" w14:textId="1C5A091D" w:rsidR="00634320" w:rsidRPr="00270697" w:rsidRDefault="003C4A23">
      <w:pPr>
        <w:pStyle w:val="af5"/>
        <w:snapToGrid w:val="0"/>
        <w:ind w:firstLine="420"/>
        <w:jc w:val="both"/>
        <w:rPr>
          <w:sz w:val="21"/>
          <w:szCs w:val="21"/>
        </w:rPr>
      </w:pPr>
      <w:r>
        <w:rPr>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hint="eastAsia"/>
          <w:b/>
          <w:sz w:val="21"/>
          <w:szCs w:val="21"/>
        </w:rPr>
        <w:t>（</w:t>
      </w:r>
      <w:r w:rsidR="00E378D3" w:rsidRPr="00634320">
        <w:rPr>
          <w:b/>
          <w:sz w:val="21"/>
          <w:szCs w:val="21"/>
        </w:rPr>
        <w:t>2014</w:t>
      </w:r>
      <w:r w:rsidR="00E378D3" w:rsidRPr="00634320">
        <w:rPr>
          <w:rFonts w:hint="eastAsia"/>
          <w:b/>
          <w:sz w:val="21"/>
          <w:szCs w:val="21"/>
        </w:rPr>
        <w:t>）</w:t>
      </w:r>
      <w:r w:rsidR="00E378D3" w:rsidRPr="00634320">
        <w:rPr>
          <w:b/>
          <w:sz w:val="22"/>
        </w:rPr>
        <w:fldChar w:fldCharType="end"/>
      </w:r>
      <w:r>
        <w:rPr>
          <w:rFonts w:hint="eastAsia"/>
          <w:sz w:val="21"/>
          <w:szCs w:val="21"/>
        </w:rPr>
        <w:t>的四项分解进一步将总效应区分为受控直接效应、参考交互、介导交互和纯间接效应四部分（图</w:t>
      </w:r>
      <w:r>
        <w:rPr>
          <w:sz w:val="21"/>
          <w:szCs w:val="21"/>
        </w:rPr>
        <w:t>3</w:t>
      </w:r>
      <w:r>
        <w:rPr>
          <w:rFonts w:hint="eastAsia"/>
          <w:sz w:val="21"/>
          <w:szCs w:val="21"/>
        </w:rPr>
        <w:t>）。纯间接与介导交互共同对应经由</w:t>
      </w:r>
      <w:r>
        <w:rPr>
          <w:sz w:val="21"/>
          <w:szCs w:val="21"/>
        </w:rPr>
        <w:t>M</w:t>
      </w:r>
      <w:r>
        <w:rPr>
          <w:rFonts w:hint="eastAsia"/>
          <w:sz w:val="21"/>
          <w:szCs w:val="21"/>
        </w:rPr>
        <w:t>的贡献；受控直接与参考交互则构成相应的直接部分。</w:t>
      </w:r>
      <w:r>
        <w:rPr>
          <w:rStyle w:val="af9"/>
          <w:sz w:val="22"/>
        </w:rPr>
        <w:footnoteReference w:id="6"/>
      </w:r>
    </w:p>
    <w:p w14:paraId="668957F2" w14:textId="77777777" w:rsidR="003C4A23" w:rsidRPr="00270697" w:rsidRDefault="003C4A23">
      <w:pPr>
        <w:pStyle w:val="af5"/>
        <w:snapToGrid w:val="0"/>
        <w:ind w:firstLine="420"/>
        <w:jc w:val="both"/>
        <w:rPr>
          <w:sz w:val="21"/>
          <w:szCs w:val="21"/>
        </w:rPr>
      </w:pPr>
      <w:r>
        <w:rPr>
          <w:rFonts w:hint="eastAsia"/>
          <w:sz w:val="21"/>
          <w:szCs w:val="21"/>
        </w:rPr>
        <w:lastRenderedPageBreak/>
        <w:t>这种分解有助于区分</w:t>
      </w:r>
      <w:r>
        <w:rPr>
          <w:sz w:val="21"/>
          <w:szCs w:val="21"/>
        </w:rPr>
        <w:t>“</w:t>
      </w:r>
      <w:r>
        <w:rPr>
          <w:rFonts w:hint="eastAsia"/>
          <w:sz w:val="21"/>
          <w:szCs w:val="21"/>
        </w:rPr>
        <w:t>满意度传递收入作用</w:t>
      </w:r>
      <w:r>
        <w:rPr>
          <w:sz w:val="21"/>
          <w:szCs w:val="21"/>
        </w:rPr>
        <w:t>”</w:t>
      </w:r>
      <w:r>
        <w:rPr>
          <w:rFonts w:hint="eastAsia"/>
          <w:sz w:val="21"/>
          <w:szCs w:val="21"/>
        </w:rPr>
        <w:t>与</w:t>
      </w:r>
      <w:r>
        <w:rPr>
          <w:sz w:val="21"/>
          <w:szCs w:val="21"/>
        </w:rPr>
        <w:t>“</w:t>
      </w:r>
      <w:r>
        <w:rPr>
          <w:rFonts w:hint="eastAsia"/>
          <w:sz w:val="21"/>
          <w:szCs w:val="21"/>
        </w:rPr>
        <w:t>满意度改变收入作用</w:t>
      </w:r>
      <w:r>
        <w:rPr>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hint="eastAsia"/>
          <w:sz w:val="21"/>
          <w:szCs w:val="21"/>
        </w:rPr>
        <w:t>（</w:t>
      </w:r>
      <w:r w:rsidR="005A7A5B" w:rsidRPr="005A7A5B">
        <w:rPr>
          <w:sz w:val="21"/>
          <w:szCs w:val="21"/>
        </w:rPr>
        <w:t>VanderWeele, 2013; Ikram et al., 2015</w:t>
      </w:r>
      <w:r w:rsidR="005A7A5B" w:rsidRPr="005A7A5B">
        <w:rPr>
          <w:rFonts w:hint="eastAsia"/>
          <w:sz w:val="21"/>
          <w:szCs w:val="21"/>
        </w:rPr>
        <w:t>）</w:t>
      </w:r>
      <w:r>
        <w:rPr>
          <w:sz w:val="22"/>
        </w:rPr>
        <w:fldChar w:fldCharType="end"/>
      </w:r>
      <w:r>
        <w:rPr>
          <w:rFonts w:hint="eastAsia"/>
          <w:sz w:val="21"/>
          <w:szCs w:val="21"/>
        </w:rPr>
        <w:t>。二者可以同时发生：一项中介贡献可能不依赖交互，也可能只有在暴露与中介共同作用时才表现出来。这里的构成关系由反事实对比定义，而不是由某个分层回归系数是否显著定义。</w:t>
      </w:r>
    </w:p>
    <w:p w14:paraId="3DFFC711" w14:textId="77777777" w:rsidR="003C4A23" w:rsidRPr="00270697" w:rsidRDefault="003C4A23">
      <w:pPr>
        <w:pStyle w:val="af5"/>
        <w:snapToGrid w:val="0"/>
        <w:ind w:firstLine="420"/>
        <w:jc w:val="both"/>
        <w:rPr>
          <w:sz w:val="21"/>
          <w:szCs w:val="21"/>
        </w:rPr>
      </w:pPr>
      <w:r>
        <w:rPr>
          <w:rFonts w:hint="eastAsia"/>
          <w:sz w:val="21"/>
          <w:szCs w:val="21"/>
        </w:rPr>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hint="eastAsia"/>
          <w:sz w:val="21"/>
          <w:szCs w:val="21"/>
        </w:rPr>
        <w:t>（</w:t>
      </w:r>
      <w:r w:rsidRPr="004E5CC5">
        <w:rPr>
          <w:sz w:val="21"/>
          <w:szCs w:val="21"/>
        </w:rPr>
        <w:t>VanderWeele, 2014</w:t>
      </w:r>
      <w:r w:rsidRPr="004E5CC5">
        <w:rPr>
          <w:rFonts w:hint="eastAsia"/>
          <w:sz w:val="21"/>
          <w:szCs w:val="21"/>
        </w:rPr>
        <w:t>）</w:t>
      </w:r>
      <w:r>
        <w:rPr>
          <w:sz w:val="22"/>
        </w:rPr>
        <w:fldChar w:fldCharType="end"/>
      </w:r>
      <w:r>
        <w:rPr>
          <w:rFonts w:hint="eastAsia"/>
          <w:sz w:val="21"/>
          <w:szCs w:val="21"/>
        </w:rPr>
        <w:t>。在既有模型中，</w:t>
      </w:r>
      <w:r>
        <w:rPr>
          <w:sz w:val="21"/>
          <w:szCs w:val="21"/>
        </w:rPr>
        <w:t>CDE OR(1)</w:t>
      </w:r>
      <w:r>
        <w:rPr>
          <w:rFonts w:hint="eastAsia"/>
          <w:sz w:val="21"/>
          <w:szCs w:val="21"/>
        </w:rPr>
        <w:t>小于</w:t>
      </w:r>
      <w:r>
        <w:rPr>
          <w:sz w:val="21"/>
          <w:szCs w:val="21"/>
        </w:rPr>
        <w:t>CDE OR(0)</w:t>
      </w:r>
      <w:r>
        <w:rPr>
          <w:rFonts w:hint="eastAsia"/>
          <w:sz w:val="21"/>
          <w:szCs w:val="21"/>
        </w:rPr>
        <w:t>时，带符号</w:t>
      </w:r>
      <w:r>
        <w:rPr>
          <w:sz w:val="21"/>
          <w:szCs w:val="21"/>
        </w:rPr>
        <w:t>OR</w:t>
      </w:r>
      <w:r>
        <w:rPr>
          <w:rFonts w:hint="eastAsia"/>
          <w:sz w:val="21"/>
          <w:szCs w:val="21"/>
        </w:rPr>
        <w:t>差为负，反之为正。本文保留这种数值对比及其与</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预期的对应，但不将其认定为已识别的因果调节作用，也不将</w:t>
      </w:r>
      <w:r>
        <w:rPr>
          <w:sz w:val="21"/>
          <w:szCs w:val="21"/>
        </w:rPr>
        <w:t>OR</w:t>
      </w:r>
      <w:r>
        <w:rPr>
          <w:rFonts w:hint="eastAsia"/>
          <w:sz w:val="21"/>
          <w:szCs w:val="21"/>
        </w:rPr>
        <w:t>差解释为改变满意度带来的概率收益。</w:t>
      </w:r>
    </w:p>
    <w:p w14:paraId="1884B417" w14:textId="77777777" w:rsidR="0091533B" w:rsidRPr="00270697" w:rsidRDefault="00444686">
      <w:pPr>
        <w:pStyle w:val="af5"/>
        <w:snapToGrid w:val="0"/>
        <w:ind w:firstLine="420"/>
        <w:jc w:val="both"/>
        <w:rPr>
          <w:sz w:val="21"/>
          <w:szCs w:val="21"/>
        </w:rPr>
      </w:pPr>
      <w:r>
        <w:rPr>
          <w:rFonts w:hint="eastAsia"/>
          <w:sz w:val="21"/>
          <w:szCs w:val="21"/>
        </w:rPr>
        <w:t>对</w:t>
      </w:r>
      <w:r>
        <w:rPr>
          <w:sz w:val="21"/>
          <w:szCs w:val="21"/>
        </w:rPr>
        <w:t>RQ2.3</w:t>
      </w:r>
      <w:r>
        <w:rPr>
          <w:rFonts w:hint="eastAsia"/>
          <w:sz w:val="21"/>
          <w:szCs w:val="21"/>
        </w:rPr>
        <w:t>及</w:t>
      </w:r>
      <w:r>
        <w:rPr>
          <w:sz w:val="21"/>
          <w:szCs w:val="21"/>
        </w:rPr>
        <w:t>RQ2.5</w:t>
      </w:r>
      <w:r>
        <w:rPr>
          <w:rFonts w:hint="eastAsia"/>
          <w:sz w:val="21"/>
          <w:szCs w:val="21"/>
        </w:rPr>
        <w:t>的比例问题，还需要分解尺度一致、总效应分母稳定。当前原生</w:t>
      </w:r>
      <w:r>
        <w:rPr>
          <w:sz w:val="21"/>
          <w:szCs w:val="21"/>
        </w:rPr>
        <w:t>ER</w:t>
      </w:r>
      <w:r>
        <w:rPr>
          <w:rFonts w:hint="eastAsia"/>
          <w:sz w:val="21"/>
          <w:szCs w:val="21"/>
        </w:rPr>
        <w:t>及比例输出尚不足以支持可靠的份额解释，因而保留完整记录而不据此估算治理贡献；这一缺口不以</w:t>
      </w:r>
      <w:r>
        <w:rPr>
          <w:sz w:val="21"/>
          <w:szCs w:val="21"/>
        </w:rPr>
        <w:t>“</w:t>
      </w:r>
      <w:r>
        <w:rPr>
          <w:rFonts w:hint="eastAsia"/>
          <w:sz w:val="21"/>
          <w:szCs w:val="21"/>
        </w:rPr>
        <w:t>结果不显著</w:t>
      </w:r>
      <w:r>
        <w:rPr>
          <w:sz w:val="21"/>
          <w:szCs w:val="21"/>
        </w:rPr>
        <w:t>”</w:t>
      </w:r>
      <w:r>
        <w:rPr>
          <w:rFonts w:hint="eastAsia"/>
          <w:sz w:val="21"/>
          <w:szCs w:val="21"/>
        </w:rPr>
        <w:t>替代。</w:t>
      </w:r>
    </w:p>
    <w:tbl>
      <w:tblPr>
        <w:tblStyle w:val="afff5"/>
        <w:tblW w:w="0" w:type="auto"/>
        <w:tblLook w:val="04A0" w:firstRow="1" w:lastRow="0" w:firstColumn="1" w:lastColumn="0" w:noHBand="0" w:noVBand="1"/>
      </w:tblPr>
      <w:tblGrid>
        <w:gridCol w:w="9300"/>
        <w:gridCol w:w="7186"/>
      </w:tblGrid>
      <w:tr w:rsidR="00D60DE2" w14:paraId="7062E31E" w14:textId="77777777" w:rsidTr="00264364">
        <w:trPr>
          <w:cantSplit/>
        </w:trPr>
        <w:tc>
          <w:tcPr>
            <w:tcW w:w="0" w:type="auto"/>
            <w:gridSpan w:val="2"/>
          </w:tcPr>
          <w:p w14:paraId="35FD92D3"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5BF67288" w14:textId="77777777" w:rsidR="00D60DE2" w:rsidRDefault="00D60DE2" w:rsidP="00B75A32">
            <w:pPr>
              <w:keepNext/>
              <w:snapToGrid w:val="0"/>
              <w:ind w:firstLineChars="0" w:firstLine="0"/>
              <w:jc w:val="center"/>
            </w:pPr>
            <w:r>
              <w:rPr>
                <w:rFonts w:hint="eastAsia"/>
              </w:rPr>
              <w:t>婚姻满意度</w:t>
            </w:r>
            <w:r>
              <w:rPr>
                <w:rFonts w:hint="eastAsia"/>
              </w:rPr>
              <w:t>(M)</w:t>
            </w:r>
          </w:p>
          <w:p w14:paraId="1894A8FF"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1A23ED18" w14:textId="77777777" w:rsidR="00D60DE2" w:rsidRDefault="00D60DE2" w:rsidP="00D60DE2">
            <w:pPr>
              <w:keepNext/>
              <w:snapToGrid w:val="0"/>
              <w:ind w:firstLineChars="0" w:firstLine="0"/>
              <w:jc w:val="center"/>
            </w:pPr>
            <w:r>
              <w:rPr>
                <w:rFonts w:hint="eastAsia"/>
              </w:rPr>
              <w:t>(</w:t>
            </w:r>
            <w:r>
              <w:t>X*M</w:t>
            </w:r>
            <w:r>
              <w:rPr>
                <w:rFonts w:hint="eastAsia"/>
              </w:rPr>
              <w:t>)</w:t>
            </w:r>
          </w:p>
          <w:p w14:paraId="6F4B7CDF"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3E0257F8" w14:textId="77777777" w:rsidR="00D60DE2" w:rsidRDefault="00D60DE2" w:rsidP="00D60DE2">
            <w:pPr>
              <w:keepNext/>
              <w:snapToGrid w:val="0"/>
              <w:spacing w:line="120" w:lineRule="exact"/>
              <w:ind w:firstLineChars="0" w:firstLine="0"/>
              <w:jc w:val="center"/>
            </w:pPr>
          </w:p>
          <w:p w14:paraId="7AF5A094"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3C1E45A7"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63896421" w14:textId="77777777" w:rsidTr="00E378D3">
        <w:trPr>
          <w:cantSplit/>
        </w:trPr>
        <w:tc>
          <w:tcPr>
            <w:tcW w:w="9300" w:type="dxa"/>
          </w:tcPr>
          <w:p w14:paraId="1CAFF2BB"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24FFBAF0" w14:textId="77777777" w:rsidR="003C4A23" w:rsidRDefault="003C4A23" w:rsidP="00B75A32">
            <w:pPr>
              <w:keepNext/>
              <w:snapToGrid w:val="0"/>
              <w:ind w:firstLineChars="0" w:firstLine="0"/>
              <w:jc w:val="center"/>
            </w:pPr>
            <w:r>
              <w:rPr>
                <w:rFonts w:hint="eastAsia"/>
              </w:rPr>
              <w:t>婚姻满意度</w:t>
            </w:r>
            <w:r>
              <w:rPr>
                <w:rFonts w:hint="eastAsia"/>
              </w:rPr>
              <w:t>(M)</w:t>
            </w:r>
          </w:p>
          <w:p w14:paraId="01B35C36"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58E540FB" w14:textId="77777777" w:rsidR="003C4A23" w:rsidRDefault="00BB44DD" w:rsidP="00BB44DD">
            <w:pPr>
              <w:keepNext/>
              <w:snapToGrid w:val="0"/>
              <w:ind w:firstLineChars="0" w:firstLine="0"/>
              <w:jc w:val="center"/>
            </w:pPr>
            <w:r>
              <w:rPr>
                <w:rFonts w:hint="eastAsia"/>
              </w:rPr>
              <w:t>(</w:t>
            </w:r>
            <w:r>
              <w:t>X*M</w:t>
            </w:r>
            <w:r>
              <w:rPr>
                <w:rFonts w:hint="eastAsia"/>
              </w:rPr>
              <w:t>)</w:t>
            </w:r>
          </w:p>
          <w:p w14:paraId="6DFAD452"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4AB0374A" w14:textId="77777777" w:rsidR="003C4A23" w:rsidRDefault="003C4A23" w:rsidP="00BB44DD">
            <w:pPr>
              <w:keepNext/>
              <w:snapToGrid w:val="0"/>
              <w:spacing w:line="120" w:lineRule="exact"/>
              <w:ind w:firstLineChars="0" w:firstLine="0"/>
              <w:jc w:val="center"/>
            </w:pPr>
          </w:p>
          <w:p w14:paraId="6545E221"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4500FA6F"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5194441F"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40064442" w14:textId="77777777" w:rsidR="00BB44DD" w:rsidRDefault="00BB44DD" w:rsidP="00B75A32">
            <w:pPr>
              <w:keepNext/>
              <w:snapToGrid w:val="0"/>
              <w:ind w:firstLineChars="0" w:firstLine="0"/>
              <w:jc w:val="center"/>
            </w:pPr>
            <w:r>
              <w:rPr>
                <w:rFonts w:hint="eastAsia"/>
              </w:rPr>
              <w:t>婚姻满意度</w:t>
            </w:r>
            <w:r>
              <w:rPr>
                <w:rFonts w:hint="eastAsia"/>
              </w:rPr>
              <w:t>(M)</w:t>
            </w:r>
          </w:p>
          <w:p w14:paraId="4B758080"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75CF973F" w14:textId="77777777" w:rsidR="00BB44DD" w:rsidRDefault="00BB44DD" w:rsidP="00BB44DD">
            <w:pPr>
              <w:keepNext/>
              <w:snapToGrid w:val="0"/>
              <w:ind w:firstLineChars="0" w:firstLine="0"/>
              <w:jc w:val="center"/>
            </w:pPr>
            <w:r>
              <w:rPr>
                <w:rFonts w:hint="eastAsia"/>
              </w:rPr>
              <w:t>(</w:t>
            </w:r>
            <w:r>
              <w:t>X*M</w:t>
            </w:r>
            <w:r>
              <w:rPr>
                <w:rFonts w:hint="eastAsia"/>
              </w:rPr>
              <w:t>)</w:t>
            </w:r>
          </w:p>
          <w:p w14:paraId="37EA498B"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32142480" w14:textId="77777777" w:rsidR="00BB44DD" w:rsidRDefault="00BB44DD" w:rsidP="00BB44DD">
            <w:pPr>
              <w:keepNext/>
              <w:snapToGrid w:val="0"/>
              <w:spacing w:line="120" w:lineRule="exact"/>
              <w:ind w:firstLineChars="0" w:firstLine="0"/>
              <w:jc w:val="center"/>
            </w:pPr>
          </w:p>
          <w:p w14:paraId="49C91585"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424B730C"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5E09D882" w14:textId="77777777" w:rsidTr="00E378D3">
        <w:trPr>
          <w:cantSplit/>
        </w:trPr>
        <w:tc>
          <w:tcPr>
            <w:tcW w:w="9300" w:type="dxa"/>
          </w:tcPr>
          <w:p w14:paraId="28D33ED9"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4B1EE425" w14:textId="77777777" w:rsidR="00BB44DD" w:rsidRDefault="00BB44DD" w:rsidP="00B75A32">
            <w:pPr>
              <w:keepNext/>
              <w:snapToGrid w:val="0"/>
              <w:ind w:firstLineChars="0" w:firstLine="0"/>
              <w:jc w:val="center"/>
            </w:pPr>
            <w:r>
              <w:rPr>
                <w:rFonts w:hint="eastAsia"/>
              </w:rPr>
              <w:t>婚姻满意度</w:t>
            </w:r>
            <w:r>
              <w:rPr>
                <w:rFonts w:hint="eastAsia"/>
              </w:rPr>
              <w:t>(M)</w:t>
            </w:r>
          </w:p>
          <w:p w14:paraId="7B234D0F"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4502EB0" w14:textId="77777777" w:rsidR="00BB44DD" w:rsidRDefault="00BB44DD" w:rsidP="00BB44DD">
            <w:pPr>
              <w:keepNext/>
              <w:snapToGrid w:val="0"/>
              <w:ind w:firstLineChars="0" w:firstLine="0"/>
              <w:jc w:val="center"/>
            </w:pPr>
            <w:r>
              <w:rPr>
                <w:rFonts w:hint="eastAsia"/>
              </w:rPr>
              <w:t>(</w:t>
            </w:r>
            <w:r>
              <w:t>X*M</w:t>
            </w:r>
            <w:r>
              <w:rPr>
                <w:rFonts w:hint="eastAsia"/>
              </w:rPr>
              <w:t>)</w:t>
            </w:r>
          </w:p>
          <w:p w14:paraId="631BE18A"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3FA84F89" w14:textId="77777777" w:rsidR="00BB44DD" w:rsidRDefault="00BB44DD" w:rsidP="00B75A32">
            <w:pPr>
              <w:keepNext/>
              <w:snapToGrid w:val="0"/>
              <w:spacing w:line="120" w:lineRule="exact"/>
              <w:ind w:firstLineChars="0" w:firstLine="0"/>
            </w:pPr>
          </w:p>
          <w:p w14:paraId="370023E5"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B6DDBF7"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609C490D"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66AB6C02" w14:textId="77777777" w:rsidR="003C4A23" w:rsidRDefault="003C4A23" w:rsidP="00BB44DD">
            <w:pPr>
              <w:keepNext/>
              <w:snapToGrid w:val="0"/>
              <w:spacing w:line="120" w:lineRule="exact"/>
              <w:ind w:firstLineChars="0" w:firstLine="0"/>
            </w:pPr>
          </w:p>
          <w:p w14:paraId="595B8555" w14:textId="77777777" w:rsidR="00BB44DD" w:rsidRDefault="00BB44DD" w:rsidP="00B75A32">
            <w:pPr>
              <w:keepNext/>
              <w:snapToGrid w:val="0"/>
              <w:ind w:firstLineChars="0" w:firstLine="0"/>
              <w:jc w:val="center"/>
            </w:pPr>
            <w:r>
              <w:rPr>
                <w:rFonts w:hint="eastAsia"/>
              </w:rPr>
              <w:t>婚姻满意度</w:t>
            </w:r>
            <w:r>
              <w:rPr>
                <w:rFonts w:hint="eastAsia"/>
              </w:rPr>
              <w:t>(M)</w:t>
            </w:r>
          </w:p>
          <w:p w14:paraId="2716EA5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3528EAFD" w14:textId="77777777" w:rsidR="00BB44DD" w:rsidRDefault="00BB44DD" w:rsidP="00BB44DD">
            <w:pPr>
              <w:keepNext/>
              <w:snapToGrid w:val="0"/>
              <w:ind w:firstLineChars="0" w:firstLine="0"/>
              <w:jc w:val="center"/>
            </w:pPr>
            <w:r>
              <w:rPr>
                <w:rFonts w:hint="eastAsia"/>
              </w:rPr>
              <w:t>(</w:t>
            </w:r>
            <w:r>
              <w:t>X*M</w:t>
            </w:r>
            <w:r>
              <w:rPr>
                <w:rFonts w:hint="eastAsia"/>
              </w:rPr>
              <w:t>)</w:t>
            </w:r>
          </w:p>
          <w:p w14:paraId="7DCBCE83"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0EBE794B" w14:textId="77777777" w:rsidR="00BB44DD" w:rsidRDefault="00BB44DD" w:rsidP="00BB44DD">
            <w:pPr>
              <w:keepNext/>
              <w:snapToGrid w:val="0"/>
              <w:spacing w:line="120" w:lineRule="exact"/>
              <w:ind w:firstLineChars="0" w:firstLine="0"/>
              <w:jc w:val="center"/>
            </w:pPr>
          </w:p>
          <w:p w14:paraId="3C3FF5E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7CC99FF1"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0944E14F" w14:textId="77777777" w:rsidTr="00252828">
        <w:trPr>
          <w:cantSplit/>
        </w:trPr>
        <w:tc>
          <w:tcPr>
            <w:tcW w:w="0" w:type="auto"/>
            <w:gridSpan w:val="2"/>
          </w:tcPr>
          <w:p w14:paraId="3AC3EC16"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32845AF5" w14:textId="451C5548" w:rsidR="00D76D48" w:rsidRPr="00270697" w:rsidRDefault="00BF7806" w:rsidP="00377827">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3 </w:t>
      </w:r>
      <w:r>
        <w:rPr>
          <w:rFonts w:cs="Times New Roman" w:hint="eastAsia"/>
          <w:szCs w:val="21"/>
        </w:rPr>
        <w:t>收入、婚姻满意度与代际支持的四项分解示意</w:t>
      </w:r>
    </w:p>
    <w:p w14:paraId="1AA238E1" w14:textId="6B008A63" w:rsidR="003C4A23" w:rsidRPr="00270697" w:rsidRDefault="003C4A23" w:rsidP="00377827">
      <w:pPr>
        <w:pStyle w:val="afffc"/>
        <w:keepLines/>
        <w:snapToGrid w:val="0"/>
        <w:spacing w:afterLines="0" w:after="0" w:line="360" w:lineRule="exact"/>
        <w:ind w:firstLineChars="200" w:firstLine="420"/>
        <w:jc w:val="both"/>
        <w:rPr>
          <w:rFonts w:eastAsia="SimSun" w:cs="Times New Roman"/>
          <w:szCs w:val="21"/>
        </w:rPr>
      </w:pPr>
      <w:r>
        <w:rPr>
          <w:rFonts w:eastAsia="SimSun" w:cs="Times New Roman"/>
          <w:szCs w:val="21"/>
        </w:rPr>
        <w:t>Figure 3. Four-way decomposition of the relationship between income, marital satisfaction and intergenerational economic support</w:t>
      </w:r>
    </w:p>
    <w:p w14:paraId="5C6CDB57" w14:textId="77777777" w:rsidR="0072029D" w:rsidRPr="00270697" w:rsidRDefault="0072029D">
      <w:pPr>
        <w:pStyle w:val="afffc"/>
        <w:snapToGrid w:val="0"/>
        <w:spacing w:afterLines="0" w:after="0" w:line="360" w:lineRule="exact"/>
        <w:jc w:val="left"/>
        <w:rPr>
          <w:rFonts w:eastAsia="SimSun" w:cs="Times New Roman"/>
          <w:szCs w:val="21"/>
        </w:rPr>
      </w:pPr>
      <w:r>
        <w:rPr>
          <w:rFonts w:eastAsia="SimSun" w:cs="Times New Roman" w:hint="eastAsia"/>
          <w:szCs w:val="21"/>
        </w:rPr>
        <w:t>注：根据</w:t>
      </w:r>
      <w:r>
        <w:rPr>
          <w:rFonts w:eastAsia="SimSun" w:cs="Times New Roman"/>
          <w:szCs w:val="21"/>
        </w:rPr>
        <w:t>Yazawa</w:t>
      </w:r>
      <w:r>
        <w:rPr>
          <w:rFonts w:eastAsia="SimSun" w:cs="Times New Roman" w:hint="eastAsia"/>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2022</w:t>
      </w:r>
      <w:r w:rsidRPr="0072029D">
        <w:rPr>
          <w:rFonts w:eastAsia="SimSun" w:cs="Times New Roman" w:hint="eastAsia"/>
          <w:kern w:val="0"/>
          <w:szCs w:val="21"/>
        </w:rPr>
        <w:t>）</w:t>
      </w:r>
      <w:r>
        <w:rPr>
          <w:sz w:val="20"/>
        </w:rPr>
        <w:fldChar w:fldCharType="end"/>
      </w:r>
      <w:r>
        <w:rPr>
          <w:rFonts w:eastAsia="SimSun" w:cs="Times New Roman" w:hint="eastAsia"/>
          <w:szCs w:val="21"/>
        </w:rPr>
        <w:t>、</w:t>
      </w:r>
      <w:r>
        <w:rPr>
          <w:rFonts w:eastAsia="SimSun" w:cs="Times New Roman"/>
          <w:szCs w:val="21"/>
        </w:rPr>
        <w:t>Hsu</w:t>
      </w:r>
      <w:r>
        <w:rPr>
          <w:rFonts w:eastAsia="SimSun" w:cs="Times New Roman" w:hint="eastAsia"/>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和</w:t>
      </w:r>
      <w:r>
        <w:rPr>
          <w:rFonts w:eastAsia="SimSun" w:cs="Times New Roman"/>
          <w:szCs w:val="21"/>
        </w:rPr>
        <w:t>Madia</w:t>
      </w:r>
      <w:r>
        <w:rPr>
          <w:rFonts w:eastAsia="SimSun" w:cs="Times New Roman" w:hint="eastAsia"/>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eastAsia="SimSun" w:cs="Times New Roman" w:hint="eastAsia"/>
          <w:kern w:val="0"/>
          <w:szCs w:val="21"/>
        </w:rPr>
        <w:t>（</w:t>
      </w:r>
      <w:r w:rsidRPr="0072029D">
        <w:rPr>
          <w:rFonts w:eastAsia="SimSun" w:cs="Times New Roman"/>
          <w:kern w:val="0"/>
          <w:szCs w:val="21"/>
        </w:rPr>
        <w:t>2025</w:t>
      </w:r>
      <w:r w:rsidRPr="0072029D">
        <w:rPr>
          <w:rFonts w:eastAsia="SimSun" w:cs="Times New Roman" w:hint="eastAsia"/>
          <w:kern w:val="0"/>
          <w:szCs w:val="21"/>
        </w:rPr>
        <w:t>）</w:t>
      </w:r>
      <w:r>
        <w:rPr>
          <w:sz w:val="20"/>
        </w:rPr>
        <w:fldChar w:fldCharType="end"/>
      </w:r>
      <w:r>
        <w:rPr>
          <w:rFonts w:eastAsia="SimSun" w:cs="Times New Roman" w:hint="eastAsia"/>
          <w:szCs w:val="21"/>
        </w:rPr>
        <w:t>的研究整理。</w:t>
      </w:r>
    </w:p>
    <w:p w14:paraId="57277D02" w14:textId="77777777" w:rsidR="003C4A23" w:rsidRPr="00270697" w:rsidRDefault="00E7087C">
      <w:pPr>
        <w:pStyle w:val="af5"/>
        <w:snapToGrid w:val="0"/>
        <w:ind w:firstLine="420"/>
        <w:jc w:val="both"/>
        <w:rPr>
          <w:sz w:val="21"/>
          <w:szCs w:val="21"/>
        </w:rPr>
      </w:pPr>
      <w:r>
        <w:rPr>
          <w:rFonts w:hint="eastAsia"/>
          <w:sz w:val="21"/>
          <w:szCs w:val="21"/>
        </w:rPr>
        <w:t>据此，本文以基础回归的标准化概率、风险差和加性交互描述收入</w:t>
      </w:r>
      <w:r>
        <w:rPr>
          <w:sz w:val="21"/>
          <w:szCs w:val="21"/>
        </w:rPr>
        <w:t>—</w:t>
      </w:r>
      <w:r>
        <w:rPr>
          <w:rFonts w:hint="eastAsia"/>
          <w:sz w:val="21"/>
          <w:szCs w:val="21"/>
        </w:rPr>
        <w:t>婚姻评价</w:t>
      </w:r>
      <w:r>
        <w:rPr>
          <w:sz w:val="21"/>
          <w:szCs w:val="21"/>
        </w:rPr>
        <w:t>—</w:t>
      </w:r>
      <w:r>
        <w:rPr>
          <w:rFonts w:hint="eastAsia"/>
          <w:sz w:val="21"/>
          <w:szCs w:val="21"/>
        </w:rPr>
        <w:t>代际支持的关系。直接／间接比率、配对</w:t>
      </w:r>
      <w:r>
        <w:rPr>
          <w:sz w:val="21"/>
          <w:szCs w:val="21"/>
        </w:rPr>
        <w:t>CDE</w:t>
      </w:r>
      <w:r>
        <w:rPr>
          <w:rFonts w:hint="eastAsia"/>
          <w:sz w:val="21"/>
          <w:szCs w:val="21"/>
        </w:rPr>
        <w:t>差和效应消除比例保留为历史模型探索，分别说明其原有研究目的及当前未能满足的解释条件。</w:t>
      </w:r>
    </w:p>
    <w:p w14:paraId="20F39EDA" w14:textId="77777777"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3D21E4F7" w14:textId="77777777" w:rsidR="00890878" w:rsidRPr="00270697" w:rsidRDefault="00890878">
      <w:pPr>
        <w:pStyle w:val="af5"/>
        <w:snapToGrid w:val="0"/>
        <w:ind w:firstLine="420"/>
        <w:jc w:val="both"/>
        <w:rPr>
          <w:sz w:val="21"/>
          <w:szCs w:val="21"/>
        </w:rPr>
      </w:pPr>
      <w:r>
        <w:rPr>
          <w:rFonts w:hint="eastAsia"/>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hint="eastAsia"/>
          <w:sz w:val="21"/>
          <w:szCs w:val="21"/>
        </w:rPr>
        <w:t>（</w:t>
      </w:r>
      <w:r w:rsidR="002A149E" w:rsidRPr="002A149E">
        <w:rPr>
          <w:sz w:val="21"/>
          <w:szCs w:val="21"/>
        </w:rPr>
        <w:t>Qin et al., 2022</w:t>
      </w:r>
      <w:r w:rsidR="002A149E" w:rsidRPr="002A149E">
        <w:rPr>
          <w:rFonts w:hint="eastAsia"/>
          <w:sz w:val="21"/>
          <w:szCs w:val="21"/>
        </w:rPr>
        <w:t>）</w:t>
      </w:r>
      <w:r w:rsidR="002A149E">
        <w:rPr>
          <w:sz w:val="22"/>
        </w:rPr>
        <w:fldChar w:fldCharType="end"/>
      </w:r>
      <w:r>
        <w:rPr>
          <w:rFonts w:hint="eastAsia"/>
          <w:sz w:val="21"/>
          <w:szCs w:val="21"/>
        </w:rPr>
        <w:t>。存在受暴露影响的中介</w:t>
      </w:r>
      <w:r>
        <w:rPr>
          <w:sz w:val="21"/>
          <w:szCs w:val="21"/>
        </w:rPr>
        <w:t>—</w:t>
      </w:r>
      <w:r>
        <w:rPr>
          <w:rFonts w:hint="eastAsia"/>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hint="eastAsia"/>
          <w:sz w:val="21"/>
          <w:szCs w:val="21"/>
        </w:rPr>
        <w:t>（</w:t>
      </w:r>
      <w:r w:rsidR="005A7A5B" w:rsidRPr="005A7A5B">
        <w:rPr>
          <w:sz w:val="21"/>
          <w:szCs w:val="21"/>
        </w:rPr>
        <w:t>VanderWeele, 2013, 2014; VanderWeele et al., 2017b; Rijnhart et al., 2023</w:t>
      </w:r>
      <w:r w:rsidR="005A7A5B" w:rsidRPr="005A7A5B">
        <w:rPr>
          <w:rFonts w:hint="eastAsia"/>
          <w:sz w:val="21"/>
          <w:szCs w:val="21"/>
        </w:rPr>
        <w:t>）</w:t>
      </w:r>
      <w:r w:rsidR="009162B5">
        <w:rPr>
          <w:sz w:val="22"/>
        </w:rPr>
        <w:fldChar w:fldCharType="end"/>
      </w:r>
      <w:r>
        <w:rPr>
          <w:rFonts w:hint="eastAsia"/>
          <w:sz w:val="21"/>
          <w:szCs w:val="21"/>
        </w:rPr>
        <w:t>。本文当前分析未充分满足这些条件，故将模型分解限定为探索。</w:t>
      </w:r>
    </w:p>
    <w:p w14:paraId="5859B46A" w14:textId="0EC9F300" w:rsidR="00F461F3" w:rsidRPr="00270697" w:rsidRDefault="003F408E">
      <w:pPr>
        <w:pStyle w:val="af5"/>
        <w:snapToGrid w:val="0"/>
        <w:ind w:firstLine="420"/>
        <w:jc w:val="both"/>
        <w:rPr>
          <w:sz w:val="21"/>
          <w:szCs w:val="21"/>
        </w:rPr>
      </w:pPr>
      <w:r>
        <w:rPr>
          <w:rFonts w:hint="eastAsia"/>
          <w:sz w:val="21"/>
          <w:szCs w:val="21"/>
        </w:rPr>
        <w:t>在图</w:t>
      </w:r>
      <w:r>
        <w:rPr>
          <w:sz w:val="21"/>
          <w:szCs w:val="21"/>
        </w:rPr>
        <w:t>4</w:t>
      </w:r>
      <w:r>
        <w:rPr>
          <w:rFonts w:hint="eastAsia"/>
          <w:sz w:val="21"/>
          <w:szCs w:val="21"/>
        </w:rPr>
        <w:t>中，</w:t>
      </w:r>
      <w:r>
        <w:rPr>
          <w:sz w:val="21"/>
          <w:szCs w:val="21"/>
        </w:rPr>
        <w:t>V</w:t>
      </w:r>
      <w:r>
        <w:rPr>
          <w:rFonts w:hint="eastAsia"/>
          <w:sz w:val="21"/>
          <w:szCs w:val="21"/>
        </w:rPr>
        <w:t>表示基期协变量，</w:t>
      </w:r>
      <w:r>
        <w:rPr>
          <w:sz w:val="21"/>
          <w:szCs w:val="21"/>
        </w:rPr>
        <w:t>Z</w:t>
      </w:r>
      <w:r>
        <w:rPr>
          <w:rFonts w:hint="eastAsia"/>
          <w:sz w:val="21"/>
          <w:szCs w:val="21"/>
        </w:rPr>
        <w:t>表示可能受收入变化影响、又关联满意度与支持的处理后变量。收入既可能经由</w:t>
      </w:r>
      <w:r>
        <w:rPr>
          <w:sz w:val="21"/>
          <w:szCs w:val="21"/>
        </w:rPr>
        <w:t>M</w:t>
      </w:r>
      <w:r>
        <w:rPr>
          <w:rFonts w:hint="eastAsia"/>
          <w:sz w:val="21"/>
          <w:szCs w:val="21"/>
        </w:rPr>
        <w:t>影响</w:t>
      </w:r>
      <w:r>
        <w:rPr>
          <w:sz w:val="21"/>
          <w:szCs w:val="21"/>
        </w:rPr>
        <w:t>Y</w:t>
      </w:r>
      <w:r>
        <w:rPr>
          <w:rFonts w:hint="eastAsia"/>
          <w:sz w:val="21"/>
          <w:szCs w:val="21"/>
        </w:rPr>
        <w:t>，也可能经由</w:t>
      </w:r>
      <w:r>
        <w:rPr>
          <w:sz w:val="21"/>
          <w:szCs w:val="21"/>
        </w:rPr>
        <w:t>Z</w:t>
      </w:r>
      <w:r>
        <w:rPr>
          <w:rFonts w:hint="eastAsia"/>
          <w:sz w:val="21"/>
          <w:szCs w:val="21"/>
        </w:rPr>
        <w:t>绕过</w:t>
      </w:r>
      <w:r>
        <w:rPr>
          <w:sz w:val="21"/>
          <w:szCs w:val="21"/>
        </w:rPr>
        <w:t>M</w:t>
      </w:r>
      <w:r>
        <w:rPr>
          <w:rFonts w:hint="eastAsia"/>
          <w:sz w:val="21"/>
          <w:szCs w:val="21"/>
        </w:rPr>
        <w:t>。</w:t>
      </w:r>
      <w:r>
        <w:rPr>
          <w:sz w:val="21"/>
          <w:szCs w:val="21"/>
        </w:rPr>
        <w:t>g-formula</w:t>
      </w:r>
      <w:r>
        <w:rPr>
          <w:rFonts w:hint="eastAsia"/>
          <w:sz w:val="21"/>
          <w:szCs w:val="21"/>
        </w:rPr>
        <w:t>对这些过程分别建模，避免把</w:t>
      </w:r>
      <w:r>
        <w:rPr>
          <w:sz w:val="21"/>
          <w:szCs w:val="21"/>
        </w:rPr>
        <w:t>“</w:t>
      </w:r>
      <w:r>
        <w:rPr>
          <w:rFonts w:hint="eastAsia"/>
          <w:sz w:val="21"/>
          <w:szCs w:val="21"/>
        </w:rPr>
        <w:t>是否在普通回归中控制</w:t>
      </w:r>
      <w:r>
        <w:rPr>
          <w:sz w:val="21"/>
          <w:szCs w:val="21"/>
        </w:rPr>
        <w:t>Z”</w:t>
      </w:r>
      <w:r>
        <w:rPr>
          <w:rFonts w:hint="eastAsia"/>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hint="eastAsia"/>
          <w:sz w:val="21"/>
          <w:szCs w:val="21"/>
        </w:rPr>
        <w:t>（</w:t>
      </w:r>
      <w:r w:rsidR="00D83FED" w:rsidRPr="00D83FED">
        <w:rPr>
          <w:sz w:val="21"/>
          <w:szCs w:val="21"/>
        </w:rPr>
        <w:t>VanderWeele et al., 2017b</w:t>
      </w:r>
      <w:r w:rsidR="00D83FED" w:rsidRPr="00D83FED">
        <w:rPr>
          <w:rFonts w:hint="eastAsia"/>
          <w:sz w:val="21"/>
          <w:szCs w:val="21"/>
        </w:rPr>
        <w:t>）</w:t>
      </w:r>
      <w:r w:rsidR="00BB5EF4">
        <w:rPr>
          <w:sz w:val="22"/>
        </w:rPr>
        <w:fldChar w:fldCharType="end"/>
      </w:r>
      <w:r>
        <w:rPr>
          <w:rFonts w:hint="eastAsia"/>
          <w:sz w:val="21"/>
          <w:szCs w:val="21"/>
        </w:rPr>
        <w:t>。</w:t>
      </w:r>
    </w:p>
    <w:p w14:paraId="046B3ACD" w14:textId="77777777" w:rsidR="009C598B" w:rsidRPr="00270697" w:rsidRDefault="009C598B">
      <w:pPr>
        <w:pStyle w:val="af5"/>
        <w:snapToGrid w:val="0"/>
        <w:ind w:firstLine="420"/>
        <w:jc w:val="both"/>
        <w:rPr>
          <w:sz w:val="21"/>
          <w:szCs w:val="21"/>
        </w:rPr>
      </w:pPr>
      <w:r>
        <w:rPr>
          <w:sz w:val="21"/>
          <w:szCs w:val="21"/>
        </w:rPr>
        <w:t>CFPS</w:t>
      </w:r>
      <w:r>
        <w:rPr>
          <w:rFonts w:hint="eastAsia"/>
          <w:sz w:val="21"/>
          <w:szCs w:val="21"/>
        </w:rPr>
        <w:t>的测量窗口构成本文最重要的识别限制：工资和经营收入主要回溯过去</w:t>
      </w:r>
      <w:r>
        <w:rPr>
          <w:sz w:val="21"/>
          <w:szCs w:val="21"/>
        </w:rPr>
        <w:t>12</w:t>
      </w:r>
      <w:r>
        <w:rPr>
          <w:rFonts w:hint="eastAsia"/>
          <w:sz w:val="21"/>
          <w:szCs w:val="21"/>
        </w:rPr>
        <w:t>个月，养老金由当前月额年化；支持金额回溯过去</w:t>
      </w:r>
      <w:r>
        <w:rPr>
          <w:sz w:val="21"/>
          <w:szCs w:val="21"/>
        </w:rPr>
        <w:t>6</w:t>
      </w:r>
      <w:r>
        <w:rPr>
          <w:rFonts w:hint="eastAsia"/>
          <w:sz w:val="21"/>
          <w:szCs w:val="21"/>
        </w:rPr>
        <w:t>个月，</w:t>
      </w:r>
      <w:r>
        <w:rPr>
          <w:sz w:val="21"/>
          <w:szCs w:val="21"/>
        </w:rPr>
        <w:t>QM801</w:t>
      </w:r>
      <w:r>
        <w:rPr>
          <w:rFonts w:hint="eastAsia"/>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5B49EBF4" w14:textId="77777777" w:rsidTr="00656A8A">
        <w:trPr>
          <w:cantSplit/>
          <w:jc w:val="center"/>
        </w:trPr>
        <w:tc>
          <w:tcPr>
            <w:tcW w:w="5000" w:type="pct"/>
          </w:tcPr>
          <w:p w14:paraId="20BB7A5B" w14:textId="77777777" w:rsidR="00BB5EF4" w:rsidRDefault="00BB5EF4" w:rsidP="00121715">
            <w:pPr>
              <w:keepNext/>
              <w:ind w:firstLineChars="0" w:firstLine="0"/>
              <w:jc w:val="center"/>
            </w:pPr>
            <w:r>
              <w:rPr>
                <w:rFonts w:hint="eastAsia"/>
              </w:rPr>
              <w:t>→→→→→→→→→→→↘</w:t>
            </w:r>
          </w:p>
          <w:p w14:paraId="5351AB28" w14:textId="77777777"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7F1FFCE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09367F9E"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0ACA8560" w14:textId="77777777"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166B7777"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33D2BD90"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36BF1308" w14:textId="77777777"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3DEDC582" w14:textId="747C0437" w:rsidR="00890878" w:rsidRPr="00270697" w:rsidRDefault="00890878" w:rsidP="00377827">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4 </w:t>
      </w:r>
      <w:r>
        <w:rPr>
          <w:rFonts w:cs="Times New Roman" w:hint="eastAsia"/>
          <w:szCs w:val="21"/>
        </w:rPr>
        <w:t>包含处理后混杂因素的分析框架</w:t>
      </w:r>
    </w:p>
    <w:p w14:paraId="65BEEC35" w14:textId="77777777" w:rsidR="00890878" w:rsidRDefault="00890878" w:rsidP="001B0FC1">
      <w:pPr>
        <w:pStyle w:val="afffa"/>
        <w:keepNext/>
        <w:snapToGrid w:val="0"/>
        <w:spacing w:before="156" w:after="100" w:line="360" w:lineRule="exact"/>
        <w:ind w:firstLine="420"/>
      </w:pPr>
      <w:r>
        <w:t xml:space="preserve">3. </w:t>
      </w:r>
      <w:r>
        <w:t>模型估计与统计推断</w:t>
      </w:r>
    </w:p>
    <w:p w14:paraId="6878A13E" w14:textId="77777777" w:rsidR="00890878" w:rsidRPr="00270697" w:rsidRDefault="00890878">
      <w:pPr>
        <w:pStyle w:val="af5"/>
        <w:snapToGrid w:val="0"/>
        <w:ind w:firstLine="420"/>
        <w:jc w:val="both"/>
        <w:rPr>
          <w:sz w:val="21"/>
          <w:szCs w:val="21"/>
        </w:rPr>
      </w:pPr>
      <w:r>
        <w:rPr>
          <w:rFonts w:hint="eastAsia"/>
          <w:sz w:val="21"/>
          <w:szCs w:val="21"/>
        </w:rPr>
        <w:t>历史</w:t>
      </w:r>
      <w:r>
        <w:rPr>
          <w:sz w:val="21"/>
          <w:szCs w:val="21"/>
        </w:rPr>
        <w:t>CMAverse</w:t>
      </w:r>
      <w:r>
        <w:rPr>
          <w:rFonts w:hint="eastAsia"/>
          <w:sz w:val="21"/>
          <w:szCs w:val="21"/>
        </w:rPr>
        <w:t>分析分别拟合处理后变量、中介与结局模型，再通过模拟和预测获得对比。含处理后变量的锁定源码分支将全体有效模拟中介值作不放回随机置换，未按基期协变量</w:t>
      </w:r>
      <w:r>
        <w:rPr>
          <w:sz w:val="21"/>
          <w:szCs w:val="21"/>
        </w:rPr>
        <w:t>C</w:t>
      </w:r>
      <w:r>
        <w:rPr>
          <w:rFonts w:hint="eastAsia"/>
          <w:sz w:val="21"/>
          <w:szCs w:val="21"/>
        </w:rPr>
        <w:t>分层；结局预测按模型调用指定的权重汇总，未指定时等权平均。这一实现须与</w:t>
      </w:r>
      <w:r>
        <w:rPr>
          <w:sz w:val="21"/>
          <w:szCs w:val="21"/>
        </w:rPr>
        <w:t>2017</w:t>
      </w:r>
      <w:r>
        <w:rPr>
          <w:rFonts w:hint="eastAsia"/>
          <w:sz w:val="21"/>
          <w:szCs w:val="21"/>
        </w:rPr>
        <w:t>年原著中条件于基期协变量</w:t>
      </w:r>
      <w:r>
        <w:rPr>
          <w:sz w:val="21"/>
          <w:szCs w:val="21"/>
        </w:rPr>
        <w:t>V</w:t>
      </w:r>
      <w:r>
        <w:rPr>
          <w:rFonts w:hint="eastAsia"/>
          <w:sz w:val="21"/>
          <w:szCs w:val="21"/>
        </w:rPr>
        <w:t>（本文记作</w:t>
      </w:r>
      <w:r>
        <w:rPr>
          <w:sz w:val="21"/>
          <w:szCs w:val="21"/>
        </w:rPr>
        <w:t>C</w:t>
      </w:r>
      <w:r>
        <w:rPr>
          <w:rFonts w:hint="eastAsia"/>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hint="eastAsia"/>
          <w:sz w:val="21"/>
          <w:szCs w:val="21"/>
        </w:rPr>
        <w:t>（</w:t>
      </w:r>
      <w:r w:rsidR="00D83FED" w:rsidRPr="00962279">
        <w:rPr>
          <w:sz w:val="21"/>
          <w:szCs w:val="21"/>
        </w:rPr>
        <w:t>VanderWeele et al., 2017b</w:t>
      </w:r>
      <w:r w:rsidR="00D83FED" w:rsidRPr="00962279">
        <w:rPr>
          <w:rFonts w:hint="eastAsia"/>
          <w:sz w:val="21"/>
          <w:szCs w:val="21"/>
        </w:rPr>
        <w:t>）</w:t>
      </w:r>
      <w:r w:rsidR="005352D0">
        <w:rPr>
          <w:sz w:val="22"/>
        </w:rPr>
        <w:fldChar w:fldCharType="end"/>
      </w:r>
      <w:r>
        <w:rPr>
          <w:rFonts w:hint="eastAsia"/>
          <w:sz w:val="21"/>
          <w:szCs w:val="21"/>
        </w:rPr>
        <w:t>。</w:t>
      </w:r>
      <w:r>
        <w:rPr>
          <w:sz w:val="21"/>
          <w:szCs w:val="21"/>
        </w:rPr>
        <w:t>CMAverse</w:t>
      </w:r>
      <w:r>
        <w:rPr>
          <w:rFonts w:hint="eastAsia"/>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hint="eastAsia"/>
          <w:sz w:val="21"/>
          <w:szCs w:val="21"/>
        </w:rPr>
        <w:t>（</w:t>
      </w:r>
      <w:r w:rsidR="004853FC" w:rsidRPr="004853FC">
        <w:rPr>
          <w:sz w:val="21"/>
          <w:szCs w:val="21"/>
        </w:rPr>
        <w:t>Shi et al., 2021; VanderWeele, 2014</w:t>
      </w:r>
      <w:r w:rsidR="004853FC" w:rsidRPr="004853FC">
        <w:rPr>
          <w:rFonts w:hint="eastAsia"/>
          <w:sz w:val="21"/>
          <w:szCs w:val="21"/>
        </w:rPr>
        <w:t>）</w:t>
      </w:r>
      <w:r w:rsidR="004853FC">
        <w:rPr>
          <w:sz w:val="22"/>
        </w:rPr>
        <w:fldChar w:fldCharType="end"/>
      </w:r>
      <w:r>
        <w:rPr>
          <w:rFonts w:hint="eastAsia"/>
          <w:sz w:val="21"/>
          <w:szCs w:val="21"/>
        </w:rPr>
        <w:t>。本稿保留历史结果，不据此确认机制已经识别。</w:t>
      </w:r>
    </w:p>
    <w:p w14:paraId="76CEA841" w14:textId="77777777" w:rsidR="005B4EF4" w:rsidRPr="00270697" w:rsidRDefault="00890878">
      <w:pPr>
        <w:pStyle w:val="af5"/>
        <w:snapToGrid w:val="0"/>
        <w:ind w:firstLine="420"/>
        <w:jc w:val="both"/>
        <w:rPr>
          <w:sz w:val="21"/>
          <w:szCs w:val="21"/>
        </w:rPr>
      </w:pPr>
      <w:r>
        <w:rPr>
          <w:rFonts w:hint="eastAsia"/>
          <w:sz w:val="21"/>
          <w:szCs w:val="21"/>
        </w:rPr>
        <w:t>历史模型以二项</w:t>
      </w:r>
      <w:r>
        <w:rPr>
          <w:sz w:val="21"/>
          <w:szCs w:val="21"/>
        </w:rPr>
        <w:t>Logit</w:t>
      </w:r>
      <w:r>
        <w:rPr>
          <w:rFonts w:hint="eastAsia"/>
          <w:sz w:val="21"/>
          <w:szCs w:val="21"/>
        </w:rPr>
        <w:t>拟合中介与结局，以</w:t>
      </w:r>
      <w:r>
        <w:rPr>
          <w:sz w:val="21"/>
          <w:szCs w:val="21"/>
        </w:rPr>
        <w:t>Gaussian</w:t>
      </w:r>
      <w:r>
        <w:rPr>
          <w:rFonts w:hint="eastAsia"/>
          <w:sz w:val="21"/>
          <w:szCs w:val="21"/>
        </w:rPr>
        <w:t>近似处理后变量；比率输出标记为标准化边际</w:t>
      </w:r>
      <w:r>
        <w:rPr>
          <w:sz w:val="21"/>
          <w:szCs w:val="21"/>
        </w:rPr>
        <w:t>OR</w:t>
      </w:r>
      <w:r>
        <w:rPr>
          <w:rFonts w:hint="eastAsia"/>
          <w:sz w:val="21"/>
          <w:szCs w:val="21"/>
        </w:rPr>
        <w:t>而非风险比。核查已确认二分类处理后状态的支持不匹配，以及部分原生</w:t>
      </w:r>
      <w:r>
        <w:rPr>
          <w:sz w:val="21"/>
          <w:szCs w:val="21"/>
        </w:rPr>
        <w:t>ER</w:t>
      </w:r>
      <w:r>
        <w:rPr>
          <w:rFonts w:hint="eastAsia"/>
          <w:sz w:val="21"/>
          <w:szCs w:val="21"/>
        </w:rPr>
        <w:t>和比例不能按一致风险尺度解释。后续仅评估一个候选：二分类</w:t>
      </w:r>
      <w:r>
        <w:rPr>
          <w:sz w:val="21"/>
          <w:szCs w:val="21"/>
        </w:rPr>
        <w:t>L</w:t>
      </w:r>
      <w:r>
        <w:rPr>
          <w:rFonts w:hint="eastAsia"/>
          <w:sz w:val="21"/>
          <w:szCs w:val="21"/>
        </w:rPr>
        <w:t>与</w:t>
      </w:r>
      <w:r>
        <w:rPr>
          <w:sz w:val="21"/>
          <w:szCs w:val="21"/>
        </w:rPr>
        <w:t>M</w:t>
      </w:r>
      <w:r>
        <w:rPr>
          <w:rFonts w:hint="eastAsia"/>
          <w:sz w:val="21"/>
          <w:szCs w:val="21"/>
        </w:rPr>
        <w:t>用</w:t>
      </w:r>
      <w:r>
        <w:rPr>
          <w:sz w:val="21"/>
          <w:szCs w:val="21"/>
        </w:rPr>
        <w:t>Binomial/Logit</w:t>
      </w:r>
      <w:r>
        <w:rPr>
          <w:rFonts w:hint="eastAsia"/>
          <w:sz w:val="21"/>
          <w:szCs w:val="21"/>
        </w:rPr>
        <w:t>，</w:t>
      </w:r>
      <w:r>
        <w:rPr>
          <w:sz w:val="21"/>
          <w:szCs w:val="21"/>
        </w:rPr>
        <w:t>Y</w:t>
      </w:r>
      <w:r>
        <w:rPr>
          <w:rFonts w:hint="eastAsia"/>
          <w:sz w:val="21"/>
          <w:szCs w:val="21"/>
        </w:rPr>
        <w:t>用</w:t>
      </w:r>
      <w:r>
        <w:rPr>
          <w:sz w:val="21"/>
          <w:szCs w:val="21"/>
        </w:rPr>
        <w:t>Poisson/Log</w:t>
      </w:r>
      <w:r>
        <w:rPr>
          <w:rFonts w:hint="eastAsia"/>
          <w:sz w:val="21"/>
          <w:szCs w:val="21"/>
        </w:rPr>
        <w:t>。四条相对满意度链因固定</w:t>
      </w:r>
      <w:r>
        <w:rPr>
          <w:sz w:val="21"/>
          <w:szCs w:val="21"/>
        </w:rPr>
        <w:t>M</w:t>
      </w:r>
      <w:r>
        <w:rPr>
          <w:rFonts w:hint="eastAsia"/>
          <w:sz w:val="21"/>
          <w:szCs w:val="21"/>
        </w:rPr>
        <w:t>与其他状态存在确定性禁配，在拟合前停止；四条绝对满意度链完成</w:t>
      </w:r>
      <w:r>
        <w:rPr>
          <w:sz w:val="21"/>
          <w:szCs w:val="21"/>
        </w:rPr>
        <w:t>40</w:t>
      </w:r>
      <w:r>
        <w:rPr>
          <w:rFonts w:hint="eastAsia"/>
          <w:sz w:val="21"/>
          <w:szCs w:val="21"/>
        </w:rPr>
        <w:t>次诊断拟合，其中</w:t>
      </w:r>
      <w:r>
        <w:rPr>
          <w:sz w:val="21"/>
          <w:szCs w:val="21"/>
        </w:rPr>
        <w:t>23</w:t>
      </w:r>
      <w:r>
        <w:rPr>
          <w:rFonts w:hint="eastAsia"/>
          <w:sz w:val="21"/>
          <w:szCs w:val="21"/>
        </w:rPr>
        <w:t>次出现大于</w:t>
      </w:r>
      <w:r>
        <w:rPr>
          <w:sz w:val="21"/>
          <w:szCs w:val="21"/>
        </w:rPr>
        <w:t>1</w:t>
      </w:r>
      <w:r>
        <w:rPr>
          <w:rFonts w:hint="eastAsia"/>
          <w:sz w:val="21"/>
          <w:szCs w:val="21"/>
        </w:rPr>
        <w:t>的反事实</w:t>
      </w:r>
      <w:r>
        <w:rPr>
          <w:sz w:val="21"/>
          <w:szCs w:val="21"/>
        </w:rPr>
        <w:t>Y</w:t>
      </w:r>
      <w:r>
        <w:rPr>
          <w:rFonts w:hint="eastAsia"/>
          <w:sz w:val="21"/>
          <w:szCs w:val="21"/>
        </w:rPr>
        <w:t>预测。故未扩大至正式</w:t>
      </w:r>
      <w:r>
        <w:rPr>
          <w:sz w:val="21"/>
          <w:szCs w:val="21"/>
        </w:rPr>
        <w:t>1,000</w:t>
      </w:r>
      <w:r>
        <w:rPr>
          <w:rFonts w:hint="eastAsia"/>
          <w:sz w:val="21"/>
          <w:szCs w:val="21"/>
        </w:rPr>
        <w:t>次重估，也未以候选替换旧结果。原计划包括</w:t>
      </w:r>
      <w:r>
        <w:rPr>
          <w:sz w:val="21"/>
          <w:szCs w:val="21"/>
        </w:rPr>
        <w:t>E-value</w:t>
      </w:r>
      <w:r>
        <w:rPr>
          <w:rFonts w:hint="eastAsia"/>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hint="eastAsia"/>
          <w:sz w:val="21"/>
          <w:szCs w:val="21"/>
        </w:rPr>
        <w:t>（</w:t>
      </w:r>
      <w:r w:rsidR="005A7A5B" w:rsidRPr="005A7A5B">
        <w:rPr>
          <w:sz w:val="21"/>
          <w:szCs w:val="21"/>
        </w:rPr>
        <w:t>Fujihara, 2024; Ding et al., 2016; VanderWeele et al., 2017a; Smith et al., 2019</w:t>
      </w:r>
      <w:r w:rsidR="005A7A5B" w:rsidRPr="005A7A5B">
        <w:rPr>
          <w:rFonts w:hint="eastAsia"/>
          <w:sz w:val="21"/>
          <w:szCs w:val="21"/>
        </w:rPr>
        <w:t>）</w:t>
      </w:r>
      <w:r w:rsidR="00D83FED">
        <w:rPr>
          <w:sz w:val="22"/>
        </w:rPr>
        <w:fldChar w:fldCharType="end"/>
      </w:r>
      <w:r>
        <w:rPr>
          <w:rFonts w:hint="eastAsia"/>
          <w:sz w:val="21"/>
          <w:szCs w:val="21"/>
        </w:rPr>
        <w:t>，但尚未按实际估计量适配，本稿不报告相应数值。</w:t>
      </w:r>
    </w:p>
    <w:p w14:paraId="7119B28E" w14:textId="77777777" w:rsidR="00D90731" w:rsidRPr="00270697" w:rsidRDefault="00D90731">
      <w:pPr>
        <w:pStyle w:val="af5"/>
        <w:snapToGrid w:val="0"/>
        <w:ind w:firstLine="420"/>
        <w:jc w:val="both"/>
        <w:rPr>
          <w:sz w:val="21"/>
          <w:szCs w:val="21"/>
        </w:rPr>
      </w:pPr>
      <w:r>
        <w:rPr>
          <w:rFonts w:hint="eastAsia"/>
          <w:sz w:val="21"/>
          <w:szCs w:val="21"/>
        </w:rPr>
        <w:lastRenderedPageBreak/>
        <w:t>历史总体八链沿用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M=0/1</w:t>
      </w:r>
      <w:r>
        <w:rPr>
          <w:rFonts w:hint="eastAsia"/>
          <w:sz w:val="21"/>
          <w:szCs w:val="21"/>
        </w:rPr>
        <w:t>在同次抽样中配对，差值按两个</w:t>
      </w:r>
      <w:r>
        <w:rPr>
          <w:sz w:val="21"/>
          <w:szCs w:val="21"/>
        </w:rPr>
        <w:t>CDE OR</w:t>
      </w:r>
      <w:r>
        <w:rPr>
          <w:rFonts w:hint="eastAsia"/>
          <w:sz w:val="21"/>
          <w:szCs w:val="21"/>
        </w:rPr>
        <w:t>相减计算；这些区间未处理成年子女和家庭内的重复依赖。基础回归已按成年子女聚类，但夫妻与家庭关联仍可能使其不确定性不足。因此，主要结果解释为当前调整集下的关联，历史</w:t>
      </w:r>
      <w:r>
        <w:rPr>
          <w:sz w:val="21"/>
          <w:szCs w:val="21"/>
        </w:rPr>
        <w:t>CMAverse</w:t>
      </w:r>
      <w:r>
        <w:rPr>
          <w:rFonts w:hint="eastAsia"/>
          <w:sz w:val="21"/>
          <w:szCs w:val="21"/>
        </w:rPr>
        <w:t>结果同时受推断和识别限制；详见附录</w:t>
      </w:r>
      <w:r>
        <w:rPr>
          <w:sz w:val="21"/>
          <w:szCs w:val="21"/>
        </w:rPr>
        <w:t>B</w:t>
      </w:r>
      <w:r>
        <w:rPr>
          <w:rFonts w:hint="eastAsia"/>
          <w:sz w:val="21"/>
          <w:szCs w:val="21"/>
        </w:rPr>
        <w:t>。</w:t>
      </w:r>
    </w:p>
    <w:p w14:paraId="01E3F5D7" w14:textId="77777777" w:rsidR="00FB24F4" w:rsidRDefault="00FB24F4">
      <w:pPr>
        <w:pStyle w:val="af5"/>
        <w:ind w:firstLine="420"/>
        <w:jc w:val="both"/>
        <w:rPr>
          <w:sz w:val="21"/>
          <w:szCs w:val="21"/>
        </w:rPr>
      </w:pPr>
      <w:r>
        <w:rPr>
          <w:rFonts w:hint="eastAsia"/>
          <w:sz w:val="21"/>
          <w:szCs w:val="21"/>
        </w:rPr>
        <w:t>异质性扩展单独采用</w:t>
      </w:r>
      <w:r>
        <w:rPr>
          <w:sz w:val="21"/>
          <w:szCs w:val="21"/>
        </w:rPr>
        <w:t>1,000</w:t>
      </w:r>
      <w:r>
        <w:rPr>
          <w:rFonts w:hint="eastAsia"/>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sz w:val="21"/>
          <w:szCs w:val="21"/>
        </w:rPr>
        <w:t>M=0/1</w:t>
      </w:r>
      <w:r>
        <w:rPr>
          <w:rFonts w:hint="eastAsia"/>
          <w:sz w:val="21"/>
          <w:szCs w:val="21"/>
        </w:rPr>
        <w:t>对比，直接检验总间接对比的</w:t>
      </w:r>
      <w:r>
        <w:rPr>
          <w:sz w:val="21"/>
          <w:szCs w:val="21"/>
        </w:rPr>
        <w:t>log OR</w:t>
      </w:r>
      <w:r>
        <w:rPr>
          <w:rFonts w:hint="eastAsia"/>
          <w:sz w:val="21"/>
          <w:szCs w:val="21"/>
        </w:rPr>
        <w:t>之差与配对</w:t>
      </w:r>
      <w:r>
        <w:rPr>
          <w:sz w:val="21"/>
          <w:szCs w:val="21"/>
        </w:rPr>
        <w:t>CDE</w:t>
      </w:r>
      <w:r>
        <w:rPr>
          <w:rFonts w:hint="eastAsia"/>
          <w:sz w:val="21"/>
          <w:szCs w:val="21"/>
        </w:rPr>
        <w:t>差异之差。两类各</w:t>
      </w:r>
      <w:r>
        <w:rPr>
          <w:sz w:val="21"/>
          <w:szCs w:val="21"/>
        </w:rPr>
        <w:t>24</w:t>
      </w:r>
      <w:r>
        <w:rPr>
          <w:rFonts w:hint="eastAsia"/>
          <w:sz w:val="21"/>
          <w:szCs w:val="21"/>
        </w:rPr>
        <w:t>项比较分别进行</w:t>
      </w:r>
      <w:r>
        <w:rPr>
          <w:sz w:val="21"/>
          <w:szCs w:val="21"/>
        </w:rPr>
        <w:t>BH</w:t>
      </w:r>
      <w:r>
        <w:rPr>
          <w:rFonts w:hint="eastAsia"/>
          <w:sz w:val="21"/>
          <w:szCs w:val="21"/>
        </w:rPr>
        <w:t>校正；普通</w:t>
      </w:r>
      <w:r>
        <w:rPr>
          <w:sz w:val="21"/>
          <w:szCs w:val="21"/>
        </w:rPr>
        <w:t>95%</w:t>
      </w:r>
      <w:r>
        <w:rPr>
          <w:rFonts w:hint="eastAsia"/>
          <w:sz w:val="21"/>
          <w:szCs w:val="21"/>
        </w:rPr>
        <w:t>区间不视为同时区间。</w:t>
      </w:r>
    </w:p>
    <w:p w14:paraId="215ADD26" w14:textId="77777777" w:rsidR="0029157F" w:rsidRDefault="00FC51ED">
      <w:pPr>
        <w:pStyle w:val="af5"/>
        <w:snapToGrid w:val="0"/>
        <w:ind w:firstLine="420"/>
        <w:jc w:val="both"/>
        <w:rPr>
          <w:sz w:val="21"/>
          <w:szCs w:val="21"/>
        </w:rPr>
      </w:pPr>
      <w:r>
        <w:rPr>
          <w:sz w:val="21"/>
          <w:szCs w:val="21"/>
        </w:rPr>
        <w:t>本轮分析是在查看基础回归、历史八链和既有规格探索之后登记的追加探索。历史</w:t>
      </w:r>
      <w:r>
        <w:rPr>
          <w:sz w:val="21"/>
          <w:szCs w:val="21"/>
        </w:rPr>
        <w:t>150</w:t>
      </w:r>
      <w:r>
        <w:rPr>
          <w:sz w:val="21"/>
          <w:szCs w:val="21"/>
        </w:rPr>
        <w:t>项规格及其失败、镜像关系和选择记录保留；由此选出的</w:t>
      </w:r>
      <w:r>
        <w:rPr>
          <w:sz w:val="21"/>
          <w:szCs w:val="21"/>
        </w:rPr>
        <w:t>11</w:t>
      </w:r>
      <w:r>
        <w:rPr>
          <w:sz w:val="21"/>
          <w:szCs w:val="21"/>
        </w:rPr>
        <w:t>项候选以</w:t>
      </w:r>
      <w:r>
        <w:rPr>
          <w:sz w:val="21"/>
          <w:szCs w:val="21"/>
        </w:rPr>
        <w:t>B=1000</w:t>
      </w:r>
      <w:r>
        <w:rPr>
          <w:sz w:val="21"/>
          <w:szCs w:val="21"/>
        </w:rPr>
        <w:t>细化原定义下的估计，不视为独立样本确认。</w:t>
      </w:r>
      <w:r>
        <w:rPr>
          <w:sz w:val="21"/>
          <w:szCs w:val="21"/>
        </w:rPr>
        <w:t>B</w:t>
      </w:r>
      <w:r>
        <w:rPr>
          <w:sz w:val="21"/>
          <w:szCs w:val="21"/>
        </w:rPr>
        <w:t>表示</w:t>
      </w:r>
      <w:r>
        <w:rPr>
          <w:sz w:val="21"/>
          <w:szCs w:val="21"/>
        </w:rPr>
        <w:t>bootstrap</w:t>
      </w:r>
      <w:r>
        <w:rPr>
          <w:sz w:val="21"/>
          <w:szCs w:val="21"/>
        </w:rPr>
        <w:t>重复次数，而非分析样本量。历史调整集与新增分析的处理前调整集分别报告，不以旧定义下结果相近证明含未来信息的变量有效。</w:t>
      </w:r>
    </w:p>
    <w:p w14:paraId="35E2BC72" w14:textId="77777777" w:rsidR="0029157F" w:rsidRDefault="00FC51ED">
      <w:pPr>
        <w:pStyle w:val="af5"/>
        <w:snapToGrid w:val="0"/>
        <w:ind w:firstLine="420"/>
        <w:jc w:val="both"/>
        <w:rPr>
          <w:sz w:val="21"/>
          <w:szCs w:val="21"/>
        </w:rPr>
      </w:pPr>
      <w:r>
        <w:rPr>
          <w:sz w:val="21"/>
          <w:szCs w:val="21"/>
        </w:rPr>
        <w:t>新增</w:t>
      </w:r>
      <w:r>
        <w:rPr>
          <w:sz w:val="21"/>
          <w:szCs w:val="21"/>
        </w:rPr>
        <w:t>14</w:t>
      </w:r>
      <w:r>
        <w:rPr>
          <w:sz w:val="21"/>
          <w:szCs w:val="21"/>
        </w:rPr>
        <w:t>项分为四类：</w:t>
      </w:r>
      <w:r>
        <w:rPr>
          <w:sz w:val="21"/>
          <w:szCs w:val="21"/>
        </w:rPr>
        <w:t>A</w:t>
      </w:r>
      <w:r>
        <w:rPr>
          <w:sz w:val="21"/>
          <w:szCs w:val="21"/>
        </w:rPr>
        <w:t>类</w:t>
      </w:r>
      <w:r>
        <w:rPr>
          <w:sz w:val="21"/>
          <w:szCs w:val="21"/>
        </w:rPr>
        <w:t>4</w:t>
      </w:r>
      <w:r>
        <w:rPr>
          <w:sz w:val="21"/>
          <w:szCs w:val="21"/>
        </w:rPr>
        <w:t>项检验基期婚姻满意度对收入变化</w:t>
      </w:r>
      <w:r>
        <w:rPr>
          <w:sz w:val="21"/>
          <w:szCs w:val="21"/>
        </w:rPr>
        <w:t>—</w:t>
      </w:r>
      <w:r>
        <w:rPr>
          <w:sz w:val="21"/>
          <w:szCs w:val="21"/>
        </w:rPr>
        <w:t>期末支持发生概率关联的修饰；</w:t>
      </w:r>
      <w:r>
        <w:rPr>
          <w:sz w:val="21"/>
          <w:szCs w:val="21"/>
        </w:rPr>
        <w:t>B</w:t>
      </w:r>
      <w:r>
        <w:rPr>
          <w:sz w:val="21"/>
          <w:szCs w:val="21"/>
        </w:rPr>
        <w:t>类</w:t>
      </w:r>
      <w:r>
        <w:rPr>
          <w:sz w:val="21"/>
          <w:szCs w:val="21"/>
        </w:rPr>
        <w:t>4</w:t>
      </w:r>
      <w:r>
        <w:rPr>
          <w:sz w:val="21"/>
          <w:szCs w:val="21"/>
        </w:rPr>
        <w:t>项检验两部分模型合成的总体月均支持金额上的对应修饰；</w:t>
      </w:r>
      <w:r>
        <w:rPr>
          <w:sz w:val="21"/>
          <w:szCs w:val="21"/>
        </w:rPr>
        <w:t>C</w:t>
      </w:r>
      <w:r>
        <w:rPr>
          <w:sz w:val="21"/>
          <w:szCs w:val="21"/>
        </w:rPr>
        <w:t>类</w:t>
      </w:r>
      <w:r>
        <w:rPr>
          <w:sz w:val="21"/>
          <w:szCs w:val="21"/>
        </w:rPr>
        <w:t>4</w:t>
      </w:r>
      <w:r>
        <w:rPr>
          <w:sz w:val="21"/>
          <w:szCs w:val="21"/>
        </w:rPr>
        <w:t>项计算期末满意度分布与支持概率之间的完整模型化间接对比，其中</w:t>
      </w:r>
      <w:r>
        <w:rPr>
          <w:sz w:val="21"/>
          <w:szCs w:val="21"/>
        </w:rPr>
        <w:t>C1</w:t>
      </w:r>
      <w:r>
        <w:rPr>
          <w:sz w:val="21"/>
          <w:szCs w:val="21"/>
        </w:rPr>
        <w:t>、</w:t>
      </w:r>
      <w:r>
        <w:rPr>
          <w:sz w:val="21"/>
          <w:szCs w:val="21"/>
        </w:rPr>
        <w:t>C2</w:t>
      </w:r>
      <w:r>
        <w:rPr>
          <w:sz w:val="21"/>
          <w:szCs w:val="21"/>
        </w:rPr>
        <w:t>分别使用本人、配偶的期末婚姻总体满意度，</w:t>
      </w:r>
      <w:r>
        <w:rPr>
          <w:sz w:val="21"/>
          <w:szCs w:val="21"/>
        </w:rPr>
        <w:t>C3/C4</w:t>
      </w:r>
      <w:r>
        <w:rPr>
          <w:sz w:val="21"/>
          <w:szCs w:val="21"/>
        </w:rPr>
        <w:t>使用配偶对本人收入（经济贡献）的期末满意度；</w:t>
      </w:r>
      <w:r>
        <w:rPr>
          <w:sz w:val="21"/>
          <w:szCs w:val="21"/>
        </w:rPr>
        <w:t>D</w:t>
      </w:r>
      <w:r>
        <w:rPr>
          <w:sz w:val="21"/>
          <w:szCs w:val="21"/>
        </w:rPr>
        <w:t>类</w:t>
      </w:r>
      <w:r>
        <w:rPr>
          <w:sz w:val="21"/>
          <w:szCs w:val="21"/>
        </w:rPr>
        <w:t>2</w:t>
      </w:r>
      <w:r>
        <w:rPr>
          <w:sz w:val="21"/>
          <w:szCs w:val="21"/>
        </w:rPr>
        <w:t>项使用三波资料计算本人和配偶满意度的滞后间接对比。</w:t>
      </w:r>
      <w:r>
        <w:rPr>
          <w:sz w:val="21"/>
          <w:szCs w:val="21"/>
        </w:rPr>
        <w:t>A/B</w:t>
      </w:r>
      <w:r>
        <w:rPr>
          <w:sz w:val="21"/>
          <w:szCs w:val="21"/>
        </w:rPr>
        <w:t>的两种收入编码为绝对收入变化和相对收入跨越，分别考察本人及配偶基期满意度。满意度主对比为</w:t>
      </w:r>
      <w:r>
        <w:rPr>
          <w:sz w:val="21"/>
          <w:szCs w:val="21"/>
        </w:rPr>
        <w:t>5</w:t>
      </w:r>
      <w:r>
        <w:rPr>
          <w:sz w:val="21"/>
          <w:szCs w:val="21"/>
        </w:rPr>
        <w:t>分与不高于</w:t>
      </w:r>
      <w:r>
        <w:rPr>
          <w:sz w:val="21"/>
          <w:szCs w:val="21"/>
        </w:rPr>
        <w:t>3</w:t>
      </w:r>
      <w:r>
        <w:rPr>
          <w:sz w:val="21"/>
          <w:szCs w:val="21"/>
        </w:rPr>
        <w:t>分，</w:t>
      </w:r>
      <w:r>
        <w:rPr>
          <w:sz w:val="21"/>
          <w:szCs w:val="21"/>
        </w:rPr>
        <w:t>4</w:t>
      </w:r>
      <w:r>
        <w:rPr>
          <w:sz w:val="21"/>
          <w:szCs w:val="21"/>
        </w:rPr>
        <w:t>分保留为单独类别。各检验的样本与关联簇数量随资格及缺失情况分别报告。</w:t>
      </w:r>
    </w:p>
    <w:p w14:paraId="56643063" w14:textId="77777777" w:rsidR="0029157F" w:rsidRDefault="00FC51ED">
      <w:pPr>
        <w:pStyle w:val="af5"/>
        <w:snapToGrid w:val="0"/>
        <w:ind w:firstLine="420"/>
        <w:jc w:val="both"/>
        <w:rPr>
          <w:sz w:val="21"/>
          <w:szCs w:val="21"/>
        </w:rPr>
      </w:pPr>
      <w:r>
        <w:rPr>
          <w:sz w:val="21"/>
          <w:szCs w:val="21"/>
        </w:rPr>
        <w:t>B</w:t>
      </w:r>
      <w:r>
        <w:rPr>
          <w:sz w:val="21"/>
          <w:szCs w:val="21"/>
        </w:rPr>
        <w:t>类将是否提供支持与正值支持金额联合构成总体均值，不能用正值金额方程的单个系数代替总体金额对比。未提供支持与提供支持但金额缺失分别处理，不把后者赋零。</w:t>
      </w:r>
      <w:r>
        <w:rPr>
          <w:sz w:val="21"/>
          <w:szCs w:val="21"/>
        </w:rPr>
        <w:t>C/D</w:t>
      </w:r>
      <w:r>
        <w:rPr>
          <w:sz w:val="21"/>
          <w:szCs w:val="21"/>
        </w:rPr>
        <w:t>按登记的中介分布和结果模型计算完整间接对比，不以收入</w:t>
      </w:r>
      <w:r>
        <w:rPr>
          <w:sz w:val="21"/>
          <w:szCs w:val="21"/>
        </w:rPr>
        <w:t>—</w:t>
      </w:r>
      <w:r>
        <w:rPr>
          <w:sz w:val="21"/>
          <w:szCs w:val="21"/>
        </w:rPr>
        <w:t>满意度一段路径的显著性作为执行门槛；鉴于时序重叠及识别限制，使用</w:t>
      </w:r>
      <w:r>
        <w:rPr>
          <w:sz w:val="21"/>
          <w:szCs w:val="21"/>
        </w:rPr>
        <w:t>“</w:t>
      </w:r>
      <w:r>
        <w:rPr>
          <w:sz w:val="21"/>
          <w:szCs w:val="21"/>
        </w:rPr>
        <w:t>模型化间接对比</w:t>
      </w:r>
      <w:r>
        <w:rPr>
          <w:sz w:val="21"/>
          <w:szCs w:val="21"/>
        </w:rPr>
        <w:t>”</w:t>
      </w:r>
      <w:r>
        <w:rPr>
          <w:sz w:val="21"/>
          <w:szCs w:val="21"/>
        </w:rPr>
        <w:t>，不自动解释为已识别的自然间接效应。</w:t>
      </w:r>
    </w:p>
    <w:p w14:paraId="5CA13109" w14:textId="77777777" w:rsidR="0029157F" w:rsidRDefault="00FC51ED">
      <w:pPr>
        <w:pStyle w:val="af5"/>
        <w:snapToGrid w:val="0"/>
        <w:ind w:firstLine="420"/>
        <w:jc w:val="both"/>
        <w:rPr>
          <w:sz w:val="21"/>
          <w:szCs w:val="21"/>
        </w:rPr>
      </w:pPr>
      <w:r>
        <w:rPr>
          <w:sz w:val="21"/>
          <w:szCs w:val="21"/>
        </w:rPr>
        <w:t>新增</w:t>
      </w:r>
      <w:r>
        <w:rPr>
          <w:sz w:val="21"/>
          <w:szCs w:val="21"/>
        </w:rPr>
        <w:t>14</w:t>
      </w:r>
      <w:r>
        <w:rPr>
          <w:sz w:val="21"/>
          <w:szCs w:val="21"/>
        </w:rPr>
        <w:t>项先运行</w:t>
      </w:r>
      <w:r>
        <w:rPr>
          <w:sz w:val="21"/>
          <w:szCs w:val="21"/>
        </w:rPr>
        <w:t>B=200</w:t>
      </w:r>
      <w:r>
        <w:rPr>
          <w:sz w:val="21"/>
          <w:szCs w:val="21"/>
        </w:rPr>
        <w:t>整簇</w:t>
      </w:r>
      <w:r>
        <w:rPr>
          <w:sz w:val="21"/>
          <w:szCs w:val="21"/>
        </w:rPr>
        <w:t>bootstrap</w:t>
      </w:r>
      <w:r>
        <w:rPr>
          <w:sz w:val="21"/>
          <w:szCs w:val="21"/>
        </w:rPr>
        <w:t>，按原登记共同支持、至少</w:t>
      </w:r>
      <w:r>
        <w:rPr>
          <w:sz w:val="21"/>
          <w:szCs w:val="21"/>
        </w:rPr>
        <w:t>98%</w:t>
      </w:r>
      <w:r>
        <w:rPr>
          <w:sz w:val="21"/>
          <w:szCs w:val="21"/>
        </w:rPr>
        <w:t>有效重复及精化规则筛选。合格初筛</w:t>
      </w:r>
      <w:r>
        <w:rPr>
          <w:sz w:val="21"/>
          <w:szCs w:val="21"/>
        </w:rPr>
        <w:t>p≤.10</w:t>
      </w:r>
      <w:r>
        <w:rPr>
          <w:sz w:val="21"/>
          <w:szCs w:val="21"/>
        </w:rPr>
        <w:t>或尾概率的</w:t>
      </w:r>
      <w:r>
        <w:rPr>
          <w:sz w:val="21"/>
          <w:szCs w:val="21"/>
        </w:rPr>
        <w:t>Monte Carlo</w:t>
      </w:r>
      <w:r>
        <w:rPr>
          <w:sz w:val="21"/>
          <w:szCs w:val="21"/>
        </w:rPr>
        <w:t>区间包含</w:t>
      </w:r>
      <w:r>
        <w:rPr>
          <w:sz w:val="21"/>
          <w:szCs w:val="21"/>
        </w:rPr>
        <w:t>.05</w:t>
      </w:r>
      <w:r>
        <w:rPr>
          <w:sz w:val="21"/>
          <w:szCs w:val="21"/>
        </w:rPr>
        <w:t>者，进入固定总重复数</w:t>
      </w:r>
      <w:r>
        <w:rPr>
          <w:sz w:val="21"/>
          <w:szCs w:val="21"/>
        </w:rPr>
        <w:t>B=2000</w:t>
      </w:r>
      <w:r>
        <w:rPr>
          <w:sz w:val="21"/>
          <w:szCs w:val="21"/>
        </w:rPr>
        <w:t>的精化；未入选者仍完整列示。效应区间与尾概率</w:t>
      </w:r>
      <w:r>
        <w:rPr>
          <w:sz w:val="21"/>
          <w:szCs w:val="21"/>
        </w:rPr>
        <w:t>Monte Carlo</w:t>
      </w:r>
      <w:r>
        <w:rPr>
          <w:sz w:val="21"/>
          <w:szCs w:val="21"/>
        </w:rPr>
        <w:t>区间分别报告。全</w:t>
      </w:r>
      <w:r>
        <w:rPr>
          <w:sz w:val="21"/>
          <w:szCs w:val="21"/>
        </w:rPr>
        <w:t>14</w:t>
      </w:r>
      <w:r>
        <w:rPr>
          <w:sz w:val="21"/>
          <w:szCs w:val="21"/>
        </w:rPr>
        <w:t>项同时呈现原始</w:t>
      </w:r>
      <w:r>
        <w:rPr>
          <w:sz w:val="21"/>
          <w:szCs w:val="21"/>
        </w:rPr>
        <w:t>p</w:t>
      </w:r>
      <w:r>
        <w:rPr>
          <w:sz w:val="21"/>
          <w:szCs w:val="21"/>
        </w:rPr>
        <w:t>及</w:t>
      </w:r>
      <w:r>
        <w:rPr>
          <w:sz w:val="21"/>
          <w:szCs w:val="21"/>
        </w:rPr>
        <w:t>BH/BY</w:t>
      </w:r>
      <w:r>
        <w:rPr>
          <w:sz w:val="21"/>
          <w:szCs w:val="21"/>
        </w:rPr>
        <w:t>调整结果；批内校正不能消除本研究此前的自适应选择历史。次级和敏感性分析沿各自登记执行，不能将其中的单个组件关联转述为婚姻满意度机制获得支持。</w:t>
      </w:r>
      <w:r>
        <w:rPr>
          <w:sz w:val="21"/>
          <w:szCs w:val="21"/>
        </w:rPr>
        <w:t>bootstrap</w:t>
      </w:r>
      <w:r>
        <w:rPr>
          <w:sz w:val="21"/>
          <w:szCs w:val="21"/>
        </w:rPr>
        <w:t>有效比例不足时保留估计与失败记录，暂缓正式推断。</w:t>
      </w:r>
    </w:p>
    <w:p w14:paraId="2EE315C4" w14:textId="77777777" w:rsidR="0029157F" w:rsidRDefault="00FC51ED">
      <w:pPr>
        <w:pStyle w:val="afffa"/>
        <w:keepNext/>
        <w:snapToGrid w:val="0"/>
        <w:spacing w:before="156" w:after="100" w:line="360" w:lineRule="exact"/>
        <w:ind w:firstLine="420"/>
      </w:pPr>
      <w:r>
        <w:rPr>
          <w:rFonts w:cs="Times New Roman"/>
          <w:szCs w:val="21"/>
        </w:rPr>
        <w:t xml:space="preserve">4. </w:t>
      </w:r>
      <w:r>
        <w:rPr>
          <w:rFonts w:cs="Times New Roman"/>
          <w:szCs w:val="21"/>
        </w:rPr>
        <w:t>选择后的限定复核</w:t>
      </w:r>
    </w:p>
    <w:p w14:paraId="58C6BE78" w14:textId="77777777" w:rsidR="0029157F" w:rsidRDefault="00FC51ED">
      <w:pPr>
        <w:pStyle w:val="af5"/>
        <w:snapToGrid w:val="0"/>
        <w:ind w:firstLine="420"/>
        <w:jc w:val="both"/>
        <w:rPr>
          <w:sz w:val="21"/>
          <w:szCs w:val="21"/>
        </w:rPr>
      </w:pPr>
      <w:r>
        <w:rPr>
          <w:sz w:val="21"/>
          <w:szCs w:val="21"/>
        </w:rPr>
        <w:t>在既有探索结果基础上，本研究进一步固定</w:t>
      </w:r>
      <w:r>
        <w:rPr>
          <w:sz w:val="21"/>
          <w:szCs w:val="21"/>
        </w:rPr>
        <w:t>P1</w:t>
      </w:r>
      <w:r>
        <w:rPr>
          <w:sz w:val="21"/>
          <w:szCs w:val="21"/>
        </w:rPr>
        <w:t>、</w:t>
      </w:r>
      <w:r>
        <w:rPr>
          <w:sz w:val="21"/>
          <w:szCs w:val="21"/>
        </w:rPr>
        <w:t>P2</w:t>
      </w:r>
      <w:r>
        <w:rPr>
          <w:sz w:val="21"/>
          <w:szCs w:val="21"/>
        </w:rPr>
        <w:t>、</w:t>
      </w:r>
      <w:r>
        <w:rPr>
          <w:sz w:val="21"/>
          <w:szCs w:val="21"/>
        </w:rPr>
        <w:t>P3</w:t>
      </w:r>
      <w:r>
        <w:rPr>
          <w:sz w:val="21"/>
          <w:szCs w:val="21"/>
        </w:rPr>
        <w:t>、</w:t>
      </w:r>
      <w:r>
        <w:rPr>
          <w:sz w:val="21"/>
          <w:szCs w:val="21"/>
        </w:rPr>
        <w:t>N1</w:t>
      </w:r>
      <w:r>
        <w:rPr>
          <w:sz w:val="21"/>
          <w:szCs w:val="21"/>
        </w:rPr>
        <w:t>和</w:t>
      </w:r>
      <w:r>
        <w:rPr>
          <w:sz w:val="21"/>
          <w:szCs w:val="21"/>
        </w:rPr>
        <w:t>N2</w:t>
      </w:r>
      <w:r>
        <w:rPr>
          <w:sz w:val="21"/>
          <w:szCs w:val="21"/>
        </w:rPr>
        <w:t>五项复核任务，不将其视为独立验证。</w:t>
      </w:r>
      <w:r>
        <w:rPr>
          <w:sz w:val="21"/>
          <w:szCs w:val="21"/>
        </w:rPr>
        <w:t>P1</w:t>
      </w:r>
      <w:r>
        <w:rPr>
          <w:sz w:val="21"/>
          <w:szCs w:val="21"/>
        </w:rPr>
        <w:t>和</w:t>
      </w:r>
      <w:r>
        <w:rPr>
          <w:sz w:val="21"/>
          <w:szCs w:val="21"/>
        </w:rPr>
        <w:t>P2</w:t>
      </w:r>
      <w:r>
        <w:rPr>
          <w:sz w:val="21"/>
          <w:szCs w:val="21"/>
        </w:rPr>
        <w:t>分别对应本人相对婚姻满意度地位跃迁及夫妻满意度分差变化两个候选；仅从原调整集中删除跨波累计的父辈支持变量</w:t>
      </w:r>
      <w:r>
        <w:rPr>
          <w:sz w:val="21"/>
          <w:szCs w:val="21"/>
        </w:rPr>
        <w:t>dwm_begin</w:t>
      </w:r>
      <w:r>
        <w:rPr>
          <w:sz w:val="21"/>
          <w:szCs w:val="21"/>
        </w:rPr>
        <w:t>，保持各自原完整案例样本、共享整簇抽样索引与种子，以</w:t>
      </w:r>
      <w:r>
        <w:rPr>
          <w:sz w:val="21"/>
          <w:szCs w:val="21"/>
        </w:rPr>
        <w:t>1,000</w:t>
      </w:r>
      <w:r>
        <w:rPr>
          <w:sz w:val="21"/>
          <w:szCs w:val="21"/>
        </w:rPr>
        <w:t>次配对重复比较新旧估计，并考察修订模型的分期方向和逐簇影响。</w:t>
      </w:r>
      <w:r>
        <w:rPr>
          <w:sz w:val="21"/>
          <w:szCs w:val="21"/>
        </w:rPr>
        <w:t>ΔOR</w:t>
      </w:r>
      <w:r>
        <w:rPr>
          <w:sz w:val="21"/>
          <w:szCs w:val="21"/>
        </w:rPr>
        <w:t>定义为固定两种中介状态时标准化边际</w:t>
      </w:r>
      <w:r>
        <w:rPr>
          <w:sz w:val="21"/>
          <w:szCs w:val="21"/>
        </w:rPr>
        <w:t>OR</w:t>
      </w:r>
      <w:r>
        <w:rPr>
          <w:sz w:val="21"/>
          <w:szCs w:val="21"/>
        </w:rPr>
        <w:t>之差，零假设为</w:t>
      </w:r>
      <w:r>
        <w:rPr>
          <w:sz w:val="21"/>
          <w:szCs w:val="21"/>
        </w:rPr>
        <w:t>0</w:t>
      </w:r>
      <w:r>
        <w:rPr>
          <w:sz w:val="21"/>
          <w:szCs w:val="21"/>
        </w:rPr>
        <w:t>；</w:t>
      </w:r>
      <w:r>
        <w:rPr>
          <w:sz w:val="21"/>
          <w:szCs w:val="21"/>
        </w:rPr>
        <w:t>TNIE</w:t>
      </w:r>
      <w:r>
        <w:rPr>
          <w:sz w:val="21"/>
          <w:szCs w:val="21"/>
        </w:rPr>
        <w:t>为</w:t>
      </w:r>
      <w:r>
        <w:rPr>
          <w:sz w:val="21"/>
          <w:szCs w:val="21"/>
        </w:rPr>
        <w:t>OR</w:t>
      </w:r>
      <w:r>
        <w:rPr>
          <w:sz w:val="21"/>
          <w:szCs w:val="21"/>
        </w:rPr>
        <w:t>，零假设为</w:t>
      </w:r>
      <w:r>
        <w:rPr>
          <w:sz w:val="21"/>
          <w:szCs w:val="21"/>
        </w:rPr>
        <w:t>1</w:t>
      </w:r>
      <w:r>
        <w:rPr>
          <w:sz w:val="21"/>
          <w:szCs w:val="21"/>
        </w:rPr>
        <w:t>。</w:t>
      </w:r>
      <w:r>
        <w:rPr>
          <w:sz w:val="21"/>
          <w:szCs w:val="21"/>
        </w:rPr>
        <w:t>ΔOR</w:t>
      </w:r>
      <w:r>
        <w:rPr>
          <w:sz w:val="21"/>
          <w:szCs w:val="21"/>
        </w:rPr>
        <w:t>不表示概率或百分点变化。</w:t>
      </w:r>
    </w:p>
    <w:p w14:paraId="5B85D942" w14:textId="77777777" w:rsidR="0029157F" w:rsidRDefault="00FC51ED">
      <w:pPr>
        <w:pStyle w:val="af5"/>
        <w:snapToGrid w:val="0"/>
        <w:ind w:firstLine="420"/>
        <w:jc w:val="both"/>
        <w:rPr>
          <w:sz w:val="21"/>
          <w:szCs w:val="21"/>
        </w:rPr>
      </w:pPr>
      <w:r>
        <w:rPr>
          <w:sz w:val="21"/>
          <w:szCs w:val="21"/>
        </w:rPr>
        <w:t>三状态金额复核在</w:t>
      </w:r>
      <w:r>
        <w:rPr>
          <w:sz w:val="21"/>
          <w:szCs w:val="21"/>
        </w:rPr>
        <w:t>12,634</w:t>
      </w:r>
      <w:r>
        <w:rPr>
          <w:sz w:val="21"/>
          <w:szCs w:val="21"/>
        </w:rPr>
        <w:t>条合格记录上，将是否支持的</w:t>
      </w:r>
      <w:r>
        <w:rPr>
          <w:sz w:val="21"/>
          <w:szCs w:val="21"/>
        </w:rPr>
        <w:t>Logit</w:t>
      </w:r>
      <w:r>
        <w:rPr>
          <w:sz w:val="21"/>
          <w:szCs w:val="21"/>
        </w:rPr>
        <w:t>模型与正值金额的</w:t>
      </w:r>
      <w:r>
        <w:rPr>
          <w:sz w:val="21"/>
          <w:szCs w:val="21"/>
        </w:rPr>
        <w:t>Gamma/Log</w:t>
      </w:r>
      <w:r>
        <w:rPr>
          <w:sz w:val="21"/>
          <w:szCs w:val="21"/>
        </w:rPr>
        <w:t>模型合成总体月均金额。分别在基期本人满意度</w:t>
      </w:r>
      <w:r>
        <w:rPr>
          <w:sz w:val="21"/>
          <w:szCs w:val="21"/>
        </w:rPr>
        <w:t>≤3</w:t>
      </w:r>
      <w:r>
        <w:rPr>
          <w:sz w:val="21"/>
          <w:szCs w:val="21"/>
        </w:rPr>
        <w:t>分、</w:t>
      </w:r>
      <w:r>
        <w:rPr>
          <w:sz w:val="21"/>
          <w:szCs w:val="21"/>
        </w:rPr>
        <w:t>4</w:t>
      </w:r>
      <w:r>
        <w:rPr>
          <w:sz w:val="21"/>
          <w:szCs w:val="21"/>
        </w:rPr>
        <w:t>分和</w:t>
      </w:r>
      <w:r>
        <w:rPr>
          <w:sz w:val="21"/>
          <w:szCs w:val="21"/>
        </w:rPr>
        <w:t>5</w:t>
      </w:r>
      <w:r>
        <w:rPr>
          <w:sz w:val="21"/>
          <w:szCs w:val="21"/>
        </w:rPr>
        <w:t>分状态下，比较收入增加与未增加的标准化金额；再对</w:t>
      </w:r>
      <w:r>
        <w:rPr>
          <w:sz w:val="21"/>
          <w:szCs w:val="21"/>
        </w:rPr>
        <w:t>“5</w:t>
      </w:r>
      <w:r>
        <w:rPr>
          <w:sz w:val="21"/>
          <w:szCs w:val="21"/>
        </w:rPr>
        <w:t>分减</w:t>
      </w:r>
      <w:r>
        <w:rPr>
          <w:sz w:val="21"/>
          <w:szCs w:val="21"/>
        </w:rPr>
        <w:t>≤3</w:t>
      </w:r>
      <w:r>
        <w:rPr>
          <w:sz w:val="21"/>
          <w:szCs w:val="21"/>
        </w:rPr>
        <w:t>分</w:t>
      </w:r>
      <w:r>
        <w:rPr>
          <w:sz w:val="21"/>
          <w:szCs w:val="21"/>
        </w:rPr>
        <w:t>”</w:t>
      </w:r>
      <w:r>
        <w:rPr>
          <w:sz w:val="21"/>
          <w:szCs w:val="21"/>
        </w:rPr>
        <w:t>与</w:t>
      </w:r>
      <w:r>
        <w:rPr>
          <w:sz w:val="21"/>
          <w:szCs w:val="21"/>
        </w:rPr>
        <w:t>“5</w:t>
      </w:r>
      <w:r>
        <w:rPr>
          <w:sz w:val="21"/>
          <w:szCs w:val="21"/>
        </w:rPr>
        <w:t>分减</w:t>
      </w:r>
      <w:r>
        <w:rPr>
          <w:sz w:val="21"/>
          <w:szCs w:val="21"/>
        </w:rPr>
        <w:t>4</w:t>
      </w:r>
      <w:r>
        <w:rPr>
          <w:sz w:val="21"/>
          <w:szCs w:val="21"/>
        </w:rPr>
        <w:t>分</w:t>
      </w:r>
      <w:r>
        <w:rPr>
          <w:sz w:val="21"/>
          <w:szCs w:val="21"/>
        </w:rPr>
        <w:t>”</w:t>
      </w:r>
      <w:r>
        <w:rPr>
          <w:sz w:val="21"/>
          <w:szCs w:val="21"/>
        </w:rPr>
        <w:t>组成的二维向量进行整体检验。原金额与预定</w:t>
      </w:r>
      <w:r>
        <w:rPr>
          <w:sz w:val="21"/>
          <w:szCs w:val="21"/>
        </w:rPr>
        <w:t>99%</w:t>
      </w:r>
      <w:r>
        <w:rPr>
          <w:sz w:val="21"/>
          <w:szCs w:val="21"/>
        </w:rPr>
        <w:t>封顶金额并列报告。原金额的数值失败已在同一样本、模型和</w:t>
      </w:r>
      <w:r>
        <w:rPr>
          <w:sz w:val="21"/>
          <w:szCs w:val="21"/>
        </w:rPr>
        <w:t>2,000</w:t>
      </w:r>
      <w:r>
        <w:rPr>
          <w:sz w:val="21"/>
          <w:szCs w:val="21"/>
        </w:rPr>
        <w:t>份整簇抽样下修复；技术验证及检验规则见附录</w:t>
      </w:r>
      <w:r>
        <w:rPr>
          <w:sz w:val="21"/>
          <w:szCs w:val="21"/>
        </w:rPr>
        <w:t>E</w:t>
      </w:r>
      <w:r>
        <w:rPr>
          <w:sz w:val="21"/>
          <w:szCs w:val="21"/>
        </w:rPr>
        <w:t>。</w:t>
      </w:r>
    </w:p>
    <w:p w14:paraId="38ECA6BF" w14:textId="77777777" w:rsidR="0029157F" w:rsidRDefault="00FC51ED">
      <w:pPr>
        <w:pStyle w:val="af5"/>
        <w:snapToGrid w:val="0"/>
        <w:ind w:firstLine="420"/>
        <w:jc w:val="both"/>
        <w:rPr>
          <w:sz w:val="21"/>
          <w:szCs w:val="21"/>
        </w:rPr>
      </w:pPr>
      <w:r>
        <w:rPr>
          <w:sz w:val="21"/>
          <w:szCs w:val="21"/>
        </w:rPr>
        <w:lastRenderedPageBreak/>
        <w:t>N1</w:t>
      </w:r>
      <w:r>
        <w:rPr>
          <w:sz w:val="21"/>
          <w:szCs w:val="21"/>
        </w:rPr>
        <w:t>在本人</w:t>
      </w:r>
      <w:r>
        <w:rPr>
          <w:sz w:val="21"/>
          <w:szCs w:val="21"/>
        </w:rPr>
        <w:t>—</w:t>
      </w:r>
      <w:r>
        <w:rPr>
          <w:sz w:val="21"/>
          <w:szCs w:val="21"/>
        </w:rPr>
        <w:t>波次资料上拟合线性概率模型，将本人及配偶满意度、本人收入分别分解为个人观察期均值与个人内偏差，并控制波次、性别、年龄及其平方、教育、户口和已观测合格父母槽数；标准误按统一亲属</w:t>
      </w:r>
      <w:r>
        <w:rPr>
          <w:sz w:val="21"/>
          <w:szCs w:val="21"/>
        </w:rPr>
        <w:t>—</w:t>
      </w:r>
      <w:r>
        <w:rPr>
          <w:sz w:val="21"/>
          <w:szCs w:val="21"/>
        </w:rPr>
        <w:t>家庭簇进行</w:t>
      </w:r>
      <w:r>
        <w:rPr>
          <w:sz w:val="21"/>
          <w:szCs w:val="21"/>
        </w:rPr>
        <w:t>HC1</w:t>
      </w:r>
      <w:r>
        <w:rPr>
          <w:sz w:val="21"/>
          <w:szCs w:val="21"/>
        </w:rPr>
        <w:t>调整。该模型描述已观测合格父母槽的支持发生关联，不是亲子二元组中介模型，也不是本人固定效应模型。</w:t>
      </w:r>
      <w:r>
        <w:rPr>
          <w:sz w:val="21"/>
          <w:szCs w:val="21"/>
        </w:rPr>
        <w:t>N2</w:t>
      </w:r>
      <w:r>
        <w:rPr>
          <w:sz w:val="21"/>
          <w:szCs w:val="21"/>
        </w:rPr>
        <w:t>仅复用既有分期点估计。</w:t>
      </w:r>
      <w:r>
        <w:rPr>
          <w:sz w:val="21"/>
          <w:szCs w:val="21"/>
        </w:rPr>
        <w:t>N1</w:t>
      </w:r>
      <w:r>
        <w:rPr>
          <w:sz w:val="21"/>
          <w:szCs w:val="21"/>
        </w:rPr>
        <w:t>四项满意度检验与</w:t>
      </w:r>
      <w:r>
        <w:rPr>
          <w:sz w:val="21"/>
          <w:szCs w:val="21"/>
        </w:rPr>
        <w:t>P3</w:t>
      </w:r>
      <w:r>
        <w:rPr>
          <w:sz w:val="21"/>
          <w:szCs w:val="21"/>
        </w:rPr>
        <w:t>两项整体检验组成固定六项家族，报告</w:t>
      </w:r>
      <w:r>
        <w:rPr>
          <w:sz w:val="21"/>
          <w:szCs w:val="21"/>
        </w:rPr>
        <w:t>BH</w:t>
      </w:r>
      <w:r>
        <w:rPr>
          <w:sz w:val="21"/>
          <w:szCs w:val="21"/>
        </w:rPr>
        <w:t>与</w:t>
      </w:r>
      <w:r>
        <w:rPr>
          <w:sz w:val="21"/>
          <w:szCs w:val="21"/>
        </w:rPr>
        <w:t>BY</w:t>
      </w:r>
      <w:r>
        <w:rPr>
          <w:sz w:val="21"/>
          <w:szCs w:val="21"/>
        </w:rPr>
        <w:t>调整；本次数值修复后六项均可估计，调整分母固定为</w:t>
      </w:r>
      <w:r>
        <w:rPr>
          <w:sz w:val="21"/>
          <w:szCs w:val="21"/>
        </w:rPr>
        <w:t>6</w:t>
      </w:r>
      <w:r>
        <w:rPr>
          <w:sz w:val="21"/>
          <w:szCs w:val="21"/>
        </w:rPr>
        <w:t>，批内调整不覆盖此前全部自适应搜索。</w:t>
      </w:r>
    </w:p>
    <w:p w14:paraId="69C5CB32" w14:textId="77777777" w:rsidR="005375B4" w:rsidRDefault="005375B4" w:rsidP="005375B4">
      <w:pPr>
        <w:pStyle w:val="aff2"/>
        <w:keepNext/>
        <w:snapToGrid w:val="0"/>
        <w:spacing w:before="312" w:after="312" w:line="360" w:lineRule="exact"/>
        <w:ind w:firstLine="420"/>
      </w:pPr>
      <w:r>
        <w:t>三、研究结果</w:t>
      </w:r>
    </w:p>
    <w:p w14:paraId="641126E3" w14:textId="77777777" w:rsidR="003D0255" w:rsidRDefault="005375B4" w:rsidP="005375B4">
      <w:pPr>
        <w:pStyle w:val="aff4"/>
        <w:keepNext/>
        <w:snapToGrid w:val="0"/>
        <w:spacing w:before="156" w:after="156" w:line="360" w:lineRule="exact"/>
        <w:ind w:firstLine="428"/>
      </w:pPr>
      <w:r>
        <w:t>（一）样本与变量分布</w:t>
      </w:r>
    </w:p>
    <w:p w14:paraId="010DB79F" w14:textId="4F972A58" w:rsidR="00FB24F4" w:rsidRDefault="00FB24F4">
      <w:pPr>
        <w:pStyle w:val="af5"/>
        <w:snapToGrid w:val="0"/>
        <w:ind w:firstLine="420"/>
        <w:jc w:val="both"/>
        <w:rPr>
          <w:sz w:val="21"/>
          <w:szCs w:val="21"/>
        </w:rPr>
      </w:pPr>
      <w:r>
        <w:rPr>
          <w:rFonts w:hint="eastAsia"/>
          <w:sz w:val="21"/>
          <w:szCs w:val="21"/>
        </w:rPr>
        <w:t>表</w:t>
      </w:r>
      <w:r>
        <w:rPr>
          <w:sz w:val="21"/>
          <w:szCs w:val="21"/>
        </w:rPr>
        <w:t>2</w:t>
      </w:r>
      <w:r>
        <w:rPr>
          <w:rFonts w:hint="eastAsia"/>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sz w:val="21"/>
          <w:szCs w:val="21"/>
        </w:rPr>
        <w:t>3</w:t>
      </w:r>
      <w:r>
        <w:rPr>
          <w:rFonts w:hint="eastAsia"/>
          <w:sz w:val="21"/>
          <w:szCs w:val="21"/>
        </w:rPr>
        <w:t>和表</w:t>
      </w:r>
      <w:r>
        <w:rPr>
          <w:sz w:val="21"/>
          <w:szCs w:val="21"/>
        </w:rPr>
        <w:t>4</w:t>
      </w:r>
      <w:r>
        <w:rPr>
          <w:rFonts w:hint="eastAsia"/>
          <w:sz w:val="21"/>
          <w:szCs w:val="21"/>
        </w:rPr>
        <w:t>另列各候选链的样本与事件分布，避免将不同资格总体的发生率直接混同。</w:t>
      </w:r>
    </w:p>
    <w:p w14:paraId="064A0A7C" w14:textId="75404044" w:rsidR="00FB24F4" w:rsidRPr="00270697" w:rsidRDefault="00FB24F4" w:rsidP="00377827">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2 </w:t>
      </w:r>
      <w:r>
        <w:rPr>
          <w:rFonts w:cs="Times New Roman" w:hint="eastAsia"/>
          <w:szCs w:val="21"/>
        </w:rPr>
        <w:t>描述性统计</w:t>
      </w:r>
    </w:p>
    <w:tbl>
      <w:tblPr>
        <w:tblStyle w:val="a3"/>
        <w:tblW w:w="0" w:type="auto"/>
        <w:jc w:val="center"/>
        <w:tblBorders>
          <w:top w:val="single" w:sz="12" w:space="0" w:color="000000"/>
          <w:left w:val="nil"/>
          <w:bottom w:val="single" w:sz="12" w:space="0"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459106C6" w14:textId="77777777" w:rsidTr="0037782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6180E19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85BE3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全样本</w:t>
            </w:r>
            <w:r>
              <w:rPr>
                <w:bCs w:val="0"/>
                <w:color w:val="000000"/>
                <w:sz w:val="21"/>
                <w:szCs w:val="21"/>
              </w:rPr>
              <w:t xml:space="preserve">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6829A1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2018-2020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201D26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2020-2022   </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1950DF4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p-value</w:t>
            </w:r>
          </w:p>
        </w:tc>
        <w:tc>
          <w:tcPr>
            <w:tcW w:w="0" w:type="auto"/>
            <w:tcBorders>
              <w:top w:val="single" w:sz="12" w:space="0" w:color="000000"/>
              <w:left w:val="nil"/>
              <w:bottom w:val="single" w:sz="4" w:space="0" w:color="000000"/>
              <w:right w:val="nil"/>
            </w:tcBorders>
            <w:shd w:val="clear" w:color="auto" w:fill="FFFFFF"/>
            <w:tcMar>
              <w:top w:w="0" w:type="dxa"/>
              <w:left w:w="102" w:type="dxa"/>
              <w:bottom w:w="0" w:type="dxa"/>
              <w:right w:w="102" w:type="dxa"/>
            </w:tcMar>
          </w:tcPr>
          <w:p w14:paraId="4E91AC6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N  </w:t>
            </w:r>
          </w:p>
        </w:tc>
      </w:tr>
      <w:tr w:rsidR="00352AB8" w14:paraId="38ECF0F3" w14:textId="77777777" w:rsidTr="0037782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tcBorders>
            <w:shd w:val="clear" w:color="auto" w:fill="FFFFFF"/>
            <w:tcMar>
              <w:top w:w="0" w:type="dxa"/>
              <w:left w:w="102" w:type="dxa"/>
              <w:bottom w:w="0" w:type="dxa"/>
              <w:right w:w="102" w:type="dxa"/>
            </w:tcMar>
          </w:tcPr>
          <w:p w14:paraId="67BDBB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74D7108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N=13092    </w:t>
            </w:r>
          </w:p>
        </w:tc>
        <w:tc>
          <w:tcPr>
            <w:tcW w:w="0" w:type="auto"/>
            <w:tcBorders>
              <w:top w:val="nil"/>
              <w:left w:val="nil"/>
              <w:bottom w:val="nil"/>
              <w:right w:val="nil"/>
            </w:tcBorders>
            <w:shd w:val="clear" w:color="auto" w:fill="FFFFFF"/>
            <w:tcMar>
              <w:top w:w="0" w:type="dxa"/>
              <w:left w:w="102" w:type="dxa"/>
              <w:bottom w:w="0" w:type="dxa"/>
              <w:right w:w="102" w:type="dxa"/>
            </w:tcMar>
          </w:tcPr>
          <w:p w14:paraId="79A1FB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N=6968     </w:t>
            </w:r>
          </w:p>
        </w:tc>
        <w:tc>
          <w:tcPr>
            <w:tcW w:w="0" w:type="auto"/>
            <w:tcBorders>
              <w:top w:val="nil"/>
              <w:left w:val="nil"/>
              <w:bottom w:val="nil"/>
              <w:right w:val="nil"/>
            </w:tcBorders>
            <w:shd w:val="clear" w:color="auto" w:fill="FFFFFF"/>
            <w:tcMar>
              <w:top w:w="0" w:type="dxa"/>
              <w:left w:w="102" w:type="dxa"/>
              <w:bottom w:w="0" w:type="dxa"/>
              <w:right w:w="102" w:type="dxa"/>
            </w:tcMar>
          </w:tcPr>
          <w:p w14:paraId="564BDC0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N=6124     </w:t>
            </w:r>
          </w:p>
        </w:tc>
        <w:tc>
          <w:tcPr>
            <w:tcW w:w="0" w:type="auto"/>
            <w:tcBorders>
              <w:top w:val="nil"/>
              <w:left w:val="nil"/>
              <w:bottom w:val="nil"/>
              <w:right w:val="nil"/>
            </w:tcBorders>
            <w:shd w:val="clear" w:color="auto" w:fill="FFFFFF"/>
            <w:tcMar>
              <w:top w:w="0" w:type="dxa"/>
              <w:left w:w="102" w:type="dxa"/>
              <w:bottom w:w="0" w:type="dxa"/>
              <w:right w:w="102" w:type="dxa"/>
            </w:tcMar>
          </w:tcPr>
          <w:p w14:paraId="3744629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tcPr>
          <w:p w14:paraId="55870C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i/>
                <w:color w:val="000000"/>
                <w:sz w:val="21"/>
                <w:szCs w:val="21"/>
              </w:rPr>
            </w:pPr>
            <w:r>
              <w:rPr>
                <w:bCs w:val="0"/>
                <w:i/>
                <w:color w:val="000000"/>
                <w:sz w:val="21"/>
                <w:szCs w:val="21"/>
              </w:rPr>
              <w:t xml:space="preserve">     </w:t>
            </w:r>
          </w:p>
        </w:tc>
      </w:tr>
      <w:tr w:rsidR="00352AB8" w14:paraId="7C024C29" w14:textId="77777777" w:rsidTr="00377827">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74E478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被解释变量</w:t>
            </w:r>
          </w:p>
        </w:tc>
      </w:tr>
      <w:tr w:rsidR="00352AB8" w14:paraId="2DD14E95"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30C1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782D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6F260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1213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891A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D148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12862</w:t>
            </w:r>
          </w:p>
        </w:tc>
      </w:tr>
      <w:tr w:rsidR="00352AB8" w14:paraId="507B86EF"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C072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EA51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8954 (69.62%)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423A8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4700 (68.73%)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CB4F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4254 (70.62%)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B171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6450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8AB8E41"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F451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F4AF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3908 (30.38%)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F208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2138 (31.27%)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3544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(29.38%)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9088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E119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7AF9102" w14:textId="77777777" w:rsidTr="00377827">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687D3D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解释变量</w:t>
            </w:r>
          </w:p>
        </w:tc>
      </w:tr>
      <w:tr w:rsidR="00352AB8" w14:paraId="127738EA"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5ACF7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本人实际绝对收入增加</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D51A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64F6B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5A6A4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AC19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65EE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FE91E94"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CF2B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D797F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6453 (49.29%)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ED15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3560 (51.09%)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629B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2893 (47.24%)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E111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6D79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DA25247"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46E0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305A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6639 (50.71%)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19A3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3408 (48.91%)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9105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3231 (52.76%)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8779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5B9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67C75D8"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3B58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夫妻内相对收入位置升级（有资格者）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B0472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A644E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AD88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515D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0.389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7974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7989 </w:t>
            </w:r>
          </w:p>
        </w:tc>
      </w:tr>
      <w:tr w:rsidR="00352AB8" w14:paraId="64FF8C7B"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C1B7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9B81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6388 (79.96%)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B560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3448 (79.59%)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337C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2940 (80.39%)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32FB7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E6F2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6B886ED"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BD2B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2BEE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1601 (20.04%)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7B8E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884 (20.41%)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1534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717 (19.61%)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7B12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842C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254CAE8" w14:textId="77777777" w:rsidTr="00377827">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101CF7A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中介变量</w:t>
            </w:r>
          </w:p>
        </w:tc>
      </w:tr>
      <w:tr w:rsidR="00352AB8" w14:paraId="7E7A8326"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F903F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1910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94A0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E36E8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14C8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6929E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4215 </w:t>
            </w:r>
          </w:p>
        </w:tc>
      </w:tr>
      <w:tr w:rsidR="00352AB8" w14:paraId="4CD7B473"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063F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C003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2212 (52.48%)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5B96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1038 (48.99%)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A362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1174 (56.01%)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F523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4E88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4732084"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327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DAFA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2003 (47.52%)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D42D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1081 (51.01%)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E6C1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(43.99%)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8C6B8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04FD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689A6FB"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B3334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配偶婚姻满意度提升（基期低于</w:t>
            </w:r>
            <w:r>
              <w:rPr>
                <w:bCs w:val="0"/>
                <w:color w:val="000000"/>
                <w:sz w:val="21"/>
                <w:szCs w:val="21"/>
              </w:rPr>
              <w:t>5</w:t>
            </w:r>
            <w:r>
              <w:rPr>
                <w:rFonts w:hint="eastAsia"/>
                <w:bCs w:val="0"/>
                <w:color w:val="000000"/>
                <w:sz w:val="21"/>
                <w:szCs w:val="21"/>
              </w:rPr>
              <w:t>分）</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C2338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3ED5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9055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227CD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1C3E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4167 </w:t>
            </w:r>
          </w:p>
        </w:tc>
      </w:tr>
      <w:tr w:rsidR="00352AB8" w14:paraId="4DE192E6"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D796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C398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2191 (52.58%)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BEDF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1033 (49.50%)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A1C7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1158 (55.67%)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7B57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D0D0A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74191C5"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CD61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提升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23B8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1976 (47.42%)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73CB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1054 (50.50%)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479D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922 (44.33%)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668B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FF2B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9755F40"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823B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本人夫妻内满意度位置升级（有资格者）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2D12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266B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0928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6DC3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0.405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03AF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10232</w:t>
            </w:r>
          </w:p>
        </w:tc>
      </w:tr>
      <w:tr w:rsidR="00352AB8" w14:paraId="52894596"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D3D0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FB25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8615 (84.20%)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C9F1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4650 (84.48%)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4418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3965 (83.86%)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66C0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EC76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AF7D39D"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3F78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01FE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1617 (15.80%)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862B9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854 (15.52%)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4302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763 (16.14%)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B9DB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32AB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1415751"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7E0C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配偶夫妻内满意度位置升级（有资格者）</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BEA5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E0688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1710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DB62E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6EFF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10170</w:t>
            </w:r>
          </w:p>
        </w:tc>
      </w:tr>
      <w:tr w:rsidR="00352AB8" w14:paraId="36AA44C1"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BF87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C5F6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8602 (84.58%)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9FE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4629 (84.75%)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0B18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3973 (84.39%)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A90D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7E19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D46F977"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1C5E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升级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7485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1568 (15.42%)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4088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833 (15.25%)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CD74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735 (15.61%)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F62E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51F59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30A2FAA" w14:textId="77777777" w:rsidTr="00377827">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26DD4E1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个体特征</w:t>
            </w:r>
          </w:p>
        </w:tc>
      </w:tr>
      <w:tr w:rsidR="00352AB8" w14:paraId="11633868"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D335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连续年龄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BEC1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40.459 (8.319)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19F5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40.293 (8.434)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E830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40.648 (8.184)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8D44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8FA2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B225E87"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7798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10A28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39032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3A68F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D909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4571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17D3700"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914A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DA07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6460 (49.34%)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556D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3426 (49.17%)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6637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3034 (49.54%)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5A92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A24D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C4A8C03"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B3F0A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237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6632 (50.66%)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9DDA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3542 (50.83%)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C876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3090 (50.46%)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88FAF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1074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F64553C"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EA00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学历折算年限</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34E9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9.395 (4.190)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DDEE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9.120 (4.293)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00FC2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9.709 (4.049)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D713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0D54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0987613"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26D2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7149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43.810 (12.779)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2737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43.175 (12.809)</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9085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44.532 (12.707)</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603C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FFCE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83A5AC4"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F674F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户口类型</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F12A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FF029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14441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84D96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9452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E135EE7"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B903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C9CC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3632 (27.74%)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B279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1862 (26.72%)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F5DD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1770 (28.90%)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30B9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4318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748CCA4"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2C9C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农业户口</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6AD0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9460 (72.26%)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BF20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5106 (73.28%)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56AB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4354 (71.10%)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06CE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3076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1BDB5AB"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DF73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基期城乡编码分组</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4F061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A92D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42264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C2D8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E8DEF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57E6CDB1"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5EF2D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城镇</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A1F8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6920 (53.08%)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D8F0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3643 (52.36%)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859CE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E0C8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6FD9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6C7B9ED"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6DF6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乡村及源缺失合并组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A2588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6116 (46.92%)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2B6A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3315 (47.64%)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AEA9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2801 (46.08%)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AD37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2BEA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BF66625"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3496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子女数量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8E43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1.703 (0.768)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AD7F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1.689 (0.770)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0D31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1.718 (0.767)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2F99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1E5D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ACFB3D3"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B987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本人实际年收入（基期，万元）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8DA0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3.122 (4.369)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417C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2.900 (4.002)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6502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3.376 (4.739)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1FB2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18DC7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893BDBC"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D328E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家务时长（小时</w:t>
            </w:r>
            <w:r>
              <w:rPr>
                <w:bCs w:val="0"/>
                <w:color w:val="000000"/>
                <w:sz w:val="21"/>
                <w:szCs w:val="21"/>
              </w:rPr>
              <w:t>/</w:t>
            </w:r>
            <w:r>
              <w:rPr>
                <w:rFonts w:hint="eastAsia"/>
                <w:bCs w:val="0"/>
                <w:color w:val="000000"/>
                <w:sz w:val="21"/>
                <w:szCs w:val="21"/>
              </w:rPr>
              <w:t>日）</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967C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2.032 (1.808)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2F1A9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2.048 (1.727)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1BDB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2.014 (1.897)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D057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0.276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B22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3AAE18C"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E297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D38C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2.817 (1.113)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C25D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2.865 (1.130)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7B5E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2.762 (1.091)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F0D7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98B02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ECB82A"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9B8AB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同住情况</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25FD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83A1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DDA9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AD8A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A3C5E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F59104F"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61FD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42F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60621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9EF5E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4C5C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88AC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52A28A5"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D35B2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5CA0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D7FF3C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B839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73F8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06E2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6B255BA"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D663E1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父辈支持（四波累计）</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691E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B476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3F83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A2A3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74AA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A642874"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8F62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未检出有效支持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D45F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4694 (35.85%)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6137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2591 (37.18%)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9088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2103 (34.34%)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D588A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E899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36651A2"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F70AA3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检出有效支持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03E72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8398 (64.15%)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B571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4377 (62.82%)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D261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4021 (65.66%)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FCF31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05B7B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AE05107"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567F6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职业声望</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6189A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EB78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883715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9F83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8D32B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1907686"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9167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40C55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11925 (91.09%)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E00D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6308 (90.53%)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6B034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5617 (91.72%)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68F5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98AF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FA6D46C"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1FA3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ED742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1167 (8.91%)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1DE3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660 (9.47%)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BF43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507 (8.28%)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8FB41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FBD8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68BA467"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301F2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子女数量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2724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AC87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D4D5D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C1C602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A1000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4FCC053"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2EC7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A0C48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12324 (94.13%)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A0CD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6503 (93.33%)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0152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(95.05%)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C6008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0F8F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4073E02"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6B17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736F8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768 (5.87%)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8AC9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465 (6.67%)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6192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303 (4.95%)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34EE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BC0B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5E2719E"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E2A45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家务时长</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C6D6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2297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246C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57DD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D3DD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21C2697"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2D9E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1828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5273 (40.28%)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E0935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2855 (40.97%)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8123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2418 (39.48%)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3DEC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9B7D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2EB9769"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0153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E3F41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2888 (22.06%)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185D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1405 (20.16%)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BCE3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1483 (24.22%)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76E5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43DD3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2D20D34"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1C50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3C3D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4931 (37.66%)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1E22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(38.86%)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2317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2223 (36.30%)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517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FB254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1C85753"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5159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自评健康评分</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EED47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DB47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528D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C0B7A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F73351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13091</w:t>
            </w:r>
          </w:p>
        </w:tc>
      </w:tr>
      <w:tr w:rsidR="00352AB8" w14:paraId="1CA36C15"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CAC5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下降（改善）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13EB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3285 (25.09%)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47E2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1844 (26.47%)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D168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1441 (23.53%)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A80D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0BB8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B5C7B01"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4762D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CBF3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6742 (51.50%)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4FF7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3465 (49.73%)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E570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3277 (53.51%)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0FDD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BFD5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31FF15E"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E7D3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上升（恶化）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9CF1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(23.41%)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EBEC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1658 (23.80%)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CD12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1406 (22.96%)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5865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939A2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AAE7C37"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7B93E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与父母同住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E6600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FE0B1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FB329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D0932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AA709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17058859"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2E033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E2985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12617 (96.37%)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9F9FDA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6687 (95.97%)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68619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5930 (96.83%)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18C8E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307B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DB21F31"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4C72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变为不同住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CDE2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475 (3.63%)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840A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281 (4.03%)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94AE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 (3.17%)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F11C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DFED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9ED9F25" w14:textId="77777777" w:rsidTr="00377827">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35639F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父母特征</w:t>
            </w:r>
          </w:p>
        </w:tc>
      </w:tr>
      <w:tr w:rsidR="00352AB8" w14:paraId="5CF3D9CB"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FF38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父母性别</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93A26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F6930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73223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F4C4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0.510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42D67C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219776B"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F735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女性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3BA70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7301 (55.77%)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7B2E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3905 (56.04%)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A288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3396 (55.45%)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4C56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9BFB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591425A"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60717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男性</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1FEB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5791 (44.23%)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89653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3063 (43.96%)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174F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2728 (44.55%)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52CE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2B6B0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AD59D02"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AB63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父母年龄</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1A68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66.818 (9.866)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2667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66.709 (9.997)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65FB9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66.942 (9.715)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16EB4A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14C4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12948</w:t>
            </w:r>
          </w:p>
        </w:tc>
      </w:tr>
      <w:tr w:rsidR="00352AB8" w14:paraId="7A31012E"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F54F0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父母教育</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E5E9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2C8CA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1D707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7122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3C1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13061</w:t>
            </w:r>
          </w:p>
        </w:tc>
      </w:tr>
      <w:tr w:rsidR="00352AB8" w14:paraId="75BB65D0"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50747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小学及以下</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41B6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9148 (70.04%)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B0AE3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4960 (71.35%)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D2AD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4188 (68.55%)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4D78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31EF5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DA972E1"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13DD4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初中</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092B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2627 (20.11%)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6D422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1345 (19.35%)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4AFE9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1282 (20.99%)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167D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DFB8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8A98293"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A92E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高中及以上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67F6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1286 (9.85%)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6D33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647 (9.31%)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06A7F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639 (10.46%)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9D7A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61027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83A21FB"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A0323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6F5D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C5862B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D109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F6E5A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85EF4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93BEB36"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367F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BA28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11026 (84.22%)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B3B5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5821 (83.54%)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341BDC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5205 (84.99%)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1B35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ADF07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3E197DA8"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BB74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6B4C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2066 (15.78%)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583B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1147 (16.46%)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AEA47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919 (15.01%)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8B30A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B88D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634375D7"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F6702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父母同住</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3A0F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64AD8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261E3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6E9A1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0.174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E1ABF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62EACBB5"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0CB6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CC21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9851 (75.24%)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384E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5209 (74.76%)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2CEB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4642 (75.80%)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49C6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56A4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20B5DE6"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495CA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18671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3241 (24.76%)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CF90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1759 (25.24%)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ED777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1482 (24.20%)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FE3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52D0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936B80E"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1DFAB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父母婚姻</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277D1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F5F66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FB3E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289BC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0A3F9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09286C59"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33FEB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355F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12548 (95.84%)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A7F4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6856 (98.39%)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6002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5692 (92.95%)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43A9B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7E08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F0388F9"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D151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在婚变失婚</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F2D73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544 (4.16%)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C14C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112 (1.61%)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A1C0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432 (7.05%)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5045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8CD63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4F8FA450"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5AA95B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lastRenderedPageBreak/>
              <w:t xml:space="preserve">     </w:t>
            </w:r>
            <w:r>
              <w:rPr>
                <w:rFonts w:hint="eastAsia"/>
                <w:bCs w:val="0"/>
                <w:color w:val="000000"/>
                <w:sz w:val="21"/>
                <w:szCs w:val="21"/>
              </w:rPr>
              <w:t>与子女同住</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3F79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A1E8D8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27E0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D905B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DBD3B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72E450EE"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49F60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其他</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39E41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12709 (97.07%)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4EFE0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6731 (96.60%)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92FD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5978 (97.62%)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F0544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0F6D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A136103"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01BA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变为同住</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5BAD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383 (2.93%)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D2425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237 (3.40%)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C6B3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146 (2.38%)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7DFD6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14689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794A8FE1" w14:textId="77777777" w:rsidTr="00377827">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247D62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家庭特征</w:t>
            </w:r>
          </w:p>
        </w:tc>
      </w:tr>
      <w:tr w:rsidR="00352AB8" w14:paraId="341D9A7A"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7EB3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家庭总负债（万元）</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3C271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8.770 (25.013)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59BDB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7.388 (18.781)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73975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10.342 (30.523)</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25186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C967B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5DFB48D6"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BC10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D440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11.296 (0.799)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C5CB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11.246 (0.807)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B159E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11.354 (0.786)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774E1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FA2F7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13036</w:t>
            </w:r>
          </w:p>
        </w:tc>
      </w:tr>
      <w:tr w:rsidR="00352AB8" w14:paraId="4267B94D"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260F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2016</w:t>
            </w:r>
            <w:r>
              <w:rPr>
                <w:rFonts w:hint="eastAsia"/>
                <w:bCs w:val="0"/>
                <w:sz w:val="21"/>
                <w:szCs w:val="21"/>
              </w:rPr>
              <w:t>年年龄分组</w:t>
            </w:r>
            <w:r>
              <w:rPr>
                <w:bCs w:val="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B2BF3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392D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CA1CA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DCF90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4B22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28577CE7"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03C9C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sz w:val="21"/>
                <w:szCs w:val="21"/>
              </w:rPr>
              <w:t>不足</w:t>
            </w:r>
            <w:r>
              <w:rPr>
                <w:bCs w:val="0"/>
                <w:sz w:val="21"/>
                <w:szCs w:val="21"/>
              </w:rPr>
              <w:t>40</w:t>
            </w:r>
            <w:r>
              <w:rPr>
                <w:rFonts w:hint="eastAsia"/>
                <w:bCs w:val="0"/>
                <w:sz w:val="21"/>
                <w:szCs w:val="21"/>
              </w:rPr>
              <w:t>岁</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5A6E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7559 (57.74%)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446E4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3790 (54.39%)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447A2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3769 (61.54%)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B362E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A04A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7EDE707"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F5F60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FED85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5533 (42.26%)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3BD93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3178 (45.61%)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AE02E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2355 (38.46%)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56400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78A8B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55D896B"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C4A9E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家庭总负债</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FB6926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A1C507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46C7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56652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6E090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37D0B4F1"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06D9D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85213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3704 (28.29%)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C6D2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1940 (27.84%)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998F7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1764 (28.80%)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671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9CFE6A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5D59CA09"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CBA49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不变</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9EFC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6048 (46.20%)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B37DC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3173 (45.54%)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917F3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2875 (46.95%)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6F71E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16290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595FCC7"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A892A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0E49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3340 (25.51%)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D17A57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1855 (26.62%)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33AE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1485 (24.25%)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CB88B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ECACF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0CCF95F4"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60F12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家庭总收入对数</w:t>
            </w:r>
            <w:r>
              <w:rPr>
                <w:bCs w:val="0"/>
                <w:color w:val="000000"/>
                <w:sz w:val="21"/>
                <w:szCs w:val="21"/>
              </w:rPr>
              <w:t>(</w:t>
            </w:r>
            <w:r>
              <w:rPr>
                <w:rFonts w:hint="eastAsia"/>
                <w:bCs w:val="0"/>
                <w:color w:val="000000"/>
                <w:sz w:val="21"/>
                <w:szCs w:val="21"/>
              </w:rPr>
              <w:t>变化</w:t>
            </w:r>
            <w:r>
              <w:rPr>
                <w:bCs w:val="0"/>
                <w:color w:val="000000"/>
                <w:sz w:val="21"/>
                <w:szCs w:val="21"/>
              </w:rPr>
              <w:t>):</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B43631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3CAA9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9684E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18FA5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0.566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EDA6E8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12954</w:t>
            </w:r>
          </w:p>
        </w:tc>
      </w:tr>
      <w:tr w:rsidR="00352AB8" w14:paraId="1FED814D"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2B861B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减少</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68AA7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5772 (44.56%)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447A5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3064 (44.32%)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E168C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2708 (44.83%)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0812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ABDD6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27B8DBFD"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586353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增加</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B3B14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7182 (55.44%)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0A4E3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3850 (55.68%)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0AD501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3332 (55.17%)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3E6E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D0083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w:t>
            </w:r>
          </w:p>
        </w:tc>
      </w:tr>
      <w:tr w:rsidR="00352AB8" w14:paraId="114EA4BB" w14:textId="77777777" w:rsidTr="00377827">
        <w:trPr>
          <w:cantSplit/>
          <w:jc w:val="center"/>
        </w:trPr>
        <w:tc>
          <w:tcPr>
            <w:tcW w:w="0" w:type="auto"/>
            <w:gridSpan w:val="6"/>
            <w:tcBorders>
              <w:top w:val="nil"/>
              <w:left w:val="nil"/>
              <w:bottom w:val="nil"/>
              <w:right w:val="nil"/>
            </w:tcBorders>
            <w:shd w:val="clear" w:color="auto" w:fill="FFFFFF"/>
            <w:tcMar>
              <w:top w:w="0" w:type="dxa"/>
              <w:left w:w="102" w:type="dxa"/>
              <w:bottom w:w="0" w:type="dxa"/>
              <w:right w:w="102" w:type="dxa"/>
            </w:tcMar>
            <w:vAlign w:val="center"/>
          </w:tcPr>
          <w:p w14:paraId="79DC3E4A" w14:textId="77777777" w:rsidR="00FB24F4" w:rsidRDefault="00FB24F4" w:rsidP="00377827">
            <w:pPr>
              <w:pStyle w:val="af5"/>
              <w:keepNext/>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rFonts w:hint="eastAsia"/>
                <w:bCs w:val="0"/>
                <w:color w:val="000000"/>
                <w:sz w:val="21"/>
                <w:szCs w:val="21"/>
              </w:rPr>
              <w:t>必要基期变量</w:t>
            </w:r>
          </w:p>
        </w:tc>
      </w:tr>
      <w:tr w:rsidR="00352AB8" w14:paraId="7C308085"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11259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向父母特定对象实际经济支持（基期，万元</w:t>
            </w:r>
            <w:r>
              <w:rPr>
                <w:bCs w:val="0"/>
                <w:color w:val="000000"/>
                <w:sz w:val="21"/>
                <w:szCs w:val="21"/>
              </w:rPr>
              <w:t>/</w:t>
            </w:r>
            <w:r>
              <w:rPr>
                <w:rFonts w:hint="eastAsia"/>
                <w:bCs w:val="0"/>
                <w:color w:val="000000"/>
                <w:sz w:val="21"/>
                <w:szCs w:val="21"/>
              </w:rPr>
              <w:t>月）</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80231D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0.016 (0.041)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73FDB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0.015 (0.040)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47D887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0.017 (0.042)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8D30A3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33B12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12983</w:t>
            </w:r>
          </w:p>
        </w:tc>
      </w:tr>
      <w:tr w:rsidR="00352AB8" w14:paraId="0588D387"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BBF5B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本人夫妻内收入份额（基期）</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72876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0.501 (0.307)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5EDE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0.500 (0.300)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1078E8C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0.502 (0.316)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9869D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0.643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C6123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13092</w:t>
            </w:r>
          </w:p>
        </w:tc>
      </w:tr>
      <w:tr w:rsidR="00352AB8" w14:paraId="48766CF9"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D27A6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夫妻满意度差（基期，本人减配偶）</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53223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-0.012 (1.063)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F83DC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-0.017 (1.043)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0A8AD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-0.006 (1.085)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214F4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0.544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28FB36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13082</w:t>
            </w:r>
          </w:p>
        </w:tc>
      </w:tr>
      <w:tr w:rsidR="00352AB8" w14:paraId="6F21450F" w14:textId="77777777" w:rsidTr="00377827">
        <w:trPr>
          <w:cantSplit/>
          <w:jc w:val="center"/>
        </w:trPr>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23F6E9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本人婚姻满意度（基期，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568354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4.518 (0.808)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075DE4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4.538 (0.802)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381078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4.495 (0.813)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6AEF40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0.003 </w:t>
            </w:r>
          </w:p>
        </w:tc>
        <w:tc>
          <w:tcPr>
            <w:tcW w:w="0" w:type="auto"/>
            <w:tcBorders>
              <w:top w:val="nil"/>
              <w:left w:val="nil"/>
              <w:bottom w:val="nil"/>
              <w:right w:val="nil"/>
            </w:tcBorders>
            <w:shd w:val="clear" w:color="auto" w:fill="FFFFFF"/>
            <w:tcMar>
              <w:top w:w="0" w:type="dxa"/>
              <w:left w:w="102" w:type="dxa"/>
              <w:bottom w:w="0" w:type="dxa"/>
              <w:right w:w="102" w:type="dxa"/>
            </w:tcMar>
            <w:vAlign w:val="center"/>
          </w:tcPr>
          <w:p w14:paraId="779D78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13089</w:t>
            </w:r>
          </w:p>
        </w:tc>
      </w:tr>
      <w:tr w:rsidR="00352AB8" w14:paraId="2130C688" w14:textId="77777777" w:rsidTr="00377827">
        <w:trPr>
          <w:cantSplit/>
          <w:jc w:val="center"/>
        </w:trPr>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6A63467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rPr>
                <w:bCs w:val="0"/>
                <w:color w:val="000000"/>
                <w:sz w:val="21"/>
                <w:szCs w:val="21"/>
              </w:rPr>
            </w:pPr>
            <w:r>
              <w:rPr>
                <w:bCs w:val="0"/>
                <w:color w:val="000000"/>
                <w:sz w:val="21"/>
                <w:szCs w:val="21"/>
              </w:rPr>
              <w:t xml:space="preserve">     </w:t>
            </w:r>
            <w:r>
              <w:rPr>
                <w:rFonts w:hint="eastAsia"/>
                <w:bCs w:val="0"/>
                <w:color w:val="000000"/>
                <w:sz w:val="21"/>
                <w:szCs w:val="21"/>
              </w:rPr>
              <w:t>配偶婚姻满意度（基期，</w:t>
            </w:r>
            <w:r>
              <w:rPr>
                <w:bCs w:val="0"/>
                <w:color w:val="000000"/>
                <w:sz w:val="21"/>
                <w:szCs w:val="21"/>
              </w:rPr>
              <w:t>1—5</w:t>
            </w:r>
            <w:r>
              <w:rPr>
                <w:rFonts w:hint="eastAsia"/>
                <w:bCs w:val="0"/>
                <w:color w:val="000000"/>
                <w:sz w:val="21"/>
                <w:szCs w:val="21"/>
              </w:rPr>
              <w:t>分）</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7D92FA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4.530 (0.792)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0A8DC9B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4.555 (0.778)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7C81152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 4.501 (0.806)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7F163E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 xml:space="preserve">&lt;0.001 </w:t>
            </w:r>
          </w:p>
        </w:tc>
        <w:tc>
          <w:tcPr>
            <w:tcW w:w="0" w:type="auto"/>
            <w:tcBorders>
              <w:top w:val="nil"/>
              <w:left w:val="nil"/>
              <w:bottom w:val="single" w:sz="12" w:space="0" w:color="000000"/>
              <w:right w:val="nil"/>
            </w:tcBorders>
            <w:shd w:val="clear" w:color="auto" w:fill="FFFFFF"/>
            <w:tcMar>
              <w:top w:w="0" w:type="dxa"/>
              <w:left w:w="102" w:type="dxa"/>
              <w:bottom w:w="0" w:type="dxa"/>
              <w:right w:w="102" w:type="dxa"/>
            </w:tcMar>
            <w:vAlign w:val="center"/>
          </w:tcPr>
          <w:p w14:paraId="13578F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ind w:firstLineChars="0" w:firstLine="0"/>
              <w:jc w:val="right"/>
              <w:rPr>
                <w:bCs w:val="0"/>
                <w:color w:val="000000"/>
                <w:sz w:val="21"/>
                <w:szCs w:val="21"/>
              </w:rPr>
            </w:pPr>
            <w:r>
              <w:rPr>
                <w:bCs w:val="0"/>
                <w:color w:val="000000"/>
                <w:sz w:val="21"/>
                <w:szCs w:val="21"/>
              </w:rPr>
              <w:t>13085</w:t>
            </w:r>
          </w:p>
        </w:tc>
      </w:tr>
    </w:tbl>
    <w:p w14:paraId="673D1696" w14:textId="407A1D55" w:rsidR="00FB24F4" w:rsidRPr="002802B8" w:rsidRDefault="00FB24F4">
      <w:pPr>
        <w:pStyle w:val="af5"/>
        <w:keepLines/>
        <w:ind w:firstLineChars="0" w:firstLine="0"/>
        <w:rPr>
          <w:bCs w:val="0"/>
          <w:sz w:val="21"/>
          <w:szCs w:val="21"/>
        </w:rPr>
      </w:pPr>
      <w:r>
        <w:rPr>
          <w:sz w:val="21"/>
          <w:szCs w:val="21"/>
        </w:rPr>
        <w:t>注：描述总体为身份筛选通过的</w:t>
      </w:r>
      <w:r>
        <w:rPr>
          <w:sz w:val="21"/>
          <w:szCs w:val="21"/>
        </w:rPr>
        <w:t>13,092</w:t>
      </w:r>
      <w:r>
        <w:rPr>
          <w:sz w:val="21"/>
          <w:szCs w:val="21"/>
        </w:rPr>
        <w:t>条亲子二元组</w:t>
      </w:r>
      <w:r>
        <w:rPr>
          <w:sz w:val="21"/>
          <w:szCs w:val="21"/>
        </w:rPr>
        <w:t>—</w:t>
      </w:r>
      <w:r>
        <w:rPr>
          <w:sz w:val="21"/>
          <w:szCs w:val="21"/>
        </w:rPr>
        <w:t>区间记录，涉及</w:t>
      </w:r>
      <w:r>
        <w:rPr>
          <w:sz w:val="21"/>
          <w:szCs w:val="21"/>
        </w:rPr>
        <w:t>8,528</w:t>
      </w:r>
      <w:r>
        <w:rPr>
          <w:sz w:val="21"/>
          <w:szCs w:val="21"/>
        </w:rPr>
        <w:t>个亲子二元组和</w:t>
      </w:r>
      <w:r>
        <w:rPr>
          <w:sz w:val="21"/>
          <w:szCs w:val="21"/>
        </w:rPr>
        <w:t>5,318</w:t>
      </w:r>
      <w:r>
        <w:rPr>
          <w:sz w:val="21"/>
          <w:szCs w:val="21"/>
        </w:rPr>
        <w:t>名成年子女，不是八条链的完整案例交集。连续变量报告均值（标准差），分类变量报告</w:t>
      </w:r>
      <w:r>
        <w:rPr>
          <w:sz w:val="21"/>
          <w:szCs w:val="21"/>
        </w:rPr>
        <w:t>n</w:t>
      </w:r>
      <w:r>
        <w:rPr>
          <w:sz w:val="21"/>
          <w:szCs w:val="21"/>
        </w:rPr>
        <w:t>（</w:t>
      </w:r>
      <w:r>
        <w:rPr>
          <w:sz w:val="21"/>
          <w:szCs w:val="21"/>
        </w:rPr>
        <w:t>%</w:t>
      </w:r>
      <w:r>
        <w:rPr>
          <w:sz w:val="21"/>
          <w:szCs w:val="21"/>
        </w:rPr>
        <w:t>）；各项</w:t>
      </w:r>
      <w:r>
        <w:rPr>
          <w:sz w:val="21"/>
          <w:szCs w:val="21"/>
        </w:rPr>
        <w:t>N</w:t>
      </w:r>
      <w:r>
        <w:rPr>
          <w:sz w:val="21"/>
          <w:szCs w:val="21"/>
        </w:rPr>
        <w:t>以该变量有效观测为准，不统一删除全表缺失。提升／升级指标仅在具有转换资格的记录中计算，未提升／未升级包含其他有效转移。自评健康评分下降表示改善、上升表示恶化。家务时长、子女计数、同住、职业声望、负债、收入、父辈支持、父母婚姻、教育和城乡变量沿用底稿口径，存在历史构造、缺失合并或填补边界，完整说明及已完成的敏感性核查见附录</w:t>
      </w:r>
      <w:r>
        <w:rPr>
          <w:sz w:val="21"/>
          <w:szCs w:val="21"/>
        </w:rPr>
        <w:t>E.4</w:t>
      </w:r>
      <w:r>
        <w:rPr>
          <w:sz w:val="21"/>
          <w:szCs w:val="21"/>
        </w:rPr>
        <w:t>。时期</w:t>
      </w:r>
      <w:r>
        <w:rPr>
          <w:sz w:val="21"/>
          <w:szCs w:val="21"/>
        </w:rPr>
        <w:t>p</w:t>
      </w:r>
      <w:r>
        <w:rPr>
          <w:sz w:val="21"/>
          <w:szCs w:val="21"/>
        </w:rPr>
        <w:t>值来自</w:t>
      </w:r>
      <w:r>
        <w:rPr>
          <w:sz w:val="21"/>
          <w:szCs w:val="21"/>
        </w:rPr>
        <w:t>compareGroups</w:t>
      </w:r>
      <w:r>
        <w:rPr>
          <w:sz w:val="21"/>
          <w:szCs w:val="21"/>
        </w:rPr>
        <w:t>，未调整成年子女、亲子关系及跨期重复依赖，仅用于探索性时期比较；无</w:t>
      </w:r>
      <w:r>
        <w:rPr>
          <w:sz w:val="21"/>
          <w:szCs w:val="21"/>
        </w:rPr>
        <w:t>p</w:t>
      </w:r>
      <w:r>
        <w:rPr>
          <w:sz w:val="21"/>
          <w:szCs w:val="21"/>
        </w:rPr>
        <w:t>值视图及资格、缺失明细另行保存。</w:t>
      </w:r>
    </w:p>
    <w:p w14:paraId="2D9867C3" w14:textId="77777777" w:rsidR="003D0255" w:rsidRDefault="005375B4" w:rsidP="005375B4">
      <w:pPr>
        <w:pStyle w:val="aff4"/>
        <w:keepNext/>
        <w:snapToGrid w:val="0"/>
        <w:spacing w:before="156" w:after="156" w:line="360" w:lineRule="exact"/>
        <w:ind w:firstLine="428"/>
      </w:pPr>
      <w:r>
        <w:lastRenderedPageBreak/>
        <w:t>（二）候选机制的操作化、支持度与经验关系诊断（基础回归）</w:t>
      </w:r>
    </w:p>
    <w:p w14:paraId="4AD17390" w14:textId="77777777" w:rsidR="00FB24F4" w:rsidRPr="00270697" w:rsidRDefault="00FB24F4">
      <w:pPr>
        <w:pStyle w:val="af5"/>
        <w:snapToGrid w:val="0"/>
        <w:ind w:firstLine="420"/>
        <w:jc w:val="both"/>
        <w:rPr>
          <w:sz w:val="21"/>
          <w:szCs w:val="21"/>
        </w:rPr>
      </w:pPr>
      <w:r>
        <w:rPr>
          <w:rFonts w:hint="eastAsia"/>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604B3F57" w14:textId="77777777" w:rsidR="00FB24F4" w:rsidRPr="00270697" w:rsidRDefault="00FB24F4">
      <w:pPr>
        <w:pStyle w:val="af5"/>
        <w:snapToGrid w:val="0"/>
        <w:ind w:firstLine="420"/>
        <w:jc w:val="both"/>
        <w:rPr>
          <w:sz w:val="21"/>
          <w:szCs w:val="21"/>
        </w:rPr>
      </w:pPr>
      <w:r>
        <w:rPr>
          <w:rFonts w:hint="eastAsia"/>
          <w:sz w:val="21"/>
          <w:szCs w:val="21"/>
        </w:rPr>
        <w:t>观察单位为亲子二元组</w:t>
      </w:r>
      <w:r>
        <w:rPr>
          <w:sz w:val="21"/>
          <w:szCs w:val="21"/>
        </w:rPr>
        <w:t>—</w:t>
      </w:r>
      <w:r>
        <w:rPr>
          <w:rFonts w:hint="eastAsia"/>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sz w:val="21"/>
          <w:szCs w:val="21"/>
        </w:rPr>
        <w:t>PID</w:t>
      </w:r>
      <w:r>
        <w:rPr>
          <w:rFonts w:hint="eastAsia"/>
          <w:sz w:val="21"/>
          <w:szCs w:val="21"/>
        </w:rPr>
        <w:t>聚类计算不确定性。控制变量中包含跨波累计及区间变化项，其时间属性与解释限制见后文。</w:t>
      </w:r>
    </w:p>
    <w:p w14:paraId="41C9D940" w14:textId="77777777" w:rsidR="00FB24F4" w:rsidRPr="00270697" w:rsidRDefault="00FB24F4">
      <w:pPr>
        <w:pStyle w:val="af5"/>
        <w:snapToGrid w:val="0"/>
        <w:ind w:firstLine="420"/>
        <w:jc w:val="both"/>
        <w:rPr>
          <w:sz w:val="21"/>
          <w:szCs w:val="21"/>
        </w:rPr>
      </w:pPr>
      <w:r>
        <w:rPr>
          <w:rFonts w:hint="eastAsia"/>
          <w:sz w:val="21"/>
          <w:szCs w:val="21"/>
        </w:rPr>
        <w:t>不同链条回答不同资格总体中的问题。绝对满意度提升限定于基期低于</w:t>
      </w:r>
      <w:r>
        <w:rPr>
          <w:sz w:val="21"/>
          <w:szCs w:val="21"/>
        </w:rPr>
        <w:t>5</w:t>
      </w:r>
      <w:r>
        <w:rPr>
          <w:rFonts w:hint="eastAsia"/>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77A0549F" w14:textId="77777777" w:rsidR="00FB24F4" w:rsidRDefault="00FB24F4">
      <w:pPr>
        <w:pStyle w:val="afffa"/>
        <w:keepNext/>
        <w:snapToGrid w:val="0"/>
        <w:spacing w:before="156" w:after="100" w:line="360" w:lineRule="exact"/>
        <w:ind w:firstLine="420"/>
      </w:pPr>
      <w:r>
        <w:t xml:space="preserve">2.1 </w:t>
      </w:r>
      <w:r>
        <w:t>候选链与分析样本</w:t>
      </w:r>
    </w:p>
    <w:p w14:paraId="5CDB58F0" w14:textId="27C41A06" w:rsidR="00FB24F4" w:rsidRPr="00270697" w:rsidRDefault="00FB24F4">
      <w:pPr>
        <w:pStyle w:val="af5"/>
        <w:snapToGrid w:val="0"/>
        <w:ind w:firstLine="420"/>
        <w:jc w:val="both"/>
        <w:rPr>
          <w:sz w:val="21"/>
          <w:szCs w:val="21"/>
        </w:rPr>
      </w:pPr>
      <w:r>
        <w:rPr>
          <w:rFonts w:hint="eastAsia"/>
          <w:sz w:val="21"/>
          <w:szCs w:val="21"/>
        </w:rPr>
        <w:t>绝对收入增加指实际综合年化收入高于区间起点；相对收入升级指本人收入由不高于配偶转为高于配偶。满意度采用双方各自回答的</w:t>
      </w:r>
      <w:r>
        <w:rPr>
          <w:sz w:val="21"/>
          <w:szCs w:val="21"/>
        </w:rPr>
        <w:t>QM801</w:t>
      </w:r>
      <w:r>
        <w:rPr>
          <w:rFonts w:hint="eastAsia"/>
          <w:sz w:val="21"/>
          <w:szCs w:val="21"/>
        </w:rPr>
        <w:t>：绝对提升为</w:t>
      </w:r>
      <w:r>
        <w:rPr>
          <w:sz w:val="21"/>
          <w:szCs w:val="21"/>
        </w:rPr>
        <w:t>1—5</w:t>
      </w:r>
      <w:r>
        <w:rPr>
          <w:rFonts w:hint="eastAsia"/>
          <w:sz w:val="21"/>
          <w:szCs w:val="21"/>
        </w:rPr>
        <w:t>分评分上升，相对升级为相应角色由不高于另一方转为高于另一方。表</w:t>
      </w:r>
      <w:r>
        <w:rPr>
          <w:sz w:val="21"/>
          <w:szCs w:val="21"/>
        </w:rPr>
        <w:t>3</w:t>
      </w:r>
      <w:r>
        <w:rPr>
          <w:rFonts w:hint="eastAsia"/>
          <w:sz w:val="21"/>
          <w:szCs w:val="21"/>
        </w:rPr>
        <w:t>列示八种组合；相对升级不等同于绝对婚姻质量改善。</w:t>
      </w:r>
      <w:r>
        <w:rPr>
          <w:sz w:val="21"/>
          <w:szCs w:val="21"/>
        </w:rPr>
        <w:t>S</w:t>
      </w:r>
      <w:r>
        <w:rPr>
          <w:rFonts w:hint="eastAsia"/>
          <w:sz w:val="21"/>
          <w:szCs w:val="21"/>
        </w:rPr>
        <w:t>和</w:t>
      </w:r>
      <w:r>
        <w:rPr>
          <w:sz w:val="21"/>
          <w:szCs w:val="21"/>
        </w:rPr>
        <w:t>P</w:t>
      </w:r>
      <w:r>
        <w:rPr>
          <w:rFonts w:hint="eastAsia"/>
          <w:sz w:val="21"/>
          <w:szCs w:val="21"/>
        </w:rPr>
        <w:t>分别表示成年子女本人和配偶的关系角色，不表示男性和女性；性别差异另由分组分析考察。</w:t>
      </w:r>
      <w:r>
        <w:rPr>
          <w:sz w:val="21"/>
          <w:szCs w:val="21"/>
        </w:rPr>
        <w:t xml:space="preserve"> </w:t>
      </w:r>
      <w:r>
        <w:rPr>
          <w:rFonts w:hint="eastAsia"/>
          <w:sz w:val="21"/>
          <w:szCs w:val="21"/>
        </w:rPr>
        <w:t>基础回归沿用可追溯的历史收入底稿：工资、年化养老金和经营收入分配项相加后以</w:t>
      </w:r>
      <w:r>
        <w:rPr>
          <w:sz w:val="21"/>
          <w:szCs w:val="21"/>
        </w:rPr>
        <w:t>CPI</w:t>
      </w:r>
      <w:r>
        <w:rPr>
          <w:rFonts w:hint="eastAsia"/>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65EFCEB8" w14:textId="29273159" w:rsidR="00FB24F4" w:rsidRPr="00270697" w:rsidRDefault="00FB24F4" w:rsidP="00377827">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3 </w:t>
      </w:r>
      <w:r>
        <w:rPr>
          <w:rFonts w:cs="Times New Roman" w:hint="eastAsia"/>
          <w:szCs w:val="21"/>
        </w:rPr>
        <w:t>八条候选机制链、资格总体与样本规模</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514"/>
        <w:gridCol w:w="2514"/>
        <w:gridCol w:w="4085"/>
        <w:gridCol w:w="677"/>
      </w:tblGrid>
      <w:tr w:rsidR="004B6004" w14:paraId="025F65AC" w14:textId="77777777" w:rsidTr="0037782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3BDA596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2A3FE0F"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构念</w:t>
            </w:r>
          </w:p>
        </w:tc>
        <w:tc>
          <w:tcPr>
            <w:tcW w:w="0" w:type="auto"/>
            <w:tcBorders>
              <w:top w:val="single" w:sz="12" w:space="0" w:color="000000"/>
              <w:left w:val="nil"/>
              <w:bottom w:val="single" w:sz="4" w:space="0" w:color="000000"/>
              <w:right w:val="nil"/>
            </w:tcBorders>
            <w:tcMar>
              <w:left w:w="102" w:type="dxa"/>
              <w:right w:w="102" w:type="dxa"/>
            </w:tcMar>
          </w:tcPr>
          <w:p w14:paraId="28567026"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构念（已含角色）</w:t>
            </w:r>
          </w:p>
        </w:tc>
        <w:tc>
          <w:tcPr>
            <w:tcW w:w="0" w:type="auto"/>
            <w:tcBorders>
              <w:top w:val="single" w:sz="12" w:space="0" w:color="000000"/>
              <w:left w:val="nil"/>
              <w:bottom w:val="single" w:sz="4" w:space="0" w:color="000000"/>
              <w:right w:val="nil"/>
            </w:tcBorders>
            <w:tcMar>
              <w:left w:w="102" w:type="dxa"/>
              <w:right w:w="102" w:type="dxa"/>
            </w:tcMar>
          </w:tcPr>
          <w:p w14:paraId="17192E7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资格条件</w:t>
            </w:r>
          </w:p>
        </w:tc>
        <w:tc>
          <w:tcPr>
            <w:tcW w:w="0" w:type="auto"/>
            <w:tcBorders>
              <w:top w:val="single" w:sz="12" w:space="0" w:color="000000"/>
              <w:left w:val="nil"/>
              <w:bottom w:val="single" w:sz="4" w:space="0" w:color="000000"/>
              <w:right w:val="nil"/>
            </w:tcBorders>
            <w:noWrap/>
            <w:tcMar>
              <w:left w:w="102" w:type="dxa"/>
              <w:right w:w="102" w:type="dxa"/>
            </w:tcMar>
          </w:tcPr>
          <w:p w14:paraId="3C18116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N</w:t>
            </w:r>
          </w:p>
        </w:tc>
      </w:tr>
      <w:tr w:rsidR="004B6004" w14:paraId="2B3FB107"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20CC2A2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5379527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705D703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4BA7487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6B9416E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r>
      <w:tr w:rsidR="004B6004" w14:paraId="079AE25F"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45771ED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05E76BB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1A1BE8C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3BBDF4F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016B2C9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r>
      <w:tr w:rsidR="004B6004" w14:paraId="0B6528D4"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5BEB027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61CB990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5ABA0CA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2E83AF6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0CED6C6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r>
      <w:tr w:rsidR="004B6004" w14:paraId="56263CDF"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42DC0C5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0ED1DF0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绝对收入增加</w:t>
            </w:r>
          </w:p>
        </w:tc>
        <w:tc>
          <w:tcPr>
            <w:tcW w:w="0" w:type="auto"/>
            <w:tcBorders>
              <w:top w:val="nil"/>
              <w:left w:val="nil"/>
              <w:bottom w:val="nil"/>
              <w:right w:val="nil"/>
            </w:tcBorders>
            <w:tcMar>
              <w:left w:w="102" w:type="dxa"/>
              <w:right w:w="102" w:type="dxa"/>
            </w:tcMar>
            <w:vAlign w:val="center"/>
          </w:tcPr>
          <w:p w14:paraId="2465508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nil"/>
              <w:right w:val="nil"/>
            </w:tcBorders>
            <w:tcMar>
              <w:left w:w="102" w:type="dxa"/>
              <w:right w:w="102" w:type="dxa"/>
            </w:tcMar>
            <w:vAlign w:val="center"/>
          </w:tcPr>
          <w:p w14:paraId="5DCF2E1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702853D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r>
      <w:tr w:rsidR="004B6004" w14:paraId="07EA7996"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13FA0CF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7ACFD39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11F537B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本人绝对满意度提升</w:t>
            </w:r>
          </w:p>
        </w:tc>
        <w:tc>
          <w:tcPr>
            <w:tcW w:w="0" w:type="auto"/>
            <w:tcBorders>
              <w:top w:val="nil"/>
              <w:left w:val="nil"/>
              <w:bottom w:val="nil"/>
              <w:right w:val="nil"/>
            </w:tcBorders>
            <w:tcMar>
              <w:left w:w="102" w:type="dxa"/>
              <w:right w:w="102" w:type="dxa"/>
            </w:tcMar>
            <w:vAlign w:val="center"/>
          </w:tcPr>
          <w:p w14:paraId="0767956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2BDAE7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r>
      <w:tr w:rsidR="004B6004" w14:paraId="1FC1322A"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494715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47188CA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13D8E2F3"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配偶绝对满意度提升</w:t>
            </w:r>
          </w:p>
        </w:tc>
        <w:tc>
          <w:tcPr>
            <w:tcW w:w="0" w:type="auto"/>
            <w:tcBorders>
              <w:top w:val="nil"/>
              <w:left w:val="nil"/>
              <w:bottom w:val="nil"/>
              <w:right w:val="nil"/>
            </w:tcBorders>
            <w:tcMar>
              <w:left w:w="102" w:type="dxa"/>
              <w:right w:w="102" w:type="dxa"/>
            </w:tcMar>
            <w:vAlign w:val="center"/>
          </w:tcPr>
          <w:p w14:paraId="0287368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M₀&lt;5</w:t>
            </w:r>
          </w:p>
        </w:tc>
        <w:tc>
          <w:tcPr>
            <w:tcW w:w="0" w:type="auto"/>
            <w:tcBorders>
              <w:top w:val="nil"/>
              <w:left w:val="nil"/>
              <w:bottom w:val="nil"/>
              <w:right w:val="nil"/>
            </w:tcBorders>
            <w:noWrap/>
            <w:tcMar>
              <w:left w:w="102" w:type="dxa"/>
              <w:right w:w="102" w:type="dxa"/>
            </w:tcMar>
            <w:vAlign w:val="center"/>
          </w:tcPr>
          <w:p w14:paraId="1844BAD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r>
      <w:tr w:rsidR="004B6004" w14:paraId="2A0C8C51"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51AE2E2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222C7CA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nil"/>
              <w:right w:val="nil"/>
            </w:tcBorders>
            <w:tcMar>
              <w:left w:w="102" w:type="dxa"/>
              <w:right w:w="102" w:type="dxa"/>
            </w:tcMar>
            <w:vAlign w:val="center"/>
          </w:tcPr>
          <w:p w14:paraId="1FB71C9D"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本人满意度相对位置升级</w:t>
            </w:r>
          </w:p>
        </w:tc>
        <w:tc>
          <w:tcPr>
            <w:tcW w:w="0" w:type="auto"/>
            <w:tcBorders>
              <w:top w:val="nil"/>
              <w:left w:val="nil"/>
              <w:bottom w:val="nil"/>
              <w:right w:val="nil"/>
            </w:tcBorders>
            <w:tcMar>
              <w:left w:w="102" w:type="dxa"/>
              <w:right w:w="102" w:type="dxa"/>
            </w:tcMar>
            <w:vAlign w:val="center"/>
          </w:tcPr>
          <w:p w14:paraId="4ED175D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；本人</w:t>
            </w:r>
            <w:r>
              <w:rPr>
                <w:rFonts w:cs="Times New Roman"/>
                <w:szCs w:val="21"/>
              </w:rPr>
              <w:t>M₀</w:t>
            </w:r>
            <w:r>
              <w:rPr>
                <w:rFonts w:cs="Times New Roman" w:hint="eastAsia"/>
                <w:szCs w:val="21"/>
              </w:rPr>
              <w:t>≤配偶</w:t>
            </w:r>
            <w:r>
              <w:rPr>
                <w:rFonts w:cs="Times New Roman"/>
                <w:szCs w:val="21"/>
              </w:rPr>
              <w:t>M₀</w:t>
            </w:r>
          </w:p>
        </w:tc>
        <w:tc>
          <w:tcPr>
            <w:tcW w:w="0" w:type="auto"/>
            <w:tcBorders>
              <w:top w:val="nil"/>
              <w:left w:val="nil"/>
              <w:bottom w:val="nil"/>
              <w:right w:val="nil"/>
            </w:tcBorders>
            <w:noWrap/>
            <w:tcMar>
              <w:left w:w="102" w:type="dxa"/>
              <w:right w:w="102" w:type="dxa"/>
            </w:tcMar>
            <w:vAlign w:val="center"/>
          </w:tcPr>
          <w:p w14:paraId="54A3C6C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r>
      <w:tr w:rsidR="004B6004" w14:paraId="3129C95E" w14:textId="77777777" w:rsidTr="0037782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3E6FCDB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62342B4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夫妻内收入相对位置升级</w:t>
            </w:r>
          </w:p>
        </w:tc>
        <w:tc>
          <w:tcPr>
            <w:tcW w:w="0" w:type="auto"/>
            <w:tcBorders>
              <w:top w:val="nil"/>
              <w:left w:val="nil"/>
              <w:bottom w:val="single" w:sz="12" w:space="0" w:color="000000"/>
              <w:right w:val="nil"/>
            </w:tcBorders>
            <w:tcMar>
              <w:left w:w="102" w:type="dxa"/>
              <w:right w:w="102" w:type="dxa"/>
            </w:tcMar>
            <w:vAlign w:val="center"/>
          </w:tcPr>
          <w:p w14:paraId="066DA41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配偶满意度相对位置升级</w:t>
            </w:r>
          </w:p>
        </w:tc>
        <w:tc>
          <w:tcPr>
            <w:tcW w:w="0" w:type="auto"/>
            <w:tcBorders>
              <w:top w:val="nil"/>
              <w:left w:val="nil"/>
              <w:bottom w:val="single" w:sz="12" w:space="0" w:color="000000"/>
              <w:right w:val="nil"/>
            </w:tcBorders>
            <w:tcMar>
              <w:left w:w="102" w:type="dxa"/>
              <w:right w:w="102" w:type="dxa"/>
            </w:tcMar>
            <w:vAlign w:val="center"/>
          </w:tcPr>
          <w:p w14:paraId="373D5AB4"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本人收入</w:t>
            </w:r>
            <w:r>
              <w:rPr>
                <w:rFonts w:cs="Times New Roman"/>
                <w:szCs w:val="21"/>
              </w:rPr>
              <w:t>₀</w:t>
            </w:r>
            <w:r>
              <w:rPr>
                <w:rFonts w:cs="Times New Roman" w:hint="eastAsia"/>
                <w:szCs w:val="21"/>
              </w:rPr>
              <w:t>≤配偶收入</w:t>
            </w:r>
            <w:r>
              <w:rPr>
                <w:rFonts w:cs="Times New Roman"/>
                <w:szCs w:val="21"/>
              </w:rPr>
              <w:t>₀</w:t>
            </w:r>
            <w:r>
              <w:rPr>
                <w:rFonts w:cs="Times New Roman" w:hint="eastAsia"/>
                <w:szCs w:val="21"/>
              </w:rPr>
              <w:t>；配偶</w:t>
            </w:r>
            <w:r>
              <w:rPr>
                <w:rFonts w:cs="Times New Roman"/>
                <w:szCs w:val="21"/>
              </w:rPr>
              <w:t>M₀</w:t>
            </w:r>
            <w:r>
              <w:rPr>
                <w:rFonts w:cs="Times New Roman" w:hint="eastAsia"/>
                <w:szCs w:val="21"/>
              </w:rPr>
              <w:t>≤本人</w:t>
            </w:r>
            <w:r>
              <w:rPr>
                <w:rFonts w:cs="Times New Roman"/>
                <w:szCs w:val="21"/>
              </w:rPr>
              <w:t>M₀</w:t>
            </w:r>
          </w:p>
        </w:tc>
        <w:tc>
          <w:tcPr>
            <w:tcW w:w="0" w:type="auto"/>
            <w:tcBorders>
              <w:top w:val="nil"/>
              <w:left w:val="nil"/>
              <w:bottom w:val="single" w:sz="12" w:space="0" w:color="000000"/>
              <w:right w:val="nil"/>
            </w:tcBorders>
            <w:noWrap/>
            <w:tcMar>
              <w:left w:w="102" w:type="dxa"/>
              <w:right w:w="102" w:type="dxa"/>
            </w:tcMar>
            <w:vAlign w:val="center"/>
          </w:tcPr>
          <w:p w14:paraId="47CD7C6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r>
    </w:tbl>
    <w:p w14:paraId="2B1EE81A"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N</w:t>
      </w:r>
      <w:r>
        <w:rPr>
          <w:rFonts w:eastAsia="SimSun" w:cs="Times New Roman" w:hint="eastAsia"/>
          <w:szCs w:val="21"/>
        </w:rPr>
        <w:t>为各链五模型共同使用的亲子二元组</w:t>
      </w:r>
      <w:r>
        <w:rPr>
          <w:rFonts w:eastAsia="SimSun" w:cs="Times New Roman"/>
          <w:szCs w:val="21"/>
        </w:rPr>
        <w:t>—</w:t>
      </w:r>
      <w:r>
        <w:rPr>
          <w:rFonts w:eastAsia="SimSun" w:cs="Times New Roman" w:hint="eastAsia"/>
          <w:szCs w:val="21"/>
        </w:rPr>
        <w:t>区间记录数。</w:t>
      </w:r>
      <w:r>
        <w:rPr>
          <w:rFonts w:eastAsia="SimSun" w:cs="Times New Roman"/>
          <w:szCs w:val="21"/>
        </w:rPr>
        <w:t>AA</w:t>
      </w:r>
      <w:r>
        <w:rPr>
          <w:rFonts w:eastAsia="SimSun" w:cs="Times New Roman" w:hint="eastAsia"/>
          <w:szCs w:val="21"/>
        </w:rPr>
        <w:t>、</w:t>
      </w:r>
      <w:r>
        <w:rPr>
          <w:rFonts w:eastAsia="SimSun" w:cs="Times New Roman"/>
          <w:szCs w:val="21"/>
        </w:rPr>
        <w:t>AR</w:t>
      </w:r>
      <w:r>
        <w:rPr>
          <w:rFonts w:eastAsia="SimSun" w:cs="Times New Roman" w:hint="eastAsia"/>
          <w:szCs w:val="21"/>
        </w:rPr>
        <w:t>、</w:t>
      </w:r>
      <w:r>
        <w:rPr>
          <w:rFonts w:eastAsia="SimSun" w:cs="Times New Roman"/>
          <w:szCs w:val="21"/>
        </w:rPr>
        <w:t>RA</w:t>
      </w:r>
      <w:r>
        <w:rPr>
          <w:rFonts w:eastAsia="SimSun" w:cs="Times New Roman" w:hint="eastAsia"/>
          <w:szCs w:val="21"/>
        </w:rPr>
        <w:t>、</w:t>
      </w:r>
      <w:r>
        <w:rPr>
          <w:rFonts w:eastAsia="SimSun" w:cs="Times New Roman"/>
          <w:szCs w:val="21"/>
        </w:rPr>
        <w:t>RR</w:t>
      </w:r>
      <w:r>
        <w:rPr>
          <w:rFonts w:eastAsia="SimSun" w:cs="Times New Roman" w:hint="eastAsia"/>
          <w:szCs w:val="21"/>
        </w:rPr>
        <w:t>依次表示收入与满意度的绝对</w:t>
      </w:r>
      <w:r>
        <w:rPr>
          <w:rFonts w:eastAsia="SimSun" w:cs="Times New Roman"/>
          <w:szCs w:val="21"/>
        </w:rPr>
        <w:t>—</w:t>
      </w:r>
      <w:r>
        <w:rPr>
          <w:rFonts w:eastAsia="SimSun" w:cs="Times New Roman" w:hint="eastAsia"/>
          <w:szCs w:val="21"/>
        </w:rPr>
        <w:t>绝对、绝对</w:t>
      </w:r>
      <w:r>
        <w:rPr>
          <w:rFonts w:eastAsia="SimSun" w:cs="Times New Roman"/>
          <w:szCs w:val="21"/>
        </w:rPr>
        <w:t>—</w:t>
      </w:r>
      <w:r>
        <w:rPr>
          <w:rFonts w:eastAsia="SimSun" w:cs="Times New Roman" w:hint="eastAsia"/>
          <w:szCs w:val="21"/>
        </w:rPr>
        <w:t>相对、相对</w:t>
      </w:r>
      <w:r>
        <w:rPr>
          <w:rFonts w:eastAsia="SimSun" w:cs="Times New Roman"/>
          <w:szCs w:val="21"/>
        </w:rPr>
        <w:t>—</w:t>
      </w:r>
      <w:r>
        <w:rPr>
          <w:rFonts w:eastAsia="SimSun" w:cs="Times New Roman" w:hint="eastAsia"/>
          <w:szCs w:val="21"/>
        </w:rPr>
        <w:t>绝对和相对</w:t>
      </w:r>
      <w:r>
        <w:rPr>
          <w:rFonts w:eastAsia="SimSun" w:cs="Times New Roman"/>
          <w:szCs w:val="21"/>
        </w:rPr>
        <w:t>—</w:t>
      </w:r>
      <w:r>
        <w:rPr>
          <w:rFonts w:eastAsia="SimSun" w:cs="Times New Roman" w:hint="eastAsia"/>
          <w:szCs w:val="21"/>
        </w:rPr>
        <w:t>相对组合；</w:t>
      </w:r>
      <w:r>
        <w:rPr>
          <w:rFonts w:eastAsia="SimSun" w:cs="Times New Roman"/>
          <w:szCs w:val="21"/>
        </w:rPr>
        <w:t>S</w:t>
      </w:r>
      <w:r>
        <w:rPr>
          <w:rFonts w:eastAsia="SimSun" w:cs="Times New Roman" w:hint="eastAsia"/>
          <w:szCs w:val="21"/>
        </w:rPr>
        <w:t>、</w:t>
      </w:r>
      <w:r>
        <w:rPr>
          <w:rFonts w:eastAsia="SimSun" w:cs="Times New Roman"/>
          <w:szCs w:val="21"/>
        </w:rPr>
        <w:t>P</w:t>
      </w:r>
      <w:r>
        <w:rPr>
          <w:rFonts w:eastAsia="SimSun" w:cs="Times New Roman" w:hint="eastAsia"/>
          <w:szCs w:val="21"/>
        </w:rPr>
        <w:t>分别表示本人和配偶。</w:t>
      </w:r>
    </w:p>
    <w:p w14:paraId="5BBAF5D3" w14:textId="77777777" w:rsidR="00FB24F4" w:rsidRDefault="00FB24F4">
      <w:pPr>
        <w:pStyle w:val="afffa"/>
        <w:keepNext/>
        <w:snapToGrid w:val="0"/>
        <w:spacing w:before="156" w:after="100" w:line="360" w:lineRule="exact"/>
        <w:ind w:firstLine="420"/>
      </w:pPr>
      <w:r>
        <w:lastRenderedPageBreak/>
        <w:t xml:space="preserve">2.2 </w:t>
      </w:r>
      <w:r>
        <w:t>事件分布与样本支持</w:t>
      </w:r>
    </w:p>
    <w:p w14:paraId="2E758B53" w14:textId="5F9CDCA7" w:rsidR="00FB24F4" w:rsidRPr="00270697" w:rsidRDefault="00FB24F4" w:rsidP="00377827">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4 </w:t>
      </w:r>
      <w:r>
        <w:rPr>
          <w:rFonts w:cs="Times New Roman" w:hint="eastAsia"/>
          <w:szCs w:val="21"/>
        </w:rPr>
        <w:t>八条候选链的最终样本、事件率与经验重叠诊断</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5EC125E6" w14:textId="77777777" w:rsidTr="0037782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6E6EC9A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2B3B68C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记录</w:t>
            </w:r>
          </w:p>
        </w:tc>
        <w:tc>
          <w:tcPr>
            <w:tcW w:w="0" w:type="auto"/>
            <w:tcBorders>
              <w:top w:val="single" w:sz="12" w:space="0" w:color="000000"/>
              <w:left w:val="nil"/>
              <w:bottom w:val="single" w:sz="4" w:space="0" w:color="000000"/>
              <w:right w:val="nil"/>
            </w:tcBorders>
            <w:noWrap/>
            <w:tcMar>
              <w:left w:w="102" w:type="dxa"/>
              <w:right w:w="102" w:type="dxa"/>
            </w:tcMar>
          </w:tcPr>
          <w:p w14:paraId="212F9B6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二元组</w:t>
            </w:r>
          </w:p>
        </w:tc>
        <w:tc>
          <w:tcPr>
            <w:tcW w:w="0" w:type="auto"/>
            <w:tcBorders>
              <w:top w:val="single" w:sz="12" w:space="0" w:color="000000"/>
              <w:left w:val="nil"/>
              <w:bottom w:val="single" w:sz="4" w:space="0" w:color="000000"/>
              <w:right w:val="nil"/>
            </w:tcBorders>
            <w:noWrap/>
            <w:tcMar>
              <w:left w:w="102" w:type="dxa"/>
              <w:right w:w="102" w:type="dxa"/>
            </w:tcMar>
          </w:tcPr>
          <w:p w14:paraId="3A694A42"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成年子女</w:t>
            </w:r>
          </w:p>
        </w:tc>
        <w:tc>
          <w:tcPr>
            <w:tcW w:w="0" w:type="auto"/>
            <w:tcBorders>
              <w:top w:val="single" w:sz="12" w:space="0" w:color="000000"/>
              <w:left w:val="nil"/>
              <w:bottom w:val="single" w:sz="4" w:space="0" w:color="000000"/>
              <w:right w:val="nil"/>
            </w:tcBorders>
            <w:noWrap/>
            <w:tcMar>
              <w:left w:w="102" w:type="dxa"/>
              <w:right w:w="102" w:type="dxa"/>
            </w:tcMar>
          </w:tcPr>
          <w:p w14:paraId="74529446"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X</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1F0F3A84"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M</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2644A1D0" w14:textId="77777777" w:rsidR="00FB24F4" w:rsidRPr="00270697" w:rsidRDefault="00FB24F4">
            <w:pPr>
              <w:keepNext/>
              <w:snapToGrid w:val="0"/>
              <w:spacing w:line="280" w:lineRule="exact"/>
              <w:ind w:firstLineChars="0" w:firstLine="0"/>
              <w:jc w:val="left"/>
              <w:rPr>
                <w:rFonts w:cs="Times New Roman"/>
                <w:szCs w:val="21"/>
              </w:rPr>
            </w:pPr>
            <w:r>
              <w:rPr>
                <w:rFonts w:cs="Times New Roman"/>
                <w:szCs w:val="21"/>
              </w:rPr>
              <w:t>Y</w:t>
            </w:r>
            <w:r>
              <w:rPr>
                <w:rFonts w:cs="Times New Roman" w:hint="eastAsia"/>
                <w:szCs w:val="21"/>
              </w:rPr>
              <w:t>率</w:t>
            </w:r>
          </w:p>
        </w:tc>
        <w:tc>
          <w:tcPr>
            <w:tcW w:w="0" w:type="auto"/>
            <w:tcBorders>
              <w:top w:val="single" w:sz="12" w:space="0" w:color="000000"/>
              <w:left w:val="nil"/>
              <w:bottom w:val="single" w:sz="4" w:space="0" w:color="000000"/>
              <w:right w:val="nil"/>
            </w:tcBorders>
            <w:noWrap/>
            <w:tcMar>
              <w:left w:w="102" w:type="dxa"/>
              <w:right w:w="102" w:type="dxa"/>
            </w:tcMar>
          </w:tcPr>
          <w:p w14:paraId="3200637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最小格</w:t>
            </w:r>
          </w:p>
        </w:tc>
        <w:tc>
          <w:tcPr>
            <w:tcW w:w="0" w:type="auto"/>
            <w:tcBorders>
              <w:top w:val="single" w:sz="12" w:space="0" w:color="000000"/>
              <w:left w:val="nil"/>
              <w:bottom w:val="single" w:sz="4" w:space="0" w:color="000000"/>
              <w:right w:val="nil"/>
            </w:tcBorders>
            <w:noWrap/>
            <w:tcMar>
              <w:left w:w="102" w:type="dxa"/>
              <w:right w:w="102" w:type="dxa"/>
            </w:tcMar>
          </w:tcPr>
          <w:p w14:paraId="53F4508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重叠诊断比例</w:t>
            </w:r>
          </w:p>
        </w:tc>
      </w:tr>
      <w:tr w:rsidR="004B6004" w14:paraId="5FE6C9A1"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32D7DB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1E1AC26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4,098</w:t>
            </w:r>
          </w:p>
        </w:tc>
        <w:tc>
          <w:tcPr>
            <w:tcW w:w="0" w:type="auto"/>
            <w:tcBorders>
              <w:top w:val="nil"/>
              <w:left w:val="nil"/>
              <w:bottom w:val="nil"/>
              <w:right w:val="nil"/>
            </w:tcBorders>
            <w:noWrap/>
            <w:tcMar>
              <w:left w:w="102" w:type="dxa"/>
              <w:right w:w="102" w:type="dxa"/>
            </w:tcMar>
            <w:vAlign w:val="center"/>
          </w:tcPr>
          <w:p w14:paraId="03A062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3,239</w:t>
            </w:r>
          </w:p>
        </w:tc>
        <w:tc>
          <w:tcPr>
            <w:tcW w:w="0" w:type="auto"/>
            <w:tcBorders>
              <w:top w:val="nil"/>
              <w:left w:val="nil"/>
              <w:bottom w:val="nil"/>
              <w:right w:val="nil"/>
            </w:tcBorders>
            <w:noWrap/>
            <w:tcMar>
              <w:left w:w="102" w:type="dxa"/>
              <w:right w:w="102" w:type="dxa"/>
            </w:tcMar>
            <w:vAlign w:val="center"/>
          </w:tcPr>
          <w:p w14:paraId="3ADC748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2,032</w:t>
            </w:r>
          </w:p>
        </w:tc>
        <w:tc>
          <w:tcPr>
            <w:tcW w:w="0" w:type="auto"/>
            <w:tcBorders>
              <w:top w:val="nil"/>
              <w:left w:val="nil"/>
              <w:bottom w:val="nil"/>
              <w:right w:val="nil"/>
            </w:tcBorders>
            <w:noWrap/>
            <w:tcMar>
              <w:left w:w="102" w:type="dxa"/>
              <w:right w:w="102" w:type="dxa"/>
            </w:tcMar>
            <w:vAlign w:val="center"/>
          </w:tcPr>
          <w:p w14:paraId="366EAF9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0.497</w:t>
            </w:r>
          </w:p>
        </w:tc>
        <w:tc>
          <w:tcPr>
            <w:tcW w:w="0" w:type="auto"/>
            <w:tcBorders>
              <w:top w:val="nil"/>
              <w:left w:val="nil"/>
              <w:bottom w:val="nil"/>
              <w:right w:val="nil"/>
            </w:tcBorders>
            <w:noWrap/>
            <w:tcMar>
              <w:left w:w="102" w:type="dxa"/>
              <w:right w:w="102" w:type="dxa"/>
            </w:tcMar>
            <w:vAlign w:val="center"/>
          </w:tcPr>
          <w:p w14:paraId="4F53F4B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0.474</w:t>
            </w:r>
          </w:p>
        </w:tc>
        <w:tc>
          <w:tcPr>
            <w:tcW w:w="0" w:type="auto"/>
            <w:tcBorders>
              <w:top w:val="nil"/>
              <w:left w:val="nil"/>
              <w:bottom w:val="nil"/>
              <w:right w:val="nil"/>
            </w:tcBorders>
            <w:noWrap/>
            <w:tcMar>
              <w:left w:w="102" w:type="dxa"/>
              <w:right w:w="102" w:type="dxa"/>
            </w:tcMar>
            <w:vAlign w:val="center"/>
          </w:tcPr>
          <w:p w14:paraId="62DF489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2AF1F4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p>
        </w:tc>
        <w:tc>
          <w:tcPr>
            <w:tcW w:w="0" w:type="auto"/>
            <w:tcBorders>
              <w:top w:val="nil"/>
              <w:left w:val="nil"/>
              <w:bottom w:val="nil"/>
              <w:right w:val="nil"/>
            </w:tcBorders>
            <w:noWrap/>
            <w:tcMar>
              <w:left w:w="102" w:type="dxa"/>
              <w:right w:w="102" w:type="dxa"/>
            </w:tcMar>
            <w:vAlign w:val="center"/>
          </w:tcPr>
          <w:p w14:paraId="1F3F713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0.082</w:t>
            </w:r>
          </w:p>
        </w:tc>
      </w:tr>
      <w:tr w:rsidR="004B6004" w14:paraId="39FA9A7F"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33D21B5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1E701AD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4,030</w:t>
            </w:r>
          </w:p>
        </w:tc>
        <w:tc>
          <w:tcPr>
            <w:tcW w:w="0" w:type="auto"/>
            <w:tcBorders>
              <w:top w:val="nil"/>
              <w:left w:val="nil"/>
              <w:bottom w:val="nil"/>
              <w:right w:val="nil"/>
            </w:tcBorders>
            <w:noWrap/>
            <w:tcMar>
              <w:left w:w="102" w:type="dxa"/>
              <w:right w:w="102" w:type="dxa"/>
            </w:tcMar>
            <w:vAlign w:val="center"/>
          </w:tcPr>
          <w:p w14:paraId="4DC1BCE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3,195</w:t>
            </w:r>
          </w:p>
        </w:tc>
        <w:tc>
          <w:tcPr>
            <w:tcW w:w="0" w:type="auto"/>
            <w:tcBorders>
              <w:top w:val="nil"/>
              <w:left w:val="nil"/>
              <w:bottom w:val="nil"/>
              <w:right w:val="nil"/>
            </w:tcBorders>
            <w:noWrap/>
            <w:tcMar>
              <w:left w:w="102" w:type="dxa"/>
              <w:right w:w="102" w:type="dxa"/>
            </w:tcMar>
            <w:vAlign w:val="center"/>
          </w:tcPr>
          <w:p w14:paraId="1C7A041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1,972</w:t>
            </w:r>
          </w:p>
        </w:tc>
        <w:tc>
          <w:tcPr>
            <w:tcW w:w="0" w:type="auto"/>
            <w:tcBorders>
              <w:top w:val="nil"/>
              <w:left w:val="nil"/>
              <w:bottom w:val="nil"/>
              <w:right w:val="nil"/>
            </w:tcBorders>
            <w:noWrap/>
            <w:tcMar>
              <w:left w:w="102" w:type="dxa"/>
              <w:right w:w="102" w:type="dxa"/>
            </w:tcMar>
            <w:vAlign w:val="center"/>
          </w:tcPr>
          <w:p w14:paraId="0FFB324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0.522</w:t>
            </w:r>
          </w:p>
        </w:tc>
        <w:tc>
          <w:tcPr>
            <w:tcW w:w="0" w:type="auto"/>
            <w:tcBorders>
              <w:top w:val="nil"/>
              <w:left w:val="nil"/>
              <w:bottom w:val="nil"/>
              <w:right w:val="nil"/>
            </w:tcBorders>
            <w:noWrap/>
            <w:tcMar>
              <w:left w:w="102" w:type="dxa"/>
              <w:right w:w="102" w:type="dxa"/>
            </w:tcMar>
            <w:vAlign w:val="center"/>
          </w:tcPr>
          <w:p w14:paraId="32C4C4C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0.473</w:t>
            </w:r>
          </w:p>
        </w:tc>
        <w:tc>
          <w:tcPr>
            <w:tcW w:w="0" w:type="auto"/>
            <w:tcBorders>
              <w:top w:val="nil"/>
              <w:left w:val="nil"/>
              <w:bottom w:val="nil"/>
              <w:right w:val="nil"/>
            </w:tcBorders>
            <w:noWrap/>
            <w:tcMar>
              <w:left w:w="102" w:type="dxa"/>
              <w:right w:w="102" w:type="dxa"/>
            </w:tcMar>
            <w:vAlign w:val="center"/>
          </w:tcPr>
          <w:p w14:paraId="41BDF13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0.296</w:t>
            </w:r>
          </w:p>
        </w:tc>
        <w:tc>
          <w:tcPr>
            <w:tcW w:w="0" w:type="auto"/>
            <w:tcBorders>
              <w:top w:val="nil"/>
              <w:left w:val="nil"/>
              <w:bottom w:val="nil"/>
              <w:right w:val="nil"/>
            </w:tcBorders>
            <w:noWrap/>
            <w:tcMar>
              <w:left w:w="102" w:type="dxa"/>
              <w:right w:w="102" w:type="dxa"/>
            </w:tcMar>
            <w:vAlign w:val="center"/>
          </w:tcPr>
          <w:p w14:paraId="2EDBAC8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258</w:t>
            </w:r>
          </w:p>
        </w:tc>
        <w:tc>
          <w:tcPr>
            <w:tcW w:w="0" w:type="auto"/>
            <w:tcBorders>
              <w:top w:val="nil"/>
              <w:left w:val="nil"/>
              <w:bottom w:val="nil"/>
              <w:right w:val="nil"/>
            </w:tcBorders>
            <w:noWrap/>
            <w:tcMar>
              <w:left w:w="102" w:type="dxa"/>
              <w:right w:w="102" w:type="dxa"/>
            </w:tcMar>
            <w:vAlign w:val="center"/>
          </w:tcPr>
          <w:p w14:paraId="3C76F0A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0.069</w:t>
            </w:r>
          </w:p>
        </w:tc>
      </w:tr>
      <w:tr w:rsidR="004B6004" w14:paraId="038FDD7D"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5E05C89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1EED032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9,879</w:t>
            </w:r>
          </w:p>
        </w:tc>
        <w:tc>
          <w:tcPr>
            <w:tcW w:w="0" w:type="auto"/>
            <w:tcBorders>
              <w:top w:val="nil"/>
              <w:left w:val="nil"/>
              <w:bottom w:val="nil"/>
              <w:right w:val="nil"/>
            </w:tcBorders>
            <w:noWrap/>
            <w:tcMar>
              <w:left w:w="102" w:type="dxa"/>
              <w:right w:w="102" w:type="dxa"/>
            </w:tcMar>
            <w:vAlign w:val="center"/>
          </w:tcPr>
          <w:p w14:paraId="059EAEC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6,922</w:t>
            </w:r>
          </w:p>
        </w:tc>
        <w:tc>
          <w:tcPr>
            <w:tcW w:w="0" w:type="auto"/>
            <w:tcBorders>
              <w:top w:val="nil"/>
              <w:left w:val="nil"/>
              <w:bottom w:val="nil"/>
              <w:right w:val="nil"/>
            </w:tcBorders>
            <w:noWrap/>
            <w:tcMar>
              <w:left w:w="102" w:type="dxa"/>
              <w:right w:w="102" w:type="dxa"/>
            </w:tcMar>
            <w:vAlign w:val="center"/>
          </w:tcPr>
          <w:p w14:paraId="33A410A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4,350</w:t>
            </w:r>
          </w:p>
        </w:tc>
        <w:tc>
          <w:tcPr>
            <w:tcW w:w="0" w:type="auto"/>
            <w:tcBorders>
              <w:top w:val="nil"/>
              <w:left w:val="nil"/>
              <w:bottom w:val="nil"/>
              <w:right w:val="nil"/>
            </w:tcBorders>
            <w:noWrap/>
            <w:tcMar>
              <w:left w:w="102" w:type="dxa"/>
              <w:right w:w="102" w:type="dxa"/>
            </w:tcMar>
            <w:vAlign w:val="center"/>
          </w:tcPr>
          <w:p w14:paraId="382013B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0.501</w:t>
            </w:r>
          </w:p>
        </w:tc>
        <w:tc>
          <w:tcPr>
            <w:tcW w:w="0" w:type="auto"/>
            <w:tcBorders>
              <w:top w:val="nil"/>
              <w:left w:val="nil"/>
              <w:bottom w:val="nil"/>
              <w:right w:val="nil"/>
            </w:tcBorders>
            <w:noWrap/>
            <w:tcMar>
              <w:left w:w="102" w:type="dxa"/>
              <w:right w:w="102" w:type="dxa"/>
            </w:tcMar>
            <w:vAlign w:val="center"/>
          </w:tcPr>
          <w:p w14:paraId="41A111A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0.158</w:t>
            </w:r>
          </w:p>
        </w:tc>
        <w:tc>
          <w:tcPr>
            <w:tcW w:w="0" w:type="auto"/>
            <w:tcBorders>
              <w:top w:val="nil"/>
              <w:left w:val="nil"/>
              <w:bottom w:val="nil"/>
              <w:right w:val="nil"/>
            </w:tcBorders>
            <w:noWrap/>
            <w:tcMar>
              <w:left w:w="102" w:type="dxa"/>
              <w:right w:w="102" w:type="dxa"/>
            </w:tcMar>
            <w:vAlign w:val="center"/>
          </w:tcPr>
          <w:p w14:paraId="5B2FC42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52860A9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231</w:t>
            </w:r>
          </w:p>
        </w:tc>
        <w:tc>
          <w:tcPr>
            <w:tcW w:w="0" w:type="auto"/>
            <w:tcBorders>
              <w:top w:val="nil"/>
              <w:left w:val="nil"/>
              <w:bottom w:val="nil"/>
              <w:right w:val="nil"/>
            </w:tcBorders>
            <w:noWrap/>
            <w:tcMar>
              <w:left w:w="102" w:type="dxa"/>
              <w:right w:w="102" w:type="dxa"/>
            </w:tcMar>
            <w:vAlign w:val="center"/>
          </w:tcPr>
          <w:p w14:paraId="7B51936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0.034</w:t>
            </w:r>
          </w:p>
        </w:tc>
      </w:tr>
      <w:tr w:rsidR="004B6004" w14:paraId="404135A1"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4130B17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04141C4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9,804</w:t>
            </w:r>
          </w:p>
        </w:tc>
        <w:tc>
          <w:tcPr>
            <w:tcW w:w="0" w:type="auto"/>
            <w:tcBorders>
              <w:top w:val="nil"/>
              <w:left w:val="nil"/>
              <w:bottom w:val="nil"/>
              <w:right w:val="nil"/>
            </w:tcBorders>
            <w:noWrap/>
            <w:tcMar>
              <w:left w:w="102" w:type="dxa"/>
              <w:right w:w="102" w:type="dxa"/>
            </w:tcMar>
            <w:vAlign w:val="center"/>
          </w:tcPr>
          <w:p w14:paraId="128CF2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6,892</w:t>
            </w:r>
          </w:p>
        </w:tc>
        <w:tc>
          <w:tcPr>
            <w:tcW w:w="0" w:type="auto"/>
            <w:tcBorders>
              <w:top w:val="nil"/>
              <w:left w:val="nil"/>
              <w:bottom w:val="nil"/>
              <w:right w:val="nil"/>
            </w:tcBorders>
            <w:noWrap/>
            <w:tcMar>
              <w:left w:w="102" w:type="dxa"/>
              <w:right w:w="102" w:type="dxa"/>
            </w:tcMar>
            <w:vAlign w:val="center"/>
          </w:tcPr>
          <w:p w14:paraId="4440399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4,302</w:t>
            </w:r>
          </w:p>
        </w:tc>
        <w:tc>
          <w:tcPr>
            <w:tcW w:w="0" w:type="auto"/>
            <w:tcBorders>
              <w:top w:val="nil"/>
              <w:left w:val="nil"/>
              <w:bottom w:val="nil"/>
              <w:right w:val="nil"/>
            </w:tcBorders>
            <w:noWrap/>
            <w:tcMar>
              <w:left w:w="102" w:type="dxa"/>
              <w:right w:w="102" w:type="dxa"/>
            </w:tcMar>
            <w:vAlign w:val="center"/>
          </w:tcPr>
          <w:p w14:paraId="6EEE6A4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4B706C3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0.154</w:t>
            </w:r>
          </w:p>
        </w:tc>
        <w:tc>
          <w:tcPr>
            <w:tcW w:w="0" w:type="auto"/>
            <w:tcBorders>
              <w:top w:val="nil"/>
              <w:left w:val="nil"/>
              <w:bottom w:val="nil"/>
              <w:right w:val="nil"/>
            </w:tcBorders>
            <w:noWrap/>
            <w:tcMar>
              <w:left w:w="102" w:type="dxa"/>
              <w:right w:w="102" w:type="dxa"/>
            </w:tcMar>
            <w:vAlign w:val="center"/>
          </w:tcPr>
          <w:p w14:paraId="32F3E0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50EA38A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206</w:t>
            </w:r>
          </w:p>
        </w:tc>
        <w:tc>
          <w:tcPr>
            <w:tcW w:w="0" w:type="auto"/>
            <w:tcBorders>
              <w:top w:val="nil"/>
              <w:left w:val="nil"/>
              <w:bottom w:val="nil"/>
              <w:right w:val="nil"/>
            </w:tcBorders>
            <w:noWrap/>
            <w:tcMar>
              <w:left w:w="102" w:type="dxa"/>
              <w:right w:w="102" w:type="dxa"/>
            </w:tcMar>
            <w:vAlign w:val="center"/>
          </w:tcPr>
          <w:p w14:paraId="448BBF9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0.042</w:t>
            </w:r>
          </w:p>
        </w:tc>
      </w:tr>
      <w:tr w:rsidR="004B6004" w14:paraId="25E25612"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20B3496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19143E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2,654</w:t>
            </w:r>
          </w:p>
        </w:tc>
        <w:tc>
          <w:tcPr>
            <w:tcW w:w="0" w:type="auto"/>
            <w:tcBorders>
              <w:top w:val="nil"/>
              <w:left w:val="nil"/>
              <w:bottom w:val="nil"/>
              <w:right w:val="nil"/>
            </w:tcBorders>
            <w:noWrap/>
            <w:tcMar>
              <w:left w:w="102" w:type="dxa"/>
              <w:right w:w="102" w:type="dxa"/>
            </w:tcMar>
            <w:vAlign w:val="center"/>
          </w:tcPr>
          <w:p w14:paraId="38BCE94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2,194</w:t>
            </w:r>
          </w:p>
        </w:tc>
        <w:tc>
          <w:tcPr>
            <w:tcW w:w="0" w:type="auto"/>
            <w:tcBorders>
              <w:top w:val="nil"/>
              <w:left w:val="nil"/>
              <w:bottom w:val="nil"/>
              <w:right w:val="nil"/>
            </w:tcBorders>
            <w:noWrap/>
            <w:tcMar>
              <w:left w:w="102" w:type="dxa"/>
              <w:right w:w="102" w:type="dxa"/>
            </w:tcMar>
            <w:vAlign w:val="center"/>
          </w:tcPr>
          <w:p w14:paraId="424DEA5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1,384</w:t>
            </w:r>
          </w:p>
        </w:tc>
        <w:tc>
          <w:tcPr>
            <w:tcW w:w="0" w:type="auto"/>
            <w:tcBorders>
              <w:top w:val="nil"/>
              <w:left w:val="nil"/>
              <w:bottom w:val="nil"/>
              <w:right w:val="nil"/>
            </w:tcBorders>
            <w:noWrap/>
            <w:tcMar>
              <w:left w:w="102" w:type="dxa"/>
              <w:right w:w="102" w:type="dxa"/>
            </w:tcMar>
            <w:vAlign w:val="center"/>
          </w:tcPr>
          <w:p w14:paraId="4224B3A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0.186</w:t>
            </w:r>
          </w:p>
        </w:tc>
        <w:tc>
          <w:tcPr>
            <w:tcW w:w="0" w:type="auto"/>
            <w:tcBorders>
              <w:top w:val="nil"/>
              <w:left w:val="nil"/>
              <w:bottom w:val="nil"/>
              <w:right w:val="nil"/>
            </w:tcBorders>
            <w:noWrap/>
            <w:tcMar>
              <w:left w:w="102" w:type="dxa"/>
              <w:right w:w="102" w:type="dxa"/>
            </w:tcMar>
            <w:vAlign w:val="center"/>
          </w:tcPr>
          <w:p w14:paraId="150CB42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0.469</w:t>
            </w:r>
          </w:p>
        </w:tc>
        <w:tc>
          <w:tcPr>
            <w:tcW w:w="0" w:type="auto"/>
            <w:tcBorders>
              <w:top w:val="nil"/>
              <w:left w:val="nil"/>
              <w:bottom w:val="nil"/>
              <w:right w:val="nil"/>
            </w:tcBorders>
            <w:noWrap/>
            <w:tcMar>
              <w:left w:w="102" w:type="dxa"/>
              <w:right w:w="102" w:type="dxa"/>
            </w:tcMar>
            <w:vAlign w:val="center"/>
          </w:tcPr>
          <w:p w14:paraId="236930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0.317</w:t>
            </w:r>
          </w:p>
        </w:tc>
        <w:tc>
          <w:tcPr>
            <w:tcW w:w="0" w:type="auto"/>
            <w:tcBorders>
              <w:top w:val="nil"/>
              <w:left w:val="nil"/>
              <w:bottom w:val="nil"/>
              <w:right w:val="nil"/>
            </w:tcBorders>
            <w:noWrap/>
            <w:tcMar>
              <w:left w:w="102" w:type="dxa"/>
              <w:right w:w="102" w:type="dxa"/>
            </w:tcMar>
            <w:vAlign w:val="center"/>
          </w:tcPr>
          <w:p w14:paraId="1575F4D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85</w:t>
            </w:r>
          </w:p>
        </w:tc>
        <w:tc>
          <w:tcPr>
            <w:tcW w:w="0" w:type="auto"/>
            <w:tcBorders>
              <w:top w:val="nil"/>
              <w:left w:val="nil"/>
              <w:bottom w:val="nil"/>
              <w:right w:val="nil"/>
            </w:tcBorders>
            <w:noWrap/>
            <w:tcMar>
              <w:left w:w="102" w:type="dxa"/>
              <w:right w:w="102" w:type="dxa"/>
            </w:tcMar>
            <w:vAlign w:val="center"/>
          </w:tcPr>
          <w:p w14:paraId="693EB63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53673A98"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770CB97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3E331A2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2,123</w:t>
            </w:r>
          </w:p>
        </w:tc>
        <w:tc>
          <w:tcPr>
            <w:tcW w:w="0" w:type="auto"/>
            <w:tcBorders>
              <w:top w:val="nil"/>
              <w:left w:val="nil"/>
              <w:bottom w:val="nil"/>
              <w:right w:val="nil"/>
            </w:tcBorders>
            <w:noWrap/>
            <w:tcMar>
              <w:left w:w="102" w:type="dxa"/>
              <w:right w:w="102" w:type="dxa"/>
            </w:tcMar>
            <w:vAlign w:val="center"/>
          </w:tcPr>
          <w:p w14:paraId="497E94B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1,810</w:t>
            </w:r>
          </w:p>
        </w:tc>
        <w:tc>
          <w:tcPr>
            <w:tcW w:w="0" w:type="auto"/>
            <w:tcBorders>
              <w:top w:val="nil"/>
              <w:left w:val="nil"/>
              <w:bottom w:val="nil"/>
              <w:right w:val="nil"/>
            </w:tcBorders>
            <w:noWrap/>
            <w:tcMar>
              <w:left w:w="102" w:type="dxa"/>
              <w:right w:w="102" w:type="dxa"/>
            </w:tcMar>
            <w:vAlign w:val="center"/>
          </w:tcPr>
          <w:p w14:paraId="181D29A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1,134</w:t>
            </w:r>
          </w:p>
        </w:tc>
        <w:tc>
          <w:tcPr>
            <w:tcW w:w="0" w:type="auto"/>
            <w:tcBorders>
              <w:top w:val="nil"/>
              <w:left w:val="nil"/>
              <w:bottom w:val="nil"/>
              <w:right w:val="nil"/>
            </w:tcBorders>
            <w:noWrap/>
            <w:tcMar>
              <w:left w:w="102" w:type="dxa"/>
              <w:right w:w="102" w:type="dxa"/>
            </w:tcMar>
            <w:vAlign w:val="center"/>
          </w:tcPr>
          <w:p w14:paraId="31D46D7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0.235</w:t>
            </w:r>
          </w:p>
        </w:tc>
        <w:tc>
          <w:tcPr>
            <w:tcW w:w="0" w:type="auto"/>
            <w:tcBorders>
              <w:top w:val="nil"/>
              <w:left w:val="nil"/>
              <w:bottom w:val="nil"/>
              <w:right w:val="nil"/>
            </w:tcBorders>
            <w:noWrap/>
            <w:tcMar>
              <w:left w:w="102" w:type="dxa"/>
              <w:right w:w="102" w:type="dxa"/>
            </w:tcMar>
            <w:vAlign w:val="center"/>
          </w:tcPr>
          <w:p w14:paraId="3D797B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0.509</w:t>
            </w:r>
          </w:p>
        </w:tc>
        <w:tc>
          <w:tcPr>
            <w:tcW w:w="0" w:type="auto"/>
            <w:tcBorders>
              <w:top w:val="nil"/>
              <w:left w:val="nil"/>
              <w:bottom w:val="nil"/>
              <w:right w:val="nil"/>
            </w:tcBorders>
            <w:noWrap/>
            <w:tcMar>
              <w:left w:w="102" w:type="dxa"/>
              <w:right w:w="102" w:type="dxa"/>
            </w:tcMar>
            <w:vAlign w:val="center"/>
          </w:tcPr>
          <w:p w14:paraId="7894F8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0.309</w:t>
            </w:r>
          </w:p>
        </w:tc>
        <w:tc>
          <w:tcPr>
            <w:tcW w:w="0" w:type="auto"/>
            <w:tcBorders>
              <w:top w:val="nil"/>
              <w:left w:val="nil"/>
              <w:bottom w:val="nil"/>
              <w:right w:val="nil"/>
            </w:tcBorders>
            <w:noWrap/>
            <w:tcMar>
              <w:left w:w="102" w:type="dxa"/>
              <w:right w:w="102" w:type="dxa"/>
            </w:tcMar>
            <w:vAlign w:val="center"/>
          </w:tcPr>
          <w:p w14:paraId="061A0DB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78</w:t>
            </w:r>
          </w:p>
        </w:tc>
        <w:tc>
          <w:tcPr>
            <w:tcW w:w="0" w:type="auto"/>
            <w:tcBorders>
              <w:top w:val="nil"/>
              <w:left w:val="nil"/>
              <w:bottom w:val="nil"/>
              <w:right w:val="nil"/>
            </w:tcBorders>
            <w:noWrap/>
            <w:tcMar>
              <w:left w:w="102" w:type="dxa"/>
              <w:right w:w="102" w:type="dxa"/>
            </w:tcMar>
            <w:vAlign w:val="center"/>
          </w:tcPr>
          <w:p w14:paraId="308E051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0.077</w:t>
            </w:r>
          </w:p>
        </w:tc>
      </w:tr>
      <w:tr w:rsidR="004B6004" w14:paraId="55EB0ABD"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3A3FCC3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3C8AECA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6,331</w:t>
            </w:r>
          </w:p>
        </w:tc>
        <w:tc>
          <w:tcPr>
            <w:tcW w:w="0" w:type="auto"/>
            <w:tcBorders>
              <w:top w:val="nil"/>
              <w:left w:val="nil"/>
              <w:bottom w:val="nil"/>
              <w:right w:val="nil"/>
            </w:tcBorders>
            <w:noWrap/>
            <w:tcMar>
              <w:left w:w="102" w:type="dxa"/>
              <w:right w:w="102" w:type="dxa"/>
            </w:tcMar>
            <w:vAlign w:val="center"/>
          </w:tcPr>
          <w:p w14:paraId="38A631E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4,735</w:t>
            </w:r>
          </w:p>
        </w:tc>
        <w:tc>
          <w:tcPr>
            <w:tcW w:w="0" w:type="auto"/>
            <w:tcBorders>
              <w:top w:val="nil"/>
              <w:left w:val="nil"/>
              <w:bottom w:val="nil"/>
              <w:right w:val="nil"/>
            </w:tcBorders>
            <w:noWrap/>
            <w:tcMar>
              <w:left w:w="102" w:type="dxa"/>
              <w:right w:w="102" w:type="dxa"/>
            </w:tcMar>
            <w:vAlign w:val="center"/>
          </w:tcPr>
          <w:p w14:paraId="5AD5B70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2,987</w:t>
            </w:r>
          </w:p>
        </w:tc>
        <w:tc>
          <w:tcPr>
            <w:tcW w:w="0" w:type="auto"/>
            <w:tcBorders>
              <w:top w:val="nil"/>
              <w:left w:val="nil"/>
              <w:bottom w:val="nil"/>
              <w:right w:val="nil"/>
            </w:tcBorders>
            <w:noWrap/>
            <w:tcMar>
              <w:left w:w="102" w:type="dxa"/>
              <w:right w:w="102" w:type="dxa"/>
            </w:tcMar>
            <w:vAlign w:val="center"/>
          </w:tcPr>
          <w:p w14:paraId="53DB32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0.190</w:t>
            </w:r>
          </w:p>
        </w:tc>
        <w:tc>
          <w:tcPr>
            <w:tcW w:w="0" w:type="auto"/>
            <w:tcBorders>
              <w:top w:val="nil"/>
              <w:left w:val="nil"/>
              <w:bottom w:val="nil"/>
              <w:right w:val="nil"/>
            </w:tcBorders>
            <w:noWrap/>
            <w:tcMar>
              <w:left w:w="102" w:type="dxa"/>
              <w:right w:w="102" w:type="dxa"/>
            </w:tcMar>
            <w:vAlign w:val="center"/>
          </w:tcPr>
          <w:p w14:paraId="1B3D8E7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0.136</w:t>
            </w:r>
          </w:p>
        </w:tc>
        <w:tc>
          <w:tcPr>
            <w:tcW w:w="0" w:type="auto"/>
            <w:tcBorders>
              <w:top w:val="nil"/>
              <w:left w:val="nil"/>
              <w:bottom w:val="nil"/>
              <w:right w:val="nil"/>
            </w:tcBorders>
            <w:noWrap/>
            <w:tcMar>
              <w:left w:w="102" w:type="dxa"/>
              <w:right w:w="102" w:type="dxa"/>
            </w:tcMar>
            <w:vAlign w:val="center"/>
          </w:tcPr>
          <w:p w14:paraId="238EE89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0.307</w:t>
            </w:r>
          </w:p>
        </w:tc>
        <w:tc>
          <w:tcPr>
            <w:tcW w:w="0" w:type="auto"/>
            <w:tcBorders>
              <w:top w:val="nil"/>
              <w:left w:val="nil"/>
              <w:bottom w:val="nil"/>
              <w:right w:val="nil"/>
            </w:tcBorders>
            <w:noWrap/>
            <w:tcMar>
              <w:left w:w="102" w:type="dxa"/>
              <w:right w:w="102" w:type="dxa"/>
            </w:tcMar>
            <w:vAlign w:val="center"/>
          </w:tcPr>
          <w:p w14:paraId="3C7E74C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64</w:t>
            </w:r>
          </w:p>
        </w:tc>
        <w:tc>
          <w:tcPr>
            <w:tcW w:w="0" w:type="auto"/>
            <w:tcBorders>
              <w:top w:val="nil"/>
              <w:left w:val="nil"/>
              <w:bottom w:val="nil"/>
              <w:right w:val="nil"/>
            </w:tcBorders>
            <w:noWrap/>
            <w:tcMar>
              <w:left w:w="102" w:type="dxa"/>
              <w:right w:w="102" w:type="dxa"/>
            </w:tcMar>
            <w:vAlign w:val="center"/>
          </w:tcPr>
          <w:p w14:paraId="5A53A4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0.071</w:t>
            </w:r>
          </w:p>
        </w:tc>
      </w:tr>
      <w:tr w:rsidR="004B6004" w14:paraId="038B6B50" w14:textId="77777777" w:rsidTr="0037782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3507CB0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07059C2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5,757</w:t>
            </w:r>
          </w:p>
        </w:tc>
        <w:tc>
          <w:tcPr>
            <w:tcW w:w="0" w:type="auto"/>
            <w:tcBorders>
              <w:top w:val="nil"/>
              <w:left w:val="nil"/>
              <w:bottom w:val="single" w:sz="12" w:space="0" w:color="000000"/>
              <w:right w:val="nil"/>
            </w:tcBorders>
            <w:noWrap/>
            <w:tcMar>
              <w:left w:w="102" w:type="dxa"/>
              <w:right w:w="102" w:type="dxa"/>
            </w:tcMar>
            <w:vAlign w:val="center"/>
          </w:tcPr>
          <w:p w14:paraId="7D43286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4,411</w:t>
            </w:r>
          </w:p>
        </w:tc>
        <w:tc>
          <w:tcPr>
            <w:tcW w:w="0" w:type="auto"/>
            <w:tcBorders>
              <w:top w:val="nil"/>
              <w:left w:val="nil"/>
              <w:bottom w:val="single" w:sz="12" w:space="0" w:color="000000"/>
              <w:right w:val="nil"/>
            </w:tcBorders>
            <w:noWrap/>
            <w:tcMar>
              <w:left w:w="102" w:type="dxa"/>
              <w:right w:w="102" w:type="dxa"/>
            </w:tcMar>
            <w:vAlign w:val="center"/>
          </w:tcPr>
          <w:p w14:paraId="1471DAC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2,776</w:t>
            </w:r>
          </w:p>
        </w:tc>
        <w:tc>
          <w:tcPr>
            <w:tcW w:w="0" w:type="auto"/>
            <w:tcBorders>
              <w:top w:val="nil"/>
              <w:left w:val="nil"/>
              <w:bottom w:val="single" w:sz="12" w:space="0" w:color="000000"/>
              <w:right w:val="nil"/>
            </w:tcBorders>
            <w:noWrap/>
            <w:tcMar>
              <w:left w:w="102" w:type="dxa"/>
              <w:right w:w="102" w:type="dxa"/>
            </w:tcMar>
            <w:vAlign w:val="center"/>
          </w:tcPr>
          <w:p w14:paraId="6EE2B23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0.208</w:t>
            </w:r>
          </w:p>
        </w:tc>
        <w:tc>
          <w:tcPr>
            <w:tcW w:w="0" w:type="auto"/>
            <w:tcBorders>
              <w:top w:val="nil"/>
              <w:left w:val="nil"/>
              <w:bottom w:val="single" w:sz="12" w:space="0" w:color="000000"/>
              <w:right w:val="nil"/>
            </w:tcBorders>
            <w:noWrap/>
            <w:tcMar>
              <w:left w:w="102" w:type="dxa"/>
              <w:right w:w="102" w:type="dxa"/>
            </w:tcMar>
            <w:vAlign w:val="center"/>
          </w:tcPr>
          <w:p w14:paraId="09DC1B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0.178</w:t>
            </w:r>
          </w:p>
        </w:tc>
        <w:tc>
          <w:tcPr>
            <w:tcW w:w="0" w:type="auto"/>
            <w:tcBorders>
              <w:top w:val="nil"/>
              <w:left w:val="nil"/>
              <w:bottom w:val="single" w:sz="12" w:space="0" w:color="000000"/>
              <w:right w:val="nil"/>
            </w:tcBorders>
            <w:noWrap/>
            <w:tcMar>
              <w:left w:w="102" w:type="dxa"/>
              <w:right w:w="102" w:type="dxa"/>
            </w:tcMar>
            <w:vAlign w:val="center"/>
          </w:tcPr>
          <w:p w14:paraId="5C23ABA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0.304</w:t>
            </w:r>
          </w:p>
        </w:tc>
        <w:tc>
          <w:tcPr>
            <w:tcW w:w="0" w:type="auto"/>
            <w:tcBorders>
              <w:top w:val="nil"/>
              <w:left w:val="nil"/>
              <w:bottom w:val="single" w:sz="12" w:space="0" w:color="000000"/>
              <w:right w:val="nil"/>
            </w:tcBorders>
            <w:noWrap/>
            <w:tcMar>
              <w:left w:w="102" w:type="dxa"/>
              <w:right w:w="102" w:type="dxa"/>
            </w:tcMar>
            <w:vAlign w:val="center"/>
          </w:tcPr>
          <w:p w14:paraId="5F7C8B7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w:t>
            </w:r>
          </w:p>
        </w:tc>
        <w:tc>
          <w:tcPr>
            <w:tcW w:w="0" w:type="auto"/>
            <w:tcBorders>
              <w:top w:val="nil"/>
              <w:left w:val="nil"/>
              <w:bottom w:val="single" w:sz="12" w:space="0" w:color="000000"/>
              <w:right w:val="nil"/>
            </w:tcBorders>
            <w:noWrap/>
            <w:tcMar>
              <w:left w:w="102" w:type="dxa"/>
              <w:right w:w="102" w:type="dxa"/>
            </w:tcMar>
            <w:vAlign w:val="center"/>
          </w:tcPr>
          <w:p w14:paraId="47FE583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0.061</w:t>
            </w:r>
          </w:p>
        </w:tc>
      </w:tr>
    </w:tbl>
    <w:p w14:paraId="16A07F0F"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注：事件率以相应链条的最终样本为分母。重叠诊断比例反映落在两状态</w:t>
      </w:r>
      <w:r>
        <w:rPr>
          <w:rFonts w:eastAsia="SimSun" w:cs="Times New Roman"/>
          <w:szCs w:val="21"/>
        </w:rPr>
        <w:t>1%—99%</w:t>
      </w:r>
      <w:r>
        <w:rPr>
          <w:rFonts w:eastAsia="SimSun" w:cs="Times New Roman" w:hint="eastAsia"/>
          <w:szCs w:val="21"/>
        </w:rPr>
        <w:t>经验倾向概率交集外的记录，仅用于提示样本支持不足，不是正值性的充分检验。</w:t>
      </w:r>
    </w:p>
    <w:p w14:paraId="26370F42" w14:textId="77777777" w:rsidR="00FB24F4" w:rsidRDefault="00FB24F4">
      <w:pPr>
        <w:pStyle w:val="afffa"/>
        <w:keepNext/>
        <w:snapToGrid w:val="0"/>
        <w:spacing w:before="156" w:after="100" w:line="360" w:lineRule="exact"/>
        <w:ind w:firstLine="420"/>
      </w:pPr>
      <w:r>
        <w:t xml:space="preserve">2.3 </w:t>
      </w:r>
      <w:r>
        <w:t>平均关联与不同满意度状态下的差异</w:t>
      </w:r>
    </w:p>
    <w:p w14:paraId="29512248" w14:textId="77777777" w:rsidR="00FB24F4" w:rsidRPr="00270697" w:rsidRDefault="00FB24F4">
      <w:pPr>
        <w:pStyle w:val="af5"/>
        <w:snapToGrid w:val="0"/>
        <w:ind w:firstLine="420"/>
        <w:jc w:val="both"/>
        <w:rPr>
          <w:sz w:val="21"/>
          <w:szCs w:val="21"/>
        </w:rPr>
      </w:pPr>
      <w:r>
        <w:rPr>
          <w:rFonts w:hint="eastAsia"/>
          <w:sz w:val="21"/>
          <w:szCs w:val="21"/>
        </w:rPr>
        <w:t>参照</w:t>
      </w:r>
      <w:r>
        <w:rPr>
          <w:sz w:val="21"/>
          <w:szCs w:val="21"/>
        </w:rPr>
        <w:t>Yazawa</w:t>
      </w:r>
      <w:r>
        <w:rPr>
          <w:rFonts w:hint="eastAsia"/>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hint="eastAsia"/>
          <w:sz w:val="21"/>
          <w:szCs w:val="21"/>
        </w:rPr>
        <w:t>（</w:t>
      </w:r>
      <w:r w:rsidRPr="0072029D">
        <w:rPr>
          <w:sz w:val="21"/>
          <w:szCs w:val="21"/>
        </w:rPr>
        <w:t>2022</w:t>
      </w:r>
      <w:r w:rsidRPr="0072029D">
        <w:rPr>
          <w:rFonts w:hint="eastAsia"/>
          <w:sz w:val="21"/>
          <w:szCs w:val="21"/>
        </w:rPr>
        <w:t>）</w:t>
      </w:r>
      <w:r>
        <w:rPr>
          <w:sz w:val="22"/>
        </w:rPr>
        <w:fldChar w:fldCharType="end"/>
      </w:r>
      <w:r>
        <w:rPr>
          <w:rFonts w:hint="eastAsia"/>
          <w:sz w:val="21"/>
          <w:szCs w:val="21"/>
        </w:rPr>
        <w:t>的关系展示方式，每条链依次拟合</w:t>
      </w:r>
      <w:r>
        <w:rPr>
          <w:sz w:val="21"/>
          <w:szCs w:val="21"/>
        </w:rPr>
        <w:t>X—M</w:t>
      </w:r>
      <w:r>
        <w:rPr>
          <w:rFonts w:hint="eastAsia"/>
          <w:sz w:val="21"/>
          <w:szCs w:val="21"/>
        </w:rPr>
        <w:t>、</w:t>
      </w:r>
      <w:r>
        <w:rPr>
          <w:sz w:val="21"/>
          <w:szCs w:val="21"/>
        </w:rPr>
        <w:t>X—Y</w:t>
      </w:r>
      <w:r>
        <w:rPr>
          <w:rFonts w:hint="eastAsia"/>
          <w:sz w:val="21"/>
          <w:szCs w:val="21"/>
        </w:rPr>
        <w:t>、</w:t>
      </w:r>
      <w:r>
        <w:rPr>
          <w:sz w:val="21"/>
          <w:szCs w:val="21"/>
        </w:rPr>
        <w:t>M—Y</w:t>
      </w:r>
      <w:r>
        <w:rPr>
          <w:rFonts w:hint="eastAsia"/>
          <w:sz w:val="21"/>
          <w:szCs w:val="21"/>
        </w:rPr>
        <w:t>、同时纳入</w:t>
      </w:r>
      <w:r>
        <w:rPr>
          <w:sz w:val="21"/>
          <w:szCs w:val="21"/>
        </w:rPr>
        <w:t>X</w:t>
      </w:r>
      <w:r>
        <w:rPr>
          <w:rFonts w:hint="eastAsia"/>
          <w:sz w:val="21"/>
          <w:szCs w:val="21"/>
        </w:rPr>
        <w:t>与</w:t>
      </w:r>
      <w:r>
        <w:rPr>
          <w:sz w:val="21"/>
          <w:szCs w:val="21"/>
        </w:rPr>
        <w:t>M</w:t>
      </w:r>
      <w:r>
        <w:rPr>
          <w:rFonts w:hint="eastAsia"/>
          <w:sz w:val="21"/>
          <w:szCs w:val="21"/>
        </w:rPr>
        <w:t>、以及加入</w:t>
      </w:r>
      <w:r>
        <w:rPr>
          <w:sz w:val="21"/>
          <w:szCs w:val="21"/>
        </w:rPr>
        <w:t>X×M</w:t>
      </w:r>
      <w:r>
        <w:rPr>
          <w:rFonts w:hint="eastAsia"/>
          <w:sz w:val="21"/>
          <w:szCs w:val="21"/>
        </w:rPr>
        <w:t>的五个模型。本文的</w:t>
      </w:r>
      <w:r>
        <w:rPr>
          <w:sz w:val="21"/>
          <w:szCs w:val="21"/>
        </w:rPr>
        <w:t>M</w:t>
      </w:r>
      <w:r>
        <w:rPr>
          <w:rFonts w:hint="eastAsia"/>
          <w:sz w:val="21"/>
          <w:szCs w:val="21"/>
        </w:rPr>
        <w:t>、</w:t>
      </w:r>
      <w:r>
        <w:rPr>
          <w:sz w:val="21"/>
          <w:szCs w:val="21"/>
        </w:rPr>
        <w:t>Y</w:t>
      </w:r>
      <w:r>
        <w:rPr>
          <w:rFonts w:hint="eastAsia"/>
          <w:sz w:val="21"/>
          <w:szCs w:val="21"/>
        </w:rPr>
        <w:t>均为二分类转移变量，故使用</w:t>
      </w:r>
      <w:r>
        <w:rPr>
          <w:sz w:val="21"/>
          <w:szCs w:val="21"/>
        </w:rPr>
        <w:t>Logistic</w:t>
      </w:r>
      <w:r>
        <w:rPr>
          <w:rFonts w:hint="eastAsia"/>
          <w:sz w:val="21"/>
          <w:szCs w:val="21"/>
        </w:rPr>
        <w:t>回归，并将结果转换为边际标准化概率和风险差。模型</w:t>
      </w:r>
      <w:r>
        <w:rPr>
          <w:sz w:val="21"/>
          <w:szCs w:val="21"/>
        </w:rPr>
        <w:t>3</w:t>
      </w:r>
      <w:r>
        <w:rPr>
          <w:rFonts w:hint="eastAsia"/>
          <w:sz w:val="21"/>
          <w:szCs w:val="21"/>
        </w:rPr>
        <w:t>用于描述未纳入同期</w:t>
      </w:r>
      <w:r>
        <w:rPr>
          <w:sz w:val="21"/>
          <w:szCs w:val="21"/>
        </w:rPr>
        <w:t>X</w:t>
      </w:r>
      <w:r>
        <w:rPr>
          <w:rFonts w:hint="eastAsia"/>
          <w:sz w:val="21"/>
          <w:szCs w:val="21"/>
        </w:rPr>
        <w:t>的</w:t>
      </w:r>
      <w:r>
        <w:rPr>
          <w:sz w:val="21"/>
          <w:szCs w:val="21"/>
        </w:rPr>
        <w:t>M—Y</w:t>
      </w:r>
      <w:r>
        <w:rPr>
          <w:rFonts w:hint="eastAsia"/>
          <w:sz w:val="21"/>
          <w:szCs w:val="21"/>
        </w:rPr>
        <w:t>关联，模型间系数变化不作为中介比例。</w:t>
      </w:r>
    </w:p>
    <w:p w14:paraId="289CECB0" w14:textId="77777777"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2730EF2F" w14:textId="1FC9CAC9" w:rsidR="00FB24F4" w:rsidRPr="00270697" w:rsidRDefault="00FB24F4" w:rsidP="00377827">
      <w:pPr>
        <w:pStyle w:val="afffc"/>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5 </w:t>
      </w:r>
      <w:r>
        <w:rPr>
          <w:rFonts w:cs="Times New Roman" w:hint="eastAsia"/>
          <w:szCs w:val="21"/>
        </w:rPr>
        <w:t>八条候选机制链的五模型边际标准化结果</w:t>
      </w:r>
    </w:p>
    <w:p w14:paraId="1B54B059" w14:textId="7DEC9575" w:rsidR="00FB24F4" w:rsidRPr="00270697" w:rsidRDefault="00FB24F4">
      <w:pPr>
        <w:pStyle w:val="af5"/>
        <w:snapToGrid w:val="0"/>
        <w:ind w:firstLine="420"/>
        <w:jc w:val="both"/>
        <w:rPr>
          <w:sz w:val="21"/>
          <w:szCs w:val="21"/>
        </w:rPr>
      </w:pPr>
      <w:r>
        <w:rPr>
          <w:rFonts w:hint="eastAsia"/>
          <w:sz w:val="21"/>
          <w:szCs w:val="21"/>
        </w:rPr>
        <w:t>收入与代际支持的正向联系比收入与婚姻满意度的联系更为清楚（图</w:t>
      </w:r>
      <w:r>
        <w:rPr>
          <w:sz w:val="21"/>
          <w:szCs w:val="21"/>
        </w:rPr>
        <w:t>5</w:t>
      </w:r>
      <w:r>
        <w:rPr>
          <w:rFonts w:hint="eastAsia"/>
          <w:sz w:val="21"/>
          <w:szCs w:val="21"/>
        </w:rPr>
        <w:t>、表</w:t>
      </w:r>
      <w:r>
        <w:rPr>
          <w:sz w:val="21"/>
          <w:szCs w:val="21"/>
        </w:rPr>
        <w:t>5</w:t>
      </w:r>
      <w:r>
        <w:rPr>
          <w:rFonts w:hint="eastAsia"/>
          <w:sz w:val="21"/>
          <w:szCs w:val="21"/>
        </w:rPr>
        <w:t>）。在本人满意度有提升空间的绝对收入样本中，收入增加对应的支持增长概率高</w:t>
      </w:r>
      <w:r>
        <w:rPr>
          <w:sz w:val="21"/>
          <w:szCs w:val="21"/>
        </w:rPr>
        <w:t>4.90</w:t>
      </w:r>
      <w:r>
        <w:rPr>
          <w:rFonts w:hint="eastAsia"/>
          <w:sz w:val="21"/>
          <w:szCs w:val="21"/>
        </w:rPr>
        <w:t>个百分点（</w:t>
      </w:r>
      <w:r>
        <w:rPr>
          <w:sz w:val="21"/>
          <w:szCs w:val="21"/>
        </w:rPr>
        <w:t>95% CI</w:t>
      </w:r>
      <w:r>
        <w:rPr>
          <w:rFonts w:hint="eastAsia"/>
          <w:sz w:val="21"/>
          <w:szCs w:val="21"/>
        </w:rPr>
        <w:t>：</w:t>
      </w:r>
      <w:r>
        <w:rPr>
          <w:sz w:val="21"/>
          <w:szCs w:val="21"/>
        </w:rPr>
        <w:t>1.54</w:t>
      </w:r>
      <w:r>
        <w:rPr>
          <w:rFonts w:hint="eastAsia"/>
          <w:sz w:val="21"/>
          <w:szCs w:val="21"/>
        </w:rPr>
        <w:t>，</w:t>
      </w:r>
      <w:r>
        <w:rPr>
          <w:sz w:val="21"/>
          <w:szCs w:val="21"/>
        </w:rPr>
        <w:t>8.26</w:t>
      </w:r>
      <w:r>
        <w:rPr>
          <w:rFonts w:hint="eastAsia"/>
          <w:sz w:val="21"/>
          <w:szCs w:val="21"/>
        </w:rPr>
        <w:t>）；在两条相对满意度样本中，相应风险差约为</w:t>
      </w:r>
      <w:r>
        <w:rPr>
          <w:sz w:val="21"/>
          <w:szCs w:val="21"/>
        </w:rPr>
        <w:t>2.5—2.7</w:t>
      </w:r>
      <w:r>
        <w:rPr>
          <w:rFonts w:hint="eastAsia"/>
          <w:sz w:val="21"/>
          <w:szCs w:val="21"/>
        </w:rPr>
        <w:t>个百分点。相较之下，八条链的</w:t>
      </w:r>
      <w:r>
        <w:rPr>
          <w:sz w:val="21"/>
          <w:szCs w:val="21"/>
        </w:rPr>
        <w:t>X—M</w:t>
      </w:r>
      <w:r>
        <w:rPr>
          <w:rFonts w:hint="eastAsia"/>
          <w:sz w:val="21"/>
          <w:szCs w:val="21"/>
        </w:rPr>
        <w:t>及</w:t>
      </w:r>
      <w:r>
        <w:rPr>
          <w:sz w:val="21"/>
          <w:szCs w:val="21"/>
        </w:rPr>
        <w:t>M—Y</w:t>
      </w:r>
      <w:r>
        <w:rPr>
          <w:rFonts w:hint="eastAsia"/>
          <w:sz w:val="21"/>
          <w:szCs w:val="21"/>
        </w:rPr>
        <w:t>平均关联区间均包含</w:t>
      </w:r>
      <w:r>
        <w:rPr>
          <w:sz w:val="21"/>
          <w:szCs w:val="21"/>
        </w:rPr>
        <w:t>0</w:t>
      </w:r>
      <w:r>
        <w:rPr>
          <w:rFonts w:hint="eastAsia"/>
          <w:sz w:val="21"/>
          <w:szCs w:val="21"/>
        </w:rPr>
        <w:t>。</w:t>
      </w:r>
    </w:p>
    <w:p w14:paraId="1AFE0ABF" w14:textId="782E9579" w:rsidR="00FB24F4" w:rsidRPr="00270697" w:rsidRDefault="00FB24F4" w:rsidP="00377827">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5 </w:t>
      </w:r>
      <w:r>
        <w:rPr>
          <w:rFonts w:cs="Times New Roman" w:hint="eastAsia"/>
          <w:szCs w:val="21"/>
        </w:rPr>
        <w:t>八条候选链模型</w:t>
      </w:r>
      <w:r>
        <w:rPr>
          <w:rFonts w:cs="Times New Roman"/>
          <w:szCs w:val="21"/>
        </w:rPr>
        <w:t>1—4</w:t>
      </w:r>
      <w:r>
        <w:rPr>
          <w:rFonts w:cs="Times New Roman" w:hint="eastAsia"/>
          <w:szCs w:val="21"/>
        </w:rPr>
        <w:t>的边际标准化风险差</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43333502" w14:textId="77777777" w:rsidTr="0037782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1EEEEEA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F45FEB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1</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4B48A27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2</w:t>
            </w:r>
            <w:r>
              <w:rPr>
                <w:rFonts w:cs="Times New Roman" w:hint="eastAsia"/>
                <w:szCs w:val="21"/>
              </w:rPr>
              <w:t>：</w:t>
            </w:r>
            <w:r>
              <w:rPr>
                <w:rFonts w:cs="Times New Roman"/>
                <w:szCs w:val="21"/>
              </w:rPr>
              <w:t>X—Y</w:t>
            </w:r>
          </w:p>
        </w:tc>
        <w:tc>
          <w:tcPr>
            <w:tcW w:w="0" w:type="auto"/>
            <w:tcBorders>
              <w:top w:val="single" w:sz="12" w:space="0" w:color="000000"/>
              <w:left w:val="nil"/>
              <w:bottom w:val="single" w:sz="4" w:space="0" w:color="000000"/>
              <w:right w:val="nil"/>
            </w:tcBorders>
            <w:tcMar>
              <w:left w:w="102" w:type="dxa"/>
              <w:right w:w="102" w:type="dxa"/>
            </w:tcMar>
          </w:tcPr>
          <w:p w14:paraId="3C8DAB1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3</w:t>
            </w:r>
            <w:r>
              <w:rPr>
                <w:rFonts w:cs="Times New Roman" w:hint="eastAsia"/>
                <w:szCs w:val="21"/>
              </w:rPr>
              <w:t>：</w:t>
            </w:r>
            <w:r>
              <w:rPr>
                <w:rFonts w:cs="Times New Roman"/>
                <w:szCs w:val="21"/>
              </w:rPr>
              <w:t>M—Y</w:t>
            </w:r>
          </w:p>
        </w:tc>
        <w:tc>
          <w:tcPr>
            <w:tcW w:w="0" w:type="auto"/>
            <w:tcBorders>
              <w:top w:val="single" w:sz="12" w:space="0" w:color="000000"/>
              <w:left w:val="nil"/>
              <w:bottom w:val="single" w:sz="4" w:space="0" w:color="000000"/>
              <w:right w:val="nil"/>
            </w:tcBorders>
            <w:tcMar>
              <w:left w:w="102" w:type="dxa"/>
              <w:right w:w="102" w:type="dxa"/>
            </w:tcMar>
          </w:tcPr>
          <w:p w14:paraId="21E94E8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X|M</w:t>
            </w:r>
          </w:p>
        </w:tc>
        <w:tc>
          <w:tcPr>
            <w:tcW w:w="0" w:type="auto"/>
            <w:tcBorders>
              <w:top w:val="single" w:sz="12" w:space="0" w:color="000000"/>
              <w:left w:val="nil"/>
              <w:bottom w:val="single" w:sz="4" w:space="0" w:color="000000"/>
              <w:right w:val="nil"/>
            </w:tcBorders>
            <w:tcMar>
              <w:left w:w="102" w:type="dxa"/>
              <w:right w:w="102" w:type="dxa"/>
            </w:tcMar>
          </w:tcPr>
          <w:p w14:paraId="0E75405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模型</w:t>
            </w:r>
            <w:r>
              <w:rPr>
                <w:rFonts w:cs="Times New Roman"/>
                <w:szCs w:val="21"/>
              </w:rPr>
              <w:t>4</w:t>
            </w:r>
            <w:r>
              <w:rPr>
                <w:rFonts w:cs="Times New Roman" w:hint="eastAsia"/>
                <w:szCs w:val="21"/>
              </w:rPr>
              <w:t>：</w:t>
            </w:r>
            <w:r>
              <w:rPr>
                <w:rFonts w:cs="Times New Roman"/>
                <w:szCs w:val="21"/>
              </w:rPr>
              <w:t>M|X</w:t>
            </w:r>
          </w:p>
        </w:tc>
      </w:tr>
      <w:tr w:rsidR="004B6004" w14:paraId="54D8C249"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1E8565E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7EA3BA3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1.52</w:t>
            </w:r>
            <w:r>
              <w:rPr>
                <w:rFonts w:cs="Times New Roman" w:hint="eastAsia"/>
                <w:szCs w:val="21"/>
              </w:rPr>
              <w:t>（</w:t>
            </w:r>
            <w:r>
              <w:rPr>
                <w:rFonts w:cs="Times New Roman"/>
                <w:szCs w:val="21"/>
              </w:rPr>
              <w:t>-2.27</w:t>
            </w:r>
            <w:r>
              <w:rPr>
                <w:rFonts w:cs="Times New Roman" w:hint="eastAsia"/>
                <w:szCs w:val="21"/>
              </w:rPr>
              <w:t>，</w:t>
            </w:r>
            <w:r>
              <w:rPr>
                <w:rFonts w:cs="Times New Roman"/>
                <w:szCs w:val="21"/>
              </w:rPr>
              <w:t>5.31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A2AD12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4.90</w:t>
            </w:r>
            <w:r>
              <w:rPr>
                <w:rFonts w:cs="Times New Roman" w:hint="eastAsia"/>
                <w:szCs w:val="21"/>
              </w:rPr>
              <w:t>（</w:t>
            </w:r>
            <w:r>
              <w:rPr>
                <w:rFonts w:cs="Times New Roman"/>
                <w:szCs w:val="21"/>
              </w:rPr>
              <w:t>1.54</w:t>
            </w:r>
            <w:r>
              <w:rPr>
                <w:rFonts w:cs="Times New Roman" w:hint="eastAsia"/>
                <w:szCs w:val="21"/>
              </w:rPr>
              <w:t>，</w:t>
            </w:r>
            <w:r>
              <w:rPr>
                <w:rFonts w:cs="Times New Roman"/>
                <w:szCs w:val="21"/>
              </w:rPr>
              <w:t>8.26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7A5A50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2.45</w:t>
            </w:r>
            <w:r>
              <w:rPr>
                <w:rFonts w:cs="Times New Roman" w:hint="eastAsia"/>
                <w:szCs w:val="21"/>
              </w:rPr>
              <w:t>（</w:t>
            </w:r>
            <w:r>
              <w:rPr>
                <w:rFonts w:cs="Times New Roman"/>
                <w:szCs w:val="21"/>
              </w:rPr>
              <w:t>-1.20</w:t>
            </w:r>
            <w:r>
              <w:rPr>
                <w:rFonts w:cs="Times New Roman" w:hint="eastAsia"/>
                <w:szCs w:val="21"/>
              </w:rPr>
              <w:t>，</w:t>
            </w:r>
            <w:r>
              <w:rPr>
                <w:rFonts w:cs="Times New Roman"/>
                <w:szCs w:val="21"/>
              </w:rPr>
              <w:t>6.09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8B990D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4.86</w:t>
            </w:r>
            <w:r>
              <w:rPr>
                <w:rFonts w:cs="Times New Roman" w:hint="eastAsia"/>
                <w:szCs w:val="21"/>
              </w:rPr>
              <w:t>（</w:t>
            </w:r>
            <w:r>
              <w:rPr>
                <w:rFonts w:cs="Times New Roman"/>
                <w:szCs w:val="21"/>
              </w:rPr>
              <w:t>1.50</w:t>
            </w:r>
            <w:r>
              <w:rPr>
                <w:rFonts w:cs="Times New Roman" w:hint="eastAsia"/>
                <w:szCs w:val="21"/>
              </w:rPr>
              <w:t>，</w:t>
            </w:r>
            <w:r>
              <w:rPr>
                <w:rFonts w:cs="Times New Roman"/>
                <w:szCs w:val="21"/>
              </w:rPr>
              <w:t>8.23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1F5FC3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2.36</w:t>
            </w:r>
            <w:r>
              <w:rPr>
                <w:rFonts w:cs="Times New Roman" w:hint="eastAsia"/>
                <w:szCs w:val="21"/>
              </w:rPr>
              <w:t>（</w:t>
            </w:r>
            <w:r>
              <w:rPr>
                <w:rFonts w:cs="Times New Roman"/>
                <w:szCs w:val="21"/>
              </w:rPr>
              <w:t>-1.28</w:t>
            </w:r>
            <w:r>
              <w:rPr>
                <w:rFonts w:cs="Times New Roman" w:hint="eastAsia"/>
                <w:szCs w:val="21"/>
              </w:rPr>
              <w:t>，</w:t>
            </w:r>
            <w:r>
              <w:rPr>
                <w:rFonts w:cs="Times New Roman"/>
                <w:szCs w:val="21"/>
              </w:rPr>
              <w:t>6.00</w:t>
            </w:r>
            <w:r>
              <w:rPr>
                <w:rFonts w:cs="Times New Roman" w:hint="eastAsia"/>
                <w:szCs w:val="21"/>
              </w:rPr>
              <w:t>）</w:t>
            </w:r>
          </w:p>
        </w:tc>
      </w:tr>
      <w:tr w:rsidR="004B6004" w14:paraId="48AB755E"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1AA2463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5E6D42D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-3.28</w:t>
            </w:r>
            <w:r>
              <w:rPr>
                <w:rFonts w:cs="Times New Roman" w:hint="eastAsia"/>
                <w:szCs w:val="21"/>
              </w:rPr>
              <w:t>，</w:t>
            </w:r>
            <w:r>
              <w:rPr>
                <w:rFonts w:cs="Times New Roman"/>
                <w:szCs w:val="21"/>
              </w:rPr>
              <w:t>4.64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0AAF4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2.84</w:t>
            </w:r>
            <w:r>
              <w:rPr>
                <w:rFonts w:cs="Times New Roman" w:hint="eastAsia"/>
                <w:szCs w:val="21"/>
              </w:rPr>
              <w:t>（</w:t>
            </w:r>
            <w:r>
              <w:rPr>
                <w:rFonts w:cs="Times New Roman"/>
                <w:szCs w:val="21"/>
              </w:rPr>
              <w:t>-0.59</w:t>
            </w:r>
            <w:r>
              <w:rPr>
                <w:rFonts w:cs="Times New Roman" w:hint="eastAsia"/>
                <w:szCs w:val="21"/>
              </w:rPr>
              <w:t>，</w:t>
            </w:r>
            <w:r>
              <w:rPr>
                <w:rFonts w:cs="Times New Roman"/>
                <w:szCs w:val="21"/>
              </w:rPr>
              <w:t>6.28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97942E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2.49</w:t>
            </w:r>
            <w:r>
              <w:rPr>
                <w:rFonts w:cs="Times New Roman" w:hint="eastAsia"/>
                <w:szCs w:val="21"/>
              </w:rPr>
              <w:t>（</w:t>
            </w:r>
            <w:r>
              <w:rPr>
                <w:rFonts w:cs="Times New Roman"/>
                <w:szCs w:val="21"/>
              </w:rPr>
              <w:t>-1.06</w:t>
            </w:r>
            <w:r>
              <w:rPr>
                <w:rFonts w:cs="Times New Roman" w:hint="eastAsia"/>
                <w:szCs w:val="21"/>
              </w:rPr>
              <w:t>，</w:t>
            </w:r>
            <w:r>
              <w:rPr>
                <w:rFonts w:cs="Times New Roman"/>
                <w:szCs w:val="21"/>
              </w:rPr>
              <w:t>6.04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C08584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2.82</w:t>
            </w:r>
            <w:r>
              <w:rPr>
                <w:rFonts w:cs="Times New Roman" w:hint="eastAsia"/>
                <w:szCs w:val="21"/>
              </w:rPr>
              <w:t>（</w:t>
            </w:r>
            <w:r>
              <w:rPr>
                <w:rFonts w:cs="Times New Roman"/>
                <w:szCs w:val="21"/>
              </w:rPr>
              <w:t>-0.61</w:t>
            </w:r>
            <w:r>
              <w:rPr>
                <w:rFonts w:cs="Times New Roman" w:hint="eastAsia"/>
                <w:szCs w:val="21"/>
              </w:rPr>
              <w:t>，</w:t>
            </w:r>
            <w:r>
              <w:rPr>
                <w:rFonts w:cs="Times New Roman"/>
                <w:szCs w:val="21"/>
              </w:rPr>
              <w:t>6.26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72F9D1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2.47</w:t>
            </w:r>
            <w:r>
              <w:rPr>
                <w:rFonts w:cs="Times New Roman" w:hint="eastAsia"/>
                <w:szCs w:val="21"/>
              </w:rPr>
              <w:t>（</w:t>
            </w:r>
            <w:r>
              <w:rPr>
                <w:rFonts w:cs="Times New Roman"/>
                <w:szCs w:val="21"/>
              </w:rPr>
              <w:t>-1.09</w:t>
            </w:r>
            <w:r>
              <w:rPr>
                <w:rFonts w:cs="Times New Roman" w:hint="eastAsia"/>
                <w:szCs w:val="21"/>
              </w:rPr>
              <w:t>，</w:t>
            </w:r>
            <w:r>
              <w:rPr>
                <w:rFonts w:cs="Times New Roman"/>
                <w:szCs w:val="21"/>
              </w:rPr>
              <w:t>6.02</w:t>
            </w:r>
            <w:r>
              <w:rPr>
                <w:rFonts w:cs="Times New Roman" w:hint="eastAsia"/>
                <w:szCs w:val="21"/>
              </w:rPr>
              <w:t>）</w:t>
            </w:r>
          </w:p>
        </w:tc>
      </w:tr>
      <w:tr w:rsidR="004B6004" w14:paraId="2F573614"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74C27F7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64A0329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-0.14</w:t>
            </w:r>
            <w:r>
              <w:rPr>
                <w:rFonts w:cs="Times New Roman" w:hint="eastAsia"/>
                <w:szCs w:val="21"/>
              </w:rPr>
              <w:t>（</w:t>
            </w:r>
            <w:r>
              <w:rPr>
                <w:rFonts w:cs="Times New Roman"/>
                <w:szCs w:val="21"/>
              </w:rPr>
              <w:t>-2.00</w:t>
            </w:r>
            <w:r>
              <w:rPr>
                <w:rFonts w:cs="Times New Roman" w:hint="eastAsia"/>
                <w:szCs w:val="21"/>
              </w:rPr>
              <w:t>，</w:t>
            </w:r>
            <w:r>
              <w:rPr>
                <w:rFonts w:cs="Times New Roman"/>
                <w:szCs w:val="21"/>
              </w:rPr>
              <w:t>1.72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0C2E17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F516F8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0.16</w:t>
            </w:r>
            <w:r>
              <w:rPr>
                <w:rFonts w:cs="Times New Roman" w:hint="eastAsia"/>
                <w:szCs w:val="21"/>
              </w:rPr>
              <w:t>（</w:t>
            </w:r>
            <w:r>
              <w:rPr>
                <w:rFonts w:cs="Times New Roman"/>
                <w:szCs w:val="21"/>
              </w:rPr>
              <w:t>-2.89</w:t>
            </w:r>
            <w:r>
              <w:rPr>
                <w:rFonts w:cs="Times New Roman" w:hint="eastAsia"/>
                <w:szCs w:val="21"/>
              </w:rPr>
              <w:t>，</w:t>
            </w:r>
            <w:r>
              <w:rPr>
                <w:rFonts w:cs="Times New Roman"/>
                <w:szCs w:val="21"/>
              </w:rPr>
              <w:t>3.21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231205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2.66</w:t>
            </w:r>
            <w:r>
              <w:rPr>
                <w:rFonts w:cs="Times New Roman" w:hint="eastAsia"/>
                <w:szCs w:val="21"/>
              </w:rPr>
              <w:t>（</w:t>
            </w:r>
            <w:r>
              <w:rPr>
                <w:rFonts w:cs="Times New Roman"/>
                <w:szCs w:val="21"/>
              </w:rPr>
              <w:t>0.47</w:t>
            </w:r>
            <w:r>
              <w:rPr>
                <w:rFonts w:cs="Times New Roman" w:hint="eastAsia"/>
                <w:szCs w:val="21"/>
              </w:rPr>
              <w:t>，</w:t>
            </w:r>
            <w:r>
              <w:rPr>
                <w:rFonts w:cs="Times New Roman"/>
                <w:szCs w:val="21"/>
              </w:rPr>
              <w:t>4.85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1B31C7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0.17</w:t>
            </w:r>
            <w:r>
              <w:rPr>
                <w:rFonts w:cs="Times New Roman" w:hint="eastAsia"/>
                <w:szCs w:val="21"/>
              </w:rPr>
              <w:t>（</w:t>
            </w:r>
            <w:r>
              <w:rPr>
                <w:rFonts w:cs="Times New Roman"/>
                <w:szCs w:val="21"/>
              </w:rPr>
              <w:t>-2.89</w:t>
            </w:r>
            <w:r>
              <w:rPr>
                <w:rFonts w:cs="Times New Roman" w:hint="eastAsia"/>
                <w:szCs w:val="21"/>
              </w:rPr>
              <w:t>，</w:t>
            </w:r>
            <w:r>
              <w:rPr>
                <w:rFonts w:cs="Times New Roman"/>
                <w:szCs w:val="21"/>
              </w:rPr>
              <w:t>3.22</w:t>
            </w:r>
            <w:r>
              <w:rPr>
                <w:rFonts w:cs="Times New Roman" w:hint="eastAsia"/>
                <w:szCs w:val="21"/>
              </w:rPr>
              <w:t>）</w:t>
            </w:r>
          </w:p>
        </w:tc>
      </w:tr>
      <w:tr w:rsidR="004B6004" w14:paraId="0D30B51A"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3FC26FF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214F04C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-1.74</w:t>
            </w:r>
            <w:r>
              <w:rPr>
                <w:rFonts w:cs="Times New Roman" w:hint="eastAsia"/>
                <w:szCs w:val="21"/>
              </w:rPr>
              <w:t>，</w:t>
            </w:r>
            <w:r>
              <w:rPr>
                <w:rFonts w:cs="Times New Roman"/>
                <w:szCs w:val="21"/>
              </w:rPr>
              <w:t>1.98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F76B47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2.51</w:t>
            </w:r>
            <w:r>
              <w:rPr>
                <w:rFonts w:cs="Times New Roman" w:hint="eastAsia"/>
                <w:szCs w:val="21"/>
              </w:rPr>
              <w:t>（</w:t>
            </w:r>
            <w:r>
              <w:rPr>
                <w:rFonts w:cs="Times New Roman"/>
                <w:szCs w:val="21"/>
              </w:rPr>
              <w:t>0.35</w:t>
            </w:r>
            <w:r>
              <w:rPr>
                <w:rFonts w:cs="Times New Roman" w:hint="eastAsia"/>
                <w:szCs w:val="21"/>
              </w:rPr>
              <w:t>，</w:t>
            </w:r>
            <w:r>
              <w:rPr>
                <w:rFonts w:cs="Times New Roman"/>
                <w:szCs w:val="21"/>
              </w:rPr>
              <w:t>4.67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7F5E3D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2.27</w:t>
            </w:r>
            <w:r>
              <w:rPr>
                <w:rFonts w:cs="Times New Roman" w:hint="eastAsia"/>
                <w:szCs w:val="21"/>
              </w:rPr>
              <w:t>（</w:t>
            </w:r>
            <w:r>
              <w:rPr>
                <w:rFonts w:cs="Times New Roman"/>
                <w:szCs w:val="21"/>
              </w:rPr>
              <w:t>-0.79</w:t>
            </w:r>
            <w:r>
              <w:rPr>
                <w:rFonts w:cs="Times New Roman" w:hint="eastAsia"/>
                <w:szCs w:val="21"/>
              </w:rPr>
              <w:t>，</w:t>
            </w:r>
            <w:r>
              <w:rPr>
                <w:rFonts w:cs="Times New Roman"/>
                <w:szCs w:val="21"/>
              </w:rPr>
              <w:t>5.34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F337CC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2.50</w:t>
            </w:r>
            <w:r>
              <w:rPr>
                <w:rFonts w:cs="Times New Roman" w:hint="eastAsia"/>
                <w:szCs w:val="21"/>
              </w:rPr>
              <w:t>（</w:t>
            </w:r>
            <w:r>
              <w:rPr>
                <w:rFonts w:cs="Times New Roman"/>
                <w:szCs w:val="21"/>
              </w:rPr>
              <w:t>0.34</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54618C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2.26</w:t>
            </w:r>
            <w:r>
              <w:rPr>
                <w:rFonts w:cs="Times New Roman" w:hint="eastAsia"/>
                <w:szCs w:val="21"/>
              </w:rPr>
              <w:t>（</w:t>
            </w:r>
            <w:r>
              <w:rPr>
                <w:rFonts w:cs="Times New Roman"/>
                <w:szCs w:val="21"/>
              </w:rPr>
              <w:t>-0.80</w:t>
            </w:r>
            <w:r>
              <w:rPr>
                <w:rFonts w:cs="Times New Roman" w:hint="eastAsia"/>
                <w:szCs w:val="21"/>
              </w:rPr>
              <w:t>，</w:t>
            </w:r>
            <w:r>
              <w:rPr>
                <w:rFonts w:cs="Times New Roman"/>
                <w:szCs w:val="21"/>
              </w:rPr>
              <w:t>5.32</w:t>
            </w:r>
            <w:r>
              <w:rPr>
                <w:rFonts w:cs="Times New Roman" w:hint="eastAsia"/>
                <w:szCs w:val="21"/>
              </w:rPr>
              <w:t>）</w:t>
            </w:r>
          </w:p>
        </w:tc>
      </w:tr>
      <w:tr w:rsidR="004B6004" w14:paraId="40D9F5D3"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20A06C2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456104F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-3.49</w:t>
            </w:r>
            <w:r>
              <w:rPr>
                <w:rFonts w:cs="Times New Roman" w:hint="eastAsia"/>
                <w:szCs w:val="21"/>
              </w:rPr>
              <w:t>（</w:t>
            </w:r>
            <w:r>
              <w:rPr>
                <w:rFonts w:cs="Times New Roman"/>
                <w:szCs w:val="21"/>
              </w:rPr>
              <w:t>-9.74</w:t>
            </w:r>
            <w:r>
              <w:rPr>
                <w:rFonts w:cs="Times New Roman" w:hint="eastAsia"/>
                <w:szCs w:val="21"/>
              </w:rPr>
              <w:t>，</w:t>
            </w:r>
            <w:r>
              <w:rPr>
                <w:rFonts w:cs="Times New Roman"/>
                <w:szCs w:val="21"/>
              </w:rPr>
              <w:t>2.75</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608E69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3.13</w:t>
            </w:r>
            <w:r>
              <w:rPr>
                <w:rFonts w:cs="Times New Roman" w:hint="eastAsia"/>
                <w:szCs w:val="21"/>
              </w:rPr>
              <w:t>（</w:t>
            </w:r>
            <w:r>
              <w:rPr>
                <w:rFonts w:cs="Times New Roman"/>
                <w:szCs w:val="21"/>
              </w:rPr>
              <w:t>-2.79</w:t>
            </w:r>
            <w:r>
              <w:rPr>
                <w:rFonts w:cs="Times New Roman" w:hint="eastAsia"/>
                <w:szCs w:val="21"/>
              </w:rPr>
              <w:t>，</w:t>
            </w:r>
            <w:r>
              <w:rPr>
                <w:rFonts w:cs="Times New Roman"/>
                <w:szCs w:val="21"/>
              </w:rPr>
              <w:t>9.06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E837E7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1.64</w:t>
            </w:r>
            <w:r>
              <w:rPr>
                <w:rFonts w:cs="Times New Roman" w:hint="eastAsia"/>
                <w:szCs w:val="21"/>
              </w:rPr>
              <w:t>（</w:t>
            </w:r>
            <w:r>
              <w:rPr>
                <w:rFonts w:cs="Times New Roman"/>
                <w:szCs w:val="21"/>
              </w:rPr>
              <w:t>-2.95</w:t>
            </w:r>
            <w:r>
              <w:rPr>
                <w:rFonts w:cs="Times New Roman" w:hint="eastAsia"/>
                <w:szCs w:val="21"/>
              </w:rPr>
              <w:t>，</w:t>
            </w:r>
            <w:r>
              <w:rPr>
                <w:rFonts w:cs="Times New Roman"/>
                <w:szCs w:val="21"/>
              </w:rPr>
              <w:t>6.22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5981B0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3.20</w:t>
            </w:r>
            <w:r>
              <w:rPr>
                <w:rFonts w:cs="Times New Roman" w:hint="eastAsia"/>
                <w:szCs w:val="21"/>
              </w:rPr>
              <w:t>（</w:t>
            </w:r>
            <w:r>
              <w:rPr>
                <w:rFonts w:cs="Times New Roman"/>
                <w:szCs w:val="21"/>
              </w:rPr>
              <w:t>-2.73</w:t>
            </w:r>
            <w:r>
              <w:rPr>
                <w:rFonts w:cs="Times New Roman" w:hint="eastAsia"/>
                <w:szCs w:val="21"/>
              </w:rPr>
              <w:t>，</w:t>
            </w:r>
            <w:r>
              <w:rPr>
                <w:rFonts w:cs="Times New Roman"/>
                <w:szCs w:val="21"/>
              </w:rPr>
              <w:t>9.12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175206C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1.71</w:t>
            </w:r>
            <w:r>
              <w:rPr>
                <w:rFonts w:cs="Times New Roman" w:hint="eastAsia"/>
                <w:szCs w:val="21"/>
              </w:rPr>
              <w:t>（</w:t>
            </w:r>
            <w:r>
              <w:rPr>
                <w:rFonts w:cs="Times New Roman"/>
                <w:szCs w:val="21"/>
              </w:rPr>
              <w:t>-2.88</w:t>
            </w:r>
            <w:r>
              <w:rPr>
                <w:rFonts w:cs="Times New Roman" w:hint="eastAsia"/>
                <w:szCs w:val="21"/>
              </w:rPr>
              <w:t>，</w:t>
            </w:r>
            <w:r>
              <w:rPr>
                <w:rFonts w:cs="Times New Roman"/>
                <w:szCs w:val="21"/>
              </w:rPr>
              <w:t>6.29</w:t>
            </w:r>
            <w:r>
              <w:rPr>
                <w:rFonts w:cs="Times New Roman" w:hint="eastAsia"/>
                <w:szCs w:val="21"/>
              </w:rPr>
              <w:t>）</w:t>
            </w:r>
          </w:p>
        </w:tc>
      </w:tr>
      <w:tr w:rsidR="004B6004" w14:paraId="50A15F80"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04B8861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35FC92B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-0.12</w:t>
            </w:r>
            <w:r>
              <w:rPr>
                <w:rFonts w:cs="Times New Roman" w:hint="eastAsia"/>
                <w:szCs w:val="21"/>
              </w:rPr>
              <w:t>（</w:t>
            </w:r>
            <w:r>
              <w:rPr>
                <w:rFonts w:cs="Times New Roman"/>
                <w:szCs w:val="21"/>
              </w:rPr>
              <w:t>-6.58</w:t>
            </w:r>
            <w:r>
              <w:rPr>
                <w:rFonts w:cs="Times New Roman" w:hint="eastAsia"/>
                <w:szCs w:val="21"/>
              </w:rPr>
              <w:t>，</w:t>
            </w:r>
            <w:r>
              <w:rPr>
                <w:rFonts w:cs="Times New Roman"/>
                <w:szCs w:val="21"/>
              </w:rPr>
              <w:t>6.34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595747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1A0AD2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C1E868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-0.62</w:t>
            </w:r>
            <w:r>
              <w:rPr>
                <w:rFonts w:cs="Times New Roman" w:hint="eastAsia"/>
                <w:szCs w:val="21"/>
              </w:rPr>
              <w:t>（</w:t>
            </w:r>
            <w:r>
              <w:rPr>
                <w:rFonts w:cs="Times New Roman"/>
                <w:szCs w:val="21"/>
              </w:rPr>
              <w:t>-6.21</w:t>
            </w:r>
            <w:r>
              <w:rPr>
                <w:rFonts w:cs="Times New Roman" w:hint="eastAsia"/>
                <w:szCs w:val="21"/>
              </w:rPr>
              <w:t>，</w:t>
            </w:r>
            <w:r>
              <w:rPr>
                <w:rFonts w:cs="Times New Roman"/>
                <w:szCs w:val="21"/>
              </w:rPr>
              <w:t>4.97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A1CDEE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2.77</w:t>
            </w:r>
            <w:r>
              <w:rPr>
                <w:rFonts w:cs="Times New Roman" w:hint="eastAsia"/>
                <w:szCs w:val="21"/>
              </w:rPr>
              <w:t>（</w:t>
            </w:r>
            <w:r>
              <w:rPr>
                <w:rFonts w:cs="Times New Roman"/>
                <w:szCs w:val="21"/>
              </w:rPr>
              <w:t>-2.18</w:t>
            </w:r>
            <w:r>
              <w:rPr>
                <w:rFonts w:cs="Times New Roman" w:hint="eastAsia"/>
                <w:szCs w:val="21"/>
              </w:rPr>
              <w:t>，</w:t>
            </w:r>
            <w:r>
              <w:rPr>
                <w:rFonts w:cs="Times New Roman"/>
                <w:szCs w:val="21"/>
              </w:rPr>
              <w:t>7.72</w:t>
            </w:r>
            <w:r>
              <w:rPr>
                <w:rFonts w:cs="Times New Roman" w:hint="eastAsia"/>
                <w:szCs w:val="21"/>
              </w:rPr>
              <w:t>）</w:t>
            </w:r>
          </w:p>
        </w:tc>
      </w:tr>
      <w:tr w:rsidR="004B6004" w14:paraId="4A766A04"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59D981D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08564A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0.50</w:t>
            </w:r>
            <w:r>
              <w:rPr>
                <w:rFonts w:cs="Times New Roman" w:hint="eastAsia"/>
                <w:szCs w:val="21"/>
              </w:rPr>
              <w:t>（</w:t>
            </w:r>
            <w:r>
              <w:rPr>
                <w:rFonts w:cs="Times New Roman"/>
                <w:szCs w:val="21"/>
              </w:rPr>
              <w:t>-2.27</w:t>
            </w:r>
            <w:r>
              <w:rPr>
                <w:rFonts w:cs="Times New Roman" w:hint="eastAsia"/>
                <w:szCs w:val="21"/>
              </w:rPr>
              <w:t>，</w:t>
            </w:r>
            <w:r>
              <w:rPr>
                <w:rFonts w:cs="Times New Roman"/>
                <w:szCs w:val="21"/>
              </w:rPr>
              <w:t>3.27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17CA71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3.28</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622228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0.71</w:t>
            </w:r>
            <w:r>
              <w:rPr>
                <w:rFonts w:cs="Times New Roman" w:hint="eastAsia"/>
                <w:szCs w:val="21"/>
              </w:rPr>
              <w:t>（</w:t>
            </w:r>
            <w:r>
              <w:rPr>
                <w:rFonts w:cs="Times New Roman"/>
                <w:szCs w:val="21"/>
              </w:rPr>
              <w:t>-3.44</w:t>
            </w:r>
            <w:r>
              <w:rPr>
                <w:rFonts w:cs="Times New Roman" w:hint="eastAsia"/>
                <w:szCs w:val="21"/>
              </w:rPr>
              <w:t>，</w:t>
            </w:r>
            <w:r>
              <w:rPr>
                <w:rFonts w:cs="Times New Roman"/>
                <w:szCs w:val="21"/>
              </w:rPr>
              <w:t>4.86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769439E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3.27</w:t>
            </w:r>
            <w:r>
              <w:rPr>
                <w:rFonts w:cs="Times New Roman" w:hint="eastAsia"/>
                <w:szCs w:val="21"/>
              </w:rPr>
              <w:t>（</w:t>
            </w:r>
            <w:r>
              <w:rPr>
                <w:rFonts w:cs="Times New Roman"/>
                <w:szCs w:val="21"/>
              </w:rPr>
              <w:t>-0.49</w:t>
            </w:r>
            <w:r>
              <w:rPr>
                <w:rFonts w:cs="Times New Roman" w:hint="eastAsia"/>
                <w:szCs w:val="21"/>
              </w:rPr>
              <w:t>，</w:t>
            </w:r>
            <w:r>
              <w:rPr>
                <w:rFonts w:cs="Times New Roman"/>
                <w:szCs w:val="21"/>
              </w:rPr>
              <w:t>7.04</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F7F874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0.68</w:t>
            </w:r>
            <w:r>
              <w:rPr>
                <w:rFonts w:cs="Times New Roman" w:hint="eastAsia"/>
                <w:szCs w:val="21"/>
              </w:rPr>
              <w:t>（</w:t>
            </w:r>
            <w:r>
              <w:rPr>
                <w:rFonts w:cs="Times New Roman"/>
                <w:szCs w:val="21"/>
              </w:rPr>
              <w:t>-3.47</w:t>
            </w:r>
            <w:r>
              <w:rPr>
                <w:rFonts w:cs="Times New Roman" w:hint="eastAsia"/>
                <w:szCs w:val="21"/>
              </w:rPr>
              <w:t>，</w:t>
            </w:r>
            <w:r>
              <w:rPr>
                <w:rFonts w:cs="Times New Roman"/>
                <w:szCs w:val="21"/>
              </w:rPr>
              <w:t>4.84</w:t>
            </w:r>
            <w:r>
              <w:rPr>
                <w:rFonts w:cs="Times New Roman" w:hint="eastAsia"/>
                <w:szCs w:val="21"/>
              </w:rPr>
              <w:t>）</w:t>
            </w:r>
          </w:p>
        </w:tc>
      </w:tr>
      <w:tr w:rsidR="004B6004" w14:paraId="75EE3963" w14:textId="77777777" w:rsidTr="0037782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3BCDFB8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6836A52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2.28</w:t>
            </w:r>
            <w:r>
              <w:rPr>
                <w:rFonts w:cs="Times New Roman" w:hint="eastAsia"/>
                <w:szCs w:val="21"/>
              </w:rPr>
              <w:t>（</w:t>
            </w:r>
            <w:r>
              <w:rPr>
                <w:rFonts w:cs="Times New Roman"/>
                <w:szCs w:val="21"/>
              </w:rPr>
              <w:t>-1.26</w:t>
            </w:r>
            <w:r>
              <w:rPr>
                <w:rFonts w:cs="Times New Roman" w:hint="eastAsia"/>
                <w:szCs w:val="21"/>
              </w:rPr>
              <w:t>，</w:t>
            </w:r>
            <w:r>
              <w:rPr>
                <w:rFonts w:cs="Times New Roman"/>
                <w:szCs w:val="21"/>
              </w:rPr>
              <w:t>5.83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136BD8B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1.90</w:t>
            </w:r>
            <w:r>
              <w:rPr>
                <w:rFonts w:cs="Times New Roman" w:hint="eastAsia"/>
                <w:szCs w:val="21"/>
              </w:rPr>
              <w:t>（</w:t>
            </w:r>
            <w:r>
              <w:rPr>
                <w:rFonts w:cs="Times New Roman"/>
                <w:szCs w:val="21"/>
              </w:rPr>
              <w:t>-1.85</w:t>
            </w:r>
            <w:r>
              <w:rPr>
                <w:rFonts w:cs="Times New Roman" w:hint="eastAsia"/>
                <w:szCs w:val="21"/>
              </w:rPr>
              <w:t>，</w:t>
            </w:r>
            <w:r>
              <w:rPr>
                <w:rFonts w:cs="Times New Roman"/>
                <w:szCs w:val="21"/>
              </w:rPr>
              <w:t>5.65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2B649E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1.46</w:t>
            </w:r>
            <w:r>
              <w:rPr>
                <w:rFonts w:cs="Times New Roman" w:hint="eastAsia"/>
                <w:szCs w:val="21"/>
              </w:rPr>
              <w:t>（</w:t>
            </w:r>
            <w:r>
              <w:rPr>
                <w:rFonts w:cs="Times New Roman"/>
                <w:szCs w:val="21"/>
              </w:rPr>
              <w:t>-2.28</w:t>
            </w:r>
            <w:r>
              <w:rPr>
                <w:rFonts w:cs="Times New Roman" w:hint="eastAsia"/>
                <w:szCs w:val="21"/>
              </w:rPr>
              <w:t>，</w:t>
            </w:r>
            <w:r>
              <w:rPr>
                <w:rFonts w:cs="Times New Roman"/>
                <w:szCs w:val="21"/>
              </w:rPr>
              <w:t>5.20</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4E30918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1.87</w:t>
            </w:r>
            <w:r>
              <w:rPr>
                <w:rFonts w:cs="Times New Roman" w:hint="eastAsia"/>
                <w:szCs w:val="21"/>
              </w:rPr>
              <w:t>（</w:t>
            </w:r>
            <w:r>
              <w:rPr>
                <w:rFonts w:cs="Times New Roman"/>
                <w:szCs w:val="21"/>
              </w:rPr>
              <w:t>-1.88</w:t>
            </w:r>
            <w:r>
              <w:rPr>
                <w:rFonts w:cs="Times New Roman" w:hint="eastAsia"/>
                <w:szCs w:val="21"/>
              </w:rPr>
              <w:t>，</w:t>
            </w:r>
            <w:r>
              <w:rPr>
                <w:rFonts w:cs="Times New Roman"/>
                <w:szCs w:val="21"/>
              </w:rPr>
              <w:t>5.63</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384CD0A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1.41</w:t>
            </w:r>
            <w:r>
              <w:rPr>
                <w:rFonts w:cs="Times New Roman" w:hint="eastAsia"/>
                <w:szCs w:val="21"/>
              </w:rPr>
              <w:t>（</w:t>
            </w:r>
            <w:r>
              <w:rPr>
                <w:rFonts w:cs="Times New Roman"/>
                <w:szCs w:val="21"/>
              </w:rPr>
              <w:t>-2.33</w:t>
            </w:r>
            <w:r>
              <w:rPr>
                <w:rFonts w:cs="Times New Roman" w:hint="eastAsia"/>
                <w:szCs w:val="21"/>
              </w:rPr>
              <w:t>，</w:t>
            </w:r>
            <w:r>
              <w:rPr>
                <w:rFonts w:cs="Times New Roman"/>
                <w:szCs w:val="21"/>
              </w:rPr>
              <w:t>5.15</w:t>
            </w:r>
            <w:r>
              <w:rPr>
                <w:rFonts w:cs="Times New Roman" w:hint="eastAsia"/>
                <w:szCs w:val="21"/>
              </w:rPr>
              <w:t>）</w:t>
            </w:r>
          </w:p>
        </w:tc>
      </w:tr>
    </w:tbl>
    <w:p w14:paraId="4F1C822D"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注：数值为边际标准化风险差，单位为百分点，括号内为基于成年子女聚类稳健协方差、由</w:t>
      </w:r>
      <w:r>
        <w:rPr>
          <w:rFonts w:eastAsia="SimSun" w:cs="Times New Roman"/>
          <w:szCs w:val="21"/>
        </w:rPr>
        <w:t>Delta</w:t>
      </w:r>
      <w:r>
        <w:rPr>
          <w:rFonts w:eastAsia="SimSun" w:cs="Times New Roman" w:hint="eastAsia"/>
          <w:szCs w:val="21"/>
        </w:rPr>
        <w:t>法计算的</w:t>
      </w:r>
      <w:r>
        <w:rPr>
          <w:rFonts w:eastAsia="SimSun" w:cs="Times New Roman"/>
          <w:szCs w:val="21"/>
        </w:rPr>
        <w:t>95%</w:t>
      </w:r>
      <w:r>
        <w:rPr>
          <w:rFonts w:eastAsia="SimSun" w:cs="Times New Roman" w:hint="eastAsia"/>
          <w:szCs w:val="21"/>
        </w:rPr>
        <w:t>置信区间。模型</w:t>
      </w:r>
      <w:r>
        <w:rPr>
          <w:rFonts w:eastAsia="SimSun" w:cs="Times New Roman"/>
          <w:szCs w:val="21"/>
        </w:rPr>
        <w:t>3</w:t>
      </w:r>
      <w:r>
        <w:rPr>
          <w:rFonts w:eastAsia="SimSun" w:cs="Times New Roman" w:hint="eastAsia"/>
          <w:szCs w:val="21"/>
        </w:rPr>
        <w:t>未纳入同期</w:t>
      </w:r>
      <w:r>
        <w:rPr>
          <w:rFonts w:eastAsia="SimSun" w:cs="Times New Roman"/>
          <w:szCs w:val="21"/>
        </w:rPr>
        <w:t>X</w:t>
      </w:r>
      <w:r>
        <w:rPr>
          <w:rFonts w:eastAsia="SimSun" w:cs="Times New Roman" w:hint="eastAsia"/>
          <w:szCs w:val="21"/>
        </w:rPr>
        <w:t>；模型</w:t>
      </w:r>
      <w:r>
        <w:rPr>
          <w:rFonts w:eastAsia="SimSun" w:cs="Times New Roman"/>
          <w:szCs w:val="21"/>
        </w:rPr>
        <w:t>4</w:t>
      </w:r>
      <w:r>
        <w:rPr>
          <w:rFonts w:eastAsia="SimSun" w:cs="Times New Roman" w:hint="eastAsia"/>
          <w:szCs w:val="21"/>
        </w:rPr>
        <w:t>分别报告同时纳入</w:t>
      </w:r>
      <w:r>
        <w:rPr>
          <w:rFonts w:eastAsia="SimSun" w:cs="Times New Roman"/>
          <w:szCs w:val="21"/>
        </w:rPr>
        <w:t>X</w:t>
      </w:r>
      <w:r>
        <w:rPr>
          <w:rFonts w:eastAsia="SimSun" w:cs="Times New Roman" w:hint="eastAsia"/>
          <w:szCs w:val="21"/>
        </w:rPr>
        <w:t>与</w:t>
      </w:r>
      <w:r>
        <w:rPr>
          <w:rFonts w:eastAsia="SimSun" w:cs="Times New Roman"/>
          <w:szCs w:val="21"/>
        </w:rPr>
        <w:t>M</w:t>
      </w:r>
      <w:r>
        <w:rPr>
          <w:rFonts w:eastAsia="SimSun" w:cs="Times New Roman" w:hint="eastAsia"/>
          <w:szCs w:val="21"/>
        </w:rPr>
        <w:t>后的两项关联。</w:t>
      </w:r>
    </w:p>
    <w:p w14:paraId="13BAD1E4" w14:textId="2E29396C" w:rsidR="00FB24F4" w:rsidRPr="00270697" w:rsidRDefault="00FB24F4" w:rsidP="00377827">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6 </w:t>
      </w:r>
      <w:r>
        <w:rPr>
          <w:rFonts w:cs="Times New Roman" w:hint="eastAsia"/>
          <w:szCs w:val="21"/>
        </w:rPr>
        <w:t>模型</w:t>
      </w:r>
      <w:r>
        <w:rPr>
          <w:rFonts w:cs="Times New Roman"/>
          <w:szCs w:val="21"/>
        </w:rPr>
        <w:t>5</w:t>
      </w:r>
      <w:r>
        <w:rPr>
          <w:rFonts w:cs="Times New Roman" w:hint="eastAsia"/>
          <w:szCs w:val="21"/>
        </w:rPr>
        <w:t>的标准化情境概率与加性交互</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58E08435" w14:textId="77777777" w:rsidTr="0037782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0112CDA1"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noWrap/>
            <w:tcMar>
              <w:left w:w="102" w:type="dxa"/>
              <w:right w:w="102" w:type="dxa"/>
            </w:tcMar>
          </w:tcPr>
          <w:p w14:paraId="49675D0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P00</w:t>
            </w:r>
          </w:p>
        </w:tc>
        <w:tc>
          <w:tcPr>
            <w:tcW w:w="0" w:type="auto"/>
            <w:tcBorders>
              <w:top w:val="single" w:sz="12" w:space="0" w:color="000000"/>
              <w:left w:val="nil"/>
              <w:bottom w:val="single" w:sz="4" w:space="0" w:color="000000"/>
              <w:right w:val="nil"/>
            </w:tcBorders>
            <w:noWrap/>
            <w:tcMar>
              <w:left w:w="102" w:type="dxa"/>
              <w:right w:w="102" w:type="dxa"/>
            </w:tcMar>
          </w:tcPr>
          <w:p w14:paraId="1D6795B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P10</w:t>
            </w:r>
          </w:p>
        </w:tc>
        <w:tc>
          <w:tcPr>
            <w:tcW w:w="0" w:type="auto"/>
            <w:tcBorders>
              <w:top w:val="single" w:sz="12" w:space="0" w:color="000000"/>
              <w:left w:val="nil"/>
              <w:bottom w:val="single" w:sz="4" w:space="0" w:color="000000"/>
              <w:right w:val="nil"/>
            </w:tcBorders>
            <w:noWrap/>
            <w:tcMar>
              <w:left w:w="102" w:type="dxa"/>
              <w:right w:w="102" w:type="dxa"/>
            </w:tcMar>
          </w:tcPr>
          <w:p w14:paraId="29E7E5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P01</w:t>
            </w:r>
          </w:p>
        </w:tc>
        <w:tc>
          <w:tcPr>
            <w:tcW w:w="0" w:type="auto"/>
            <w:tcBorders>
              <w:top w:val="single" w:sz="12" w:space="0" w:color="000000"/>
              <w:left w:val="nil"/>
              <w:bottom w:val="single" w:sz="4" w:space="0" w:color="000000"/>
              <w:right w:val="nil"/>
            </w:tcBorders>
            <w:noWrap/>
            <w:tcMar>
              <w:left w:w="102" w:type="dxa"/>
              <w:right w:w="102" w:type="dxa"/>
            </w:tcMar>
          </w:tcPr>
          <w:p w14:paraId="406A8C0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P11</w:t>
            </w:r>
          </w:p>
        </w:tc>
        <w:tc>
          <w:tcPr>
            <w:tcW w:w="0" w:type="auto"/>
            <w:tcBorders>
              <w:top w:val="single" w:sz="12" w:space="0" w:color="000000"/>
              <w:left w:val="nil"/>
              <w:bottom w:val="single" w:sz="4" w:space="0" w:color="000000"/>
              <w:right w:val="nil"/>
            </w:tcBorders>
            <w:tcMar>
              <w:left w:w="102" w:type="dxa"/>
              <w:right w:w="102" w:type="dxa"/>
            </w:tcMar>
          </w:tcPr>
          <w:p w14:paraId="528AD79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RD(X|M=0)</w:t>
            </w:r>
          </w:p>
        </w:tc>
        <w:tc>
          <w:tcPr>
            <w:tcW w:w="0" w:type="auto"/>
            <w:tcBorders>
              <w:top w:val="single" w:sz="12" w:space="0" w:color="000000"/>
              <w:left w:val="nil"/>
              <w:bottom w:val="single" w:sz="4" w:space="0" w:color="000000"/>
              <w:right w:val="nil"/>
            </w:tcBorders>
            <w:tcMar>
              <w:left w:w="102" w:type="dxa"/>
              <w:right w:w="102" w:type="dxa"/>
            </w:tcMar>
          </w:tcPr>
          <w:p w14:paraId="337D76A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RD(X|M=1)</w:t>
            </w:r>
          </w:p>
        </w:tc>
        <w:tc>
          <w:tcPr>
            <w:tcW w:w="0" w:type="auto"/>
            <w:tcBorders>
              <w:top w:val="single" w:sz="12" w:space="0" w:color="000000"/>
              <w:left w:val="nil"/>
              <w:bottom w:val="single" w:sz="4" w:space="0" w:color="000000"/>
              <w:right w:val="nil"/>
            </w:tcBorders>
            <w:tcMar>
              <w:left w:w="102" w:type="dxa"/>
              <w:right w:w="102" w:type="dxa"/>
            </w:tcMar>
          </w:tcPr>
          <w:p w14:paraId="6F3E94E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IC-RD</w:t>
            </w:r>
          </w:p>
        </w:tc>
        <w:tc>
          <w:tcPr>
            <w:tcW w:w="0" w:type="auto"/>
            <w:tcBorders>
              <w:top w:val="single" w:sz="12" w:space="0" w:color="000000"/>
              <w:left w:val="nil"/>
              <w:bottom w:val="single" w:sz="4" w:space="0" w:color="000000"/>
              <w:right w:val="nil"/>
            </w:tcBorders>
            <w:noWrap/>
            <w:tcMar>
              <w:left w:w="102" w:type="dxa"/>
              <w:right w:w="102" w:type="dxa"/>
            </w:tcMar>
          </w:tcPr>
          <w:p w14:paraId="4EE240E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BH q</w:t>
            </w:r>
          </w:p>
        </w:tc>
      </w:tr>
      <w:tr w:rsidR="004B6004" w14:paraId="0E6C9B2F"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383CB82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noWrap/>
            <w:tcMar>
              <w:left w:w="102" w:type="dxa"/>
              <w:right w:w="102" w:type="dxa"/>
            </w:tcMar>
            <w:vAlign w:val="center"/>
          </w:tcPr>
          <w:p w14:paraId="0C70796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0.274</w:t>
            </w:r>
          </w:p>
        </w:tc>
        <w:tc>
          <w:tcPr>
            <w:tcW w:w="0" w:type="auto"/>
            <w:tcBorders>
              <w:top w:val="nil"/>
              <w:left w:val="nil"/>
              <w:bottom w:val="nil"/>
              <w:right w:val="nil"/>
            </w:tcBorders>
            <w:noWrap/>
            <w:tcMar>
              <w:left w:w="102" w:type="dxa"/>
              <w:right w:w="102" w:type="dxa"/>
            </w:tcMar>
            <w:vAlign w:val="center"/>
          </w:tcPr>
          <w:p w14:paraId="51EED6E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0.322</w:t>
            </w:r>
          </w:p>
        </w:tc>
        <w:tc>
          <w:tcPr>
            <w:tcW w:w="0" w:type="auto"/>
            <w:tcBorders>
              <w:top w:val="nil"/>
              <w:left w:val="nil"/>
              <w:bottom w:val="nil"/>
              <w:right w:val="nil"/>
            </w:tcBorders>
            <w:noWrap/>
            <w:tcMar>
              <w:left w:w="102" w:type="dxa"/>
              <w:right w:w="102" w:type="dxa"/>
            </w:tcMar>
            <w:vAlign w:val="center"/>
          </w:tcPr>
          <w:p w14:paraId="52B694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0.297</w:t>
            </w:r>
          </w:p>
        </w:tc>
        <w:tc>
          <w:tcPr>
            <w:tcW w:w="0" w:type="auto"/>
            <w:tcBorders>
              <w:top w:val="nil"/>
              <w:left w:val="nil"/>
              <w:bottom w:val="nil"/>
              <w:right w:val="nil"/>
            </w:tcBorders>
            <w:noWrap/>
            <w:tcMar>
              <w:left w:w="102" w:type="dxa"/>
              <w:right w:w="102" w:type="dxa"/>
            </w:tcMar>
            <w:vAlign w:val="center"/>
          </w:tcPr>
          <w:p w14:paraId="4160BBF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0.346</w:t>
            </w:r>
          </w:p>
        </w:tc>
        <w:tc>
          <w:tcPr>
            <w:tcW w:w="0" w:type="auto"/>
            <w:tcBorders>
              <w:top w:val="nil"/>
              <w:left w:val="nil"/>
              <w:bottom w:val="nil"/>
              <w:right w:val="nil"/>
            </w:tcBorders>
            <w:tcMar>
              <w:left w:w="102" w:type="dxa"/>
              <w:right w:w="102" w:type="dxa"/>
            </w:tcMar>
            <w:vAlign w:val="center"/>
          </w:tcPr>
          <w:p w14:paraId="37182FE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4.81</w:t>
            </w:r>
            <w:r>
              <w:rPr>
                <w:rFonts w:cs="Times New Roman" w:hint="eastAsia"/>
                <w:szCs w:val="21"/>
              </w:rPr>
              <w:t>（</w:t>
            </w:r>
            <w:r>
              <w:rPr>
                <w:rFonts w:cs="Times New Roman"/>
                <w:szCs w:val="21"/>
              </w:rPr>
              <w:t>0.29</w:t>
            </w:r>
            <w:r>
              <w:rPr>
                <w:rFonts w:cs="Times New Roman" w:hint="eastAsia"/>
                <w:szCs w:val="21"/>
              </w:rPr>
              <w:t>，</w:t>
            </w:r>
            <w:r>
              <w:rPr>
                <w:rFonts w:cs="Times New Roman"/>
                <w:szCs w:val="21"/>
              </w:rPr>
              <w:t>9.33</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5F3633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4.92</w:t>
            </w:r>
            <w:r>
              <w:rPr>
                <w:rFonts w:cs="Times New Roman" w:hint="eastAsia"/>
                <w:szCs w:val="21"/>
              </w:rPr>
              <w:t>（</w:t>
            </w:r>
            <w:r>
              <w:rPr>
                <w:rFonts w:cs="Times New Roman"/>
                <w:szCs w:val="21"/>
              </w:rPr>
              <w:t>-0.13</w:t>
            </w:r>
            <w:r>
              <w:rPr>
                <w:rFonts w:cs="Times New Roman" w:hint="eastAsia"/>
                <w:szCs w:val="21"/>
              </w:rPr>
              <w:t>，</w:t>
            </w:r>
            <w:r>
              <w:rPr>
                <w:rFonts w:cs="Times New Roman"/>
                <w:szCs w:val="21"/>
              </w:rPr>
              <w:t>9.98</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5532708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0.11</w:t>
            </w:r>
            <w:r>
              <w:rPr>
                <w:rFonts w:cs="Times New Roman" w:hint="eastAsia"/>
                <w:szCs w:val="21"/>
              </w:rPr>
              <w:t>（</w:t>
            </w:r>
            <w:r>
              <w:rPr>
                <w:rFonts w:cs="Times New Roman"/>
                <w:szCs w:val="21"/>
              </w:rPr>
              <w:t>-6.78</w:t>
            </w:r>
            <w:r>
              <w:rPr>
                <w:rFonts w:cs="Times New Roman" w:hint="eastAsia"/>
                <w:szCs w:val="21"/>
              </w:rPr>
              <w:t>，</w:t>
            </w:r>
            <w:r>
              <w:rPr>
                <w:rFonts w:cs="Times New Roman"/>
                <w:szCs w:val="21"/>
              </w:rPr>
              <w:t>6.89</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B13B75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.974</w:t>
            </w:r>
          </w:p>
        </w:tc>
      </w:tr>
      <w:tr w:rsidR="004B6004" w14:paraId="56774667"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778A1E1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noWrap/>
            <w:tcMar>
              <w:left w:w="102" w:type="dxa"/>
              <w:right w:w="102" w:type="dxa"/>
            </w:tcMar>
            <w:vAlign w:val="center"/>
          </w:tcPr>
          <w:p w14:paraId="08B1EF5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2D36B37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0.284</w:t>
            </w:r>
          </w:p>
        </w:tc>
        <w:tc>
          <w:tcPr>
            <w:tcW w:w="0" w:type="auto"/>
            <w:tcBorders>
              <w:top w:val="nil"/>
              <w:left w:val="nil"/>
              <w:bottom w:val="nil"/>
              <w:right w:val="nil"/>
            </w:tcBorders>
            <w:noWrap/>
            <w:tcMar>
              <w:left w:w="102" w:type="dxa"/>
              <w:right w:w="102" w:type="dxa"/>
            </w:tcMar>
            <w:vAlign w:val="center"/>
          </w:tcPr>
          <w:p w14:paraId="2690C40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1ABD704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0.337</w:t>
            </w:r>
          </w:p>
        </w:tc>
        <w:tc>
          <w:tcPr>
            <w:tcW w:w="0" w:type="auto"/>
            <w:tcBorders>
              <w:top w:val="nil"/>
              <w:left w:val="nil"/>
              <w:bottom w:val="nil"/>
              <w:right w:val="nil"/>
            </w:tcBorders>
            <w:tcMar>
              <w:left w:w="102" w:type="dxa"/>
              <w:right w:w="102" w:type="dxa"/>
            </w:tcMar>
            <w:vAlign w:val="center"/>
          </w:tcPr>
          <w:p w14:paraId="70881F1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-0.02</w:t>
            </w:r>
            <w:r>
              <w:rPr>
                <w:rFonts w:cs="Times New Roman" w:hint="eastAsia"/>
                <w:szCs w:val="21"/>
              </w:rPr>
              <w:t>（</w:t>
            </w:r>
            <w:r>
              <w:rPr>
                <w:rFonts w:cs="Times New Roman"/>
                <w:szCs w:val="21"/>
              </w:rPr>
              <w:t>-4.69</w:t>
            </w:r>
            <w:r>
              <w:rPr>
                <w:rFonts w:cs="Times New Roman" w:hint="eastAsia"/>
                <w:szCs w:val="21"/>
              </w:rPr>
              <w:t>，</w:t>
            </w:r>
            <w:r>
              <w:rPr>
                <w:rFonts w:cs="Times New Roman"/>
                <w:szCs w:val="21"/>
              </w:rPr>
              <w:t>4.66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11CA48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6.00</w:t>
            </w:r>
            <w:r>
              <w:rPr>
                <w:rFonts w:cs="Times New Roman" w:hint="eastAsia"/>
                <w:szCs w:val="21"/>
              </w:rPr>
              <w:t>（</w:t>
            </w:r>
            <w:r>
              <w:rPr>
                <w:rFonts w:cs="Times New Roman"/>
                <w:szCs w:val="21"/>
              </w:rPr>
              <w:t>1.05</w:t>
            </w:r>
            <w:r>
              <w:rPr>
                <w:rFonts w:cs="Times New Roman" w:hint="eastAsia"/>
                <w:szCs w:val="21"/>
              </w:rPr>
              <w:t>，</w:t>
            </w:r>
            <w:r>
              <w:rPr>
                <w:rFonts w:cs="Times New Roman"/>
                <w:szCs w:val="21"/>
              </w:rPr>
              <w:t>10.96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32E057F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6.02</w:t>
            </w:r>
            <w:r>
              <w:rPr>
                <w:rFonts w:cs="Times New Roman" w:hint="eastAsia"/>
                <w:szCs w:val="21"/>
              </w:rPr>
              <w:t>（</w:t>
            </w:r>
            <w:r>
              <w:rPr>
                <w:rFonts w:cs="Times New Roman"/>
                <w:szCs w:val="21"/>
              </w:rPr>
              <w:t>-0.19</w:t>
            </w:r>
            <w:r>
              <w:rPr>
                <w:rFonts w:cs="Times New Roman" w:hint="eastAsia"/>
                <w:szCs w:val="21"/>
              </w:rPr>
              <w:t>，</w:t>
            </w:r>
            <w:r>
              <w:rPr>
                <w:rFonts w:cs="Times New Roman"/>
                <w:szCs w:val="21"/>
              </w:rPr>
              <w:t>12.48</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39B437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.214</w:t>
            </w:r>
          </w:p>
        </w:tc>
      </w:tr>
      <w:tr w:rsidR="004B6004" w14:paraId="073D8083"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38D4BD0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noWrap/>
            <w:tcMar>
              <w:left w:w="102" w:type="dxa"/>
              <w:right w:w="102" w:type="dxa"/>
            </w:tcMar>
            <w:vAlign w:val="center"/>
          </w:tcPr>
          <w:p w14:paraId="546486B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0.287</w:t>
            </w:r>
          </w:p>
        </w:tc>
        <w:tc>
          <w:tcPr>
            <w:tcW w:w="0" w:type="auto"/>
            <w:tcBorders>
              <w:top w:val="nil"/>
              <w:left w:val="nil"/>
              <w:bottom w:val="nil"/>
              <w:right w:val="nil"/>
            </w:tcBorders>
            <w:noWrap/>
            <w:tcMar>
              <w:left w:w="102" w:type="dxa"/>
              <w:right w:w="102" w:type="dxa"/>
            </w:tcMar>
            <w:vAlign w:val="center"/>
          </w:tcPr>
          <w:p w14:paraId="2F90034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0.327</w:t>
            </w:r>
          </w:p>
        </w:tc>
        <w:tc>
          <w:tcPr>
            <w:tcW w:w="0" w:type="auto"/>
            <w:tcBorders>
              <w:top w:val="nil"/>
              <w:left w:val="nil"/>
              <w:bottom w:val="nil"/>
              <w:right w:val="nil"/>
            </w:tcBorders>
            <w:noWrap/>
            <w:tcMar>
              <w:left w:w="102" w:type="dxa"/>
              <w:right w:w="102" w:type="dxa"/>
            </w:tcMar>
            <w:vAlign w:val="center"/>
          </w:tcPr>
          <w:p w14:paraId="42DA7F8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0.334</w:t>
            </w:r>
          </w:p>
        </w:tc>
        <w:tc>
          <w:tcPr>
            <w:tcW w:w="0" w:type="auto"/>
            <w:tcBorders>
              <w:top w:val="nil"/>
              <w:left w:val="nil"/>
              <w:bottom w:val="nil"/>
              <w:right w:val="nil"/>
            </w:tcBorders>
            <w:noWrap/>
            <w:tcMar>
              <w:left w:w="102" w:type="dxa"/>
              <w:right w:w="102" w:type="dxa"/>
            </w:tcMar>
            <w:vAlign w:val="center"/>
          </w:tcPr>
          <w:p w14:paraId="535A40F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0.286</w:t>
            </w:r>
          </w:p>
        </w:tc>
        <w:tc>
          <w:tcPr>
            <w:tcW w:w="0" w:type="auto"/>
            <w:tcBorders>
              <w:top w:val="nil"/>
              <w:left w:val="nil"/>
              <w:bottom w:val="nil"/>
              <w:right w:val="nil"/>
            </w:tcBorders>
            <w:tcMar>
              <w:left w:w="102" w:type="dxa"/>
              <w:right w:w="102" w:type="dxa"/>
            </w:tcMar>
            <w:vAlign w:val="center"/>
          </w:tcPr>
          <w:p w14:paraId="487C34E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4.04</w:t>
            </w:r>
            <w:r>
              <w:rPr>
                <w:rFonts w:cs="Times New Roman" w:hint="eastAsia"/>
                <w:szCs w:val="21"/>
              </w:rPr>
              <w:t>（</w:t>
            </w:r>
            <w:r>
              <w:rPr>
                <w:rFonts w:cs="Times New Roman"/>
                <w:szCs w:val="21"/>
              </w:rPr>
              <w:t>1.66</w:t>
            </w:r>
            <w:r>
              <w:rPr>
                <w:rFonts w:cs="Times New Roman" w:hint="eastAsia"/>
                <w:szCs w:val="21"/>
              </w:rPr>
              <w:t>，</w:t>
            </w:r>
            <w:r>
              <w:rPr>
                <w:rFonts w:cs="Times New Roman"/>
                <w:szCs w:val="21"/>
              </w:rPr>
              <w:t>6.41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006599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-4.73</w:t>
            </w:r>
            <w:r>
              <w:rPr>
                <w:rFonts w:cs="Times New Roman" w:hint="eastAsia"/>
                <w:szCs w:val="21"/>
              </w:rPr>
              <w:t>（</w:t>
            </w:r>
            <w:r>
              <w:rPr>
                <w:rFonts w:cs="Times New Roman"/>
                <w:szCs w:val="21"/>
              </w:rPr>
              <w:t>-10.22</w:t>
            </w:r>
            <w:r>
              <w:rPr>
                <w:rFonts w:cs="Times New Roman" w:hint="eastAsia"/>
                <w:szCs w:val="21"/>
              </w:rPr>
              <w:t>，</w:t>
            </w:r>
            <w:r>
              <w:rPr>
                <w:rFonts w:cs="Times New Roman"/>
                <w:szCs w:val="21"/>
              </w:rPr>
              <w:t>0.77</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6EA796E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-8.76</w:t>
            </w:r>
            <w:r>
              <w:rPr>
                <w:rFonts w:cs="Times New Roman" w:hint="eastAsia"/>
                <w:szCs w:val="21"/>
              </w:rPr>
              <w:t>（</w:t>
            </w:r>
            <w:r>
              <w:rPr>
                <w:rFonts w:cs="Times New Roman"/>
                <w:szCs w:val="21"/>
              </w:rPr>
              <w:t>-14.79</w:t>
            </w:r>
            <w:r>
              <w:rPr>
                <w:rFonts w:cs="Times New Roman" w:hint="eastAsia"/>
                <w:szCs w:val="21"/>
              </w:rPr>
              <w:t>，</w:t>
            </w:r>
            <w:r>
              <w:rPr>
                <w:rFonts w:cs="Times New Roman"/>
                <w:szCs w:val="21"/>
              </w:rPr>
              <w:t>-2.41</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2E54D35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w:t>
            </w:r>
          </w:p>
        </w:tc>
      </w:tr>
      <w:tr w:rsidR="004B6004" w14:paraId="5C441D43"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5D77E06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noWrap/>
            <w:tcMar>
              <w:left w:w="102" w:type="dxa"/>
              <w:right w:w="102" w:type="dxa"/>
            </w:tcMar>
            <w:vAlign w:val="center"/>
          </w:tcPr>
          <w:p w14:paraId="5AE7CB5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0.290</w:t>
            </w:r>
          </w:p>
        </w:tc>
        <w:tc>
          <w:tcPr>
            <w:tcW w:w="0" w:type="auto"/>
            <w:tcBorders>
              <w:top w:val="nil"/>
              <w:left w:val="nil"/>
              <w:bottom w:val="nil"/>
              <w:right w:val="nil"/>
            </w:tcBorders>
            <w:noWrap/>
            <w:tcMar>
              <w:left w:w="102" w:type="dxa"/>
              <w:right w:w="102" w:type="dxa"/>
            </w:tcMar>
            <w:vAlign w:val="center"/>
          </w:tcPr>
          <w:p w14:paraId="096FD9B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noWrap/>
            <w:tcMar>
              <w:left w:w="102" w:type="dxa"/>
              <w:right w:w="102" w:type="dxa"/>
            </w:tcMar>
            <w:vAlign w:val="center"/>
          </w:tcPr>
          <w:p w14:paraId="22FFFB8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0.279</w:t>
            </w:r>
          </w:p>
        </w:tc>
        <w:tc>
          <w:tcPr>
            <w:tcW w:w="0" w:type="auto"/>
            <w:tcBorders>
              <w:top w:val="nil"/>
              <w:left w:val="nil"/>
              <w:bottom w:val="nil"/>
              <w:right w:val="nil"/>
            </w:tcBorders>
            <w:noWrap/>
            <w:tcMar>
              <w:left w:w="102" w:type="dxa"/>
              <w:right w:w="102" w:type="dxa"/>
            </w:tcMar>
            <w:vAlign w:val="center"/>
          </w:tcPr>
          <w:p w14:paraId="5162214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0.361</w:t>
            </w:r>
          </w:p>
        </w:tc>
        <w:tc>
          <w:tcPr>
            <w:tcW w:w="0" w:type="auto"/>
            <w:tcBorders>
              <w:top w:val="nil"/>
              <w:left w:val="nil"/>
              <w:bottom w:val="nil"/>
              <w:right w:val="nil"/>
            </w:tcBorders>
            <w:tcMar>
              <w:left w:w="102" w:type="dxa"/>
              <w:right w:w="102" w:type="dxa"/>
            </w:tcMar>
            <w:vAlign w:val="center"/>
          </w:tcPr>
          <w:p w14:paraId="3CA4289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1.45</w:t>
            </w:r>
            <w:r>
              <w:rPr>
                <w:rFonts w:cs="Times New Roman" w:hint="eastAsia"/>
                <w:szCs w:val="21"/>
              </w:rPr>
              <w:t>（</w:t>
            </w:r>
            <w:r>
              <w:rPr>
                <w:rFonts w:cs="Times New Roman"/>
                <w:szCs w:val="21"/>
              </w:rPr>
              <w:t>-0.89</w:t>
            </w:r>
            <w:r>
              <w:rPr>
                <w:rFonts w:cs="Times New Roman" w:hint="eastAsia"/>
                <w:szCs w:val="21"/>
              </w:rPr>
              <w:t>，</w:t>
            </w:r>
            <w:r>
              <w:rPr>
                <w:rFonts w:cs="Times New Roman"/>
                <w:szCs w:val="21"/>
              </w:rPr>
              <w:t>3.80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0B6FE3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8.28</w:t>
            </w:r>
            <w:r>
              <w:rPr>
                <w:rFonts w:cs="Times New Roman" w:hint="eastAsia"/>
                <w:szCs w:val="21"/>
              </w:rPr>
              <w:t>（</w:t>
            </w:r>
            <w:r>
              <w:rPr>
                <w:rFonts w:cs="Times New Roman"/>
                <w:szCs w:val="21"/>
              </w:rPr>
              <w:t>2.85</w:t>
            </w:r>
            <w:r>
              <w:rPr>
                <w:rFonts w:cs="Times New Roman" w:hint="eastAsia"/>
                <w:szCs w:val="21"/>
              </w:rPr>
              <w:t>，</w:t>
            </w:r>
            <w:r>
              <w:rPr>
                <w:rFonts w:cs="Times New Roman"/>
                <w:szCs w:val="21"/>
              </w:rPr>
              <w:t>13.71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743E63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6.82</w:t>
            </w:r>
            <w:r>
              <w:rPr>
                <w:rFonts w:cs="Times New Roman" w:hint="eastAsia"/>
                <w:szCs w:val="21"/>
              </w:rPr>
              <w:t>（</w:t>
            </w:r>
            <w:r>
              <w:rPr>
                <w:rFonts w:cs="Times New Roman"/>
                <w:szCs w:val="21"/>
              </w:rPr>
              <w:t>1.05</w:t>
            </w:r>
            <w:r>
              <w:rPr>
                <w:rFonts w:cs="Times New Roman" w:hint="eastAsia"/>
                <w:szCs w:val="21"/>
              </w:rPr>
              <w:t>，</w:t>
            </w:r>
            <w:r>
              <w:rPr>
                <w:rFonts w:cs="Times New Roman"/>
                <w:szCs w:val="21"/>
              </w:rPr>
              <w:t>12.62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52E2A79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.094</w:t>
            </w:r>
          </w:p>
        </w:tc>
      </w:tr>
      <w:tr w:rsidR="004B6004" w14:paraId="1BEBFFE5"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3C238DE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noWrap/>
            <w:tcMar>
              <w:left w:w="102" w:type="dxa"/>
              <w:right w:w="102" w:type="dxa"/>
            </w:tcMar>
            <w:vAlign w:val="center"/>
          </w:tcPr>
          <w:p w14:paraId="3B0876D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nil"/>
              <w:right w:val="nil"/>
            </w:tcBorders>
            <w:noWrap/>
            <w:tcMar>
              <w:left w:w="102" w:type="dxa"/>
              <w:right w:w="102" w:type="dxa"/>
            </w:tcMar>
            <w:vAlign w:val="center"/>
          </w:tcPr>
          <w:p w14:paraId="4EC4FE3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0.306</w:t>
            </w:r>
          </w:p>
        </w:tc>
        <w:tc>
          <w:tcPr>
            <w:tcW w:w="0" w:type="auto"/>
            <w:tcBorders>
              <w:top w:val="nil"/>
              <w:left w:val="nil"/>
              <w:bottom w:val="nil"/>
              <w:right w:val="nil"/>
            </w:tcBorders>
            <w:noWrap/>
            <w:tcMar>
              <w:left w:w="102" w:type="dxa"/>
              <w:right w:w="102" w:type="dxa"/>
            </w:tcMar>
            <w:vAlign w:val="center"/>
          </w:tcPr>
          <w:p w14:paraId="7659361B"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0.313</w:t>
            </w:r>
          </w:p>
        </w:tc>
        <w:tc>
          <w:tcPr>
            <w:tcW w:w="0" w:type="auto"/>
            <w:tcBorders>
              <w:top w:val="nil"/>
              <w:left w:val="nil"/>
              <w:bottom w:val="nil"/>
              <w:right w:val="nil"/>
            </w:tcBorders>
            <w:noWrap/>
            <w:tcMar>
              <w:left w:w="102" w:type="dxa"/>
              <w:right w:w="102" w:type="dxa"/>
            </w:tcMar>
            <w:vAlign w:val="center"/>
          </w:tcPr>
          <w:p w14:paraId="577D978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0.388</w:t>
            </w:r>
          </w:p>
        </w:tc>
        <w:tc>
          <w:tcPr>
            <w:tcW w:w="0" w:type="auto"/>
            <w:tcBorders>
              <w:top w:val="nil"/>
              <w:left w:val="nil"/>
              <w:bottom w:val="nil"/>
              <w:right w:val="nil"/>
            </w:tcBorders>
            <w:tcMar>
              <w:left w:w="102" w:type="dxa"/>
              <w:right w:w="102" w:type="dxa"/>
            </w:tcMar>
            <w:vAlign w:val="center"/>
          </w:tcPr>
          <w:p w14:paraId="082A06B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-0.42</w:t>
            </w:r>
            <w:r>
              <w:rPr>
                <w:rFonts w:cs="Times New Roman" w:hint="eastAsia"/>
                <w:szCs w:val="21"/>
              </w:rPr>
              <w:t>（</w:t>
            </w:r>
            <w:r>
              <w:rPr>
                <w:rFonts w:cs="Times New Roman"/>
                <w:szCs w:val="21"/>
              </w:rPr>
              <w:t>-7.94</w:t>
            </w:r>
            <w:r>
              <w:rPr>
                <w:rFonts w:cs="Times New Roman" w:hint="eastAsia"/>
                <w:szCs w:val="21"/>
              </w:rPr>
              <w:t>，</w:t>
            </w:r>
            <w:r>
              <w:rPr>
                <w:rFonts w:cs="Times New Roman"/>
                <w:szCs w:val="21"/>
              </w:rPr>
              <w:t>7.10</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F50153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7.56</w:t>
            </w:r>
            <w:r>
              <w:rPr>
                <w:rFonts w:cs="Times New Roman" w:hint="eastAsia"/>
                <w:szCs w:val="21"/>
              </w:rPr>
              <w:t>（</w:t>
            </w:r>
            <w:r>
              <w:rPr>
                <w:rFonts w:cs="Times New Roman"/>
                <w:szCs w:val="21"/>
              </w:rPr>
              <w:t>-1.00</w:t>
            </w:r>
            <w:r>
              <w:rPr>
                <w:rFonts w:cs="Times New Roman" w:hint="eastAsia"/>
                <w:szCs w:val="21"/>
              </w:rPr>
              <w:t>，</w:t>
            </w:r>
            <w:r>
              <w:rPr>
                <w:rFonts w:cs="Times New Roman"/>
                <w:szCs w:val="21"/>
              </w:rPr>
              <w:t>16.11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E4B839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7.98</w:t>
            </w:r>
            <w:r>
              <w:rPr>
                <w:rFonts w:cs="Times New Roman" w:hint="eastAsia"/>
                <w:szCs w:val="21"/>
              </w:rPr>
              <w:t>（</w:t>
            </w:r>
            <w:r>
              <w:rPr>
                <w:rFonts w:cs="Times New Roman"/>
                <w:szCs w:val="21"/>
              </w:rPr>
              <w:t>-2.51</w:t>
            </w:r>
            <w:r>
              <w:rPr>
                <w:rFonts w:cs="Times New Roman" w:hint="eastAsia"/>
                <w:szCs w:val="21"/>
              </w:rPr>
              <w:t>，</w:t>
            </w:r>
            <w:r>
              <w:rPr>
                <w:rFonts w:cs="Times New Roman"/>
                <w:szCs w:val="21"/>
              </w:rPr>
              <w:t>19.32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4203840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.300</w:t>
            </w:r>
          </w:p>
        </w:tc>
      </w:tr>
      <w:tr w:rsidR="004B6004" w14:paraId="0E0EB9EC"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47C4AC6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noWrap/>
            <w:tcMar>
              <w:left w:w="102" w:type="dxa"/>
              <w:right w:w="102" w:type="dxa"/>
            </w:tcMar>
            <w:vAlign w:val="center"/>
          </w:tcPr>
          <w:p w14:paraId="5F1634A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0.301</w:t>
            </w:r>
          </w:p>
        </w:tc>
        <w:tc>
          <w:tcPr>
            <w:tcW w:w="0" w:type="auto"/>
            <w:tcBorders>
              <w:top w:val="nil"/>
              <w:left w:val="nil"/>
              <w:bottom w:val="nil"/>
              <w:right w:val="nil"/>
            </w:tcBorders>
            <w:noWrap/>
            <w:tcMar>
              <w:left w:w="102" w:type="dxa"/>
              <w:right w:w="102" w:type="dxa"/>
            </w:tcMar>
            <w:vAlign w:val="center"/>
          </w:tcPr>
          <w:p w14:paraId="71EE803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0.277</w:t>
            </w:r>
          </w:p>
        </w:tc>
        <w:tc>
          <w:tcPr>
            <w:tcW w:w="0" w:type="auto"/>
            <w:tcBorders>
              <w:top w:val="nil"/>
              <w:left w:val="nil"/>
              <w:bottom w:val="nil"/>
              <w:right w:val="nil"/>
            </w:tcBorders>
            <w:noWrap/>
            <w:tcMar>
              <w:left w:w="102" w:type="dxa"/>
              <w:right w:w="102" w:type="dxa"/>
            </w:tcMar>
            <w:vAlign w:val="center"/>
          </w:tcPr>
          <w:p w14:paraId="65BAD6B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0.320</w:t>
            </w:r>
          </w:p>
        </w:tc>
        <w:tc>
          <w:tcPr>
            <w:tcW w:w="0" w:type="auto"/>
            <w:tcBorders>
              <w:top w:val="nil"/>
              <w:left w:val="nil"/>
              <w:bottom w:val="nil"/>
              <w:right w:val="nil"/>
            </w:tcBorders>
            <w:noWrap/>
            <w:tcMar>
              <w:left w:w="102" w:type="dxa"/>
              <w:right w:w="102" w:type="dxa"/>
            </w:tcMar>
            <w:vAlign w:val="center"/>
          </w:tcPr>
          <w:p w14:paraId="4BCBFEA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0.333</w:t>
            </w:r>
          </w:p>
        </w:tc>
        <w:tc>
          <w:tcPr>
            <w:tcW w:w="0" w:type="auto"/>
            <w:tcBorders>
              <w:top w:val="nil"/>
              <w:left w:val="nil"/>
              <w:bottom w:val="nil"/>
              <w:right w:val="nil"/>
            </w:tcBorders>
            <w:tcMar>
              <w:left w:w="102" w:type="dxa"/>
              <w:right w:w="102" w:type="dxa"/>
            </w:tcMar>
            <w:vAlign w:val="center"/>
          </w:tcPr>
          <w:p w14:paraId="6BF4194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-2.39</w:t>
            </w:r>
            <w:r>
              <w:rPr>
                <w:rFonts w:cs="Times New Roman" w:hint="eastAsia"/>
                <w:szCs w:val="21"/>
              </w:rPr>
              <w:t>（</w:t>
            </w:r>
            <w:r>
              <w:rPr>
                <w:rFonts w:cs="Times New Roman"/>
                <w:szCs w:val="21"/>
              </w:rPr>
              <w:t>-9.80</w:t>
            </w:r>
            <w:r>
              <w:rPr>
                <w:rFonts w:cs="Times New Roman" w:hint="eastAsia"/>
                <w:szCs w:val="21"/>
              </w:rPr>
              <w:t>，</w:t>
            </w:r>
            <w:r>
              <w:rPr>
                <w:rFonts w:cs="Times New Roman"/>
                <w:szCs w:val="21"/>
              </w:rPr>
              <w:t>5.02</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0E7B0B9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1.30</w:t>
            </w:r>
            <w:r>
              <w:rPr>
                <w:rFonts w:cs="Times New Roman" w:hint="eastAsia"/>
                <w:szCs w:val="21"/>
              </w:rPr>
              <w:t>（</w:t>
            </w:r>
            <w:r>
              <w:rPr>
                <w:rFonts w:cs="Times New Roman"/>
                <w:szCs w:val="21"/>
              </w:rPr>
              <w:t>-6.61</w:t>
            </w:r>
            <w:r>
              <w:rPr>
                <w:rFonts w:cs="Times New Roman" w:hint="eastAsia"/>
                <w:szCs w:val="21"/>
              </w:rPr>
              <w:t>，</w:t>
            </w:r>
            <w:r>
              <w:rPr>
                <w:rFonts w:cs="Times New Roman"/>
                <w:szCs w:val="21"/>
              </w:rPr>
              <w:t>9.21</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17791D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3.69</w:t>
            </w:r>
            <w:r>
              <w:rPr>
                <w:rFonts w:cs="Times New Roman" w:hint="eastAsia"/>
                <w:szCs w:val="21"/>
              </w:rPr>
              <w:t>（</w:t>
            </w:r>
            <w:r>
              <w:rPr>
                <w:rFonts w:cs="Times New Roman"/>
                <w:szCs w:val="21"/>
              </w:rPr>
              <w:t>-7.12</w:t>
            </w:r>
            <w:r>
              <w:rPr>
                <w:rFonts w:cs="Times New Roman" w:hint="eastAsia"/>
                <w:szCs w:val="21"/>
              </w:rPr>
              <w:t>，</w:t>
            </w:r>
            <w:r>
              <w:rPr>
                <w:rFonts w:cs="Times New Roman"/>
                <w:szCs w:val="21"/>
              </w:rPr>
              <w:t>13.62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0323C37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.656</w:t>
            </w:r>
          </w:p>
        </w:tc>
      </w:tr>
      <w:tr w:rsidR="004B6004" w14:paraId="7F05F44A"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65FF58B8"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noWrap/>
            <w:tcMar>
              <w:left w:w="102" w:type="dxa"/>
              <w:right w:w="102" w:type="dxa"/>
            </w:tcMar>
            <w:vAlign w:val="center"/>
          </w:tcPr>
          <w:p w14:paraId="0FFB6E5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nil"/>
              <w:right w:val="nil"/>
            </w:tcBorders>
            <w:noWrap/>
            <w:tcMar>
              <w:left w:w="102" w:type="dxa"/>
              <w:right w:w="102" w:type="dxa"/>
            </w:tcMar>
            <w:vAlign w:val="center"/>
          </w:tcPr>
          <w:p w14:paraId="3BC52E9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0.340</w:t>
            </w:r>
          </w:p>
        </w:tc>
        <w:tc>
          <w:tcPr>
            <w:tcW w:w="0" w:type="auto"/>
            <w:tcBorders>
              <w:top w:val="nil"/>
              <w:left w:val="nil"/>
              <w:bottom w:val="nil"/>
              <w:right w:val="nil"/>
            </w:tcBorders>
            <w:noWrap/>
            <w:tcMar>
              <w:left w:w="102" w:type="dxa"/>
              <w:right w:w="102" w:type="dxa"/>
            </w:tcMar>
            <w:vAlign w:val="center"/>
          </w:tcPr>
          <w:p w14:paraId="1698292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0.318</w:t>
            </w:r>
          </w:p>
        </w:tc>
        <w:tc>
          <w:tcPr>
            <w:tcW w:w="0" w:type="auto"/>
            <w:tcBorders>
              <w:top w:val="nil"/>
              <w:left w:val="nil"/>
              <w:bottom w:val="nil"/>
              <w:right w:val="nil"/>
            </w:tcBorders>
            <w:noWrap/>
            <w:tcMar>
              <w:left w:w="102" w:type="dxa"/>
              <w:right w:w="102" w:type="dxa"/>
            </w:tcMar>
            <w:vAlign w:val="center"/>
          </w:tcPr>
          <w:p w14:paraId="6670552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0.305</w:t>
            </w:r>
          </w:p>
        </w:tc>
        <w:tc>
          <w:tcPr>
            <w:tcW w:w="0" w:type="auto"/>
            <w:tcBorders>
              <w:top w:val="nil"/>
              <w:left w:val="nil"/>
              <w:bottom w:val="nil"/>
              <w:right w:val="nil"/>
            </w:tcBorders>
            <w:tcMar>
              <w:left w:w="102" w:type="dxa"/>
              <w:right w:w="102" w:type="dxa"/>
            </w:tcMar>
            <w:vAlign w:val="center"/>
          </w:tcPr>
          <w:p w14:paraId="7E80712A"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4.20</w:t>
            </w:r>
            <w:r>
              <w:rPr>
                <w:rFonts w:cs="Times New Roman" w:hint="eastAsia"/>
                <w:szCs w:val="21"/>
              </w:rPr>
              <w:t>（</w:t>
            </w:r>
            <w:r>
              <w:rPr>
                <w:rFonts w:cs="Times New Roman"/>
                <w:szCs w:val="21"/>
              </w:rPr>
              <w:t>0.10</w:t>
            </w:r>
            <w:r>
              <w:rPr>
                <w:rFonts w:cs="Times New Roman" w:hint="eastAsia"/>
                <w:szCs w:val="21"/>
              </w:rPr>
              <w:t>，</w:t>
            </w:r>
            <w:r>
              <w:rPr>
                <w:rFonts w:cs="Times New Roman"/>
                <w:szCs w:val="21"/>
              </w:rPr>
              <w:t>8.29</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208265F3"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-1.35</w:t>
            </w:r>
            <w:r>
              <w:rPr>
                <w:rFonts w:cs="Times New Roman" w:hint="eastAsia"/>
                <w:szCs w:val="21"/>
              </w:rPr>
              <w:t>（</w:t>
            </w:r>
            <w:r>
              <w:rPr>
                <w:rFonts w:cs="Times New Roman"/>
                <w:szCs w:val="21"/>
              </w:rPr>
              <w:t>-10.16</w:t>
            </w:r>
            <w:r>
              <w:rPr>
                <w:rFonts w:cs="Times New Roman" w:hint="eastAsia"/>
                <w:szCs w:val="21"/>
              </w:rPr>
              <w:t>，</w:t>
            </w:r>
            <w:r>
              <w:rPr>
                <w:rFonts w:cs="Times New Roman"/>
                <w:szCs w:val="21"/>
              </w:rPr>
              <w:t>7.46</w:t>
            </w:r>
            <w:r>
              <w:rPr>
                <w:rFonts w:cs="Times New Roman" w:hint="eastAsia"/>
                <w:szCs w:val="21"/>
              </w:rPr>
              <w:t>）</w:t>
            </w:r>
          </w:p>
        </w:tc>
        <w:tc>
          <w:tcPr>
            <w:tcW w:w="0" w:type="auto"/>
            <w:tcBorders>
              <w:top w:val="nil"/>
              <w:left w:val="nil"/>
              <w:bottom w:val="nil"/>
              <w:right w:val="nil"/>
            </w:tcBorders>
            <w:tcMar>
              <w:left w:w="102" w:type="dxa"/>
              <w:right w:w="102" w:type="dxa"/>
            </w:tcMar>
            <w:vAlign w:val="center"/>
          </w:tcPr>
          <w:p w14:paraId="458DE15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-5.55</w:t>
            </w:r>
            <w:r>
              <w:rPr>
                <w:rFonts w:cs="Times New Roman" w:hint="eastAsia"/>
                <w:szCs w:val="21"/>
              </w:rPr>
              <w:t>（</w:t>
            </w:r>
            <w:r>
              <w:rPr>
                <w:rFonts w:cs="Times New Roman"/>
                <w:szCs w:val="21"/>
              </w:rPr>
              <w:t>-15.00</w:t>
            </w:r>
            <w:r>
              <w:rPr>
                <w:rFonts w:cs="Times New Roman" w:hint="eastAsia"/>
                <w:szCs w:val="21"/>
              </w:rPr>
              <w:t>，</w:t>
            </w:r>
            <w:r>
              <w:rPr>
                <w:rFonts w:cs="Times New Roman"/>
                <w:szCs w:val="21"/>
              </w:rPr>
              <w:t>4.12</w:t>
            </w:r>
            <w:r>
              <w:rPr>
                <w:rFonts w:cs="Times New Roman" w:hint="eastAsia"/>
                <w:szCs w:val="21"/>
              </w:rPr>
              <w:t>）</w:t>
            </w:r>
          </w:p>
        </w:tc>
        <w:tc>
          <w:tcPr>
            <w:tcW w:w="0" w:type="auto"/>
            <w:tcBorders>
              <w:top w:val="nil"/>
              <w:left w:val="nil"/>
              <w:bottom w:val="nil"/>
              <w:right w:val="nil"/>
            </w:tcBorders>
            <w:noWrap/>
            <w:tcMar>
              <w:left w:w="102" w:type="dxa"/>
              <w:right w:w="102" w:type="dxa"/>
            </w:tcMar>
            <w:vAlign w:val="center"/>
          </w:tcPr>
          <w:p w14:paraId="6F0A73B6"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.411</w:t>
            </w:r>
          </w:p>
        </w:tc>
      </w:tr>
      <w:tr w:rsidR="004B6004" w14:paraId="095AD67E" w14:textId="77777777" w:rsidTr="0037782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2279BFB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noWrap/>
            <w:tcMar>
              <w:left w:w="102" w:type="dxa"/>
              <w:right w:w="102" w:type="dxa"/>
            </w:tcMar>
            <w:vAlign w:val="center"/>
          </w:tcPr>
          <w:p w14:paraId="33BD44B9"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0.298</w:t>
            </w:r>
          </w:p>
        </w:tc>
        <w:tc>
          <w:tcPr>
            <w:tcW w:w="0" w:type="auto"/>
            <w:tcBorders>
              <w:top w:val="nil"/>
              <w:left w:val="nil"/>
              <w:bottom w:val="single" w:sz="12" w:space="0" w:color="000000"/>
              <w:right w:val="nil"/>
            </w:tcBorders>
            <w:noWrap/>
            <w:tcMar>
              <w:left w:w="102" w:type="dxa"/>
              <w:right w:w="102" w:type="dxa"/>
            </w:tcMar>
            <w:vAlign w:val="center"/>
          </w:tcPr>
          <w:p w14:paraId="7F02343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0.315</w:t>
            </w:r>
          </w:p>
        </w:tc>
        <w:tc>
          <w:tcPr>
            <w:tcW w:w="0" w:type="auto"/>
            <w:tcBorders>
              <w:top w:val="nil"/>
              <w:left w:val="nil"/>
              <w:bottom w:val="single" w:sz="12" w:space="0" w:color="000000"/>
              <w:right w:val="nil"/>
            </w:tcBorders>
            <w:noWrap/>
            <w:tcMar>
              <w:left w:w="102" w:type="dxa"/>
              <w:right w:w="102" w:type="dxa"/>
            </w:tcMar>
            <w:vAlign w:val="center"/>
          </w:tcPr>
          <w:p w14:paraId="129AE97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0.310</w:t>
            </w:r>
          </w:p>
        </w:tc>
        <w:tc>
          <w:tcPr>
            <w:tcW w:w="0" w:type="auto"/>
            <w:tcBorders>
              <w:top w:val="nil"/>
              <w:left w:val="nil"/>
              <w:bottom w:val="single" w:sz="12" w:space="0" w:color="000000"/>
              <w:right w:val="nil"/>
            </w:tcBorders>
            <w:noWrap/>
            <w:tcMar>
              <w:left w:w="102" w:type="dxa"/>
              <w:right w:w="102" w:type="dxa"/>
            </w:tcMar>
            <w:vAlign w:val="center"/>
          </w:tcPr>
          <w:p w14:paraId="5BFC5ED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0.338</w:t>
            </w:r>
          </w:p>
        </w:tc>
        <w:tc>
          <w:tcPr>
            <w:tcW w:w="0" w:type="auto"/>
            <w:tcBorders>
              <w:top w:val="nil"/>
              <w:left w:val="nil"/>
              <w:bottom w:val="single" w:sz="12" w:space="0" w:color="000000"/>
              <w:right w:val="nil"/>
            </w:tcBorders>
            <w:tcMar>
              <w:left w:w="102" w:type="dxa"/>
              <w:right w:w="102" w:type="dxa"/>
            </w:tcMar>
            <w:vAlign w:val="center"/>
          </w:tcPr>
          <w:p w14:paraId="7BCE3BC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1.69</w:t>
            </w:r>
            <w:r>
              <w:rPr>
                <w:rFonts w:cs="Times New Roman" w:hint="eastAsia"/>
                <w:szCs w:val="21"/>
              </w:rPr>
              <w:t>（</w:t>
            </w:r>
            <w:r>
              <w:rPr>
                <w:rFonts w:cs="Times New Roman"/>
                <w:szCs w:val="21"/>
              </w:rPr>
              <w:t>-2.40</w:t>
            </w:r>
            <w:r>
              <w:rPr>
                <w:rFonts w:cs="Times New Roman" w:hint="eastAsia"/>
                <w:szCs w:val="21"/>
              </w:rPr>
              <w:t>，</w:t>
            </w:r>
            <w:r>
              <w:rPr>
                <w:rFonts w:cs="Times New Roman"/>
                <w:szCs w:val="21"/>
              </w:rPr>
              <w:t>5.79</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31D963C5"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2.78</w:t>
            </w:r>
            <w:r>
              <w:rPr>
                <w:rFonts w:cs="Times New Roman" w:hint="eastAsia"/>
                <w:szCs w:val="21"/>
              </w:rPr>
              <w:t>（</w:t>
            </w:r>
            <w:r>
              <w:rPr>
                <w:rFonts w:cs="Times New Roman"/>
                <w:szCs w:val="21"/>
              </w:rPr>
              <w:t>-5.80</w:t>
            </w:r>
            <w:r>
              <w:rPr>
                <w:rFonts w:cs="Times New Roman" w:hint="eastAsia"/>
                <w:szCs w:val="21"/>
              </w:rPr>
              <w:t>，</w:t>
            </w:r>
            <w:r>
              <w:rPr>
                <w:rFonts w:cs="Times New Roman"/>
                <w:szCs w:val="21"/>
              </w:rPr>
              <w:t>11.35</w:t>
            </w:r>
            <w:r>
              <w:rPr>
                <w:rFonts w:cs="Times New Roman" w:hint="eastAsia"/>
                <w:szCs w:val="21"/>
              </w:rPr>
              <w:t>）</w:t>
            </w:r>
          </w:p>
        </w:tc>
        <w:tc>
          <w:tcPr>
            <w:tcW w:w="0" w:type="auto"/>
            <w:tcBorders>
              <w:top w:val="nil"/>
              <w:left w:val="nil"/>
              <w:bottom w:val="single" w:sz="12" w:space="0" w:color="000000"/>
              <w:right w:val="nil"/>
            </w:tcBorders>
            <w:tcMar>
              <w:left w:w="102" w:type="dxa"/>
              <w:right w:w="102" w:type="dxa"/>
            </w:tcMar>
            <w:vAlign w:val="center"/>
          </w:tcPr>
          <w:p w14:paraId="7BD541DF"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1.08</w:t>
            </w:r>
            <w:r>
              <w:rPr>
                <w:rFonts w:cs="Times New Roman" w:hint="eastAsia"/>
                <w:szCs w:val="21"/>
              </w:rPr>
              <w:t>（</w:t>
            </w:r>
            <w:r>
              <w:rPr>
                <w:rFonts w:cs="Times New Roman"/>
                <w:szCs w:val="21"/>
              </w:rPr>
              <w:t>-8.58</w:t>
            </w:r>
            <w:r>
              <w:rPr>
                <w:rFonts w:cs="Times New Roman" w:hint="eastAsia"/>
                <w:szCs w:val="21"/>
              </w:rPr>
              <w:t>，</w:t>
            </w:r>
            <w:r>
              <w:rPr>
                <w:rFonts w:cs="Times New Roman"/>
                <w:szCs w:val="21"/>
              </w:rPr>
              <w:t>10.28</w:t>
            </w:r>
            <w:r>
              <w:rPr>
                <w:rFonts w:cs="Times New Roman" w:hint="eastAsia"/>
                <w:szCs w:val="21"/>
              </w:rPr>
              <w:t>）</w:t>
            </w:r>
          </w:p>
        </w:tc>
        <w:tc>
          <w:tcPr>
            <w:tcW w:w="0" w:type="auto"/>
            <w:tcBorders>
              <w:top w:val="nil"/>
              <w:left w:val="nil"/>
              <w:bottom w:val="single" w:sz="12" w:space="0" w:color="000000"/>
              <w:right w:val="nil"/>
            </w:tcBorders>
            <w:noWrap/>
            <w:tcMar>
              <w:left w:w="102" w:type="dxa"/>
              <w:right w:w="102" w:type="dxa"/>
            </w:tcMar>
            <w:vAlign w:val="center"/>
          </w:tcPr>
          <w:p w14:paraId="3F4D08E4"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.938</w:t>
            </w:r>
          </w:p>
        </w:tc>
      </w:tr>
    </w:tbl>
    <w:p w14:paraId="7CE35412"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w:t>
      </w:r>
      <w:r>
        <w:rPr>
          <w:rFonts w:eastAsia="SimSun" w:cs="Times New Roman"/>
          <w:szCs w:val="21"/>
        </w:rPr>
        <w:t>Pₓₘ</w:t>
      </w:r>
      <w:r>
        <w:rPr>
          <w:rFonts w:eastAsia="SimSun" w:cs="Times New Roman" w:hint="eastAsia"/>
          <w:szCs w:val="21"/>
        </w:rPr>
        <w:t>为同一链协变量分布上、设定</w:t>
      </w:r>
      <w:r>
        <w:rPr>
          <w:rFonts w:eastAsia="SimSun" w:cs="Times New Roman"/>
          <w:szCs w:val="21"/>
        </w:rPr>
        <w:t>X=x</w:t>
      </w:r>
      <w:r>
        <w:rPr>
          <w:rFonts w:eastAsia="SimSun" w:cs="Times New Roman" w:hint="eastAsia"/>
          <w:szCs w:val="21"/>
        </w:rPr>
        <w:t>和</w:t>
      </w:r>
      <w:r>
        <w:rPr>
          <w:rFonts w:eastAsia="SimSun" w:cs="Times New Roman"/>
          <w:szCs w:val="21"/>
        </w:rPr>
        <w:t>M=m</w:t>
      </w:r>
      <w:r>
        <w:rPr>
          <w:rFonts w:eastAsia="SimSun" w:cs="Times New Roman" w:hint="eastAsia"/>
          <w:szCs w:val="21"/>
        </w:rPr>
        <w:t>时的预测概率。两列条件风险差的区间基于成年子女聚类稳健协方差、由</w:t>
      </w:r>
      <w:r>
        <w:rPr>
          <w:rFonts w:eastAsia="SimSun" w:cs="Times New Roman"/>
          <w:szCs w:val="21"/>
        </w:rPr>
        <w:t>Delta</w:t>
      </w:r>
      <w:r>
        <w:rPr>
          <w:rFonts w:eastAsia="SimSun" w:cs="Times New Roman" w:hint="eastAsia"/>
          <w:szCs w:val="21"/>
        </w:rPr>
        <w:t>法计算。</w:t>
      </w:r>
      <w:r>
        <w:rPr>
          <w:rFonts w:eastAsia="SimSun" w:cs="Times New Roman"/>
          <w:szCs w:val="21"/>
        </w:rPr>
        <w:t>IC-RD=RD(X</w:t>
      </w:r>
      <w:r>
        <w:rPr>
          <w:rFonts w:eastAsia="SimSun" w:cs="Times New Roman" w:hint="eastAsia"/>
          <w:szCs w:val="21"/>
        </w:rPr>
        <w:t>｜</w:t>
      </w:r>
      <w:r>
        <w:rPr>
          <w:rFonts w:eastAsia="SimSun" w:cs="Times New Roman"/>
          <w:szCs w:val="21"/>
        </w:rPr>
        <w:t>M=1)−RD(X</w:t>
      </w:r>
      <w:r>
        <w:rPr>
          <w:rFonts w:eastAsia="SimSun" w:cs="Times New Roman" w:hint="eastAsia"/>
          <w:szCs w:val="21"/>
        </w:rPr>
        <w:t>｜</w:t>
      </w:r>
      <w:r>
        <w:rPr>
          <w:rFonts w:eastAsia="SimSun" w:cs="Times New Roman"/>
          <w:szCs w:val="21"/>
        </w:rPr>
        <w:t>M=0)</w:t>
      </w:r>
      <w:r>
        <w:rPr>
          <w:rFonts w:eastAsia="SimSun" w:cs="Times New Roman" w:hint="eastAsia"/>
          <w:szCs w:val="21"/>
        </w:rPr>
        <w:t>，单位为百分点；其区间来自成年子女聚类</w:t>
      </w:r>
      <w:r>
        <w:rPr>
          <w:rFonts w:eastAsia="SimSun" w:cs="Times New Roman"/>
          <w:szCs w:val="21"/>
        </w:rPr>
        <w:t>bootstrap</w:t>
      </w:r>
      <w:r>
        <w:rPr>
          <w:rFonts w:eastAsia="SimSun" w:cs="Times New Roman" w:hint="eastAsia"/>
          <w:szCs w:val="21"/>
        </w:rPr>
        <w:t>。</w:t>
      </w:r>
      <w:r>
        <w:rPr>
          <w:rFonts w:eastAsia="SimSun" w:cs="Times New Roman"/>
          <w:szCs w:val="21"/>
        </w:rPr>
        <w:t>q</w:t>
      </w:r>
      <w:r>
        <w:rPr>
          <w:rFonts w:eastAsia="SimSun" w:cs="Times New Roman" w:hint="eastAsia"/>
          <w:szCs w:val="21"/>
        </w:rPr>
        <w:t>值为八个加性交互检验的</w:t>
      </w:r>
      <w:r>
        <w:rPr>
          <w:rFonts w:eastAsia="SimSun" w:cs="Times New Roman"/>
          <w:szCs w:val="21"/>
        </w:rPr>
        <w:t>BH</w:t>
      </w:r>
      <w:r>
        <w:rPr>
          <w:rFonts w:eastAsia="SimSun" w:cs="Times New Roman" w:hint="eastAsia"/>
          <w:szCs w:val="21"/>
        </w:rPr>
        <w:t>校正结果，来源为</w:t>
      </w:r>
      <w:r>
        <w:rPr>
          <w:rFonts w:eastAsia="SimSun" w:cs="Times New Roman"/>
          <w:szCs w:val="21"/>
        </w:rPr>
        <w:t>Delta</w:t>
      </w:r>
      <w:r>
        <w:rPr>
          <w:rFonts w:eastAsia="SimSun" w:cs="Times New Roman" w:hint="eastAsia"/>
          <w:szCs w:val="21"/>
        </w:rPr>
        <w:t>法</w:t>
      </w:r>
      <w:r>
        <w:rPr>
          <w:rFonts w:eastAsia="SimSun" w:cs="Times New Roman"/>
          <w:szCs w:val="21"/>
        </w:rPr>
        <w:t>p</w:t>
      </w:r>
      <w:r>
        <w:rPr>
          <w:rFonts w:eastAsia="SimSun" w:cs="Times New Roman" w:hint="eastAsia"/>
          <w:szCs w:val="21"/>
        </w:rPr>
        <w:t>值，并非同时置信区间。</w:t>
      </w:r>
    </w:p>
    <w:p w14:paraId="381D2E80" w14:textId="77777777" w:rsidR="00FB24F4" w:rsidRPr="00270697" w:rsidRDefault="00FB24F4">
      <w:pPr>
        <w:pStyle w:val="af5"/>
        <w:snapToGrid w:val="0"/>
        <w:ind w:firstLine="420"/>
        <w:jc w:val="both"/>
        <w:rPr>
          <w:sz w:val="21"/>
          <w:szCs w:val="21"/>
        </w:rPr>
      </w:pPr>
      <w:r>
        <w:rPr>
          <w:rFonts w:hint="eastAsia"/>
          <w:sz w:val="21"/>
          <w:szCs w:val="21"/>
        </w:rPr>
        <w:t>这组结果并未显示一条清晰的</w:t>
      </w:r>
      <w:r>
        <w:rPr>
          <w:sz w:val="21"/>
          <w:szCs w:val="21"/>
        </w:rPr>
        <w:t>“</w:t>
      </w:r>
      <w:r>
        <w:rPr>
          <w:rFonts w:hint="eastAsia"/>
          <w:sz w:val="21"/>
          <w:szCs w:val="21"/>
        </w:rPr>
        <w:t>收入变化</w:t>
      </w:r>
      <w:r>
        <w:rPr>
          <w:sz w:val="21"/>
          <w:szCs w:val="21"/>
        </w:rPr>
        <w:t>—</w:t>
      </w:r>
      <w:r>
        <w:rPr>
          <w:rFonts w:hint="eastAsia"/>
          <w:sz w:val="21"/>
          <w:szCs w:val="21"/>
        </w:rPr>
        <w:t>满意度变化</w:t>
      </w:r>
      <w:r>
        <w:rPr>
          <w:sz w:val="21"/>
          <w:szCs w:val="21"/>
        </w:rPr>
        <w:t>—</w:t>
      </w:r>
      <w:r>
        <w:rPr>
          <w:rFonts w:hint="eastAsia"/>
          <w:sz w:val="21"/>
          <w:szCs w:val="21"/>
        </w:rPr>
        <w:t>支持变化</w:t>
      </w:r>
      <w:r>
        <w:rPr>
          <w:sz w:val="21"/>
          <w:szCs w:val="21"/>
        </w:rPr>
        <w:t>”</w:t>
      </w:r>
      <w:r>
        <w:rPr>
          <w:rFonts w:hint="eastAsia"/>
          <w:sz w:val="21"/>
          <w:szCs w:val="21"/>
        </w:rPr>
        <w:t>的平均传导关系。多重比较后，</w:t>
      </w:r>
      <w:r>
        <w:rPr>
          <w:sz w:val="21"/>
          <w:szCs w:val="21"/>
        </w:rPr>
        <w:t>X—M</w:t>
      </w:r>
      <w:r>
        <w:rPr>
          <w:rFonts w:hint="eastAsia"/>
          <w:sz w:val="21"/>
          <w:szCs w:val="21"/>
        </w:rPr>
        <w:t>与</w:t>
      </w:r>
      <w:r>
        <w:rPr>
          <w:sz w:val="21"/>
          <w:szCs w:val="21"/>
        </w:rPr>
        <w:t>M—Y</w:t>
      </w:r>
      <w:r>
        <w:rPr>
          <w:rFonts w:hint="eastAsia"/>
          <w:sz w:val="21"/>
          <w:szCs w:val="21"/>
        </w:rPr>
        <w:t>均无明确证据；</w:t>
      </w:r>
      <w:r>
        <w:rPr>
          <w:sz w:val="21"/>
          <w:szCs w:val="21"/>
        </w:rPr>
        <w:t>X—Y</w:t>
      </w:r>
      <w:r>
        <w:rPr>
          <w:rFonts w:hint="eastAsia"/>
          <w:sz w:val="21"/>
          <w:szCs w:val="21"/>
        </w:rPr>
        <w:t>中</w:t>
      </w:r>
      <w:r>
        <w:rPr>
          <w:sz w:val="21"/>
          <w:szCs w:val="21"/>
        </w:rPr>
        <w:t>AA-S</w:t>
      </w:r>
      <w:r>
        <w:rPr>
          <w:rFonts w:hint="eastAsia"/>
          <w:sz w:val="21"/>
          <w:szCs w:val="21"/>
        </w:rPr>
        <w:t>保留在</w:t>
      </w:r>
      <w:r>
        <w:rPr>
          <w:sz w:val="21"/>
          <w:szCs w:val="21"/>
        </w:rPr>
        <w:t>5% FDR</w:t>
      </w:r>
      <w:r>
        <w:rPr>
          <w:rFonts w:hint="eastAsia"/>
          <w:sz w:val="21"/>
          <w:szCs w:val="21"/>
        </w:rPr>
        <w:t>水平内，</w:t>
      </w:r>
      <w:r>
        <w:rPr>
          <w:sz w:val="21"/>
          <w:szCs w:val="21"/>
        </w:rPr>
        <w:t>AR-S/P</w:t>
      </w:r>
      <w:r>
        <w:rPr>
          <w:rFonts w:hint="eastAsia"/>
          <w:sz w:val="21"/>
          <w:szCs w:val="21"/>
        </w:rPr>
        <w:t>为边界性线索。不过，平均关联较弱并不排除不同满意度状态下存在差异。</w:t>
      </w:r>
    </w:p>
    <w:p w14:paraId="528DB6FF" w14:textId="77777777" w:rsidR="00FB24F4" w:rsidRPr="00270697" w:rsidRDefault="00FB24F4">
      <w:pPr>
        <w:pStyle w:val="af5"/>
        <w:snapToGrid w:val="0"/>
        <w:ind w:firstLine="420"/>
        <w:jc w:val="both"/>
        <w:rPr>
          <w:sz w:val="21"/>
          <w:szCs w:val="21"/>
        </w:rPr>
      </w:pPr>
      <w:r>
        <w:rPr>
          <w:rFonts w:hint="eastAsia"/>
          <w:sz w:val="21"/>
          <w:szCs w:val="21"/>
        </w:rPr>
        <w:t>在绝对收入与相对满意度组合中，本人位置升级对应较小的收入</w:t>
      </w:r>
      <w:r>
        <w:rPr>
          <w:sz w:val="21"/>
          <w:szCs w:val="21"/>
        </w:rPr>
        <w:t>—</w:t>
      </w:r>
      <w:r>
        <w:rPr>
          <w:rFonts w:hint="eastAsia"/>
          <w:sz w:val="21"/>
          <w:szCs w:val="21"/>
        </w:rPr>
        <w:t>支持风险差，配偶位置升级则对应较大的风险差。</w:t>
      </w:r>
      <w:r>
        <w:rPr>
          <w:sz w:val="21"/>
          <w:szCs w:val="21"/>
        </w:rPr>
        <w:t>AR-S</w:t>
      </w:r>
      <w:r>
        <w:rPr>
          <w:rFonts w:hint="eastAsia"/>
          <w:sz w:val="21"/>
          <w:szCs w:val="21"/>
        </w:rPr>
        <w:t>的加性交互为</w:t>
      </w:r>
      <w:r>
        <w:rPr>
          <w:sz w:val="21"/>
          <w:szCs w:val="21"/>
        </w:rPr>
        <w:t>−8.76</w:t>
      </w:r>
      <w:r>
        <w:rPr>
          <w:rFonts w:hint="eastAsia"/>
          <w:sz w:val="21"/>
          <w:szCs w:val="21"/>
        </w:rPr>
        <w:t>个百分点（</w:t>
      </w:r>
      <w:r>
        <w:rPr>
          <w:sz w:val="21"/>
          <w:szCs w:val="21"/>
        </w:rPr>
        <w:t>95% CI</w:t>
      </w:r>
      <w:r>
        <w:rPr>
          <w:rFonts w:hint="eastAsia"/>
          <w:sz w:val="21"/>
          <w:szCs w:val="21"/>
        </w:rPr>
        <w:t>：</w:t>
      </w:r>
      <w:r>
        <w:rPr>
          <w:sz w:val="21"/>
          <w:szCs w:val="21"/>
        </w:rPr>
        <w:t>−14.79</w:t>
      </w:r>
      <w:r>
        <w:rPr>
          <w:rFonts w:hint="eastAsia"/>
          <w:sz w:val="21"/>
          <w:szCs w:val="21"/>
        </w:rPr>
        <w:t>，</w:t>
      </w:r>
      <w:r>
        <w:rPr>
          <w:sz w:val="21"/>
          <w:szCs w:val="21"/>
        </w:rPr>
        <w:t>−2.41</w:t>
      </w:r>
      <w:r>
        <w:rPr>
          <w:rFonts w:hint="eastAsia"/>
          <w:sz w:val="21"/>
          <w:szCs w:val="21"/>
        </w:rPr>
        <w:t>；</w:t>
      </w:r>
      <w:r>
        <w:rPr>
          <w:sz w:val="21"/>
          <w:szCs w:val="21"/>
        </w:rPr>
        <w:t>q=.032</w:t>
      </w:r>
      <w:r>
        <w:rPr>
          <w:rFonts w:hint="eastAsia"/>
          <w:sz w:val="21"/>
          <w:szCs w:val="21"/>
        </w:rPr>
        <w:t>），</w:t>
      </w:r>
      <w:r>
        <w:rPr>
          <w:sz w:val="21"/>
          <w:szCs w:val="21"/>
        </w:rPr>
        <w:t>AR-P</w:t>
      </w:r>
      <w:r>
        <w:rPr>
          <w:rFonts w:hint="eastAsia"/>
          <w:sz w:val="21"/>
          <w:szCs w:val="21"/>
        </w:rPr>
        <w:t>为</w:t>
      </w:r>
      <w:r>
        <w:rPr>
          <w:sz w:val="21"/>
          <w:szCs w:val="21"/>
        </w:rPr>
        <w:t>6.82</w:t>
      </w:r>
      <w:r>
        <w:rPr>
          <w:rFonts w:hint="eastAsia"/>
          <w:sz w:val="21"/>
          <w:szCs w:val="21"/>
        </w:rPr>
        <w:t>个百分点（</w:t>
      </w:r>
      <w:r>
        <w:rPr>
          <w:sz w:val="21"/>
          <w:szCs w:val="21"/>
        </w:rPr>
        <w:t>1.05</w:t>
      </w:r>
      <w:r>
        <w:rPr>
          <w:rFonts w:hint="eastAsia"/>
          <w:sz w:val="21"/>
          <w:szCs w:val="21"/>
        </w:rPr>
        <w:t>，</w:t>
      </w:r>
      <w:r>
        <w:rPr>
          <w:sz w:val="21"/>
          <w:szCs w:val="21"/>
        </w:rPr>
        <w:t>12.62</w:t>
      </w:r>
      <w:r>
        <w:rPr>
          <w:rFonts w:hint="eastAsia"/>
          <w:sz w:val="21"/>
          <w:szCs w:val="21"/>
        </w:rPr>
        <w:t>；</w:t>
      </w:r>
      <w:r>
        <w:rPr>
          <w:sz w:val="21"/>
          <w:szCs w:val="21"/>
        </w:rPr>
        <w:t>q=.094</w:t>
      </w:r>
      <w:r>
        <w:rPr>
          <w:rFonts w:hint="eastAsia"/>
          <w:sz w:val="21"/>
          <w:szCs w:val="21"/>
        </w:rPr>
        <w:t>）。前者在八项</w:t>
      </w:r>
      <w:r>
        <w:rPr>
          <w:sz w:val="21"/>
          <w:szCs w:val="21"/>
        </w:rPr>
        <w:t>FDR</w:t>
      </w:r>
      <w:r>
        <w:rPr>
          <w:rFonts w:hint="eastAsia"/>
          <w:sz w:val="21"/>
          <w:szCs w:val="21"/>
        </w:rPr>
        <w:t>调整后仍保留，后者证据较弱。结果为关系位置可能影响资源分配提供了线索，但并未直接验证绝对满意度提升的全部</w:t>
      </w:r>
      <w:r>
        <w:rPr>
          <w:sz w:val="21"/>
          <w:szCs w:val="21"/>
        </w:rPr>
        <w:t>“</w:t>
      </w:r>
      <w:r>
        <w:rPr>
          <w:rFonts w:hint="eastAsia"/>
          <w:sz w:val="21"/>
          <w:szCs w:val="21"/>
        </w:rPr>
        <w:t>推力</w:t>
      </w:r>
      <w:r>
        <w:rPr>
          <w:sz w:val="21"/>
          <w:szCs w:val="21"/>
        </w:rPr>
        <w:t>—</w:t>
      </w:r>
      <w:r>
        <w:rPr>
          <w:rFonts w:hint="eastAsia"/>
          <w:sz w:val="21"/>
          <w:szCs w:val="21"/>
        </w:rPr>
        <w:t>拉力</w:t>
      </w:r>
      <w:r>
        <w:rPr>
          <w:sz w:val="21"/>
          <w:szCs w:val="21"/>
        </w:rPr>
        <w:t>”</w:t>
      </w:r>
      <w:r>
        <w:rPr>
          <w:rFonts w:hint="eastAsia"/>
          <w:sz w:val="21"/>
          <w:szCs w:val="21"/>
        </w:rPr>
        <w:t>预期。</w:t>
      </w:r>
    </w:p>
    <w:p w14:paraId="21B22DF4" w14:textId="77777777" w:rsidR="00FB24F4" w:rsidRPr="00270697" w:rsidRDefault="00FB24F4">
      <w:pPr>
        <w:pStyle w:val="af5"/>
        <w:snapToGrid w:val="0"/>
        <w:ind w:firstLine="420"/>
        <w:jc w:val="both"/>
        <w:rPr>
          <w:sz w:val="21"/>
          <w:szCs w:val="21"/>
        </w:rPr>
      </w:pPr>
      <w:r>
        <w:rPr>
          <w:rFonts w:hint="eastAsia"/>
          <w:sz w:val="21"/>
          <w:szCs w:val="21"/>
        </w:rPr>
        <w:lastRenderedPageBreak/>
        <w:t>在基期夫妻满意度相等的共同资格样本中，两种二分类操作化的加性交互差为</w:t>
      </w:r>
      <w:r>
        <w:rPr>
          <w:sz w:val="21"/>
          <w:szCs w:val="21"/>
        </w:rPr>
        <w:t>−16.40</w:t>
      </w:r>
      <w:r>
        <w:rPr>
          <w:rFonts w:hint="eastAsia"/>
          <w:sz w:val="21"/>
          <w:szCs w:val="21"/>
        </w:rPr>
        <w:t>个百分点（</w:t>
      </w:r>
      <w:r>
        <w:rPr>
          <w:sz w:val="21"/>
          <w:szCs w:val="21"/>
        </w:rPr>
        <w:t>95% CI</w:t>
      </w:r>
      <w:r>
        <w:rPr>
          <w:rFonts w:hint="eastAsia"/>
          <w:sz w:val="21"/>
          <w:szCs w:val="21"/>
        </w:rPr>
        <w:t>：</w:t>
      </w:r>
      <w:r>
        <w:rPr>
          <w:sz w:val="21"/>
          <w:szCs w:val="21"/>
        </w:rPr>
        <w:t>−26.96</w:t>
      </w:r>
      <w:r>
        <w:rPr>
          <w:rFonts w:hint="eastAsia"/>
          <w:sz w:val="21"/>
          <w:szCs w:val="21"/>
        </w:rPr>
        <w:t>，</w:t>
      </w:r>
      <w:r>
        <w:rPr>
          <w:sz w:val="21"/>
          <w:szCs w:val="21"/>
        </w:rPr>
        <w:t>−5.85</w:t>
      </w:r>
      <w:r>
        <w:rPr>
          <w:rFonts w:hint="eastAsia"/>
          <w:sz w:val="21"/>
          <w:szCs w:val="21"/>
        </w:rPr>
        <w:t>）。这一结果与两种位置转移方向不同的模式一致。不过，两种指标的</w:t>
      </w:r>
      <w:r>
        <w:rPr>
          <w:sz w:val="21"/>
          <w:szCs w:val="21"/>
        </w:rPr>
        <w:t>“</w:t>
      </w:r>
      <w:r>
        <w:rPr>
          <w:rFonts w:hint="eastAsia"/>
          <w:sz w:val="21"/>
          <w:szCs w:val="21"/>
        </w:rPr>
        <w:t>未升级</w:t>
      </w:r>
      <w:r>
        <w:rPr>
          <w:sz w:val="21"/>
          <w:szCs w:val="21"/>
        </w:rPr>
        <w:t>”</w:t>
      </w:r>
      <w:r>
        <w:rPr>
          <w:rFonts w:hint="eastAsia"/>
          <w:sz w:val="21"/>
          <w:szCs w:val="21"/>
        </w:rPr>
        <w:t>组分别包含不同的另一种转移，因而它不是采用同一参照状态的普遍角色效应比较。在该共同资格样本中，两种升级事件互斥而不互补；若双方持续同分，则两者均未升级。</w:t>
      </w:r>
    </w:p>
    <w:p w14:paraId="4B99B0E6" w14:textId="77777777" w:rsidR="00FB24F4" w:rsidRDefault="00FB24F4">
      <w:pPr>
        <w:pStyle w:val="afffa"/>
        <w:keepNext/>
        <w:snapToGrid w:val="0"/>
        <w:spacing w:before="156" w:after="100" w:line="360" w:lineRule="exact"/>
        <w:ind w:firstLine="420"/>
      </w:pPr>
      <w:r>
        <w:t xml:space="preserve">2.4 </w:t>
      </w:r>
      <w:r>
        <w:t>时期差异</w:t>
      </w:r>
    </w:p>
    <w:p w14:paraId="6224376D" w14:textId="77777777" w:rsidR="00FB24F4" w:rsidRPr="00270697" w:rsidRDefault="00FB24F4">
      <w:pPr>
        <w:pStyle w:val="af5"/>
        <w:snapToGrid w:val="0"/>
        <w:ind w:firstLine="420"/>
        <w:jc w:val="both"/>
        <w:rPr>
          <w:sz w:val="21"/>
          <w:szCs w:val="21"/>
        </w:rPr>
      </w:pPr>
      <w:r>
        <w:rPr>
          <w:rFonts w:hint="eastAsia"/>
          <w:sz w:val="21"/>
          <w:szCs w:val="21"/>
        </w:rPr>
        <w:t>分时期分析未显示上述关系在</w:t>
      </w:r>
      <w:r>
        <w:rPr>
          <w:sz w:val="21"/>
          <w:szCs w:val="21"/>
        </w:rPr>
        <w:t>2018—2020</w:t>
      </w:r>
      <w:r>
        <w:rPr>
          <w:rFonts w:hint="eastAsia"/>
          <w:sz w:val="21"/>
          <w:szCs w:val="21"/>
        </w:rPr>
        <w:t>与</w:t>
      </w:r>
      <w:r>
        <w:rPr>
          <w:sz w:val="21"/>
          <w:szCs w:val="21"/>
        </w:rPr>
        <w:t>2020—2022</w:t>
      </w:r>
      <w:r>
        <w:rPr>
          <w:rFonts w:hint="eastAsia"/>
          <w:sz w:val="21"/>
          <w:szCs w:val="21"/>
        </w:rPr>
        <w:t>之间存在明确差异：</w:t>
      </w:r>
      <w:r>
        <w:rPr>
          <w:sz w:val="21"/>
          <w:szCs w:val="21"/>
        </w:rPr>
        <w:t>X—M</w:t>
      </w:r>
      <w:r>
        <w:rPr>
          <w:rFonts w:hint="eastAsia"/>
          <w:sz w:val="21"/>
          <w:szCs w:val="21"/>
        </w:rPr>
        <w:t>、</w:t>
      </w:r>
      <w:r>
        <w:rPr>
          <w:sz w:val="21"/>
          <w:szCs w:val="21"/>
        </w:rPr>
        <w:t>X—Y</w:t>
      </w:r>
      <w:r>
        <w:rPr>
          <w:rFonts w:hint="eastAsia"/>
          <w:sz w:val="21"/>
          <w:szCs w:val="21"/>
        </w:rPr>
        <w:t>和加性交互的</w:t>
      </w:r>
      <w:r>
        <w:rPr>
          <w:sz w:val="21"/>
          <w:szCs w:val="21"/>
        </w:rPr>
        <w:t>24</w:t>
      </w:r>
      <w:r>
        <w:rPr>
          <w:rFonts w:hint="eastAsia"/>
          <w:sz w:val="21"/>
          <w:szCs w:val="21"/>
        </w:rPr>
        <w:t>项直接时期差值，经各自检验家族的</w:t>
      </w:r>
      <w:r>
        <w:rPr>
          <w:sz w:val="21"/>
          <w:szCs w:val="21"/>
        </w:rPr>
        <w:t>BH</w:t>
      </w:r>
      <w:r>
        <w:rPr>
          <w:rFonts w:hint="eastAsia"/>
          <w:sz w:val="21"/>
          <w:szCs w:val="21"/>
        </w:rPr>
        <w:t>校正后均未保留。分时期估计见补充材料。</w:t>
      </w:r>
    </w:p>
    <w:p w14:paraId="226F4291" w14:textId="77777777" w:rsidR="00FB24F4" w:rsidRPr="00270697" w:rsidRDefault="00FB24F4">
      <w:pPr>
        <w:pStyle w:val="af5"/>
        <w:snapToGrid w:val="0"/>
        <w:ind w:firstLine="420"/>
        <w:jc w:val="both"/>
        <w:rPr>
          <w:sz w:val="21"/>
          <w:szCs w:val="21"/>
        </w:rPr>
      </w:pPr>
      <w:r>
        <w:rPr>
          <w:rFonts w:hint="eastAsia"/>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215972B8" w14:textId="77777777"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7F92BF9A" w14:textId="77777777" w:rsidR="00FB24F4" w:rsidRDefault="00FB24F4">
      <w:pPr>
        <w:pStyle w:val="afffa"/>
        <w:keepNext/>
        <w:snapToGrid w:val="0"/>
        <w:spacing w:before="156" w:after="100" w:line="360" w:lineRule="exact"/>
        <w:ind w:firstLine="420"/>
      </w:pPr>
      <w:r>
        <w:t xml:space="preserve">3.1 </w:t>
      </w:r>
      <w:r>
        <w:t>既有总体、直接与间接对比</w:t>
      </w:r>
    </w:p>
    <w:p w14:paraId="3BCD7114" w14:textId="7E8C9E73" w:rsidR="00FB24F4" w:rsidRPr="00270697" w:rsidRDefault="00FB24F4">
      <w:pPr>
        <w:pStyle w:val="af5"/>
        <w:snapToGrid w:val="0"/>
        <w:ind w:firstLine="420"/>
        <w:jc w:val="both"/>
        <w:rPr>
          <w:sz w:val="21"/>
          <w:szCs w:val="21"/>
        </w:rPr>
      </w:pPr>
      <w:r>
        <w:rPr>
          <w:rFonts w:hint="eastAsia"/>
          <w:sz w:val="21"/>
          <w:szCs w:val="21"/>
        </w:rPr>
        <w:t>为保留</w:t>
      </w:r>
      <w:r>
        <w:rPr>
          <w:sz w:val="21"/>
          <w:szCs w:val="21"/>
        </w:rPr>
        <w:t>RQ1</w:t>
      </w:r>
      <w:r>
        <w:rPr>
          <w:rFonts w:hint="eastAsia"/>
          <w:sz w:val="21"/>
          <w:szCs w:val="21"/>
        </w:rPr>
        <w:t>及</w:t>
      </w:r>
      <w:r>
        <w:rPr>
          <w:sz w:val="21"/>
          <w:szCs w:val="21"/>
        </w:rPr>
        <w:t>RQ2.1—RQ2.2</w:t>
      </w:r>
      <w:r>
        <w:rPr>
          <w:rFonts w:hint="eastAsia"/>
          <w:sz w:val="21"/>
          <w:szCs w:val="21"/>
        </w:rPr>
        <w:t>与历史模型的对应，表</w:t>
      </w:r>
      <w:r>
        <w:rPr>
          <w:sz w:val="21"/>
          <w:szCs w:val="21"/>
        </w:rPr>
        <w:t>7</w:t>
      </w:r>
      <w:r>
        <w:rPr>
          <w:rFonts w:hint="eastAsia"/>
          <w:sz w:val="21"/>
          <w:szCs w:val="21"/>
        </w:rPr>
        <w:t>列示既有八链的总、直接和总间接</w:t>
      </w:r>
      <w:r>
        <w:rPr>
          <w:sz w:val="21"/>
          <w:szCs w:val="21"/>
        </w:rPr>
        <w:t>OR</w:t>
      </w:r>
      <w:r>
        <w:rPr>
          <w:rFonts w:hint="eastAsia"/>
          <w:sz w:val="21"/>
          <w:szCs w:val="21"/>
        </w:rPr>
        <w:t>。这些数值可以核对原模型输出，但受处理后状态支持、干预定义、同期测量和逐记录区间的限制，不能据其接近程度量化满意度解释了多少收入作用。</w:t>
      </w:r>
    </w:p>
    <w:p w14:paraId="5377E8F3" w14:textId="77777777" w:rsidR="00FB24F4" w:rsidRPr="00270697" w:rsidRDefault="00FB24F4">
      <w:pPr>
        <w:pStyle w:val="af5"/>
        <w:snapToGrid w:val="0"/>
        <w:ind w:firstLine="420"/>
        <w:jc w:val="both"/>
        <w:rPr>
          <w:sz w:val="21"/>
          <w:szCs w:val="21"/>
        </w:rPr>
      </w:pPr>
      <w:r>
        <w:rPr>
          <w:rFonts w:hint="eastAsia"/>
          <w:sz w:val="21"/>
          <w:szCs w:val="21"/>
        </w:rPr>
        <w:t>在绝对收入增加链中，收入与支持增长的总对比总体为正。</w:t>
      </w:r>
      <w:r>
        <w:rPr>
          <w:sz w:val="21"/>
          <w:szCs w:val="21"/>
        </w:rPr>
        <w:t>AA-S</w:t>
      </w:r>
      <w:r>
        <w:rPr>
          <w:rFonts w:hint="eastAsia"/>
          <w:sz w:val="21"/>
          <w:szCs w:val="21"/>
        </w:rPr>
        <w:t>的总</w:t>
      </w:r>
      <w:r>
        <w:rPr>
          <w:sz w:val="21"/>
          <w:szCs w:val="21"/>
        </w:rPr>
        <w:t>OR</w:t>
      </w:r>
      <w:r>
        <w:rPr>
          <w:rFonts w:hint="eastAsia"/>
          <w:sz w:val="21"/>
          <w:szCs w:val="21"/>
        </w:rPr>
        <w:t>为</w:t>
      </w:r>
      <w:r>
        <w:rPr>
          <w:sz w:val="21"/>
          <w:szCs w:val="21"/>
        </w:rPr>
        <w:t>1.250</w:t>
      </w:r>
      <w:r>
        <w:rPr>
          <w:rFonts w:hint="eastAsia"/>
          <w:sz w:val="21"/>
          <w:szCs w:val="21"/>
        </w:rPr>
        <w:t>（</w:t>
      </w:r>
      <w:r>
        <w:rPr>
          <w:sz w:val="21"/>
          <w:szCs w:val="21"/>
        </w:rPr>
        <w:t>95% CI</w:t>
      </w:r>
      <w:r>
        <w:rPr>
          <w:rFonts w:hint="eastAsia"/>
          <w:sz w:val="21"/>
          <w:szCs w:val="21"/>
        </w:rPr>
        <w:t>：</w:t>
      </w:r>
      <w:r>
        <w:rPr>
          <w:sz w:val="21"/>
          <w:szCs w:val="21"/>
        </w:rPr>
        <w:t>1.096</w:t>
      </w:r>
      <w:r>
        <w:rPr>
          <w:rFonts w:hint="eastAsia"/>
          <w:sz w:val="21"/>
          <w:szCs w:val="21"/>
        </w:rPr>
        <w:t>，</w:t>
      </w:r>
      <w:r>
        <w:rPr>
          <w:sz w:val="21"/>
          <w:szCs w:val="21"/>
        </w:rPr>
        <w:t>1.421</w:t>
      </w:r>
      <w:r>
        <w:rPr>
          <w:rFonts w:hint="eastAsia"/>
          <w:sz w:val="21"/>
          <w:szCs w:val="21"/>
        </w:rPr>
        <w:t>），</w:t>
      </w:r>
      <w:r>
        <w:rPr>
          <w:sz w:val="21"/>
          <w:szCs w:val="21"/>
        </w:rPr>
        <w:t>AA-P</w:t>
      </w:r>
      <w:r>
        <w:rPr>
          <w:rFonts w:hint="eastAsia"/>
          <w:sz w:val="21"/>
          <w:szCs w:val="21"/>
        </w:rPr>
        <w:t>为</w:t>
      </w:r>
      <w:r>
        <w:rPr>
          <w:sz w:val="21"/>
          <w:szCs w:val="21"/>
        </w:rPr>
        <w:t>1.139</w:t>
      </w:r>
      <w:r>
        <w:rPr>
          <w:rFonts w:hint="eastAsia"/>
          <w:sz w:val="21"/>
          <w:szCs w:val="21"/>
        </w:rPr>
        <w:t>（</w:t>
      </w:r>
      <w:r>
        <w:rPr>
          <w:sz w:val="21"/>
          <w:szCs w:val="21"/>
        </w:rPr>
        <w:t>1.001</w:t>
      </w:r>
      <w:r>
        <w:rPr>
          <w:rFonts w:hint="eastAsia"/>
          <w:sz w:val="21"/>
          <w:szCs w:val="21"/>
        </w:rPr>
        <w:t>，</w:t>
      </w:r>
      <w:r>
        <w:rPr>
          <w:sz w:val="21"/>
          <w:szCs w:val="21"/>
        </w:rPr>
        <w:t>1.293</w:t>
      </w:r>
      <w:r>
        <w:rPr>
          <w:rFonts w:hint="eastAsia"/>
          <w:sz w:val="21"/>
          <w:szCs w:val="21"/>
        </w:rPr>
        <w:t>）；</w:t>
      </w:r>
      <w:r>
        <w:rPr>
          <w:sz w:val="21"/>
          <w:szCs w:val="21"/>
        </w:rPr>
        <w:t>AR-S</w:t>
      </w:r>
      <w:r>
        <w:rPr>
          <w:rFonts w:hint="eastAsia"/>
          <w:sz w:val="21"/>
          <w:szCs w:val="21"/>
        </w:rPr>
        <w:t>与</w:t>
      </w:r>
      <w:r>
        <w:rPr>
          <w:sz w:val="21"/>
          <w:szCs w:val="21"/>
        </w:rPr>
        <w:t>AR-P</w:t>
      </w:r>
      <w:r>
        <w:rPr>
          <w:rFonts w:hint="eastAsia"/>
          <w:sz w:val="21"/>
          <w:szCs w:val="21"/>
        </w:rPr>
        <w:t>分别为</w:t>
      </w:r>
      <w:r>
        <w:rPr>
          <w:sz w:val="21"/>
          <w:szCs w:val="21"/>
        </w:rPr>
        <w:t>1.150</w:t>
      </w:r>
      <w:r>
        <w:rPr>
          <w:rFonts w:hint="eastAsia"/>
          <w:sz w:val="21"/>
          <w:szCs w:val="21"/>
        </w:rPr>
        <w:t>（</w:t>
      </w:r>
      <w:r>
        <w:rPr>
          <w:sz w:val="21"/>
          <w:szCs w:val="21"/>
        </w:rPr>
        <w:t>1.058</w:t>
      </w:r>
      <w:r>
        <w:rPr>
          <w:rFonts w:hint="eastAsia"/>
          <w:sz w:val="21"/>
          <w:szCs w:val="21"/>
        </w:rPr>
        <w:t>，</w:t>
      </w:r>
      <w:r>
        <w:rPr>
          <w:sz w:val="21"/>
          <w:szCs w:val="21"/>
        </w:rPr>
        <w:t>1.249</w:t>
      </w:r>
      <w:r>
        <w:rPr>
          <w:rFonts w:hint="eastAsia"/>
          <w:sz w:val="21"/>
          <w:szCs w:val="21"/>
        </w:rPr>
        <w:t>）和</w:t>
      </w:r>
      <w:r>
        <w:rPr>
          <w:sz w:val="21"/>
          <w:szCs w:val="21"/>
        </w:rPr>
        <w:t>1.143</w:t>
      </w:r>
      <w:r>
        <w:rPr>
          <w:rFonts w:hint="eastAsia"/>
          <w:sz w:val="21"/>
          <w:szCs w:val="21"/>
        </w:rPr>
        <w:t>（</w:t>
      </w:r>
      <w:r>
        <w:rPr>
          <w:sz w:val="21"/>
          <w:szCs w:val="21"/>
        </w:rPr>
        <w:t>1.051</w:t>
      </w:r>
      <w:r>
        <w:rPr>
          <w:rFonts w:hint="eastAsia"/>
          <w:sz w:val="21"/>
          <w:szCs w:val="21"/>
        </w:rPr>
        <w:t>，</w:t>
      </w:r>
      <w:r>
        <w:rPr>
          <w:sz w:val="21"/>
          <w:szCs w:val="21"/>
        </w:rPr>
        <w:t>1.254</w:t>
      </w:r>
      <w:r>
        <w:rPr>
          <w:rFonts w:hint="eastAsia"/>
          <w:sz w:val="21"/>
          <w:szCs w:val="21"/>
        </w:rPr>
        <w:t>）。相对收入升级链的结果则不一致，部分区间较宽，说明不同资格总体中的估计精度和关联模式存在差别。</w:t>
      </w:r>
    </w:p>
    <w:p w14:paraId="3A30A691" w14:textId="77777777" w:rsidR="00FB24F4" w:rsidRPr="00270697" w:rsidRDefault="00FB24F4">
      <w:pPr>
        <w:pStyle w:val="af5"/>
        <w:snapToGrid w:val="0"/>
        <w:ind w:firstLine="420"/>
        <w:jc w:val="both"/>
        <w:rPr>
          <w:sz w:val="21"/>
          <w:szCs w:val="21"/>
        </w:rPr>
      </w:pPr>
      <w:r>
        <w:rPr>
          <w:rFonts w:hint="eastAsia"/>
          <w:sz w:val="21"/>
          <w:szCs w:val="21"/>
        </w:rPr>
        <w:t>既有输出中，八链总间接</w:t>
      </w:r>
      <w:r>
        <w:rPr>
          <w:sz w:val="21"/>
          <w:szCs w:val="21"/>
        </w:rPr>
        <w:t>OR</w:t>
      </w:r>
      <w:r>
        <w:rPr>
          <w:rFonts w:hint="eastAsia"/>
          <w:sz w:val="21"/>
          <w:szCs w:val="21"/>
        </w:rPr>
        <w:t>介于</w:t>
      </w:r>
      <w:r>
        <w:rPr>
          <w:sz w:val="21"/>
          <w:szCs w:val="21"/>
        </w:rPr>
        <w:t>0.986</w:t>
      </w:r>
      <w:r>
        <w:rPr>
          <w:rFonts w:hint="eastAsia"/>
          <w:sz w:val="21"/>
          <w:szCs w:val="21"/>
        </w:rPr>
        <w:t>和</w:t>
      </w:r>
      <w:r>
        <w:rPr>
          <w:sz w:val="21"/>
          <w:szCs w:val="21"/>
        </w:rPr>
        <w:t>1.004</w:t>
      </w:r>
      <w:r>
        <w:rPr>
          <w:rFonts w:hint="eastAsia"/>
          <w:sz w:val="21"/>
          <w:szCs w:val="21"/>
        </w:rPr>
        <w:t>，置信区间均包含</w:t>
      </w:r>
      <w:r>
        <w:rPr>
          <w:sz w:val="21"/>
          <w:szCs w:val="21"/>
        </w:rPr>
        <w:t>1</w:t>
      </w:r>
      <w:r>
        <w:rPr>
          <w:rFonts w:hint="eastAsia"/>
          <w:sz w:val="21"/>
          <w:szCs w:val="21"/>
        </w:rPr>
        <w:t>；直接与总对比也较接近。例如，</w:t>
      </w:r>
      <w:r>
        <w:rPr>
          <w:sz w:val="21"/>
          <w:szCs w:val="21"/>
        </w:rPr>
        <w:t>AA-S</w:t>
      </w:r>
      <w:r>
        <w:rPr>
          <w:rFonts w:hint="eastAsia"/>
          <w:sz w:val="21"/>
          <w:szCs w:val="21"/>
        </w:rPr>
        <w:t>的总对比为</w:t>
      </w:r>
      <w:r>
        <w:rPr>
          <w:sz w:val="21"/>
          <w:szCs w:val="21"/>
        </w:rPr>
        <w:t>1.250</w:t>
      </w:r>
      <w:r>
        <w:rPr>
          <w:rFonts w:hint="eastAsia"/>
          <w:sz w:val="21"/>
          <w:szCs w:val="21"/>
        </w:rPr>
        <w:t>，直接对比为</w:t>
      </w:r>
      <w:r>
        <w:rPr>
          <w:sz w:val="21"/>
          <w:szCs w:val="21"/>
        </w:rPr>
        <w:t>1.251</w:t>
      </w:r>
      <w:r>
        <w:rPr>
          <w:rFonts w:hint="eastAsia"/>
          <w:sz w:val="21"/>
          <w:szCs w:val="21"/>
        </w:rPr>
        <w:t>，总间接</w:t>
      </w:r>
      <w:r>
        <w:rPr>
          <w:sz w:val="21"/>
          <w:szCs w:val="21"/>
        </w:rPr>
        <w:t>OR</w:t>
      </w:r>
      <w:r>
        <w:rPr>
          <w:rFonts w:hint="eastAsia"/>
          <w:sz w:val="21"/>
          <w:szCs w:val="21"/>
        </w:rPr>
        <w:t>为</w:t>
      </w:r>
      <w:r>
        <w:rPr>
          <w:sz w:val="21"/>
          <w:szCs w:val="21"/>
        </w:rPr>
        <w:t>0.9994</w:t>
      </w:r>
      <w:r>
        <w:rPr>
          <w:rFonts w:hint="eastAsia"/>
          <w:sz w:val="21"/>
          <w:szCs w:val="21"/>
        </w:rPr>
        <w:t>（</w:t>
      </w:r>
      <w:r>
        <w:rPr>
          <w:sz w:val="21"/>
          <w:szCs w:val="21"/>
        </w:rPr>
        <w:t>95% CI</w:t>
      </w:r>
      <w:r>
        <w:rPr>
          <w:rFonts w:hint="eastAsia"/>
          <w:sz w:val="21"/>
          <w:szCs w:val="21"/>
        </w:rPr>
        <w:t>：</w:t>
      </w:r>
      <w:r>
        <w:rPr>
          <w:sz w:val="21"/>
          <w:szCs w:val="21"/>
        </w:rPr>
        <w:t>0.9969</w:t>
      </w:r>
      <w:r>
        <w:rPr>
          <w:rFonts w:hint="eastAsia"/>
          <w:sz w:val="21"/>
          <w:szCs w:val="21"/>
        </w:rPr>
        <w:t>，</w:t>
      </w:r>
      <w:r>
        <w:rPr>
          <w:sz w:val="21"/>
          <w:szCs w:val="21"/>
        </w:rPr>
        <w:t>1.0090</w:t>
      </w:r>
      <w:r>
        <w:rPr>
          <w:rFonts w:hint="eastAsia"/>
          <w:sz w:val="21"/>
          <w:szCs w:val="21"/>
        </w:rPr>
        <w:t>）；</w:t>
      </w:r>
      <w:r>
        <w:rPr>
          <w:sz w:val="21"/>
          <w:szCs w:val="21"/>
        </w:rPr>
        <w:t>AA-P</w:t>
      </w:r>
      <w:r>
        <w:rPr>
          <w:rFonts w:hint="eastAsia"/>
          <w:sz w:val="21"/>
          <w:szCs w:val="21"/>
        </w:rPr>
        <w:t>的总间接</w:t>
      </w:r>
      <w:r>
        <w:rPr>
          <w:sz w:val="21"/>
          <w:szCs w:val="21"/>
        </w:rPr>
        <w:t>OR</w:t>
      </w:r>
      <w:r>
        <w:rPr>
          <w:rFonts w:hint="eastAsia"/>
          <w:sz w:val="21"/>
          <w:szCs w:val="21"/>
        </w:rPr>
        <w:t>为</w:t>
      </w:r>
      <w:r>
        <w:rPr>
          <w:sz w:val="21"/>
          <w:szCs w:val="21"/>
        </w:rPr>
        <w:t>1.0041</w:t>
      </w:r>
      <w:r>
        <w:rPr>
          <w:rFonts w:hint="eastAsia"/>
          <w:sz w:val="21"/>
          <w:szCs w:val="21"/>
        </w:rPr>
        <w:t>（</w:t>
      </w:r>
      <w:r>
        <w:rPr>
          <w:sz w:val="21"/>
          <w:szCs w:val="21"/>
        </w:rPr>
        <w:t>0.9910</w:t>
      </w:r>
      <w:r>
        <w:rPr>
          <w:rFonts w:hint="eastAsia"/>
          <w:sz w:val="21"/>
          <w:szCs w:val="21"/>
        </w:rPr>
        <w:t>，</w:t>
      </w:r>
      <w:r>
        <w:rPr>
          <w:sz w:val="21"/>
          <w:szCs w:val="21"/>
        </w:rPr>
        <w:t>1.0130</w:t>
      </w:r>
      <w:r>
        <w:rPr>
          <w:rFonts w:hint="eastAsia"/>
          <w:sz w:val="21"/>
          <w:szCs w:val="21"/>
        </w:rPr>
        <w:t>）。这些是当前算法与分配规则下的数值特征，不能据此认定满意度的真实传导贡献很小。</w:t>
      </w:r>
    </w:p>
    <w:p w14:paraId="7772DEEA" w14:textId="77777777" w:rsidR="00FB24F4" w:rsidRPr="00270697" w:rsidRDefault="00FB24F4">
      <w:pPr>
        <w:pStyle w:val="af5"/>
        <w:snapToGrid w:val="0"/>
        <w:ind w:firstLine="420"/>
        <w:jc w:val="both"/>
        <w:rPr>
          <w:sz w:val="21"/>
          <w:szCs w:val="21"/>
        </w:rPr>
      </w:pPr>
      <w:r>
        <w:rPr>
          <w:rFonts w:hint="eastAsia"/>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0CDEB9D6" w14:textId="77777777" w:rsidR="00FB24F4" w:rsidRDefault="00FB24F4">
      <w:pPr>
        <w:pStyle w:val="af5"/>
        <w:snapToGrid w:val="0"/>
        <w:ind w:firstLine="420"/>
        <w:jc w:val="both"/>
        <w:rPr>
          <w:sz w:val="21"/>
          <w:szCs w:val="21"/>
        </w:rPr>
      </w:pPr>
      <w:r>
        <w:rPr>
          <w:rFonts w:hint="eastAsia"/>
          <w:sz w:val="21"/>
          <w:szCs w:val="21"/>
        </w:rPr>
        <w:t>直接与总对比接近，不证明剩余部分已经被识别为经济资源机制。纯间接与介导交互输出继续归档，但当前原生分量的风险尺度解释不一致，</w:t>
      </w:r>
      <w:r>
        <w:rPr>
          <w:sz w:val="21"/>
          <w:szCs w:val="21"/>
        </w:rPr>
        <w:t>RQ2.3</w:t>
      </w:r>
      <w:r>
        <w:rPr>
          <w:rFonts w:hint="eastAsia"/>
          <w:sz w:val="21"/>
          <w:szCs w:val="21"/>
        </w:rPr>
        <w:t>所问的贡献份额尚不能可靠回答。</w:t>
      </w:r>
    </w:p>
    <w:p w14:paraId="578BFFC3" w14:textId="73A7A726" w:rsidR="00FB24F4" w:rsidRPr="00270697" w:rsidRDefault="00FB24F4" w:rsidP="00377827">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7 </w:t>
      </w:r>
      <w:r>
        <w:rPr>
          <w:rFonts w:cs="Times New Roman" w:hint="eastAsia"/>
          <w:szCs w:val="21"/>
        </w:rPr>
        <w:t>收入总对比及经由婚姻满意度的直接、间接对比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26E38325" w14:textId="77777777" w:rsidTr="00377827">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30DFBE7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1299F6C1"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区间记录</w:t>
            </w: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vAlign w:val="center"/>
          </w:tcPr>
          <w:p w14:paraId="379C0DB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总对比</w:t>
            </w:r>
            <w:r>
              <w:rPr>
                <w:bCs w:val="0"/>
                <w:sz w:val="21"/>
                <w:szCs w:val="21"/>
              </w:rPr>
              <w:t>OR</w:t>
            </w:r>
            <w:r>
              <w:rPr>
                <w:bCs w:val="0"/>
                <w:sz w:val="21"/>
                <w:szCs w:val="21"/>
              </w:rPr>
              <w:br/>
              <w:t>Rte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78C65FB8"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直接对比</w:t>
            </w:r>
            <w:r>
              <w:rPr>
                <w:bCs w:val="0"/>
                <w:sz w:val="21"/>
                <w:szCs w:val="21"/>
              </w:rPr>
              <w:t>OR</w:t>
            </w:r>
            <w:r>
              <w:rPr>
                <w:bCs w:val="0"/>
                <w:sz w:val="21"/>
                <w:szCs w:val="21"/>
              </w:rPr>
              <w:br/>
              <w:t>rRpnde</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6D5311E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总间接对比</w:t>
            </w:r>
            <w:r>
              <w:rPr>
                <w:bCs w:val="0"/>
                <w:sz w:val="21"/>
                <w:szCs w:val="21"/>
              </w:rPr>
              <w:t>OR</w:t>
            </w:r>
            <w:r>
              <w:rPr>
                <w:bCs w:val="0"/>
                <w:sz w:val="21"/>
                <w:szCs w:val="21"/>
              </w:rPr>
              <w:br/>
              <w:t>rRtnie</w:t>
            </w:r>
            <w:r>
              <w:rPr>
                <w:rFonts w:hint="eastAsia"/>
                <w:bCs w:val="0"/>
                <w:sz w:val="21"/>
                <w:szCs w:val="21"/>
              </w:rPr>
              <w:t>（</w:t>
            </w:r>
            <w:r>
              <w:rPr>
                <w:bCs w:val="0"/>
                <w:sz w:val="21"/>
                <w:szCs w:val="21"/>
              </w:rPr>
              <w:t>95% CI</w:t>
            </w:r>
            <w:r>
              <w:rPr>
                <w:rFonts w:hint="eastAsia"/>
                <w:bCs w:val="0"/>
                <w:sz w:val="21"/>
                <w:szCs w:val="21"/>
              </w:rPr>
              <w:t>）</w:t>
            </w:r>
          </w:p>
        </w:tc>
      </w:tr>
      <w:tr w:rsidR="007622EE" w14:paraId="77AC15CB" w14:textId="77777777" w:rsidTr="00377827">
        <w:trPr>
          <w:cantSplit/>
          <w:jc w:val="center"/>
        </w:trPr>
        <w:tc>
          <w:tcPr>
            <w:tcW w:w="0" w:type="auto"/>
            <w:tcBorders>
              <w:top w:val="nil"/>
              <w:left w:val="nil"/>
              <w:bottom w:val="nil"/>
              <w:right w:val="nil"/>
            </w:tcBorders>
            <w:tcMar>
              <w:left w:w="102" w:type="dxa"/>
              <w:right w:w="102" w:type="dxa"/>
            </w:tcMar>
            <w:vAlign w:val="center"/>
          </w:tcPr>
          <w:p w14:paraId="012AF86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6887AE8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4095</w:t>
            </w:r>
          </w:p>
        </w:tc>
        <w:tc>
          <w:tcPr>
            <w:tcW w:w="0" w:type="auto"/>
            <w:tcBorders>
              <w:top w:val="nil"/>
              <w:left w:val="nil"/>
              <w:bottom w:val="nil"/>
              <w:right w:val="nil"/>
            </w:tcBorders>
            <w:tcMar>
              <w:left w:w="102" w:type="dxa"/>
              <w:right w:w="102" w:type="dxa"/>
            </w:tcMar>
            <w:vAlign w:val="center"/>
          </w:tcPr>
          <w:p w14:paraId="3840471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1.250</w:t>
            </w:r>
            <w:r>
              <w:rPr>
                <w:rFonts w:hint="eastAsia"/>
                <w:bCs w:val="0"/>
                <w:sz w:val="21"/>
                <w:szCs w:val="21"/>
              </w:rPr>
              <w:t>（</w:t>
            </w:r>
            <w:r>
              <w:rPr>
                <w:bCs w:val="0"/>
                <w:sz w:val="21"/>
                <w:szCs w:val="21"/>
              </w:rPr>
              <w:t>1.096</w:t>
            </w:r>
            <w:r>
              <w:rPr>
                <w:rFonts w:hint="eastAsia"/>
                <w:bCs w:val="0"/>
                <w:sz w:val="21"/>
                <w:szCs w:val="21"/>
              </w:rPr>
              <w:t>，</w:t>
            </w:r>
            <w:r>
              <w:rPr>
                <w:bCs w:val="0"/>
                <w:sz w:val="21"/>
                <w:szCs w:val="21"/>
              </w:rPr>
              <w:t>1.421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4F429E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1.251</w:t>
            </w:r>
            <w:r>
              <w:rPr>
                <w:rFonts w:hint="eastAsia"/>
                <w:bCs w:val="0"/>
                <w:sz w:val="21"/>
                <w:szCs w:val="21"/>
              </w:rPr>
              <w:t>（</w:t>
            </w:r>
            <w:r>
              <w:rPr>
                <w:bCs w:val="0"/>
                <w:sz w:val="21"/>
                <w:szCs w:val="21"/>
              </w:rPr>
              <w:t>1.095</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5F94A8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0.9994</w:t>
            </w:r>
            <w:r>
              <w:rPr>
                <w:rFonts w:hint="eastAsia"/>
                <w:bCs w:val="0"/>
                <w:sz w:val="21"/>
                <w:szCs w:val="21"/>
              </w:rPr>
              <w:t>（</w:t>
            </w:r>
            <w:r>
              <w:rPr>
                <w:bCs w:val="0"/>
                <w:sz w:val="21"/>
                <w:szCs w:val="21"/>
              </w:rPr>
              <w:t>0.9969</w:t>
            </w:r>
            <w:r>
              <w:rPr>
                <w:rFonts w:hint="eastAsia"/>
                <w:bCs w:val="0"/>
                <w:sz w:val="21"/>
                <w:szCs w:val="21"/>
              </w:rPr>
              <w:t>，</w:t>
            </w:r>
            <w:r>
              <w:rPr>
                <w:bCs w:val="0"/>
                <w:sz w:val="21"/>
                <w:szCs w:val="21"/>
              </w:rPr>
              <w:t>1.0090</w:t>
            </w:r>
            <w:r>
              <w:rPr>
                <w:rFonts w:hint="eastAsia"/>
                <w:bCs w:val="0"/>
                <w:sz w:val="21"/>
                <w:szCs w:val="21"/>
              </w:rPr>
              <w:t>）</w:t>
            </w:r>
          </w:p>
        </w:tc>
      </w:tr>
      <w:tr w:rsidR="007622EE" w14:paraId="47410E9A" w14:textId="77777777" w:rsidTr="00377827">
        <w:trPr>
          <w:cantSplit/>
          <w:jc w:val="center"/>
        </w:trPr>
        <w:tc>
          <w:tcPr>
            <w:tcW w:w="0" w:type="auto"/>
            <w:tcBorders>
              <w:top w:val="nil"/>
              <w:left w:val="nil"/>
              <w:bottom w:val="nil"/>
              <w:right w:val="nil"/>
            </w:tcBorders>
            <w:tcMar>
              <w:left w:w="102" w:type="dxa"/>
              <w:right w:w="102" w:type="dxa"/>
            </w:tcMar>
            <w:vAlign w:val="center"/>
          </w:tcPr>
          <w:p w14:paraId="1FCD125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19458EB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4028</w:t>
            </w:r>
          </w:p>
        </w:tc>
        <w:tc>
          <w:tcPr>
            <w:tcW w:w="0" w:type="auto"/>
            <w:tcBorders>
              <w:top w:val="nil"/>
              <w:left w:val="nil"/>
              <w:bottom w:val="nil"/>
              <w:right w:val="nil"/>
            </w:tcBorders>
            <w:tcMar>
              <w:left w:w="102" w:type="dxa"/>
              <w:right w:w="102" w:type="dxa"/>
            </w:tcMar>
            <w:vAlign w:val="center"/>
          </w:tcPr>
          <w:p w14:paraId="1C80C6A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1.139</w:t>
            </w:r>
            <w:r>
              <w:rPr>
                <w:rFonts w:hint="eastAsia"/>
                <w:bCs w:val="0"/>
                <w:sz w:val="21"/>
                <w:szCs w:val="21"/>
              </w:rPr>
              <w:t>（</w:t>
            </w:r>
            <w:r>
              <w:rPr>
                <w:bCs w:val="0"/>
                <w:sz w:val="21"/>
                <w:szCs w:val="21"/>
              </w:rPr>
              <w:t>1.001</w:t>
            </w:r>
            <w:r>
              <w:rPr>
                <w:rFonts w:hint="eastAsia"/>
                <w:bCs w:val="0"/>
                <w:sz w:val="21"/>
                <w:szCs w:val="21"/>
              </w:rPr>
              <w:t>，</w:t>
            </w:r>
            <w:r>
              <w:rPr>
                <w:bCs w:val="0"/>
                <w:sz w:val="21"/>
                <w:szCs w:val="21"/>
              </w:rPr>
              <w:t>1.293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3524CD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1.134</w:t>
            </w:r>
            <w:r>
              <w:rPr>
                <w:rFonts w:hint="eastAsia"/>
                <w:bCs w:val="0"/>
                <w:sz w:val="21"/>
                <w:szCs w:val="21"/>
              </w:rPr>
              <w:t>（</w:t>
            </w:r>
            <w:r>
              <w:rPr>
                <w:bCs w:val="0"/>
                <w:sz w:val="21"/>
                <w:szCs w:val="21"/>
              </w:rPr>
              <w:t>0.997</w:t>
            </w:r>
            <w:r>
              <w:rPr>
                <w:rFonts w:hint="eastAsia"/>
                <w:bCs w:val="0"/>
                <w:sz w:val="21"/>
                <w:szCs w:val="21"/>
              </w:rPr>
              <w:t>，</w:t>
            </w:r>
            <w:r>
              <w:rPr>
                <w:bCs w:val="0"/>
                <w:sz w:val="21"/>
                <w:szCs w:val="21"/>
              </w:rPr>
              <w:t>1.291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75A88D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1.0041</w:t>
            </w:r>
            <w:r>
              <w:rPr>
                <w:rFonts w:hint="eastAsia"/>
                <w:bCs w:val="0"/>
                <w:sz w:val="21"/>
                <w:szCs w:val="21"/>
              </w:rPr>
              <w:t>（</w:t>
            </w:r>
            <w:r>
              <w:rPr>
                <w:bCs w:val="0"/>
                <w:sz w:val="21"/>
                <w:szCs w:val="21"/>
              </w:rPr>
              <w:t>0.9910</w:t>
            </w:r>
            <w:r>
              <w:rPr>
                <w:rFonts w:hint="eastAsia"/>
                <w:bCs w:val="0"/>
                <w:sz w:val="21"/>
                <w:szCs w:val="21"/>
              </w:rPr>
              <w:t>，</w:t>
            </w:r>
            <w:r>
              <w:rPr>
                <w:bCs w:val="0"/>
                <w:sz w:val="21"/>
                <w:szCs w:val="21"/>
              </w:rPr>
              <w:t>1.0130</w:t>
            </w:r>
            <w:r>
              <w:rPr>
                <w:rFonts w:hint="eastAsia"/>
                <w:bCs w:val="0"/>
                <w:sz w:val="21"/>
                <w:szCs w:val="21"/>
              </w:rPr>
              <w:t>）</w:t>
            </w:r>
          </w:p>
        </w:tc>
      </w:tr>
      <w:tr w:rsidR="007622EE" w14:paraId="17BEC354" w14:textId="77777777" w:rsidTr="00377827">
        <w:trPr>
          <w:cantSplit/>
          <w:jc w:val="center"/>
        </w:trPr>
        <w:tc>
          <w:tcPr>
            <w:tcW w:w="0" w:type="auto"/>
            <w:tcBorders>
              <w:top w:val="nil"/>
              <w:left w:val="nil"/>
              <w:bottom w:val="nil"/>
              <w:right w:val="nil"/>
            </w:tcBorders>
            <w:tcMar>
              <w:left w:w="102" w:type="dxa"/>
              <w:right w:w="102" w:type="dxa"/>
            </w:tcMar>
            <w:vAlign w:val="center"/>
          </w:tcPr>
          <w:p w14:paraId="25DA0A0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38BE9C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9879</w:t>
            </w:r>
          </w:p>
        </w:tc>
        <w:tc>
          <w:tcPr>
            <w:tcW w:w="0" w:type="auto"/>
            <w:tcBorders>
              <w:top w:val="nil"/>
              <w:left w:val="nil"/>
              <w:bottom w:val="nil"/>
              <w:right w:val="nil"/>
            </w:tcBorders>
            <w:tcMar>
              <w:left w:w="102" w:type="dxa"/>
              <w:right w:w="102" w:type="dxa"/>
            </w:tcMar>
            <w:vAlign w:val="center"/>
          </w:tcPr>
          <w:p w14:paraId="03983F9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1.150</w:t>
            </w:r>
            <w:r>
              <w:rPr>
                <w:rFonts w:hint="eastAsia"/>
                <w:bCs w:val="0"/>
                <w:sz w:val="21"/>
                <w:szCs w:val="21"/>
              </w:rPr>
              <w:t>（</w:t>
            </w:r>
            <w:r>
              <w:rPr>
                <w:bCs w:val="0"/>
                <w:sz w:val="21"/>
                <w:szCs w:val="21"/>
              </w:rPr>
              <w:t>1.058</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2CD575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1.148</w:t>
            </w:r>
            <w:r>
              <w:rPr>
                <w:rFonts w:hint="eastAsia"/>
                <w:bCs w:val="0"/>
                <w:sz w:val="21"/>
                <w:szCs w:val="21"/>
              </w:rPr>
              <w:t>（</w:t>
            </w:r>
            <w:r>
              <w:rPr>
                <w:bCs w:val="0"/>
                <w:sz w:val="21"/>
                <w:szCs w:val="21"/>
              </w:rPr>
              <w:t>1.057</w:t>
            </w:r>
            <w:r>
              <w:rPr>
                <w:rFonts w:hint="eastAsia"/>
                <w:bCs w:val="0"/>
                <w:sz w:val="21"/>
                <w:szCs w:val="21"/>
              </w:rPr>
              <w:t>，</w:t>
            </w:r>
            <w:r>
              <w:rPr>
                <w:bCs w:val="0"/>
                <w:sz w:val="21"/>
                <w:szCs w:val="21"/>
              </w:rPr>
              <w:t>1.249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A9D186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1.0017</w:t>
            </w:r>
            <w:r>
              <w:rPr>
                <w:rFonts w:hint="eastAsia"/>
                <w:bCs w:val="0"/>
                <w:sz w:val="21"/>
                <w:szCs w:val="21"/>
              </w:rPr>
              <w:t>（</w:t>
            </w:r>
            <w:r>
              <w:rPr>
                <w:bCs w:val="0"/>
                <w:sz w:val="21"/>
                <w:szCs w:val="21"/>
              </w:rPr>
              <w:t>0.9968</w:t>
            </w:r>
            <w:r>
              <w:rPr>
                <w:rFonts w:hint="eastAsia"/>
                <w:bCs w:val="0"/>
                <w:sz w:val="21"/>
                <w:szCs w:val="21"/>
              </w:rPr>
              <w:t>，</w:t>
            </w:r>
            <w:r>
              <w:rPr>
                <w:bCs w:val="0"/>
                <w:sz w:val="21"/>
                <w:szCs w:val="21"/>
              </w:rPr>
              <w:t>1.0047</w:t>
            </w:r>
            <w:r>
              <w:rPr>
                <w:rFonts w:hint="eastAsia"/>
                <w:bCs w:val="0"/>
                <w:sz w:val="21"/>
                <w:szCs w:val="21"/>
              </w:rPr>
              <w:t>）</w:t>
            </w:r>
          </w:p>
        </w:tc>
      </w:tr>
      <w:tr w:rsidR="007622EE" w14:paraId="2C431417" w14:textId="77777777" w:rsidTr="00377827">
        <w:trPr>
          <w:cantSplit/>
          <w:jc w:val="center"/>
        </w:trPr>
        <w:tc>
          <w:tcPr>
            <w:tcW w:w="0" w:type="auto"/>
            <w:tcBorders>
              <w:top w:val="nil"/>
              <w:left w:val="nil"/>
              <w:bottom w:val="nil"/>
              <w:right w:val="nil"/>
            </w:tcBorders>
            <w:tcMar>
              <w:left w:w="102" w:type="dxa"/>
              <w:right w:w="102" w:type="dxa"/>
            </w:tcMar>
            <w:vAlign w:val="center"/>
          </w:tcPr>
          <w:p w14:paraId="0C581AB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2B050CCF"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9804</w:t>
            </w:r>
          </w:p>
        </w:tc>
        <w:tc>
          <w:tcPr>
            <w:tcW w:w="0" w:type="auto"/>
            <w:tcBorders>
              <w:top w:val="nil"/>
              <w:left w:val="nil"/>
              <w:bottom w:val="nil"/>
              <w:right w:val="nil"/>
            </w:tcBorders>
            <w:tcMar>
              <w:left w:w="102" w:type="dxa"/>
              <w:right w:w="102" w:type="dxa"/>
            </w:tcMar>
            <w:vAlign w:val="center"/>
          </w:tcPr>
          <w:p w14:paraId="7BC93B7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1.143</w:t>
            </w:r>
            <w:r>
              <w:rPr>
                <w:rFonts w:hint="eastAsia"/>
                <w:bCs w:val="0"/>
                <w:sz w:val="21"/>
                <w:szCs w:val="21"/>
              </w:rPr>
              <w:t>（</w:t>
            </w:r>
            <w:r>
              <w:rPr>
                <w:bCs w:val="0"/>
                <w:sz w:val="21"/>
                <w:szCs w:val="21"/>
              </w:rPr>
              <w:t>1.051</w:t>
            </w:r>
            <w:r>
              <w:rPr>
                <w:rFonts w:hint="eastAsia"/>
                <w:bCs w:val="0"/>
                <w:sz w:val="21"/>
                <w:szCs w:val="21"/>
              </w:rPr>
              <w:t>，</w:t>
            </w:r>
            <w:r>
              <w:rPr>
                <w:bCs w:val="0"/>
                <w:sz w:val="21"/>
                <w:szCs w:val="21"/>
              </w:rPr>
              <w:t>1.254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1FBFF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1.145</w:t>
            </w:r>
            <w:r>
              <w:rPr>
                <w:rFonts w:hint="eastAsia"/>
                <w:bCs w:val="0"/>
                <w:sz w:val="21"/>
                <w:szCs w:val="21"/>
              </w:rPr>
              <w:t>（</w:t>
            </w:r>
            <w:r>
              <w:rPr>
                <w:bCs w:val="0"/>
                <w:sz w:val="21"/>
                <w:szCs w:val="21"/>
              </w:rPr>
              <w:t>1.051</w:t>
            </w:r>
            <w:r>
              <w:rPr>
                <w:rFonts w:hint="eastAsia"/>
                <w:bCs w:val="0"/>
                <w:sz w:val="21"/>
                <w:szCs w:val="21"/>
              </w:rPr>
              <w:t>，</w:t>
            </w:r>
            <w:r>
              <w:rPr>
                <w:bCs w:val="0"/>
                <w:sz w:val="21"/>
                <w:szCs w:val="21"/>
              </w:rPr>
              <w:t>1.252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B86C51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0.9963</w:t>
            </w:r>
            <w:r>
              <w:rPr>
                <w:rFonts w:hint="eastAsia"/>
                <w:bCs w:val="0"/>
                <w:sz w:val="21"/>
                <w:szCs w:val="21"/>
              </w:rPr>
              <w:t>，</w:t>
            </w:r>
            <w:r>
              <w:rPr>
                <w:bCs w:val="0"/>
                <w:sz w:val="21"/>
                <w:szCs w:val="21"/>
              </w:rPr>
              <w:t>1.0052</w:t>
            </w:r>
            <w:r>
              <w:rPr>
                <w:rFonts w:hint="eastAsia"/>
                <w:bCs w:val="0"/>
                <w:sz w:val="21"/>
                <w:szCs w:val="21"/>
              </w:rPr>
              <w:t>）</w:t>
            </w:r>
          </w:p>
        </w:tc>
      </w:tr>
      <w:tr w:rsidR="007622EE" w14:paraId="3FFDE679" w14:textId="77777777" w:rsidTr="00377827">
        <w:trPr>
          <w:cantSplit/>
          <w:jc w:val="center"/>
        </w:trPr>
        <w:tc>
          <w:tcPr>
            <w:tcW w:w="0" w:type="auto"/>
            <w:tcBorders>
              <w:top w:val="nil"/>
              <w:left w:val="nil"/>
              <w:bottom w:val="nil"/>
              <w:right w:val="nil"/>
            </w:tcBorders>
            <w:tcMar>
              <w:left w:w="102" w:type="dxa"/>
              <w:right w:w="102" w:type="dxa"/>
            </w:tcMar>
            <w:vAlign w:val="center"/>
          </w:tcPr>
          <w:p w14:paraId="2466740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097DD07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2654</w:t>
            </w:r>
          </w:p>
        </w:tc>
        <w:tc>
          <w:tcPr>
            <w:tcW w:w="0" w:type="auto"/>
            <w:tcBorders>
              <w:top w:val="nil"/>
              <w:left w:val="nil"/>
              <w:bottom w:val="nil"/>
              <w:right w:val="nil"/>
            </w:tcBorders>
            <w:tcMar>
              <w:left w:w="102" w:type="dxa"/>
              <w:right w:w="102" w:type="dxa"/>
            </w:tcMar>
            <w:vAlign w:val="center"/>
          </w:tcPr>
          <w:p w14:paraId="3AB3273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1.135</w:t>
            </w:r>
            <w:r>
              <w:rPr>
                <w:rFonts w:hint="eastAsia"/>
                <w:bCs w:val="0"/>
                <w:sz w:val="21"/>
                <w:szCs w:val="21"/>
              </w:rPr>
              <w:t>（</w:t>
            </w:r>
            <w:r>
              <w:rPr>
                <w:bCs w:val="0"/>
                <w:sz w:val="21"/>
                <w:szCs w:val="21"/>
              </w:rPr>
              <w:t>0.917</w:t>
            </w:r>
            <w:r>
              <w:rPr>
                <w:rFonts w:hint="eastAsia"/>
                <w:bCs w:val="0"/>
                <w:sz w:val="21"/>
                <w:szCs w:val="21"/>
              </w:rPr>
              <w:t>，</w:t>
            </w:r>
            <w:r>
              <w:rPr>
                <w:bCs w:val="0"/>
                <w:sz w:val="21"/>
                <w:szCs w:val="21"/>
              </w:rPr>
              <w:t>1.407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5F5505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1.151</w:t>
            </w:r>
            <w:r>
              <w:rPr>
                <w:rFonts w:hint="eastAsia"/>
                <w:bCs w:val="0"/>
                <w:sz w:val="21"/>
                <w:szCs w:val="21"/>
              </w:rPr>
              <w:t>（</w:t>
            </w:r>
            <w:r>
              <w:rPr>
                <w:bCs w:val="0"/>
                <w:sz w:val="21"/>
                <w:szCs w:val="21"/>
              </w:rPr>
              <w:t>0.925</w:t>
            </w:r>
            <w:r>
              <w:rPr>
                <w:rFonts w:hint="eastAsia"/>
                <w:bCs w:val="0"/>
                <w:sz w:val="21"/>
                <w:szCs w:val="21"/>
              </w:rPr>
              <w:t>，</w:t>
            </w:r>
            <w:r>
              <w:rPr>
                <w:bCs w:val="0"/>
                <w:sz w:val="21"/>
                <w:szCs w:val="21"/>
              </w:rPr>
              <w:t>1.424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F17D2C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0.9861</w:t>
            </w:r>
            <w:r>
              <w:rPr>
                <w:rFonts w:hint="eastAsia"/>
                <w:bCs w:val="0"/>
                <w:sz w:val="21"/>
                <w:szCs w:val="21"/>
              </w:rPr>
              <w:t>（</w:t>
            </w:r>
            <w:r>
              <w:rPr>
                <w:bCs w:val="0"/>
                <w:sz w:val="21"/>
                <w:szCs w:val="21"/>
              </w:rPr>
              <w:t>0.9604</w:t>
            </w:r>
            <w:r>
              <w:rPr>
                <w:rFonts w:hint="eastAsia"/>
                <w:bCs w:val="0"/>
                <w:sz w:val="21"/>
                <w:szCs w:val="21"/>
              </w:rPr>
              <w:t>，</w:t>
            </w:r>
            <w:r>
              <w:rPr>
                <w:bCs w:val="0"/>
                <w:sz w:val="21"/>
                <w:szCs w:val="21"/>
              </w:rPr>
              <w:t>1.0075</w:t>
            </w:r>
            <w:r>
              <w:rPr>
                <w:rFonts w:hint="eastAsia"/>
                <w:bCs w:val="0"/>
                <w:sz w:val="21"/>
                <w:szCs w:val="21"/>
              </w:rPr>
              <w:t>）</w:t>
            </w:r>
          </w:p>
        </w:tc>
      </w:tr>
      <w:tr w:rsidR="007622EE" w14:paraId="3F54D149" w14:textId="77777777" w:rsidTr="00377827">
        <w:trPr>
          <w:cantSplit/>
          <w:jc w:val="center"/>
        </w:trPr>
        <w:tc>
          <w:tcPr>
            <w:tcW w:w="0" w:type="auto"/>
            <w:tcBorders>
              <w:top w:val="nil"/>
              <w:left w:val="nil"/>
              <w:bottom w:val="nil"/>
              <w:right w:val="nil"/>
            </w:tcBorders>
            <w:tcMar>
              <w:left w:w="102" w:type="dxa"/>
              <w:right w:w="102" w:type="dxa"/>
            </w:tcMar>
            <w:vAlign w:val="center"/>
          </w:tcPr>
          <w:p w14:paraId="0A7F830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58D3746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2121</w:t>
            </w:r>
          </w:p>
        </w:tc>
        <w:tc>
          <w:tcPr>
            <w:tcW w:w="0" w:type="auto"/>
            <w:tcBorders>
              <w:top w:val="nil"/>
              <w:left w:val="nil"/>
              <w:bottom w:val="nil"/>
              <w:right w:val="nil"/>
            </w:tcBorders>
            <w:tcMar>
              <w:left w:w="102" w:type="dxa"/>
              <w:right w:w="102" w:type="dxa"/>
            </w:tcMar>
            <w:vAlign w:val="center"/>
          </w:tcPr>
          <w:p w14:paraId="43261FE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0.966</w:t>
            </w:r>
            <w:r>
              <w:rPr>
                <w:rFonts w:hint="eastAsia"/>
                <w:bCs w:val="0"/>
                <w:sz w:val="21"/>
                <w:szCs w:val="21"/>
              </w:rPr>
              <w:t>（</w:t>
            </w:r>
            <w:r>
              <w:rPr>
                <w:bCs w:val="0"/>
                <w:sz w:val="21"/>
                <w:szCs w:val="21"/>
              </w:rPr>
              <w:t>0.779</w:t>
            </w:r>
            <w:r>
              <w:rPr>
                <w:rFonts w:hint="eastAsia"/>
                <w:bCs w:val="0"/>
                <w:sz w:val="21"/>
                <w:szCs w:val="21"/>
              </w:rPr>
              <w:t>，</w:t>
            </w:r>
            <w:r>
              <w:rPr>
                <w:bCs w:val="0"/>
                <w:sz w:val="21"/>
                <w:szCs w:val="21"/>
              </w:rPr>
              <w:t>1.181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8A21A5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0.969</w:t>
            </w:r>
            <w:r>
              <w:rPr>
                <w:rFonts w:hint="eastAsia"/>
                <w:bCs w:val="0"/>
                <w:sz w:val="21"/>
                <w:szCs w:val="21"/>
              </w:rPr>
              <w:t>（</w:t>
            </w:r>
            <w:r>
              <w:rPr>
                <w:bCs w:val="0"/>
                <w:sz w:val="21"/>
                <w:szCs w:val="21"/>
              </w:rPr>
              <w:t>0.779</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DD92B0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0.9968</w:t>
            </w:r>
            <w:r>
              <w:rPr>
                <w:rFonts w:hint="eastAsia"/>
                <w:bCs w:val="0"/>
                <w:sz w:val="21"/>
                <w:szCs w:val="21"/>
              </w:rPr>
              <w:t>（</w:t>
            </w:r>
            <w:r>
              <w:rPr>
                <w:bCs w:val="0"/>
                <w:sz w:val="21"/>
                <w:szCs w:val="21"/>
              </w:rPr>
              <w:t>0.9827</w:t>
            </w:r>
            <w:r>
              <w:rPr>
                <w:rFonts w:hint="eastAsia"/>
                <w:bCs w:val="0"/>
                <w:sz w:val="21"/>
                <w:szCs w:val="21"/>
              </w:rPr>
              <w:t>，</w:t>
            </w:r>
            <w:r>
              <w:rPr>
                <w:bCs w:val="0"/>
                <w:sz w:val="21"/>
                <w:szCs w:val="21"/>
              </w:rPr>
              <w:t>1.0200</w:t>
            </w:r>
            <w:r>
              <w:rPr>
                <w:rFonts w:hint="eastAsia"/>
                <w:bCs w:val="0"/>
                <w:sz w:val="21"/>
                <w:szCs w:val="21"/>
              </w:rPr>
              <w:t>）</w:t>
            </w:r>
          </w:p>
        </w:tc>
      </w:tr>
      <w:tr w:rsidR="007622EE" w14:paraId="747A0B47" w14:textId="77777777" w:rsidTr="00377827">
        <w:trPr>
          <w:cantSplit/>
          <w:jc w:val="center"/>
        </w:trPr>
        <w:tc>
          <w:tcPr>
            <w:tcW w:w="0" w:type="auto"/>
            <w:tcBorders>
              <w:top w:val="nil"/>
              <w:left w:val="nil"/>
              <w:bottom w:val="nil"/>
              <w:right w:val="nil"/>
            </w:tcBorders>
            <w:tcMar>
              <w:left w:w="102" w:type="dxa"/>
              <w:right w:w="102" w:type="dxa"/>
            </w:tcMar>
            <w:vAlign w:val="center"/>
          </w:tcPr>
          <w:p w14:paraId="33EDAF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4069A41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6331</w:t>
            </w:r>
          </w:p>
        </w:tc>
        <w:tc>
          <w:tcPr>
            <w:tcW w:w="0" w:type="auto"/>
            <w:tcBorders>
              <w:top w:val="nil"/>
              <w:left w:val="nil"/>
              <w:bottom w:val="nil"/>
              <w:right w:val="nil"/>
            </w:tcBorders>
            <w:tcMar>
              <w:left w:w="102" w:type="dxa"/>
              <w:right w:w="102" w:type="dxa"/>
            </w:tcMar>
            <w:vAlign w:val="center"/>
          </w:tcPr>
          <w:p w14:paraId="2FC7C3E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1.177</w:t>
            </w:r>
            <w:r>
              <w:rPr>
                <w:rFonts w:hint="eastAsia"/>
                <w:bCs w:val="0"/>
                <w:sz w:val="21"/>
                <w:szCs w:val="21"/>
              </w:rPr>
              <w:t>（</w:t>
            </w:r>
            <w:r>
              <w:rPr>
                <w:bCs w:val="0"/>
                <w:sz w:val="21"/>
                <w:szCs w:val="21"/>
              </w:rPr>
              <w:t>1.026</w:t>
            </w:r>
            <w:r>
              <w:rPr>
                <w:rFonts w:hint="eastAsia"/>
                <w:bCs w:val="0"/>
                <w:sz w:val="21"/>
                <w:szCs w:val="21"/>
              </w:rPr>
              <w:t>，</w:t>
            </w:r>
            <w:r>
              <w:rPr>
                <w:bCs w:val="0"/>
                <w:sz w:val="21"/>
                <w:szCs w:val="21"/>
              </w:rPr>
              <w:t>1.367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DB3DA8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1.179</w:t>
            </w:r>
            <w:r>
              <w:rPr>
                <w:rFonts w:hint="eastAsia"/>
                <w:bCs w:val="0"/>
                <w:sz w:val="21"/>
                <w:szCs w:val="21"/>
              </w:rPr>
              <w:t>（</w:t>
            </w:r>
            <w:r>
              <w:rPr>
                <w:bCs w:val="0"/>
                <w:sz w:val="21"/>
                <w:szCs w:val="21"/>
              </w:rPr>
              <w:t>1.027</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7D228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0.9986</w:t>
            </w:r>
            <w:r>
              <w:rPr>
                <w:rFonts w:hint="eastAsia"/>
                <w:bCs w:val="0"/>
                <w:sz w:val="21"/>
                <w:szCs w:val="21"/>
              </w:rPr>
              <w:t>（</w:t>
            </w:r>
            <w:r>
              <w:rPr>
                <w:bCs w:val="0"/>
                <w:sz w:val="21"/>
                <w:szCs w:val="21"/>
              </w:rPr>
              <w:t>0.9931</w:t>
            </w:r>
            <w:r>
              <w:rPr>
                <w:rFonts w:hint="eastAsia"/>
                <w:bCs w:val="0"/>
                <w:sz w:val="21"/>
                <w:szCs w:val="21"/>
              </w:rPr>
              <w:t>，</w:t>
            </w:r>
            <w:r>
              <w:rPr>
                <w:bCs w:val="0"/>
                <w:sz w:val="21"/>
                <w:szCs w:val="21"/>
              </w:rPr>
              <w:t>1.0048</w:t>
            </w:r>
            <w:r>
              <w:rPr>
                <w:rFonts w:hint="eastAsia"/>
                <w:bCs w:val="0"/>
                <w:sz w:val="21"/>
                <w:szCs w:val="21"/>
              </w:rPr>
              <w:t>）</w:t>
            </w:r>
          </w:p>
        </w:tc>
      </w:tr>
      <w:tr w:rsidR="007622EE" w14:paraId="491BF0C0" w14:textId="77777777" w:rsidTr="00377827">
        <w:trPr>
          <w:cantSplit/>
          <w:jc w:val="center"/>
        </w:trPr>
        <w:tc>
          <w:tcPr>
            <w:tcW w:w="0" w:type="auto"/>
            <w:tcBorders>
              <w:top w:val="nil"/>
              <w:left w:val="nil"/>
              <w:bottom w:val="single" w:sz="12" w:space="0" w:color="000000"/>
              <w:right w:val="nil"/>
            </w:tcBorders>
            <w:tcMar>
              <w:left w:w="102" w:type="dxa"/>
              <w:right w:w="102" w:type="dxa"/>
            </w:tcMar>
            <w:vAlign w:val="center"/>
          </w:tcPr>
          <w:p w14:paraId="090F9F8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3768A85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5757</w:t>
            </w:r>
          </w:p>
        </w:tc>
        <w:tc>
          <w:tcPr>
            <w:tcW w:w="0" w:type="auto"/>
            <w:tcBorders>
              <w:top w:val="nil"/>
              <w:left w:val="nil"/>
              <w:bottom w:val="single" w:sz="12" w:space="0" w:color="000000"/>
              <w:right w:val="nil"/>
            </w:tcBorders>
            <w:tcMar>
              <w:left w:w="102" w:type="dxa"/>
              <w:right w:w="102" w:type="dxa"/>
            </w:tcMar>
            <w:vAlign w:val="center"/>
          </w:tcPr>
          <w:p w14:paraId="450EA2F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1.104</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5D8FA32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1.102</w:t>
            </w:r>
            <w:r>
              <w:rPr>
                <w:rFonts w:hint="eastAsia"/>
                <w:bCs w:val="0"/>
                <w:sz w:val="21"/>
                <w:szCs w:val="21"/>
              </w:rPr>
              <w:t>（</w:t>
            </w:r>
            <w:r>
              <w:rPr>
                <w:bCs w:val="0"/>
                <w:sz w:val="21"/>
                <w:szCs w:val="21"/>
              </w:rPr>
              <w:t>0.954</w:t>
            </w:r>
            <w:r>
              <w:rPr>
                <w:rFonts w:hint="eastAsia"/>
                <w:bCs w:val="0"/>
                <w:sz w:val="21"/>
                <w:szCs w:val="21"/>
              </w:rPr>
              <w:t>，</w:t>
            </w:r>
            <w:r>
              <w:rPr>
                <w:bCs w:val="0"/>
                <w:sz w:val="21"/>
                <w:szCs w:val="21"/>
              </w:rPr>
              <w:t>1.273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A72971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1.0018</w:t>
            </w:r>
            <w:r>
              <w:rPr>
                <w:rFonts w:hint="eastAsia"/>
                <w:bCs w:val="0"/>
                <w:sz w:val="21"/>
                <w:szCs w:val="21"/>
              </w:rPr>
              <w:t>（</w:t>
            </w:r>
            <w:r>
              <w:rPr>
                <w:bCs w:val="0"/>
                <w:sz w:val="21"/>
                <w:szCs w:val="21"/>
              </w:rPr>
              <w:t>0.9927</w:t>
            </w:r>
            <w:r>
              <w:rPr>
                <w:rFonts w:hint="eastAsia"/>
                <w:bCs w:val="0"/>
                <w:sz w:val="21"/>
                <w:szCs w:val="21"/>
              </w:rPr>
              <w:t>，</w:t>
            </w:r>
            <w:r>
              <w:rPr>
                <w:bCs w:val="0"/>
                <w:sz w:val="21"/>
                <w:szCs w:val="21"/>
              </w:rPr>
              <w:t>1.0124</w:t>
            </w:r>
            <w:r>
              <w:rPr>
                <w:rFonts w:hint="eastAsia"/>
                <w:bCs w:val="0"/>
                <w:sz w:val="21"/>
                <w:szCs w:val="21"/>
              </w:rPr>
              <w:t>）</w:t>
            </w:r>
          </w:p>
        </w:tc>
      </w:tr>
    </w:tbl>
    <w:p w14:paraId="4FEFDEF3"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注：数值为边际</w:t>
      </w:r>
      <w:r>
        <w:rPr>
          <w:rFonts w:eastAsia="SimSun" w:cs="Times New Roman"/>
          <w:szCs w:val="21"/>
        </w:rPr>
        <w:t>OR</w:t>
      </w:r>
      <w:r>
        <w:rPr>
          <w:rFonts w:eastAsia="SimSun" w:cs="Times New Roman" w:hint="eastAsia"/>
          <w:szCs w:val="21"/>
        </w:rPr>
        <w:t>及</w:t>
      </w:r>
      <w:r>
        <w:rPr>
          <w:rFonts w:eastAsia="SimSun" w:cs="Times New Roman"/>
          <w:szCs w:val="21"/>
        </w:rPr>
        <w:t>95%</w:t>
      </w:r>
      <w:r>
        <w:rPr>
          <w:rFonts w:eastAsia="SimSun" w:cs="Times New Roman" w:hint="eastAsia"/>
          <w:szCs w:val="21"/>
        </w:rPr>
        <w:t>置信区间；总、直接和间接对比分别对应</w:t>
      </w:r>
      <w:r>
        <w:rPr>
          <w:rFonts w:eastAsia="SimSun" w:cs="Times New Roman"/>
          <w:szCs w:val="21"/>
        </w:rPr>
        <w:t>Rte</w:t>
      </w:r>
      <w:r>
        <w:rPr>
          <w:rFonts w:eastAsia="SimSun" w:cs="Times New Roman" w:hint="eastAsia"/>
          <w:szCs w:val="21"/>
        </w:rPr>
        <w:t>、</w:t>
      </w:r>
      <w:r>
        <w:rPr>
          <w:rFonts w:eastAsia="SimSun" w:cs="Times New Roman"/>
          <w:szCs w:val="21"/>
        </w:rPr>
        <w:t>rRpnde</w:t>
      </w:r>
      <w:r>
        <w:rPr>
          <w:rFonts w:eastAsia="SimSun" w:cs="Times New Roman" w:hint="eastAsia"/>
          <w:szCs w:val="21"/>
        </w:rPr>
        <w:t>、</w:t>
      </w:r>
      <w:r>
        <w:rPr>
          <w:rFonts w:eastAsia="SimSun" w:cs="Times New Roman"/>
          <w:szCs w:val="21"/>
        </w:rPr>
        <w:t>rRtnie</w:t>
      </w:r>
      <w:r>
        <w:rPr>
          <w:rFonts w:eastAsia="SimSun" w:cs="Times New Roman" w:hint="eastAsia"/>
          <w:szCs w:val="21"/>
        </w:rPr>
        <w:t>。它们按当前随机中介分配定义计算，不等同于标准自然效应；区间采用逐记录</w:t>
      </w:r>
      <w:r>
        <w:rPr>
          <w:rFonts w:eastAsia="SimSun" w:cs="Times New Roman"/>
          <w:szCs w:val="21"/>
        </w:rPr>
        <w:t>bootstrap</w:t>
      </w:r>
      <w:r>
        <w:rPr>
          <w:rFonts w:eastAsia="SimSun" w:cs="Times New Roman" w:hint="eastAsia"/>
          <w:szCs w:val="21"/>
        </w:rPr>
        <w:t>。</w:t>
      </w:r>
      <w:r>
        <w:rPr>
          <w:rFonts w:eastAsia="SimSun" w:cs="Times New Roman"/>
          <w:szCs w:val="21"/>
        </w:rPr>
        <w:t>rRtnie</w:t>
      </w:r>
      <w:r>
        <w:rPr>
          <w:rFonts w:eastAsia="SimSun" w:cs="Times New Roman" w:hint="eastAsia"/>
          <w:szCs w:val="21"/>
        </w:rPr>
        <w:t>用四位小数展示，以避免近于</w:t>
      </w:r>
      <w:r>
        <w:rPr>
          <w:rFonts w:eastAsia="SimSun" w:cs="Times New Roman"/>
          <w:szCs w:val="21"/>
        </w:rPr>
        <w:t>1</w:t>
      </w:r>
      <w:r>
        <w:rPr>
          <w:rFonts w:eastAsia="SimSun" w:cs="Times New Roman" w:hint="eastAsia"/>
          <w:szCs w:val="21"/>
        </w:rPr>
        <w:t>的数值被舍入成完全相同。</w:t>
      </w:r>
    </w:p>
    <w:p w14:paraId="4048EB04" w14:textId="77777777"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486CD105" w14:textId="47DE684B" w:rsidR="00FB24F4" w:rsidRPr="00270697" w:rsidRDefault="00FB24F4">
      <w:pPr>
        <w:pStyle w:val="af5"/>
        <w:snapToGrid w:val="0"/>
        <w:ind w:firstLine="420"/>
        <w:jc w:val="both"/>
        <w:rPr>
          <w:sz w:val="21"/>
          <w:szCs w:val="21"/>
        </w:rPr>
      </w:pPr>
      <w:r>
        <w:rPr>
          <w:rFonts w:hint="eastAsia"/>
          <w:sz w:val="21"/>
          <w:szCs w:val="21"/>
        </w:rPr>
        <w:t>表</w:t>
      </w:r>
      <w:r>
        <w:rPr>
          <w:sz w:val="21"/>
          <w:szCs w:val="21"/>
        </w:rPr>
        <w:t>8</w:t>
      </w:r>
      <w:r>
        <w:rPr>
          <w:rFonts w:hint="eastAsia"/>
          <w:sz w:val="21"/>
          <w:szCs w:val="21"/>
        </w:rPr>
        <w:t>和图</w:t>
      </w:r>
      <w:r>
        <w:rPr>
          <w:sz w:val="21"/>
          <w:szCs w:val="21"/>
        </w:rPr>
        <w:t>6</w:t>
      </w:r>
      <w:r>
        <w:rPr>
          <w:rFonts w:hint="eastAsia"/>
          <w:sz w:val="21"/>
          <w:szCs w:val="21"/>
        </w:rPr>
        <w:t>保留同一链目标样本内固定</w:t>
      </w:r>
      <w:r>
        <w:rPr>
          <w:sz w:val="21"/>
          <w:szCs w:val="21"/>
        </w:rPr>
        <w:t>M=0/1</w:t>
      </w:r>
      <w:r>
        <w:rPr>
          <w:rFonts w:hint="eastAsia"/>
          <w:sz w:val="21"/>
          <w:szCs w:val="21"/>
        </w:rPr>
        <w:t>的历史</w:t>
      </w:r>
      <w:r>
        <w:rPr>
          <w:sz w:val="21"/>
          <w:szCs w:val="21"/>
        </w:rPr>
        <w:t>CDE OR</w:t>
      </w:r>
      <w:r>
        <w:rPr>
          <w:rFonts w:hint="eastAsia"/>
          <w:sz w:val="21"/>
          <w:szCs w:val="21"/>
        </w:rPr>
        <w:t>与配对差值。</w:t>
      </w:r>
      <w:r>
        <w:rPr>
          <w:sz w:val="21"/>
          <w:szCs w:val="21"/>
        </w:rPr>
        <w:t>M=1</w:t>
      </w:r>
      <w:r>
        <w:rPr>
          <w:sz w:val="21"/>
          <w:szCs w:val="21"/>
        </w:rPr>
        <w:t>在绝对链表示满意度提升，在相对链表示夫妻内部位置升级。历史相对链固定</w:t>
      </w:r>
      <w:r>
        <w:rPr>
          <w:sz w:val="21"/>
          <w:szCs w:val="21"/>
        </w:rPr>
        <w:t>M</w:t>
      </w:r>
      <w:r>
        <w:rPr>
          <w:rFonts w:hint="eastAsia"/>
          <w:sz w:val="21"/>
          <w:szCs w:val="21"/>
        </w:rPr>
        <w:t>存在确定性禁配，这些数值对比不再承担</w:t>
      </w:r>
      <w:r>
        <w:rPr>
          <w:sz w:val="21"/>
          <w:szCs w:val="21"/>
        </w:rPr>
        <w:t>RQ2.4</w:t>
      </w:r>
      <w:r>
        <w:rPr>
          <w:sz w:val="21"/>
          <w:szCs w:val="21"/>
        </w:rPr>
        <w:t>的因果调节判断；该问题由表</w:t>
      </w:r>
      <w:r>
        <w:rPr>
          <w:sz w:val="21"/>
          <w:szCs w:val="21"/>
        </w:rPr>
        <w:t>6</w:t>
      </w:r>
      <w:r>
        <w:rPr>
          <w:sz w:val="21"/>
          <w:szCs w:val="21"/>
        </w:rPr>
        <w:t>的关联性情境对比及后文限定复核分别提供线索。</w:t>
      </w:r>
    </w:p>
    <w:p w14:paraId="119B7B1F" w14:textId="3A53D8B8" w:rsidR="00FB24F4" w:rsidRPr="00270697" w:rsidRDefault="00FB24F4" w:rsidP="00377827">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8 </w:t>
      </w:r>
      <w:r>
        <w:rPr>
          <w:rFonts w:cs="Times New Roman" w:hint="eastAsia"/>
          <w:szCs w:val="21"/>
        </w:rPr>
        <w:t>不同满意度状态下的受控直接效应及配对差值</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252"/>
        <w:gridCol w:w="2252"/>
        <w:gridCol w:w="2462"/>
      </w:tblGrid>
      <w:tr w:rsidR="00011D10" w14:paraId="01E6BEF3" w14:textId="77777777" w:rsidTr="0037782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14CF009F"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64579B9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M=0</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0FF9DDA9"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固定</w:t>
            </w:r>
            <w:r>
              <w:rPr>
                <w:rFonts w:cs="Times New Roman"/>
                <w:szCs w:val="21"/>
              </w:rPr>
              <w:t>M=1</w:t>
            </w:r>
            <w:r>
              <w:rPr>
                <w:rFonts w:cs="Times New Roman" w:hint="eastAsia"/>
                <w:szCs w:val="21"/>
              </w:rPr>
              <w:t>的</w:t>
            </w:r>
            <w:r>
              <w:rPr>
                <w:rFonts w:cs="Times New Roman"/>
                <w:szCs w:val="21"/>
              </w:rPr>
              <w:t>CDE OR</w:t>
            </w:r>
          </w:p>
        </w:tc>
        <w:tc>
          <w:tcPr>
            <w:tcW w:w="0" w:type="auto"/>
            <w:tcBorders>
              <w:top w:val="single" w:sz="12" w:space="0" w:color="000000"/>
              <w:left w:val="nil"/>
              <w:bottom w:val="single" w:sz="4" w:space="0" w:color="000000"/>
              <w:right w:val="nil"/>
            </w:tcBorders>
            <w:tcMar>
              <w:left w:w="102" w:type="dxa"/>
              <w:right w:w="102" w:type="dxa"/>
            </w:tcMar>
          </w:tcPr>
          <w:p w14:paraId="7FB9470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配对</w:t>
            </w:r>
            <w:r>
              <w:rPr>
                <w:rFonts w:cs="Times New Roman"/>
                <w:szCs w:val="21"/>
              </w:rPr>
              <w:t>OR</w:t>
            </w:r>
            <w:r>
              <w:rPr>
                <w:rFonts w:cs="Times New Roman" w:hint="eastAsia"/>
                <w:szCs w:val="21"/>
              </w:rPr>
              <w:t>之差</w:t>
            </w:r>
          </w:p>
        </w:tc>
      </w:tr>
      <w:tr w:rsidR="00011D10" w14:paraId="5DC28E0B"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0C3816D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5ED20B0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1.269</w:t>
            </w:r>
            <w:r>
              <w:rPr>
                <w:rFonts w:hint="eastAsia"/>
                <w:bCs w:val="0"/>
                <w:sz w:val="21"/>
                <w:szCs w:val="21"/>
              </w:rPr>
              <w:t>（</w:t>
            </w:r>
            <w:r>
              <w:rPr>
                <w:bCs w:val="0"/>
                <w:sz w:val="21"/>
                <w:szCs w:val="21"/>
              </w:rPr>
              <w:t>1.038</w:t>
            </w:r>
            <w:r>
              <w:rPr>
                <w:rFonts w:hint="eastAsia"/>
                <w:bCs w:val="0"/>
                <w:sz w:val="21"/>
                <w:szCs w:val="21"/>
              </w:rPr>
              <w:t>，</w:t>
            </w:r>
            <w:r>
              <w:rPr>
                <w:bCs w:val="0"/>
                <w:sz w:val="21"/>
                <w:szCs w:val="21"/>
              </w:rPr>
              <w:t>1.503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AFE0E3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1.232</w:t>
            </w:r>
            <w:r>
              <w:rPr>
                <w:rFonts w:hint="eastAsia"/>
                <w:bCs w:val="0"/>
                <w:sz w:val="21"/>
                <w:szCs w:val="21"/>
              </w:rPr>
              <w:t>（</w:t>
            </w:r>
            <w:r>
              <w:rPr>
                <w:bCs w:val="0"/>
                <w:sz w:val="21"/>
                <w:szCs w:val="21"/>
              </w:rPr>
              <w:t>1.017</w:t>
            </w:r>
            <w:r>
              <w:rPr>
                <w:rFonts w:hint="eastAsia"/>
                <w:bCs w:val="0"/>
                <w:sz w:val="21"/>
                <w:szCs w:val="21"/>
              </w:rPr>
              <w:t>，</w:t>
            </w:r>
            <w:r>
              <w:rPr>
                <w:bCs w:val="0"/>
                <w:sz w:val="21"/>
                <w:szCs w:val="21"/>
              </w:rPr>
              <w:t>1.489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F73EFC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-0.037</w:t>
            </w:r>
            <w:r>
              <w:rPr>
                <w:rFonts w:hint="eastAsia"/>
                <w:bCs w:val="0"/>
                <w:sz w:val="21"/>
                <w:szCs w:val="21"/>
              </w:rPr>
              <w:t>（</w:t>
            </w:r>
            <w:r>
              <w:rPr>
                <w:bCs w:val="0"/>
                <w:sz w:val="21"/>
                <w:szCs w:val="21"/>
              </w:rPr>
              <w:t>-0.345</w:t>
            </w:r>
            <w:r>
              <w:rPr>
                <w:rFonts w:hint="eastAsia"/>
                <w:bCs w:val="0"/>
                <w:sz w:val="21"/>
                <w:szCs w:val="21"/>
              </w:rPr>
              <w:t>，</w:t>
            </w:r>
            <w:r>
              <w:rPr>
                <w:bCs w:val="0"/>
                <w:sz w:val="21"/>
                <w:szCs w:val="21"/>
              </w:rPr>
              <w:t>0.312</w:t>
            </w:r>
            <w:r>
              <w:rPr>
                <w:rFonts w:hint="eastAsia"/>
                <w:bCs w:val="0"/>
                <w:sz w:val="21"/>
                <w:szCs w:val="21"/>
              </w:rPr>
              <w:t>）</w:t>
            </w:r>
          </w:p>
        </w:tc>
      </w:tr>
      <w:tr w:rsidR="00011D10" w14:paraId="5262A1DD"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0BD0134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4880C8D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0.987</w:t>
            </w:r>
            <w:r>
              <w:rPr>
                <w:rFonts w:hint="eastAsia"/>
                <w:bCs w:val="0"/>
                <w:sz w:val="21"/>
                <w:szCs w:val="21"/>
              </w:rPr>
              <w:t>（</w:t>
            </w:r>
            <w:r>
              <w:rPr>
                <w:bCs w:val="0"/>
                <w:sz w:val="21"/>
                <w:szCs w:val="21"/>
              </w:rPr>
              <w:t>0.817</w:t>
            </w:r>
            <w:r>
              <w:rPr>
                <w:rFonts w:hint="eastAsia"/>
                <w:bCs w:val="0"/>
                <w:sz w:val="21"/>
                <w:szCs w:val="21"/>
              </w:rPr>
              <w:t>，</w:t>
            </w:r>
            <w:r>
              <w:rPr>
                <w:bCs w:val="0"/>
                <w:sz w:val="21"/>
                <w:szCs w:val="21"/>
              </w:rPr>
              <w:t>1.188</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FA49F9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1.322</w:t>
            </w:r>
            <w:r>
              <w:rPr>
                <w:rFonts w:hint="eastAsia"/>
                <w:bCs w:val="0"/>
                <w:sz w:val="21"/>
                <w:szCs w:val="21"/>
              </w:rPr>
              <w:t>（</w:t>
            </w:r>
            <w:r>
              <w:rPr>
                <w:bCs w:val="0"/>
                <w:sz w:val="21"/>
                <w:szCs w:val="21"/>
              </w:rPr>
              <w:t>1.093</w:t>
            </w:r>
            <w:r>
              <w:rPr>
                <w:rFonts w:hint="eastAsia"/>
                <w:bCs w:val="0"/>
                <w:sz w:val="21"/>
                <w:szCs w:val="21"/>
              </w:rPr>
              <w:t>，</w:t>
            </w:r>
            <w:r>
              <w:rPr>
                <w:bCs w:val="0"/>
                <w:sz w:val="21"/>
                <w:szCs w:val="21"/>
              </w:rPr>
              <w:t>1.587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98C31E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0.335</w:t>
            </w:r>
            <w:r>
              <w:rPr>
                <w:rFonts w:hint="eastAsia"/>
                <w:bCs w:val="0"/>
                <w:sz w:val="21"/>
                <w:szCs w:val="21"/>
              </w:rPr>
              <w:t>（</w:t>
            </w:r>
            <w:r>
              <w:rPr>
                <w:bCs w:val="0"/>
                <w:sz w:val="21"/>
                <w:szCs w:val="21"/>
              </w:rPr>
              <w:t>0.029</w:t>
            </w:r>
            <w:r>
              <w:rPr>
                <w:rFonts w:hint="eastAsia"/>
                <w:bCs w:val="0"/>
                <w:sz w:val="21"/>
                <w:szCs w:val="21"/>
              </w:rPr>
              <w:t>，</w:t>
            </w:r>
            <w:r>
              <w:rPr>
                <w:bCs w:val="0"/>
                <w:sz w:val="21"/>
                <w:szCs w:val="21"/>
              </w:rPr>
              <w:t>0.653</w:t>
            </w:r>
            <w:r>
              <w:rPr>
                <w:rFonts w:hint="eastAsia"/>
                <w:bCs w:val="0"/>
                <w:sz w:val="21"/>
                <w:szCs w:val="21"/>
              </w:rPr>
              <w:t>）</w:t>
            </w:r>
          </w:p>
        </w:tc>
      </w:tr>
      <w:tr w:rsidR="00011D10" w14:paraId="3330E601"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2CE8714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vAlign w:val="center"/>
          </w:tcPr>
          <w:p w14:paraId="6C4F84E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1.226</w:t>
            </w:r>
            <w:r>
              <w:rPr>
                <w:rFonts w:hint="eastAsia"/>
                <w:bCs w:val="0"/>
                <w:sz w:val="21"/>
                <w:szCs w:val="21"/>
              </w:rPr>
              <w:t>（</w:t>
            </w:r>
            <w:r>
              <w:rPr>
                <w:bCs w:val="0"/>
                <w:sz w:val="21"/>
                <w:szCs w:val="21"/>
              </w:rPr>
              <w:t>1.123</w:t>
            </w:r>
            <w:r>
              <w:rPr>
                <w:rFonts w:hint="eastAsia"/>
                <w:bCs w:val="0"/>
                <w:sz w:val="21"/>
                <w:szCs w:val="21"/>
              </w:rPr>
              <w:t>，</w:t>
            </w:r>
            <w:r>
              <w:rPr>
                <w:bCs w:val="0"/>
                <w:sz w:val="21"/>
                <w:szCs w:val="21"/>
              </w:rPr>
              <w:t>1.346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1AA0A9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0.815</w:t>
            </w:r>
            <w:r>
              <w:rPr>
                <w:rFonts w:hint="eastAsia"/>
                <w:bCs w:val="0"/>
                <w:sz w:val="21"/>
                <w:szCs w:val="21"/>
              </w:rPr>
              <w:t>（</w:t>
            </w:r>
            <w:r>
              <w:rPr>
                <w:bCs w:val="0"/>
                <w:sz w:val="21"/>
                <w:szCs w:val="21"/>
              </w:rPr>
              <w:t>0.662</w:t>
            </w:r>
            <w:r>
              <w:rPr>
                <w:rFonts w:hint="eastAsia"/>
                <w:bCs w:val="0"/>
                <w:sz w:val="21"/>
                <w:szCs w:val="21"/>
              </w:rPr>
              <w:t>，</w:t>
            </w:r>
            <w:r>
              <w:rPr>
                <w:bCs w:val="0"/>
                <w:sz w:val="21"/>
                <w:szCs w:val="21"/>
              </w:rPr>
              <w:t>1.019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3648AE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-0.411</w:t>
            </w:r>
            <w:r>
              <w:rPr>
                <w:rFonts w:hint="eastAsia"/>
                <w:bCs w:val="0"/>
                <w:sz w:val="21"/>
                <w:szCs w:val="21"/>
              </w:rPr>
              <w:t>（</w:t>
            </w:r>
            <w:r>
              <w:rPr>
                <w:bCs w:val="0"/>
                <w:sz w:val="21"/>
                <w:szCs w:val="21"/>
              </w:rPr>
              <w:t>-0.614</w:t>
            </w:r>
            <w:r>
              <w:rPr>
                <w:rFonts w:hint="eastAsia"/>
                <w:bCs w:val="0"/>
                <w:sz w:val="21"/>
                <w:szCs w:val="21"/>
              </w:rPr>
              <w:t>，</w:t>
            </w:r>
            <w:r>
              <w:rPr>
                <w:bCs w:val="0"/>
                <w:sz w:val="21"/>
                <w:szCs w:val="21"/>
              </w:rPr>
              <w:t>-0.186</w:t>
            </w:r>
            <w:r>
              <w:rPr>
                <w:rFonts w:hint="eastAsia"/>
                <w:bCs w:val="0"/>
                <w:sz w:val="21"/>
                <w:szCs w:val="21"/>
              </w:rPr>
              <w:t>）</w:t>
            </w:r>
          </w:p>
        </w:tc>
      </w:tr>
      <w:tr w:rsidR="00011D10" w14:paraId="7CC0C90D"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75F48F6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vAlign w:val="center"/>
          </w:tcPr>
          <w:p w14:paraId="422E307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1.092</w:t>
            </w:r>
            <w:r>
              <w:rPr>
                <w:rFonts w:hint="eastAsia"/>
                <w:bCs w:val="0"/>
                <w:sz w:val="21"/>
                <w:szCs w:val="21"/>
              </w:rPr>
              <w:t>（</w:t>
            </w:r>
            <w:r>
              <w:rPr>
                <w:bCs w:val="0"/>
                <w:sz w:val="21"/>
                <w:szCs w:val="21"/>
              </w:rPr>
              <w:t>0.998</w:t>
            </w:r>
            <w:r>
              <w:rPr>
                <w:rFonts w:hint="eastAsia"/>
                <w:bCs w:val="0"/>
                <w:sz w:val="21"/>
                <w:szCs w:val="21"/>
              </w:rPr>
              <w:t>，</w:t>
            </w:r>
            <w:r>
              <w:rPr>
                <w:bCs w:val="0"/>
                <w:sz w:val="21"/>
                <w:szCs w:val="21"/>
              </w:rPr>
              <w:t>1.205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10735F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1.477</w:t>
            </w:r>
            <w:r>
              <w:rPr>
                <w:rFonts w:hint="eastAsia"/>
                <w:bCs w:val="0"/>
                <w:sz w:val="21"/>
                <w:szCs w:val="21"/>
              </w:rPr>
              <w:t>（</w:t>
            </w:r>
            <w:r>
              <w:rPr>
                <w:bCs w:val="0"/>
                <w:sz w:val="21"/>
                <w:szCs w:val="21"/>
              </w:rPr>
              <w:t>1.188</w:t>
            </w:r>
            <w:r>
              <w:rPr>
                <w:rFonts w:hint="eastAsia"/>
                <w:bCs w:val="0"/>
                <w:sz w:val="21"/>
                <w:szCs w:val="21"/>
              </w:rPr>
              <w:t>，</w:t>
            </w:r>
            <w:r>
              <w:rPr>
                <w:bCs w:val="0"/>
                <w:sz w:val="21"/>
                <w:szCs w:val="21"/>
              </w:rPr>
              <w:t>1.845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CADA5D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0.385</w:t>
            </w:r>
            <w:r>
              <w:rPr>
                <w:rFonts w:hint="eastAsia"/>
                <w:bCs w:val="0"/>
                <w:sz w:val="21"/>
                <w:szCs w:val="21"/>
              </w:rPr>
              <w:t>（</w:t>
            </w:r>
            <w:r>
              <w:rPr>
                <w:bCs w:val="0"/>
                <w:sz w:val="21"/>
                <w:szCs w:val="21"/>
              </w:rPr>
              <w:t>0.072</w:t>
            </w:r>
            <w:r>
              <w:rPr>
                <w:rFonts w:hint="eastAsia"/>
                <w:bCs w:val="0"/>
                <w:sz w:val="21"/>
                <w:szCs w:val="21"/>
              </w:rPr>
              <w:t>，</w:t>
            </w:r>
            <w:r>
              <w:rPr>
                <w:bCs w:val="0"/>
                <w:sz w:val="21"/>
                <w:szCs w:val="21"/>
              </w:rPr>
              <w:t>0.759</w:t>
            </w:r>
            <w:r>
              <w:rPr>
                <w:rFonts w:hint="eastAsia"/>
                <w:bCs w:val="0"/>
                <w:sz w:val="21"/>
                <w:szCs w:val="21"/>
              </w:rPr>
              <w:t>）</w:t>
            </w:r>
          </w:p>
        </w:tc>
      </w:tr>
      <w:tr w:rsidR="00011D10" w14:paraId="4B06B6EA"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0AEE052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684869F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0.978</w:t>
            </w:r>
            <w:r>
              <w:rPr>
                <w:rFonts w:hint="eastAsia"/>
                <w:bCs w:val="0"/>
                <w:sz w:val="21"/>
                <w:szCs w:val="21"/>
              </w:rPr>
              <w:t>（</w:t>
            </w:r>
            <w:r>
              <w:rPr>
                <w:bCs w:val="0"/>
                <w:sz w:val="21"/>
                <w:szCs w:val="21"/>
              </w:rPr>
              <w:t>0.721</w:t>
            </w:r>
            <w:r>
              <w:rPr>
                <w:rFonts w:hint="eastAsia"/>
                <w:bCs w:val="0"/>
                <w:sz w:val="21"/>
                <w:szCs w:val="21"/>
              </w:rPr>
              <w:t>，</w:t>
            </w:r>
            <w:r>
              <w:rPr>
                <w:bCs w:val="0"/>
                <w:sz w:val="21"/>
                <w:szCs w:val="21"/>
              </w:rPr>
              <w:t>1.306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3D16A098"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1.363</w:t>
            </w:r>
            <w:r>
              <w:rPr>
                <w:rFonts w:hint="eastAsia"/>
                <w:bCs w:val="0"/>
                <w:sz w:val="21"/>
                <w:szCs w:val="21"/>
              </w:rPr>
              <w:t>（</w:t>
            </w:r>
            <w:r>
              <w:rPr>
                <w:bCs w:val="0"/>
                <w:sz w:val="21"/>
                <w:szCs w:val="21"/>
              </w:rPr>
              <w:t>1.015</w:t>
            </w:r>
            <w:r>
              <w:rPr>
                <w:rFonts w:hint="eastAsia"/>
                <w:bCs w:val="0"/>
                <w:sz w:val="21"/>
                <w:szCs w:val="21"/>
              </w:rPr>
              <w:t>，</w:t>
            </w:r>
            <w:r>
              <w:rPr>
                <w:bCs w:val="0"/>
                <w:sz w:val="21"/>
                <w:szCs w:val="21"/>
              </w:rPr>
              <w:t>1.825</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81BBBF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0.384</w:t>
            </w:r>
            <w:r>
              <w:rPr>
                <w:rFonts w:hint="eastAsia"/>
                <w:bCs w:val="0"/>
                <w:sz w:val="21"/>
                <w:szCs w:val="21"/>
              </w:rPr>
              <w:t>（</w:t>
            </w:r>
            <w:r>
              <w:rPr>
                <w:bCs w:val="0"/>
                <w:sz w:val="21"/>
                <w:szCs w:val="21"/>
              </w:rPr>
              <w:t>-0.096</w:t>
            </w:r>
            <w:r>
              <w:rPr>
                <w:rFonts w:hint="eastAsia"/>
                <w:bCs w:val="0"/>
                <w:sz w:val="21"/>
                <w:szCs w:val="21"/>
              </w:rPr>
              <w:t>，</w:t>
            </w:r>
            <w:r>
              <w:rPr>
                <w:bCs w:val="0"/>
                <w:sz w:val="21"/>
                <w:szCs w:val="21"/>
              </w:rPr>
              <w:t>0.904</w:t>
            </w:r>
            <w:r>
              <w:rPr>
                <w:rFonts w:hint="eastAsia"/>
                <w:bCs w:val="0"/>
                <w:sz w:val="21"/>
                <w:szCs w:val="21"/>
              </w:rPr>
              <w:t>）</w:t>
            </w:r>
          </w:p>
        </w:tc>
      </w:tr>
      <w:tr w:rsidR="00011D10" w14:paraId="32AD0835"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5BA4141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vAlign w:val="center"/>
          </w:tcPr>
          <w:p w14:paraId="40A36B1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0.893</w:t>
            </w:r>
            <w:r>
              <w:rPr>
                <w:rFonts w:hint="eastAsia"/>
                <w:bCs w:val="0"/>
                <w:sz w:val="21"/>
                <w:szCs w:val="21"/>
              </w:rPr>
              <w:t>（</w:t>
            </w:r>
            <w:r>
              <w:rPr>
                <w:bCs w:val="0"/>
                <w:sz w:val="21"/>
                <w:szCs w:val="21"/>
              </w:rPr>
              <w:t>0.641</w:t>
            </w:r>
            <w:r>
              <w:rPr>
                <w:rFonts w:hint="eastAsia"/>
                <w:bCs w:val="0"/>
                <w:sz w:val="21"/>
                <w:szCs w:val="21"/>
              </w:rPr>
              <w:t>，</w:t>
            </w:r>
            <w:r>
              <w:rPr>
                <w:bCs w:val="0"/>
                <w:sz w:val="21"/>
                <w:szCs w:val="21"/>
              </w:rPr>
              <w:t>1.180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850BFD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1.041</w:t>
            </w:r>
            <w:r>
              <w:rPr>
                <w:rFonts w:hint="eastAsia"/>
                <w:bCs w:val="0"/>
                <w:sz w:val="21"/>
                <w:szCs w:val="21"/>
              </w:rPr>
              <w:t>（</w:t>
            </w:r>
            <w:r>
              <w:rPr>
                <w:bCs w:val="0"/>
                <w:sz w:val="21"/>
                <w:szCs w:val="21"/>
              </w:rPr>
              <w:t>0.775</w:t>
            </w:r>
            <w:r>
              <w:rPr>
                <w:rFonts w:hint="eastAsia"/>
                <w:bCs w:val="0"/>
                <w:sz w:val="21"/>
                <w:szCs w:val="21"/>
              </w:rPr>
              <w:t>，</w:t>
            </w:r>
            <w:r>
              <w:rPr>
                <w:bCs w:val="0"/>
                <w:sz w:val="21"/>
                <w:szCs w:val="21"/>
              </w:rPr>
              <w:t>1.371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CDCEE4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0.147</w:t>
            </w:r>
            <w:r>
              <w:rPr>
                <w:rFonts w:hint="eastAsia"/>
                <w:bCs w:val="0"/>
                <w:sz w:val="21"/>
                <w:szCs w:val="21"/>
              </w:rPr>
              <w:t>（</w:t>
            </w:r>
            <w:r>
              <w:rPr>
                <w:bCs w:val="0"/>
                <w:sz w:val="21"/>
                <w:szCs w:val="21"/>
              </w:rPr>
              <w:t>-0.243</w:t>
            </w:r>
            <w:r>
              <w:rPr>
                <w:rFonts w:hint="eastAsia"/>
                <w:bCs w:val="0"/>
                <w:sz w:val="21"/>
                <w:szCs w:val="21"/>
              </w:rPr>
              <w:t>，</w:t>
            </w:r>
            <w:r>
              <w:rPr>
                <w:bCs w:val="0"/>
                <w:sz w:val="21"/>
                <w:szCs w:val="21"/>
              </w:rPr>
              <w:t>0.593</w:t>
            </w:r>
            <w:r>
              <w:rPr>
                <w:rFonts w:hint="eastAsia"/>
                <w:bCs w:val="0"/>
                <w:sz w:val="21"/>
                <w:szCs w:val="21"/>
              </w:rPr>
              <w:t>）</w:t>
            </w:r>
          </w:p>
        </w:tc>
      </w:tr>
      <w:tr w:rsidR="00011D10" w14:paraId="2A544DF2"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3320B5D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vAlign w:val="center"/>
          </w:tcPr>
          <w:p w14:paraId="08EDCC9C"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1.217</w:t>
            </w:r>
            <w:r>
              <w:rPr>
                <w:rFonts w:hint="eastAsia"/>
                <w:bCs w:val="0"/>
                <w:sz w:val="21"/>
                <w:szCs w:val="21"/>
              </w:rPr>
              <w:t>（</w:t>
            </w:r>
            <w:r>
              <w:rPr>
                <w:bCs w:val="0"/>
                <w:sz w:val="21"/>
                <w:szCs w:val="21"/>
              </w:rPr>
              <w:t>1.052</w:t>
            </w:r>
            <w:r>
              <w:rPr>
                <w:rFonts w:hint="eastAsia"/>
                <w:bCs w:val="0"/>
                <w:sz w:val="21"/>
                <w:szCs w:val="21"/>
              </w:rPr>
              <w:t>，</w:t>
            </w:r>
            <w:r>
              <w:rPr>
                <w:bCs w:val="0"/>
                <w:sz w:val="21"/>
                <w:szCs w:val="21"/>
              </w:rPr>
              <w:t>1.433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5CF30A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0.939</w:t>
            </w:r>
            <w:r>
              <w:rPr>
                <w:rFonts w:hint="eastAsia"/>
                <w:bCs w:val="0"/>
                <w:sz w:val="21"/>
                <w:szCs w:val="21"/>
              </w:rPr>
              <w:t>（</w:t>
            </w:r>
            <w:r>
              <w:rPr>
                <w:bCs w:val="0"/>
                <w:sz w:val="21"/>
                <w:szCs w:val="21"/>
              </w:rPr>
              <w:t>0.660</w:t>
            </w:r>
            <w:r>
              <w:rPr>
                <w:rFonts w:hint="eastAsia"/>
                <w:bCs w:val="0"/>
                <w:sz w:val="21"/>
                <w:szCs w:val="21"/>
              </w:rPr>
              <w:t>，</w:t>
            </w:r>
            <w:r>
              <w:rPr>
                <w:bCs w:val="0"/>
                <w:sz w:val="21"/>
                <w:szCs w:val="21"/>
              </w:rPr>
              <w:t>1.312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88B1293"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-0.279</w:t>
            </w:r>
            <w:r>
              <w:rPr>
                <w:rFonts w:hint="eastAsia"/>
                <w:bCs w:val="0"/>
                <w:sz w:val="21"/>
                <w:szCs w:val="21"/>
              </w:rPr>
              <w:t>（</w:t>
            </w:r>
            <w:r>
              <w:rPr>
                <w:bCs w:val="0"/>
                <w:sz w:val="21"/>
                <w:szCs w:val="21"/>
              </w:rPr>
              <w:t>-0.624</w:t>
            </w:r>
            <w:r>
              <w:rPr>
                <w:rFonts w:hint="eastAsia"/>
                <w:bCs w:val="0"/>
                <w:sz w:val="21"/>
                <w:szCs w:val="21"/>
              </w:rPr>
              <w:t>，</w:t>
            </w:r>
            <w:r>
              <w:rPr>
                <w:bCs w:val="0"/>
                <w:sz w:val="21"/>
                <w:szCs w:val="21"/>
              </w:rPr>
              <w:t>0.112</w:t>
            </w:r>
            <w:r>
              <w:rPr>
                <w:rFonts w:hint="eastAsia"/>
                <w:bCs w:val="0"/>
                <w:sz w:val="21"/>
                <w:szCs w:val="21"/>
              </w:rPr>
              <w:t>）</w:t>
            </w:r>
          </w:p>
        </w:tc>
      </w:tr>
      <w:tr w:rsidR="00011D10" w14:paraId="1A3894FD" w14:textId="77777777" w:rsidTr="0037782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7F3F0DC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vAlign w:val="center"/>
          </w:tcPr>
          <w:p w14:paraId="30FFCB4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1.097</w:t>
            </w:r>
            <w:r>
              <w:rPr>
                <w:rFonts w:hint="eastAsia"/>
                <w:bCs w:val="0"/>
                <w:sz w:val="21"/>
                <w:szCs w:val="21"/>
              </w:rPr>
              <w:t>（</w:t>
            </w:r>
            <w:r>
              <w:rPr>
                <w:bCs w:val="0"/>
                <w:sz w:val="21"/>
                <w:szCs w:val="21"/>
              </w:rPr>
              <w:t>0.933</w:t>
            </w:r>
            <w:r>
              <w:rPr>
                <w:rFonts w:hint="eastAsia"/>
                <w:bCs w:val="0"/>
                <w:sz w:val="21"/>
                <w:szCs w:val="21"/>
              </w:rPr>
              <w:t>，</w:t>
            </w:r>
            <w:r>
              <w:rPr>
                <w:bCs w:val="0"/>
                <w:sz w:val="21"/>
                <w:szCs w:val="21"/>
              </w:rPr>
              <w:t>1.280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6027448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1.126</w:t>
            </w:r>
            <w:r>
              <w:rPr>
                <w:rFonts w:hint="eastAsia"/>
                <w:bCs w:val="0"/>
                <w:sz w:val="21"/>
                <w:szCs w:val="21"/>
              </w:rPr>
              <w:t>（</w:t>
            </w:r>
            <w:r>
              <w:rPr>
                <w:bCs w:val="0"/>
                <w:sz w:val="21"/>
                <w:szCs w:val="21"/>
              </w:rPr>
              <w:t>0.799</w:t>
            </w:r>
            <w:r>
              <w:rPr>
                <w:rFonts w:hint="eastAsia"/>
                <w:bCs w:val="0"/>
                <w:sz w:val="21"/>
                <w:szCs w:val="21"/>
              </w:rPr>
              <w:t>，</w:t>
            </w:r>
            <w:r>
              <w:rPr>
                <w:bCs w:val="0"/>
                <w:sz w:val="21"/>
                <w:szCs w:val="21"/>
              </w:rPr>
              <w:t>1.563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5D7CDD0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0.029</w:t>
            </w:r>
            <w:r>
              <w:rPr>
                <w:rFonts w:hint="eastAsia"/>
                <w:bCs w:val="0"/>
                <w:sz w:val="21"/>
                <w:szCs w:val="21"/>
              </w:rPr>
              <w:t>（</w:t>
            </w:r>
            <w:r>
              <w:rPr>
                <w:bCs w:val="0"/>
                <w:sz w:val="21"/>
                <w:szCs w:val="21"/>
              </w:rPr>
              <w:t>-0.314</w:t>
            </w:r>
            <w:r>
              <w:rPr>
                <w:rFonts w:hint="eastAsia"/>
                <w:bCs w:val="0"/>
                <w:sz w:val="21"/>
                <w:szCs w:val="21"/>
              </w:rPr>
              <w:t>，</w:t>
            </w:r>
            <w:r>
              <w:rPr>
                <w:bCs w:val="0"/>
                <w:sz w:val="21"/>
                <w:szCs w:val="21"/>
              </w:rPr>
              <w:t>0.495</w:t>
            </w:r>
            <w:r>
              <w:rPr>
                <w:rFonts w:hint="eastAsia"/>
                <w:bCs w:val="0"/>
                <w:sz w:val="21"/>
                <w:szCs w:val="21"/>
              </w:rPr>
              <w:t>）</w:t>
            </w:r>
          </w:p>
        </w:tc>
      </w:tr>
    </w:tbl>
    <w:p w14:paraId="07B864E9"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注：两项</w:t>
      </w:r>
      <w:r>
        <w:rPr>
          <w:rFonts w:eastAsia="SimSun" w:cs="Times New Roman"/>
          <w:szCs w:val="21"/>
        </w:rPr>
        <w:t>CDE</w:t>
      </w:r>
      <w:r>
        <w:rPr>
          <w:rFonts w:eastAsia="SimSun" w:cs="Times New Roman" w:hint="eastAsia"/>
          <w:szCs w:val="21"/>
        </w:rPr>
        <w:t>按</w:t>
      </w:r>
      <w:r>
        <w:rPr>
          <w:rFonts w:eastAsia="SimSun" w:cs="Times New Roman"/>
          <w:szCs w:val="21"/>
        </w:rPr>
        <w:t>OR</w:t>
      </w:r>
      <w:r>
        <w:rPr>
          <w:rFonts w:eastAsia="SimSun" w:cs="Times New Roman" w:hint="eastAsia"/>
          <w:szCs w:val="21"/>
        </w:rPr>
        <w:t>报告；差值为</w:t>
      </w:r>
      <w:r>
        <w:rPr>
          <w:rFonts w:eastAsia="SimSun" w:cs="Times New Roman"/>
          <w:szCs w:val="21"/>
        </w:rPr>
        <w:t>CDE OR(M=1)−CDE OR(M=0)</w:t>
      </w:r>
      <w:r>
        <w:rPr>
          <w:rFonts w:eastAsia="SimSun" w:cs="Times New Roman" w:hint="eastAsia"/>
          <w:szCs w:val="21"/>
        </w:rPr>
        <w:t>，不是概率百分点。括号为同批逐记录</w:t>
      </w:r>
      <w:r>
        <w:rPr>
          <w:rFonts w:eastAsia="SimSun" w:cs="Times New Roman"/>
          <w:szCs w:val="21"/>
        </w:rPr>
        <w:t>bootstrap</w:t>
      </w:r>
      <w:r>
        <w:rPr>
          <w:rFonts w:eastAsia="SimSun" w:cs="Times New Roman" w:hint="eastAsia"/>
          <w:szCs w:val="21"/>
        </w:rPr>
        <w:t>的</w:t>
      </w:r>
      <w:r>
        <w:rPr>
          <w:rFonts w:eastAsia="SimSun" w:cs="Times New Roman"/>
          <w:szCs w:val="21"/>
        </w:rPr>
        <w:t>95%</w:t>
      </w:r>
      <w:r>
        <w:rPr>
          <w:rFonts w:eastAsia="SimSun" w:cs="Times New Roman" w:hint="eastAsia"/>
          <w:szCs w:val="21"/>
        </w:rPr>
        <w:t>置信区间；</w:t>
      </w:r>
      <w:r>
        <w:rPr>
          <w:rFonts w:eastAsia="SimSun" w:cs="Times New Roman"/>
          <w:szCs w:val="21"/>
        </w:rPr>
        <w:t>OR</w:t>
      </w:r>
      <w:r>
        <w:rPr>
          <w:rFonts w:eastAsia="SimSun" w:cs="Times New Roman" w:hint="eastAsia"/>
          <w:szCs w:val="21"/>
        </w:rPr>
        <w:t>和差值的无效值分别为</w:t>
      </w:r>
      <w:r>
        <w:rPr>
          <w:rFonts w:eastAsia="SimSun" w:cs="Times New Roman"/>
          <w:szCs w:val="21"/>
        </w:rPr>
        <w:t>1</w:t>
      </w:r>
      <w:r>
        <w:rPr>
          <w:rFonts w:eastAsia="SimSun" w:cs="Times New Roman" w:hint="eastAsia"/>
          <w:szCs w:val="21"/>
        </w:rPr>
        <w:t>和</w:t>
      </w:r>
      <w:r>
        <w:rPr>
          <w:rFonts w:eastAsia="SimSun" w:cs="Times New Roman"/>
          <w:szCs w:val="21"/>
        </w:rPr>
        <w:t>0</w:t>
      </w:r>
      <w:r>
        <w:rPr>
          <w:rFonts w:eastAsia="SimSun" w:cs="Times New Roman" w:hint="eastAsia"/>
          <w:szCs w:val="21"/>
        </w:rPr>
        <w:t>。</w:t>
      </w:r>
    </w:p>
    <w:p w14:paraId="4803FE8F" w14:textId="77777777" w:rsidR="00FB24F4" w:rsidRPr="00270697" w:rsidRDefault="00FB24F4">
      <w:pPr>
        <w:pStyle w:val="af5"/>
        <w:snapToGrid w:val="0"/>
        <w:ind w:firstLine="420"/>
        <w:jc w:val="both"/>
        <w:rPr>
          <w:sz w:val="21"/>
          <w:szCs w:val="21"/>
        </w:rPr>
      </w:pPr>
      <w:r>
        <w:rPr>
          <w:rFonts w:hint="eastAsia"/>
          <w:sz w:val="21"/>
          <w:szCs w:val="21"/>
        </w:rPr>
        <w:t>先看满意度本身提升的历史模型输出。</w:t>
      </w:r>
      <w:r>
        <w:rPr>
          <w:sz w:val="21"/>
          <w:szCs w:val="21"/>
        </w:rPr>
        <w:t>AA-S</w:t>
      </w:r>
      <w:r>
        <w:rPr>
          <w:rFonts w:hint="eastAsia"/>
          <w:sz w:val="21"/>
          <w:szCs w:val="21"/>
        </w:rPr>
        <w:t>中，本人满意度未提升与提升时的</w:t>
      </w:r>
      <w:r>
        <w:rPr>
          <w:sz w:val="21"/>
          <w:szCs w:val="21"/>
        </w:rPr>
        <w:t>CDE OR</w:t>
      </w:r>
      <w:r>
        <w:rPr>
          <w:rFonts w:hint="eastAsia"/>
          <w:sz w:val="21"/>
          <w:szCs w:val="21"/>
        </w:rPr>
        <w:t>分别为</w:t>
      </w:r>
      <w:r>
        <w:rPr>
          <w:sz w:val="21"/>
          <w:szCs w:val="21"/>
        </w:rPr>
        <w:t>1.269</w:t>
      </w:r>
      <w:r>
        <w:rPr>
          <w:rFonts w:hint="eastAsia"/>
          <w:sz w:val="21"/>
          <w:szCs w:val="21"/>
        </w:rPr>
        <w:t>和</w:t>
      </w:r>
      <w:r>
        <w:rPr>
          <w:sz w:val="21"/>
          <w:szCs w:val="21"/>
        </w:rPr>
        <w:t>1.232</w:t>
      </w:r>
      <w:r>
        <w:rPr>
          <w:rFonts w:hint="eastAsia"/>
          <w:sz w:val="21"/>
          <w:szCs w:val="21"/>
        </w:rPr>
        <w:t>，配对差为</w:t>
      </w:r>
      <w:r>
        <w:rPr>
          <w:sz w:val="21"/>
          <w:szCs w:val="21"/>
        </w:rPr>
        <w:t>−0.037</w:t>
      </w:r>
      <w:r>
        <w:rPr>
          <w:rFonts w:hint="eastAsia"/>
          <w:sz w:val="21"/>
          <w:szCs w:val="21"/>
        </w:rPr>
        <w:t>（</w:t>
      </w:r>
      <w:r>
        <w:rPr>
          <w:sz w:val="21"/>
          <w:szCs w:val="21"/>
        </w:rPr>
        <w:t>95% CI</w:t>
      </w:r>
      <w:r>
        <w:rPr>
          <w:rFonts w:hint="eastAsia"/>
          <w:sz w:val="21"/>
          <w:szCs w:val="21"/>
        </w:rPr>
        <w:t>：</w:t>
      </w:r>
      <w:r>
        <w:rPr>
          <w:sz w:val="21"/>
          <w:szCs w:val="21"/>
        </w:rPr>
        <w:t>−0.345</w:t>
      </w:r>
      <w:r>
        <w:rPr>
          <w:rFonts w:hint="eastAsia"/>
          <w:sz w:val="21"/>
          <w:szCs w:val="21"/>
        </w:rPr>
        <w:t>，</w:t>
      </w:r>
      <w:r>
        <w:rPr>
          <w:sz w:val="21"/>
          <w:szCs w:val="21"/>
        </w:rPr>
        <w:t>0.312</w:t>
      </w:r>
      <w:r>
        <w:rPr>
          <w:rFonts w:hint="eastAsia"/>
          <w:sz w:val="21"/>
          <w:szCs w:val="21"/>
        </w:rPr>
        <w:t>）；这一差值及其区间不足以识别抑制作用。</w:t>
      </w:r>
      <w:r>
        <w:rPr>
          <w:sz w:val="21"/>
          <w:szCs w:val="21"/>
        </w:rPr>
        <w:t>AA-P</w:t>
      </w:r>
      <w:r>
        <w:rPr>
          <w:rFonts w:hint="eastAsia"/>
          <w:sz w:val="21"/>
          <w:szCs w:val="21"/>
        </w:rPr>
        <w:t>则由</w:t>
      </w:r>
      <w:r>
        <w:rPr>
          <w:sz w:val="21"/>
          <w:szCs w:val="21"/>
        </w:rPr>
        <w:t>0.987</w:t>
      </w:r>
      <w:r>
        <w:rPr>
          <w:rFonts w:hint="eastAsia"/>
          <w:sz w:val="21"/>
          <w:szCs w:val="21"/>
        </w:rPr>
        <w:t>升至</w:t>
      </w:r>
      <w:r>
        <w:rPr>
          <w:sz w:val="21"/>
          <w:szCs w:val="21"/>
        </w:rPr>
        <w:t>1.322</w:t>
      </w:r>
      <w:r>
        <w:rPr>
          <w:rFonts w:hint="eastAsia"/>
          <w:sz w:val="21"/>
          <w:szCs w:val="21"/>
        </w:rPr>
        <w:t>，差值为</w:t>
      </w:r>
      <w:r>
        <w:rPr>
          <w:sz w:val="21"/>
          <w:szCs w:val="21"/>
        </w:rPr>
        <w:t>0.335</w:t>
      </w:r>
      <w:r>
        <w:rPr>
          <w:rFonts w:hint="eastAsia"/>
          <w:sz w:val="21"/>
          <w:szCs w:val="21"/>
        </w:rPr>
        <w:t>（</w:t>
      </w:r>
      <w:r>
        <w:rPr>
          <w:sz w:val="21"/>
          <w:szCs w:val="21"/>
        </w:rPr>
        <w:t>0.029</w:t>
      </w:r>
      <w:r>
        <w:rPr>
          <w:rFonts w:hint="eastAsia"/>
          <w:sz w:val="21"/>
          <w:szCs w:val="21"/>
        </w:rPr>
        <w:t>，</w:t>
      </w:r>
      <w:r>
        <w:rPr>
          <w:sz w:val="21"/>
          <w:szCs w:val="21"/>
        </w:rPr>
        <w:t>0.653</w:t>
      </w:r>
      <w:r>
        <w:rPr>
          <w:rFonts w:hint="eastAsia"/>
          <w:sz w:val="21"/>
          <w:szCs w:val="21"/>
        </w:rPr>
        <w:t>），八项差值检验的</w:t>
      </w:r>
      <w:r>
        <w:rPr>
          <w:sz w:val="21"/>
          <w:szCs w:val="21"/>
        </w:rPr>
        <w:t>BH</w:t>
      </w:r>
      <w:r>
        <w:rPr>
          <w:rFonts w:hint="eastAsia"/>
          <w:sz w:val="21"/>
          <w:szCs w:val="21"/>
        </w:rPr>
        <w:t>校正</w:t>
      </w:r>
      <w:r>
        <w:rPr>
          <w:sz w:val="21"/>
          <w:szCs w:val="21"/>
        </w:rPr>
        <w:t>q</w:t>
      </w:r>
      <w:r>
        <w:rPr>
          <w:rFonts w:hint="eastAsia"/>
          <w:sz w:val="21"/>
          <w:szCs w:val="21"/>
        </w:rPr>
        <w:t>值为</w:t>
      </w:r>
      <w:r>
        <w:rPr>
          <w:sz w:val="21"/>
          <w:szCs w:val="21"/>
        </w:rPr>
        <w:t>.091</w:t>
      </w:r>
      <w:r>
        <w:rPr>
          <w:rFonts w:hint="eastAsia"/>
          <w:sz w:val="21"/>
          <w:szCs w:val="21"/>
        </w:rPr>
        <w:t>，多重校正后的证据有限。两条链的方向仅供探索性比较，不能据此确认满意度提升的因果抑制或促进作用。</w:t>
      </w:r>
    </w:p>
    <w:p w14:paraId="5C498B77" w14:textId="77777777" w:rsidR="00FB24F4" w:rsidRDefault="00FB24F4">
      <w:pPr>
        <w:pStyle w:val="af5"/>
        <w:snapToGrid w:val="0"/>
        <w:ind w:firstLine="420"/>
        <w:jc w:val="both"/>
        <w:rPr>
          <w:sz w:val="21"/>
          <w:szCs w:val="21"/>
        </w:rPr>
      </w:pPr>
      <w:r>
        <w:rPr>
          <w:rFonts w:hint="eastAsia"/>
          <w:sz w:val="21"/>
          <w:szCs w:val="21"/>
        </w:rPr>
        <w:lastRenderedPageBreak/>
        <w:t>相对位置历史输出中，</w:t>
      </w:r>
      <w:r>
        <w:rPr>
          <w:sz w:val="21"/>
          <w:szCs w:val="21"/>
        </w:rPr>
        <w:t>AR-S</w:t>
      </w:r>
      <w:r>
        <w:rPr>
          <w:rFonts w:hint="eastAsia"/>
          <w:sz w:val="21"/>
          <w:szCs w:val="21"/>
        </w:rPr>
        <w:t>的</w:t>
      </w:r>
      <w:r>
        <w:rPr>
          <w:sz w:val="21"/>
          <w:szCs w:val="21"/>
        </w:rPr>
        <w:t>CDE OR</w:t>
      </w:r>
      <w:r>
        <w:rPr>
          <w:rFonts w:hint="eastAsia"/>
          <w:sz w:val="21"/>
          <w:szCs w:val="21"/>
        </w:rPr>
        <w:t>由</w:t>
      </w:r>
      <w:r>
        <w:rPr>
          <w:sz w:val="21"/>
          <w:szCs w:val="21"/>
        </w:rPr>
        <w:t>1.226</w:t>
      </w:r>
      <w:r>
        <w:rPr>
          <w:rFonts w:hint="eastAsia"/>
          <w:sz w:val="21"/>
          <w:szCs w:val="21"/>
        </w:rPr>
        <w:t>变为</w:t>
      </w:r>
      <w:r>
        <w:rPr>
          <w:sz w:val="21"/>
          <w:szCs w:val="21"/>
        </w:rPr>
        <w:t>0.815</w:t>
      </w:r>
      <w:r>
        <w:rPr>
          <w:rFonts w:hint="eastAsia"/>
          <w:sz w:val="21"/>
          <w:szCs w:val="21"/>
        </w:rPr>
        <w:t>，配对差为</w:t>
      </w:r>
      <w:r>
        <w:rPr>
          <w:sz w:val="21"/>
          <w:szCs w:val="21"/>
        </w:rPr>
        <w:t>−0.411</w:t>
      </w:r>
      <w:r>
        <w:rPr>
          <w:rFonts w:hint="eastAsia"/>
          <w:sz w:val="21"/>
          <w:szCs w:val="21"/>
        </w:rPr>
        <w:t>（</w:t>
      </w:r>
      <w:r>
        <w:rPr>
          <w:sz w:val="21"/>
          <w:szCs w:val="21"/>
        </w:rPr>
        <w:t>95% CI</w:t>
      </w:r>
      <w:r>
        <w:rPr>
          <w:rFonts w:hint="eastAsia"/>
          <w:sz w:val="21"/>
          <w:szCs w:val="21"/>
        </w:rPr>
        <w:t>：</w:t>
      </w:r>
      <w:r>
        <w:rPr>
          <w:sz w:val="21"/>
          <w:szCs w:val="21"/>
        </w:rPr>
        <w:t>−0.614</w:t>
      </w:r>
      <w:r>
        <w:rPr>
          <w:rFonts w:hint="eastAsia"/>
          <w:sz w:val="21"/>
          <w:szCs w:val="21"/>
        </w:rPr>
        <w:t>，</w:t>
      </w:r>
      <w:r>
        <w:rPr>
          <w:sz w:val="21"/>
          <w:szCs w:val="21"/>
        </w:rPr>
        <w:t>−0.186</w:t>
      </w:r>
      <w:r>
        <w:rPr>
          <w:rFonts w:hint="eastAsia"/>
          <w:sz w:val="21"/>
          <w:szCs w:val="21"/>
        </w:rPr>
        <w:t>）；</w:t>
      </w:r>
      <w:r>
        <w:rPr>
          <w:sz w:val="21"/>
          <w:szCs w:val="21"/>
        </w:rPr>
        <w:t>AR-P</w:t>
      </w:r>
      <w:r>
        <w:rPr>
          <w:rFonts w:hint="eastAsia"/>
          <w:sz w:val="21"/>
          <w:szCs w:val="21"/>
        </w:rPr>
        <w:t>由</w:t>
      </w:r>
      <w:r>
        <w:rPr>
          <w:sz w:val="21"/>
          <w:szCs w:val="21"/>
        </w:rPr>
        <w:t>1.092</w:t>
      </w:r>
      <w:r>
        <w:rPr>
          <w:rFonts w:hint="eastAsia"/>
          <w:sz w:val="21"/>
          <w:szCs w:val="21"/>
        </w:rPr>
        <w:t>变为</w:t>
      </w:r>
      <w:r>
        <w:rPr>
          <w:sz w:val="21"/>
          <w:szCs w:val="21"/>
        </w:rPr>
        <w:t>1.477</w:t>
      </w:r>
      <w:r>
        <w:rPr>
          <w:rFonts w:hint="eastAsia"/>
          <w:sz w:val="21"/>
          <w:szCs w:val="21"/>
        </w:rPr>
        <w:t>，配对差为</w:t>
      </w:r>
      <w:r>
        <w:rPr>
          <w:sz w:val="21"/>
          <w:szCs w:val="21"/>
        </w:rPr>
        <w:t>0.385</w:t>
      </w:r>
      <w:r>
        <w:rPr>
          <w:rFonts w:hint="eastAsia"/>
          <w:sz w:val="21"/>
          <w:szCs w:val="21"/>
        </w:rPr>
        <w:t>（</w:t>
      </w:r>
      <w:r>
        <w:rPr>
          <w:sz w:val="21"/>
          <w:szCs w:val="21"/>
        </w:rPr>
        <w:t>0.072</w:t>
      </w:r>
      <w:r>
        <w:rPr>
          <w:rFonts w:hint="eastAsia"/>
          <w:sz w:val="21"/>
          <w:szCs w:val="21"/>
        </w:rPr>
        <w:t>，</w:t>
      </w:r>
      <w:r>
        <w:rPr>
          <w:sz w:val="21"/>
          <w:szCs w:val="21"/>
        </w:rPr>
        <w:t>0.759</w:t>
      </w:r>
      <w:r>
        <w:rPr>
          <w:rFonts w:hint="eastAsia"/>
          <w:sz w:val="21"/>
          <w:szCs w:val="21"/>
        </w:rPr>
        <w:t>），</w:t>
      </w:r>
      <w:r>
        <w:rPr>
          <w:sz w:val="21"/>
          <w:szCs w:val="21"/>
        </w:rPr>
        <w:t>BH q</w:t>
      </w:r>
      <w:r>
        <w:rPr>
          <w:rFonts w:hint="eastAsia"/>
          <w:sz w:val="21"/>
          <w:szCs w:val="21"/>
        </w:rPr>
        <w:t>分别为</w:t>
      </w:r>
      <w:r>
        <w:rPr>
          <w:sz w:val="21"/>
          <w:szCs w:val="21"/>
        </w:rPr>
        <w:t>.016</w:t>
      </w:r>
      <w:r>
        <w:rPr>
          <w:rFonts w:hint="eastAsia"/>
          <w:sz w:val="21"/>
          <w:szCs w:val="21"/>
        </w:rPr>
        <w:t>与</w:t>
      </w:r>
      <w:r>
        <w:rPr>
          <w:sz w:val="21"/>
          <w:szCs w:val="21"/>
        </w:rPr>
        <w:t>.040</w:t>
      </w:r>
      <w:r>
        <w:rPr>
          <w:rFonts w:hint="eastAsia"/>
          <w:sz w:val="21"/>
          <w:szCs w:val="21"/>
        </w:rPr>
        <w:t>。数值方向与原角色预期相容，但相对满意度</w:t>
      </w:r>
      <w:r>
        <w:rPr>
          <w:sz w:val="21"/>
          <w:szCs w:val="21"/>
        </w:rPr>
        <w:t>M</w:t>
      </w:r>
      <w:r>
        <w:rPr>
          <w:rFonts w:hint="eastAsia"/>
          <w:sz w:val="21"/>
          <w:szCs w:val="21"/>
        </w:rPr>
        <w:t>与绝对满意度</w:t>
      </w:r>
      <w:r>
        <w:rPr>
          <w:sz w:val="21"/>
          <w:szCs w:val="21"/>
        </w:rPr>
        <w:t>L</w:t>
      </w:r>
      <w:r>
        <w:rPr>
          <w:rFonts w:hint="eastAsia"/>
          <w:sz w:val="21"/>
          <w:szCs w:val="21"/>
        </w:rPr>
        <w:t>共享端点，固定</w:t>
      </w:r>
      <w:r>
        <w:rPr>
          <w:sz w:val="21"/>
          <w:szCs w:val="21"/>
        </w:rPr>
        <w:t>M</w:t>
      </w:r>
      <w:r>
        <w:rPr>
          <w:rFonts w:hint="eastAsia"/>
          <w:sz w:val="21"/>
          <w:szCs w:val="21"/>
        </w:rPr>
        <w:t>可产生不可能的联合状态。较小</w:t>
      </w:r>
      <w:r>
        <w:rPr>
          <w:sz w:val="21"/>
          <w:szCs w:val="21"/>
        </w:rPr>
        <w:t>q</w:t>
      </w:r>
      <w:r>
        <w:rPr>
          <w:rFonts w:hint="eastAsia"/>
          <w:sz w:val="21"/>
          <w:szCs w:val="21"/>
        </w:rPr>
        <w:t>值不能解除这种结构矛盾，故不将上述历史信号作为因果调节证据。</w:t>
      </w:r>
    </w:p>
    <w:p w14:paraId="0C783411" w14:textId="3DADCBA8" w:rsidR="00FB24F4" w:rsidRDefault="00FB24F4">
      <w:pPr>
        <w:pStyle w:val="af5"/>
        <w:snapToGrid w:val="0"/>
        <w:ind w:firstLine="420"/>
        <w:jc w:val="both"/>
        <w:rPr>
          <w:sz w:val="21"/>
          <w:szCs w:val="21"/>
        </w:rPr>
      </w:pPr>
      <w:r>
        <w:rPr>
          <w:rFonts w:hint="eastAsia"/>
          <w:sz w:val="21"/>
          <w:szCs w:val="21"/>
        </w:rPr>
        <w:t>图</w:t>
      </w:r>
      <w:r>
        <w:rPr>
          <w:sz w:val="21"/>
          <w:szCs w:val="21"/>
        </w:rPr>
        <w:t>6</w:t>
      </w:r>
      <w:r>
        <w:rPr>
          <w:rFonts w:hint="eastAsia"/>
          <w:sz w:val="21"/>
          <w:szCs w:val="21"/>
        </w:rPr>
        <w:t>左侧为既有两种</w:t>
      </w:r>
      <w:r>
        <w:rPr>
          <w:sz w:val="21"/>
          <w:szCs w:val="21"/>
        </w:rPr>
        <w:t>M</w:t>
      </w:r>
      <w:r>
        <w:rPr>
          <w:rFonts w:hint="eastAsia"/>
          <w:sz w:val="21"/>
          <w:szCs w:val="21"/>
        </w:rPr>
        <w:t>设定的收入</w:t>
      </w:r>
      <w:r>
        <w:rPr>
          <w:sz w:val="21"/>
          <w:szCs w:val="21"/>
        </w:rPr>
        <w:t>OR</w:t>
      </w:r>
      <w:r>
        <w:rPr>
          <w:rFonts w:hint="eastAsia"/>
          <w:sz w:val="21"/>
          <w:szCs w:val="21"/>
        </w:rPr>
        <w:t>，右侧为带符号</w:t>
      </w:r>
      <w:r>
        <w:rPr>
          <w:sz w:val="21"/>
          <w:szCs w:val="21"/>
        </w:rPr>
        <w:t>OR</w:t>
      </w:r>
      <w:r>
        <w:rPr>
          <w:rFonts w:hint="eastAsia"/>
          <w:sz w:val="21"/>
          <w:szCs w:val="21"/>
        </w:rPr>
        <w:t>差及其旧区间。</w:t>
      </w:r>
      <w:r>
        <w:rPr>
          <w:sz w:val="21"/>
          <w:szCs w:val="21"/>
        </w:rPr>
        <w:t>AR-P</w:t>
      </w:r>
      <w:r>
        <w:rPr>
          <w:rFonts w:hint="eastAsia"/>
          <w:sz w:val="21"/>
          <w:szCs w:val="21"/>
        </w:rPr>
        <w:t>两项</w:t>
      </w:r>
      <w:r>
        <w:rPr>
          <w:sz w:val="21"/>
          <w:szCs w:val="21"/>
        </w:rPr>
        <w:t>OR</w:t>
      </w:r>
      <w:r>
        <w:rPr>
          <w:rFonts w:hint="eastAsia"/>
          <w:sz w:val="21"/>
          <w:szCs w:val="21"/>
        </w:rPr>
        <w:t>均大于</w:t>
      </w:r>
      <w:r>
        <w:rPr>
          <w:sz w:val="21"/>
          <w:szCs w:val="21"/>
        </w:rPr>
        <w:t>1</w:t>
      </w:r>
      <w:r>
        <w:rPr>
          <w:rFonts w:hint="eastAsia"/>
          <w:sz w:val="21"/>
          <w:szCs w:val="21"/>
        </w:rPr>
        <w:t>，不能称为效应方向反转；相对收入链的差值区间均包含</w:t>
      </w:r>
      <w:r>
        <w:rPr>
          <w:sz w:val="21"/>
          <w:szCs w:val="21"/>
        </w:rPr>
        <w:t>0</w:t>
      </w:r>
      <w:r>
        <w:rPr>
          <w:rFonts w:hint="eastAsia"/>
          <w:sz w:val="21"/>
          <w:szCs w:val="21"/>
        </w:rPr>
        <w:t>。图中方向和区间仅说明原模型的数值表现，不检验其联合反事实是否可实现。</w:t>
      </w:r>
    </w:p>
    <w:p w14:paraId="7A722FDD" w14:textId="77777777" w:rsidR="00FB24F4" w:rsidRDefault="00FB24F4">
      <w:pPr>
        <w:pStyle w:val="af5"/>
        <w:snapToGrid w:val="0"/>
        <w:ind w:firstLine="420"/>
        <w:jc w:val="both"/>
        <w:rPr>
          <w:sz w:val="21"/>
          <w:szCs w:val="21"/>
        </w:rPr>
      </w:pPr>
      <w:r>
        <w:rPr>
          <w:rFonts w:hint="eastAsia"/>
          <w:sz w:val="21"/>
          <w:szCs w:val="21"/>
        </w:rPr>
        <w:t>现阶段的角色差异线索主要来自基础回归的标准化加性交互，并且依赖具体构念与资格总体。它们不确认普遍的本人抑制、配偶促进机制。历史</w:t>
      </w:r>
      <w:r>
        <w:rPr>
          <w:sz w:val="21"/>
          <w:szCs w:val="21"/>
        </w:rPr>
        <w:t>CDE</w:t>
      </w:r>
      <w:r>
        <w:rPr>
          <w:rFonts w:hint="eastAsia"/>
          <w:sz w:val="21"/>
          <w:szCs w:val="21"/>
        </w:rPr>
        <w:t>差值的结构与支持限制进一步说明，不能以相对位置的统计信号替代绝对满意度改善假设。</w:t>
      </w:r>
    </w:p>
    <w:p w14:paraId="09A31A43" w14:textId="77777777"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5133423F" w14:textId="4F6ACA71" w:rsidR="00FB24F4" w:rsidRPr="00270697" w:rsidRDefault="00FB24F4" w:rsidP="00377827">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6 </w:t>
      </w:r>
      <w:r>
        <w:rPr>
          <w:rFonts w:cs="Times New Roman" w:hint="eastAsia"/>
          <w:szCs w:val="21"/>
        </w:rPr>
        <w:t>本人和配偶满意度状态下的收入作用：</w:t>
      </w:r>
      <w:r>
        <w:rPr>
          <w:rFonts w:cs="Times New Roman"/>
          <w:szCs w:val="21"/>
        </w:rPr>
        <w:t>CDE</w:t>
      </w:r>
      <w:r>
        <w:rPr>
          <w:rFonts w:cs="Times New Roman" w:hint="eastAsia"/>
          <w:szCs w:val="21"/>
        </w:rPr>
        <w:t>与配对差值</w:t>
      </w:r>
    </w:p>
    <w:p w14:paraId="368156C9"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注：左侧蓝、橙两点分别为固定</w:t>
      </w:r>
      <w:r>
        <w:rPr>
          <w:rFonts w:eastAsia="SimSun" w:cs="Times New Roman"/>
          <w:szCs w:val="21"/>
        </w:rPr>
        <w:t>M=0</w:t>
      </w:r>
      <w:r>
        <w:rPr>
          <w:rFonts w:eastAsia="SimSun" w:cs="Times New Roman" w:hint="eastAsia"/>
          <w:szCs w:val="21"/>
        </w:rPr>
        <w:t>、</w:t>
      </w:r>
      <w:r>
        <w:rPr>
          <w:rFonts w:eastAsia="SimSun" w:cs="Times New Roman"/>
          <w:szCs w:val="21"/>
        </w:rPr>
        <w:t>M=1</w:t>
      </w:r>
      <w:r>
        <w:rPr>
          <w:rFonts w:eastAsia="SimSun" w:cs="Times New Roman" w:hint="eastAsia"/>
          <w:szCs w:val="21"/>
        </w:rPr>
        <w:t>的</w:t>
      </w:r>
      <w:r>
        <w:rPr>
          <w:rFonts w:eastAsia="SimSun" w:cs="Times New Roman"/>
          <w:szCs w:val="21"/>
        </w:rPr>
        <w:t>CDE OR</w:t>
      </w:r>
      <w:r>
        <w:rPr>
          <w:rFonts w:eastAsia="SimSun" w:cs="Times New Roman" w:hint="eastAsia"/>
          <w:szCs w:val="21"/>
        </w:rPr>
        <w:t>，参考线为</w:t>
      </w:r>
      <w:r>
        <w:rPr>
          <w:rFonts w:eastAsia="SimSun" w:cs="Times New Roman"/>
          <w:szCs w:val="21"/>
        </w:rPr>
        <w:t>1</w:t>
      </w:r>
      <w:r>
        <w:rPr>
          <w:rFonts w:eastAsia="SimSun" w:cs="Times New Roman" w:hint="eastAsia"/>
          <w:szCs w:val="21"/>
        </w:rPr>
        <w:t>；右侧为同批抽样的两点差值，参考线为</w:t>
      </w:r>
      <w:r>
        <w:rPr>
          <w:rFonts w:eastAsia="SimSun" w:cs="Times New Roman"/>
          <w:szCs w:val="21"/>
        </w:rPr>
        <w:t>0</w:t>
      </w:r>
      <w:r>
        <w:rPr>
          <w:rFonts w:eastAsia="SimSun" w:cs="Times New Roman" w:hint="eastAsia"/>
          <w:szCs w:val="21"/>
        </w:rPr>
        <w:t>。绝对链的</w:t>
      </w:r>
      <w:r>
        <w:rPr>
          <w:rFonts w:eastAsia="SimSun" w:cs="Times New Roman"/>
          <w:szCs w:val="21"/>
        </w:rPr>
        <w:t>M=1</w:t>
      </w:r>
      <w:r>
        <w:rPr>
          <w:rFonts w:eastAsia="SimSun" w:cs="Times New Roman" w:hint="eastAsia"/>
          <w:szCs w:val="21"/>
        </w:rPr>
        <w:t>表示提升，相对链表示位置升级。各链总体不同；区间为逐记录</w:t>
      </w:r>
      <w:r>
        <w:rPr>
          <w:rFonts w:eastAsia="SimSun" w:cs="Times New Roman"/>
          <w:szCs w:val="21"/>
        </w:rPr>
        <w:t>bootstrap</w:t>
      </w:r>
      <w:r>
        <w:rPr>
          <w:rFonts w:eastAsia="SimSun" w:cs="Times New Roman" w:hint="eastAsia"/>
          <w:szCs w:val="21"/>
        </w:rPr>
        <w:t>结果。</w:t>
      </w:r>
    </w:p>
    <w:p w14:paraId="1AEB2614" w14:textId="77777777" w:rsidR="00FB24F4" w:rsidRDefault="00FB24F4">
      <w:pPr>
        <w:pStyle w:val="afffa"/>
        <w:keepNext/>
        <w:snapToGrid w:val="0"/>
        <w:spacing w:before="156" w:after="100" w:line="360" w:lineRule="exact"/>
        <w:ind w:firstLine="420"/>
      </w:pPr>
      <w:r>
        <w:lastRenderedPageBreak/>
        <w:t xml:space="preserve">3.3 </w:t>
      </w:r>
      <w:r>
        <w:t>未解决的干预量化与历史预测情景</w:t>
      </w:r>
    </w:p>
    <w:p w14:paraId="4A208490" w14:textId="77777777" w:rsidR="00FB24F4" w:rsidRPr="00270697" w:rsidRDefault="00FB24F4">
      <w:pPr>
        <w:pStyle w:val="af5"/>
        <w:snapToGrid w:val="0"/>
        <w:ind w:firstLine="420"/>
        <w:jc w:val="both"/>
        <w:rPr>
          <w:sz w:val="21"/>
          <w:szCs w:val="21"/>
        </w:rPr>
      </w:pPr>
      <w:r>
        <w:rPr>
          <w:sz w:val="21"/>
          <w:szCs w:val="21"/>
        </w:rPr>
        <w:t>RQ2.5</w:t>
      </w:r>
      <w:r>
        <w:rPr>
          <w:rFonts w:hint="eastAsia"/>
          <w:sz w:val="21"/>
          <w:szCs w:val="21"/>
        </w:rPr>
        <w:t>保留两个不同目标：固定</w:t>
      </w:r>
      <w:r>
        <w:rPr>
          <w:sz w:val="21"/>
          <w:szCs w:val="21"/>
        </w:rPr>
        <w:t>M</w:t>
      </w:r>
      <w:r>
        <w:rPr>
          <w:rFonts w:hint="eastAsia"/>
          <w:sz w:val="21"/>
          <w:szCs w:val="21"/>
        </w:rPr>
        <w:t>后收入效应的改变比例，以及设置</w:t>
      </w:r>
      <w:r>
        <w:rPr>
          <w:sz w:val="21"/>
          <w:szCs w:val="21"/>
        </w:rPr>
        <w:t>M</w:t>
      </w:r>
      <w:r>
        <w:rPr>
          <w:rFonts w:hint="eastAsia"/>
          <w:sz w:val="21"/>
          <w:szCs w:val="21"/>
        </w:rPr>
        <w:t>后支持增长概率的变化。前者由理论</w:t>
      </w:r>
      <w:r>
        <w:rPr>
          <w:sz w:val="21"/>
          <w:szCs w:val="21"/>
        </w:rPr>
        <w:t>PE</w:t>
      </w:r>
      <w:r>
        <w:rPr>
          <w:rFonts w:hint="eastAsia"/>
          <w:sz w:val="21"/>
          <w:szCs w:val="21"/>
        </w:rPr>
        <w:t>描述，后者需直接比较结果概率；当前两者均不能据此稿作可靠政策量化。</w:t>
      </w:r>
    </w:p>
    <w:p w14:paraId="5C8A6419" w14:textId="77777777" w:rsidR="00FB24F4" w:rsidRDefault="00FB24F4">
      <w:pPr>
        <w:pStyle w:val="af5"/>
        <w:snapToGrid w:val="0"/>
        <w:ind w:firstLine="420"/>
        <w:jc w:val="both"/>
        <w:rPr>
          <w:sz w:val="21"/>
          <w:szCs w:val="21"/>
        </w:rPr>
      </w:pPr>
      <w:r>
        <w:rPr>
          <w:rFonts w:hint="eastAsia"/>
          <w:sz w:val="21"/>
          <w:szCs w:val="21"/>
        </w:rPr>
        <w:t>对于第一项问题，当前不能提供可靠的消除比例。原生</w:t>
      </w:r>
      <w:r>
        <w:rPr>
          <w:sz w:val="21"/>
          <w:szCs w:val="21"/>
        </w:rPr>
        <w:t>PE</w:t>
      </w:r>
      <w:r>
        <w:rPr>
          <w:rFonts w:hint="eastAsia"/>
          <w:sz w:val="21"/>
          <w:szCs w:val="21"/>
        </w:rPr>
        <w:t>不仅受总对比接近无效值时分母不稳定的影响，还涉及当前</w:t>
      </w:r>
      <w:r>
        <w:rPr>
          <w:sz w:val="21"/>
          <w:szCs w:val="21"/>
        </w:rPr>
        <w:t>Logistic</w:t>
      </w:r>
      <w:r>
        <w:rPr>
          <w:rFonts w:hint="eastAsia"/>
          <w:sz w:val="21"/>
          <w:szCs w:val="21"/>
        </w:rPr>
        <w:t>分支的分解尺度问题。因此，本文保留</w:t>
      </w:r>
      <w:r>
        <w:rPr>
          <w:sz w:val="21"/>
          <w:szCs w:val="21"/>
        </w:rPr>
        <w:t>PE</w:t>
      </w:r>
      <w:r>
        <w:rPr>
          <w:rFonts w:hint="eastAsia"/>
          <w:sz w:val="21"/>
          <w:szCs w:val="21"/>
        </w:rPr>
        <w:t>的理论目标与附录记录，但不据其数值宣称满意度干预可消除某一比例的收入效应。这属于该研究问题尚未得到可靠回答，而非</w:t>
      </w:r>
      <w:r>
        <w:rPr>
          <w:sz w:val="21"/>
          <w:szCs w:val="21"/>
        </w:rPr>
        <w:t>PE</w:t>
      </w:r>
      <w:r>
        <w:rPr>
          <w:rFonts w:hint="eastAsia"/>
          <w:sz w:val="21"/>
          <w:szCs w:val="21"/>
        </w:rPr>
        <w:t>假设被统计否定。</w:t>
      </w:r>
    </w:p>
    <w:p w14:paraId="442F007A" w14:textId="4EE525CB" w:rsidR="00FB24F4" w:rsidRDefault="00FB24F4">
      <w:pPr>
        <w:pStyle w:val="af5"/>
        <w:snapToGrid w:val="0"/>
        <w:ind w:firstLine="420"/>
        <w:jc w:val="both"/>
        <w:rPr>
          <w:sz w:val="21"/>
          <w:szCs w:val="21"/>
        </w:rPr>
      </w:pPr>
      <w:r>
        <w:rPr>
          <w:rFonts w:hint="eastAsia"/>
          <w:sz w:val="21"/>
          <w:szCs w:val="21"/>
        </w:rPr>
        <w:t>表</w:t>
      </w:r>
      <w:r>
        <w:rPr>
          <w:sz w:val="21"/>
          <w:szCs w:val="21"/>
        </w:rPr>
        <w:t>9</w:t>
      </w:r>
      <w:r>
        <w:rPr>
          <w:rFonts w:hint="eastAsia"/>
          <w:sz w:val="21"/>
          <w:szCs w:val="21"/>
        </w:rPr>
        <w:t>保留四条绝对满意度链既有结局模型的条件预测：以观察状态的预测为基准，保持观察到的收入、其他变量及另一方满意度不变，仅将焦点</w:t>
      </w:r>
      <w:r>
        <w:rPr>
          <w:sz w:val="21"/>
          <w:szCs w:val="21"/>
        </w:rPr>
        <w:t>M</w:t>
      </w:r>
      <w:r>
        <w:rPr>
          <w:rFonts w:hint="eastAsia"/>
          <w:sz w:val="21"/>
          <w:szCs w:val="21"/>
        </w:rPr>
        <w:t>设为</w:t>
      </w:r>
      <w:r>
        <w:rPr>
          <w:sz w:val="21"/>
          <w:szCs w:val="21"/>
        </w:rPr>
        <w:t>1</w:t>
      </w:r>
      <w:r>
        <w:rPr>
          <w:rFonts w:hint="eastAsia"/>
          <w:sz w:val="21"/>
          <w:szCs w:val="21"/>
        </w:rPr>
        <w:t>。该操作不模拟实际婚姻服务的实施过程，也没有解决全部联合状态支持与时序问题。相对位置链未纳入，因为排序上移不等于双方婚姻质量共同改善。</w:t>
      </w:r>
    </w:p>
    <w:p w14:paraId="5A3229A7" w14:textId="47E7C74B" w:rsidR="00FB24F4" w:rsidRPr="00270697" w:rsidRDefault="00FB24F4" w:rsidP="00377827">
      <w:pPr>
        <w:pStyle w:val="affa"/>
        <w:keepNext/>
        <w:keepLines/>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9 </w:t>
      </w:r>
      <w:r>
        <w:rPr>
          <w:rFonts w:cs="Times New Roman" w:hint="eastAsia"/>
          <w:szCs w:val="21"/>
        </w:rPr>
        <w:t>满意度提升情景下的代际支持增长概率</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35E1BDB2" w14:textId="77777777" w:rsidTr="00377827">
        <w:trPr>
          <w:cantSplit/>
          <w:tblHeader/>
          <w:jc w:val="center"/>
        </w:trPr>
        <w:tc>
          <w:tcPr>
            <w:tcW w:w="0" w:type="auto"/>
            <w:tcBorders>
              <w:top w:val="single" w:sz="12" w:space="0" w:color="000000"/>
              <w:left w:val="nil"/>
              <w:bottom w:val="single" w:sz="4" w:space="0" w:color="000000"/>
              <w:right w:val="nil"/>
            </w:tcBorders>
            <w:tcMar>
              <w:left w:w="102" w:type="dxa"/>
              <w:right w:w="102" w:type="dxa"/>
            </w:tcMar>
            <w:vAlign w:val="center"/>
          </w:tcPr>
          <w:p w14:paraId="5174C3A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vAlign w:val="center"/>
          </w:tcPr>
          <w:p w14:paraId="07820123"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维持观察</w:t>
            </w:r>
            <w:r>
              <w:rPr>
                <w:bCs w:val="0"/>
                <w:sz w:val="21"/>
                <w:szCs w:val="21"/>
              </w:rPr>
              <w:t>M</w:t>
            </w:r>
            <w:r>
              <w:rPr>
                <w:rFonts w:hint="eastAsia"/>
                <w:bCs w:val="0"/>
                <w:sz w:val="21"/>
                <w:szCs w:val="21"/>
              </w:rPr>
              <w:t>状态</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217242AE"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设为满意度提升</w:t>
            </w:r>
            <w:r>
              <w:rPr>
                <w:bCs w:val="0"/>
                <w:sz w:val="21"/>
                <w:szCs w:val="21"/>
              </w:rPr>
              <w:br/>
              <w:t>Y=1</w:t>
            </w:r>
            <w:r>
              <w:rPr>
                <w:rFonts w:hint="eastAsia"/>
                <w:bCs w:val="0"/>
                <w:sz w:val="21"/>
                <w:szCs w:val="21"/>
              </w:rPr>
              <w:t>预测概率</w:t>
            </w:r>
          </w:p>
        </w:tc>
        <w:tc>
          <w:tcPr>
            <w:tcW w:w="0" w:type="auto"/>
            <w:tcBorders>
              <w:top w:val="single" w:sz="12" w:space="0" w:color="000000"/>
              <w:left w:val="nil"/>
              <w:bottom w:val="single" w:sz="4" w:space="0" w:color="000000"/>
              <w:right w:val="nil"/>
            </w:tcBorders>
            <w:tcMar>
              <w:left w:w="102" w:type="dxa"/>
              <w:right w:w="102" w:type="dxa"/>
            </w:tcMar>
            <w:vAlign w:val="center"/>
          </w:tcPr>
          <w:p w14:paraId="3774D212"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净变化（百分点）</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vAlign w:val="center"/>
          </w:tcPr>
          <w:p w14:paraId="17ABD39C" w14:textId="77777777" w:rsidR="00FB24F4" w:rsidRDefault="00FB24F4">
            <w:pPr>
              <w:pStyle w:val="af5"/>
              <w:keepNext/>
              <w:snapToGrid w:val="0"/>
              <w:spacing w:line="280" w:lineRule="exact"/>
              <w:ind w:firstLineChars="0" w:firstLine="0"/>
              <w:rPr>
                <w:bCs w:val="0"/>
                <w:sz w:val="21"/>
                <w:szCs w:val="21"/>
              </w:rPr>
            </w:pPr>
            <w:r>
              <w:rPr>
                <w:rFonts w:hint="eastAsia"/>
                <w:bCs w:val="0"/>
                <w:sz w:val="21"/>
                <w:szCs w:val="21"/>
              </w:rPr>
              <w:t>概率比</w:t>
            </w:r>
            <w:r>
              <w:rPr>
                <w:bCs w:val="0"/>
                <w:sz w:val="21"/>
                <w:szCs w:val="21"/>
              </w:rPr>
              <w:br/>
              <w:t>μ₁/μobs</w:t>
            </w:r>
            <w:r>
              <w:rPr>
                <w:rFonts w:hint="eastAsia"/>
                <w:bCs w:val="0"/>
                <w:sz w:val="21"/>
                <w:szCs w:val="21"/>
              </w:rPr>
              <w:t>（</w:t>
            </w:r>
            <w:r>
              <w:rPr>
                <w:bCs w:val="0"/>
                <w:sz w:val="21"/>
                <w:szCs w:val="21"/>
              </w:rPr>
              <w:t>95% CI</w:t>
            </w:r>
            <w:r>
              <w:rPr>
                <w:rFonts w:hint="eastAsia"/>
                <w:bCs w:val="0"/>
                <w:sz w:val="21"/>
                <w:szCs w:val="21"/>
              </w:rPr>
              <w:t>）</w:t>
            </w:r>
          </w:p>
        </w:tc>
      </w:tr>
      <w:tr w:rsidR="007622EE" w14:paraId="326CB436" w14:textId="77777777" w:rsidTr="00377827">
        <w:trPr>
          <w:cantSplit/>
          <w:jc w:val="center"/>
        </w:trPr>
        <w:tc>
          <w:tcPr>
            <w:tcW w:w="0" w:type="auto"/>
            <w:tcBorders>
              <w:top w:val="nil"/>
              <w:left w:val="nil"/>
              <w:bottom w:val="nil"/>
              <w:right w:val="nil"/>
            </w:tcBorders>
            <w:tcMar>
              <w:left w:w="102" w:type="dxa"/>
              <w:right w:w="102" w:type="dxa"/>
            </w:tcMar>
            <w:vAlign w:val="center"/>
          </w:tcPr>
          <w:p w14:paraId="30372E1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vAlign w:val="center"/>
          </w:tcPr>
          <w:p w14:paraId="4FEF9BFE"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30.89%</w:t>
            </w:r>
          </w:p>
        </w:tc>
        <w:tc>
          <w:tcPr>
            <w:tcW w:w="0" w:type="auto"/>
            <w:tcBorders>
              <w:top w:val="nil"/>
              <w:left w:val="nil"/>
              <w:bottom w:val="nil"/>
              <w:right w:val="nil"/>
            </w:tcBorders>
            <w:tcMar>
              <w:left w:w="102" w:type="dxa"/>
              <w:right w:w="102" w:type="dxa"/>
            </w:tcMar>
            <w:vAlign w:val="center"/>
          </w:tcPr>
          <w:p w14:paraId="36403A3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32.23%</w:t>
            </w:r>
          </w:p>
        </w:tc>
        <w:tc>
          <w:tcPr>
            <w:tcW w:w="0" w:type="auto"/>
            <w:tcBorders>
              <w:top w:val="nil"/>
              <w:left w:val="nil"/>
              <w:bottom w:val="nil"/>
              <w:right w:val="nil"/>
            </w:tcBorders>
            <w:tcMar>
              <w:left w:w="102" w:type="dxa"/>
              <w:right w:w="102" w:type="dxa"/>
            </w:tcMar>
            <w:vAlign w:val="center"/>
          </w:tcPr>
          <w:p w14:paraId="5906FD44"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1.34</w:t>
            </w:r>
            <w:r>
              <w:rPr>
                <w:rFonts w:hint="eastAsia"/>
                <w:bCs w:val="0"/>
                <w:sz w:val="21"/>
                <w:szCs w:val="21"/>
              </w:rPr>
              <w:t>（</w:t>
            </w:r>
            <w:r>
              <w:rPr>
                <w:bCs w:val="0"/>
                <w:sz w:val="21"/>
                <w:szCs w:val="21"/>
              </w:rPr>
              <w:t>-0.30</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C2F020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0.990</w:t>
            </w:r>
            <w:r>
              <w:rPr>
                <w:rFonts w:hint="eastAsia"/>
                <w:bCs w:val="0"/>
                <w:sz w:val="21"/>
                <w:szCs w:val="21"/>
              </w:rPr>
              <w:t>，</w:t>
            </w:r>
            <w:r>
              <w:rPr>
                <w:bCs w:val="0"/>
                <w:sz w:val="21"/>
                <w:szCs w:val="21"/>
              </w:rPr>
              <w:t>1.093</w:t>
            </w:r>
            <w:r>
              <w:rPr>
                <w:rFonts w:hint="eastAsia"/>
                <w:bCs w:val="0"/>
                <w:sz w:val="21"/>
                <w:szCs w:val="21"/>
              </w:rPr>
              <w:t>）</w:t>
            </w:r>
          </w:p>
        </w:tc>
      </w:tr>
      <w:tr w:rsidR="007622EE" w14:paraId="6EA9ADDF" w14:textId="77777777" w:rsidTr="00377827">
        <w:trPr>
          <w:cantSplit/>
          <w:jc w:val="center"/>
        </w:trPr>
        <w:tc>
          <w:tcPr>
            <w:tcW w:w="0" w:type="auto"/>
            <w:tcBorders>
              <w:top w:val="nil"/>
              <w:left w:val="nil"/>
              <w:bottom w:val="nil"/>
              <w:right w:val="nil"/>
            </w:tcBorders>
            <w:tcMar>
              <w:left w:w="102" w:type="dxa"/>
              <w:right w:w="102" w:type="dxa"/>
            </w:tcMar>
            <w:vAlign w:val="center"/>
          </w:tcPr>
          <w:p w14:paraId="0F4A38F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vAlign w:val="center"/>
          </w:tcPr>
          <w:p w14:paraId="2D78EC52"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29.52%</w:t>
            </w:r>
          </w:p>
        </w:tc>
        <w:tc>
          <w:tcPr>
            <w:tcW w:w="0" w:type="auto"/>
            <w:tcBorders>
              <w:top w:val="nil"/>
              <w:left w:val="nil"/>
              <w:bottom w:val="nil"/>
              <w:right w:val="nil"/>
            </w:tcBorders>
            <w:tcMar>
              <w:left w:w="102" w:type="dxa"/>
              <w:right w:w="102" w:type="dxa"/>
            </w:tcMar>
            <w:vAlign w:val="center"/>
          </w:tcPr>
          <w:p w14:paraId="130ED84A"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30.92%</w:t>
            </w:r>
          </w:p>
        </w:tc>
        <w:tc>
          <w:tcPr>
            <w:tcW w:w="0" w:type="auto"/>
            <w:tcBorders>
              <w:top w:val="nil"/>
              <w:left w:val="nil"/>
              <w:bottom w:val="nil"/>
              <w:right w:val="nil"/>
            </w:tcBorders>
            <w:tcMar>
              <w:left w:w="102" w:type="dxa"/>
              <w:right w:w="102" w:type="dxa"/>
            </w:tcMar>
            <w:vAlign w:val="center"/>
          </w:tcPr>
          <w:p w14:paraId="3B8C41D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1.40</w:t>
            </w:r>
            <w:r>
              <w:rPr>
                <w:rFonts w:hint="eastAsia"/>
                <w:bCs w:val="0"/>
                <w:sz w:val="21"/>
                <w:szCs w:val="21"/>
              </w:rPr>
              <w:t>（</w:t>
            </w:r>
            <w:r>
              <w:rPr>
                <w:bCs w:val="0"/>
                <w:sz w:val="21"/>
                <w:szCs w:val="21"/>
              </w:rPr>
              <w:t>-0.18</w:t>
            </w:r>
            <w:r>
              <w:rPr>
                <w:rFonts w:hint="eastAsia"/>
                <w:bCs w:val="0"/>
                <w:sz w:val="21"/>
                <w:szCs w:val="21"/>
              </w:rPr>
              <w:t>，</w:t>
            </w:r>
            <w:r>
              <w:rPr>
                <w:bCs w:val="0"/>
                <w:sz w:val="21"/>
                <w:szCs w:val="21"/>
              </w:rPr>
              <w:t>2.91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EC6760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1.048</w:t>
            </w:r>
            <w:r>
              <w:rPr>
                <w:rFonts w:hint="eastAsia"/>
                <w:bCs w:val="0"/>
                <w:sz w:val="21"/>
                <w:szCs w:val="21"/>
              </w:rPr>
              <w:t>（</w:t>
            </w:r>
            <w:r>
              <w:rPr>
                <w:bCs w:val="0"/>
                <w:sz w:val="21"/>
                <w:szCs w:val="21"/>
              </w:rPr>
              <w:t>0.994</w:t>
            </w:r>
            <w:r>
              <w:rPr>
                <w:rFonts w:hint="eastAsia"/>
                <w:bCs w:val="0"/>
                <w:sz w:val="21"/>
                <w:szCs w:val="21"/>
              </w:rPr>
              <w:t>，</w:t>
            </w:r>
            <w:r>
              <w:rPr>
                <w:bCs w:val="0"/>
                <w:sz w:val="21"/>
                <w:szCs w:val="21"/>
              </w:rPr>
              <w:t>1.098</w:t>
            </w:r>
            <w:r>
              <w:rPr>
                <w:rFonts w:hint="eastAsia"/>
                <w:bCs w:val="0"/>
                <w:sz w:val="21"/>
                <w:szCs w:val="21"/>
              </w:rPr>
              <w:t>）</w:t>
            </w:r>
          </w:p>
        </w:tc>
      </w:tr>
      <w:tr w:rsidR="007622EE" w14:paraId="4E9CFF45" w14:textId="77777777" w:rsidTr="00377827">
        <w:trPr>
          <w:cantSplit/>
          <w:jc w:val="center"/>
        </w:trPr>
        <w:tc>
          <w:tcPr>
            <w:tcW w:w="0" w:type="auto"/>
            <w:tcBorders>
              <w:top w:val="nil"/>
              <w:left w:val="nil"/>
              <w:bottom w:val="nil"/>
              <w:right w:val="nil"/>
            </w:tcBorders>
            <w:tcMar>
              <w:left w:w="102" w:type="dxa"/>
              <w:right w:w="102" w:type="dxa"/>
            </w:tcMar>
            <w:vAlign w:val="center"/>
          </w:tcPr>
          <w:p w14:paraId="7E8035F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vAlign w:val="center"/>
          </w:tcPr>
          <w:p w14:paraId="17A39C4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31.73%</w:t>
            </w:r>
          </w:p>
        </w:tc>
        <w:tc>
          <w:tcPr>
            <w:tcW w:w="0" w:type="auto"/>
            <w:tcBorders>
              <w:top w:val="nil"/>
              <w:left w:val="nil"/>
              <w:bottom w:val="nil"/>
              <w:right w:val="nil"/>
            </w:tcBorders>
            <w:tcMar>
              <w:left w:w="102" w:type="dxa"/>
              <w:right w:w="102" w:type="dxa"/>
            </w:tcMar>
            <w:vAlign w:val="center"/>
          </w:tcPr>
          <w:p w14:paraId="7AAFFFC6"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32.53%</w:t>
            </w:r>
          </w:p>
        </w:tc>
        <w:tc>
          <w:tcPr>
            <w:tcW w:w="0" w:type="auto"/>
            <w:tcBorders>
              <w:top w:val="nil"/>
              <w:left w:val="nil"/>
              <w:bottom w:val="nil"/>
              <w:right w:val="nil"/>
            </w:tcBorders>
            <w:tcMar>
              <w:left w:w="102" w:type="dxa"/>
              <w:right w:w="102" w:type="dxa"/>
            </w:tcMar>
            <w:vAlign w:val="center"/>
          </w:tcPr>
          <w:p w14:paraId="4CF44BE9"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0.81</w:t>
            </w:r>
            <w:r>
              <w:rPr>
                <w:rFonts w:hint="eastAsia"/>
                <w:bCs w:val="0"/>
                <w:sz w:val="21"/>
                <w:szCs w:val="21"/>
              </w:rPr>
              <w:t>（</w:t>
            </w:r>
            <w:r>
              <w:rPr>
                <w:bCs w:val="0"/>
                <w:sz w:val="21"/>
                <w:szCs w:val="21"/>
              </w:rPr>
              <w:t>-1.28</w:t>
            </w:r>
            <w:r>
              <w:rPr>
                <w:rFonts w:hint="eastAsia"/>
                <w:bCs w:val="0"/>
                <w:sz w:val="21"/>
                <w:szCs w:val="21"/>
              </w:rPr>
              <w:t>，</w:t>
            </w:r>
            <w:r>
              <w:rPr>
                <w:bCs w:val="0"/>
                <w:sz w:val="21"/>
                <w:szCs w:val="21"/>
              </w:rPr>
              <w:t>2.94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53110295"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1.025</w:t>
            </w:r>
            <w:r>
              <w:rPr>
                <w:rFonts w:hint="eastAsia"/>
                <w:bCs w:val="0"/>
                <w:sz w:val="21"/>
                <w:szCs w:val="21"/>
              </w:rPr>
              <w:t>（</w:t>
            </w:r>
            <w:r>
              <w:rPr>
                <w:bCs w:val="0"/>
                <w:sz w:val="21"/>
                <w:szCs w:val="21"/>
              </w:rPr>
              <w:t>0.961</w:t>
            </w:r>
            <w:r>
              <w:rPr>
                <w:rFonts w:hint="eastAsia"/>
                <w:bCs w:val="0"/>
                <w:sz w:val="21"/>
                <w:szCs w:val="21"/>
              </w:rPr>
              <w:t>，</w:t>
            </w:r>
            <w:r>
              <w:rPr>
                <w:bCs w:val="0"/>
                <w:sz w:val="21"/>
                <w:szCs w:val="21"/>
              </w:rPr>
              <w:t>1.093</w:t>
            </w:r>
            <w:r>
              <w:rPr>
                <w:rFonts w:hint="eastAsia"/>
                <w:bCs w:val="0"/>
                <w:sz w:val="21"/>
                <w:szCs w:val="21"/>
              </w:rPr>
              <w:t>）</w:t>
            </w:r>
          </w:p>
        </w:tc>
      </w:tr>
      <w:tr w:rsidR="007622EE" w14:paraId="7FAC9F7F" w14:textId="77777777" w:rsidTr="00377827">
        <w:trPr>
          <w:cantSplit/>
          <w:jc w:val="center"/>
        </w:trPr>
        <w:tc>
          <w:tcPr>
            <w:tcW w:w="0" w:type="auto"/>
            <w:tcBorders>
              <w:top w:val="nil"/>
              <w:left w:val="nil"/>
              <w:bottom w:val="single" w:sz="12" w:space="0" w:color="000000"/>
              <w:right w:val="nil"/>
            </w:tcBorders>
            <w:tcMar>
              <w:left w:w="102" w:type="dxa"/>
              <w:right w:w="102" w:type="dxa"/>
            </w:tcMar>
            <w:vAlign w:val="center"/>
          </w:tcPr>
          <w:p w14:paraId="77F9DE8B"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RA-P</w:t>
            </w:r>
          </w:p>
        </w:tc>
        <w:tc>
          <w:tcPr>
            <w:tcW w:w="0" w:type="auto"/>
            <w:tcBorders>
              <w:top w:val="nil"/>
              <w:left w:val="nil"/>
              <w:bottom w:val="single" w:sz="12" w:space="0" w:color="000000"/>
              <w:right w:val="nil"/>
            </w:tcBorders>
            <w:tcMar>
              <w:left w:w="102" w:type="dxa"/>
              <w:right w:w="102" w:type="dxa"/>
            </w:tcMar>
            <w:vAlign w:val="center"/>
          </w:tcPr>
          <w:p w14:paraId="47DB6A97"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30.83%</w:t>
            </w:r>
          </w:p>
        </w:tc>
        <w:tc>
          <w:tcPr>
            <w:tcW w:w="0" w:type="auto"/>
            <w:tcBorders>
              <w:top w:val="nil"/>
              <w:left w:val="nil"/>
              <w:bottom w:val="single" w:sz="12" w:space="0" w:color="000000"/>
              <w:right w:val="nil"/>
            </w:tcBorders>
            <w:tcMar>
              <w:left w:w="102" w:type="dxa"/>
              <w:right w:w="102" w:type="dxa"/>
            </w:tcMar>
            <w:vAlign w:val="center"/>
          </w:tcPr>
          <w:p w14:paraId="4794F281"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32.16%</w:t>
            </w:r>
          </w:p>
        </w:tc>
        <w:tc>
          <w:tcPr>
            <w:tcW w:w="0" w:type="auto"/>
            <w:tcBorders>
              <w:top w:val="nil"/>
              <w:left w:val="nil"/>
              <w:bottom w:val="single" w:sz="12" w:space="0" w:color="000000"/>
              <w:right w:val="nil"/>
            </w:tcBorders>
            <w:tcMar>
              <w:left w:w="102" w:type="dxa"/>
              <w:right w:w="102" w:type="dxa"/>
            </w:tcMar>
            <w:vAlign w:val="center"/>
          </w:tcPr>
          <w:p w14:paraId="38281BED"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1.32</w:t>
            </w:r>
            <w:r>
              <w:rPr>
                <w:rFonts w:hint="eastAsia"/>
                <w:bCs w:val="0"/>
                <w:sz w:val="21"/>
                <w:szCs w:val="21"/>
              </w:rPr>
              <w:t>（</w:t>
            </w:r>
            <w:r>
              <w:rPr>
                <w:bCs w:val="0"/>
                <w:sz w:val="21"/>
                <w:szCs w:val="21"/>
              </w:rPr>
              <w:t>-0.78</w:t>
            </w:r>
            <w:r>
              <w:rPr>
                <w:rFonts w:hint="eastAsia"/>
                <w:bCs w:val="0"/>
                <w:sz w:val="21"/>
                <w:szCs w:val="21"/>
              </w:rPr>
              <w:t>，</w:t>
            </w:r>
            <w:r>
              <w:rPr>
                <w:bCs w:val="0"/>
                <w:sz w:val="21"/>
                <w:szCs w:val="21"/>
              </w:rPr>
              <w:t>3.41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75C41D80" w14:textId="77777777" w:rsidR="00FB24F4" w:rsidRDefault="00FB24F4">
            <w:pPr>
              <w:pStyle w:val="af5"/>
              <w:keepNext/>
              <w:snapToGrid w:val="0"/>
              <w:spacing w:line="280" w:lineRule="exact"/>
              <w:ind w:firstLineChars="0" w:firstLine="0"/>
              <w:jc w:val="right"/>
              <w:rPr>
                <w:bCs w:val="0"/>
                <w:sz w:val="21"/>
                <w:szCs w:val="21"/>
              </w:rPr>
            </w:pPr>
            <w:r>
              <w:rPr>
                <w:bCs w:val="0"/>
                <w:sz w:val="21"/>
                <w:szCs w:val="21"/>
              </w:rPr>
              <w:t>1.043</w:t>
            </w:r>
            <w:r>
              <w:rPr>
                <w:rFonts w:hint="eastAsia"/>
                <w:bCs w:val="0"/>
                <w:sz w:val="21"/>
                <w:szCs w:val="21"/>
              </w:rPr>
              <w:t>（</w:t>
            </w:r>
            <w:r>
              <w:rPr>
                <w:bCs w:val="0"/>
                <w:sz w:val="21"/>
                <w:szCs w:val="21"/>
              </w:rPr>
              <w:t>0.975</w:t>
            </w:r>
            <w:r>
              <w:rPr>
                <w:rFonts w:hint="eastAsia"/>
                <w:bCs w:val="0"/>
                <w:sz w:val="21"/>
                <w:szCs w:val="21"/>
              </w:rPr>
              <w:t>，</w:t>
            </w:r>
            <w:r>
              <w:rPr>
                <w:bCs w:val="0"/>
                <w:sz w:val="21"/>
                <w:szCs w:val="21"/>
              </w:rPr>
              <w:t>1.111</w:t>
            </w:r>
            <w:r>
              <w:rPr>
                <w:rFonts w:hint="eastAsia"/>
                <w:bCs w:val="0"/>
                <w:sz w:val="21"/>
                <w:szCs w:val="21"/>
              </w:rPr>
              <w:t>）</w:t>
            </w:r>
          </w:p>
        </w:tc>
      </w:tr>
    </w:tbl>
    <w:p w14:paraId="1C6FCFD6"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注：前两列为</w:t>
      </w:r>
      <w:r>
        <w:rPr>
          <w:rFonts w:eastAsia="SimSun" w:cs="Times New Roman"/>
          <w:szCs w:val="21"/>
        </w:rPr>
        <w:t>Y=1</w:t>
      </w:r>
      <w:r>
        <w:rPr>
          <w:rFonts w:eastAsia="SimSun" w:cs="Times New Roman" w:hint="eastAsia"/>
          <w:szCs w:val="21"/>
        </w:rPr>
        <w:t>的模型平均预测概率，不是</w:t>
      </w:r>
      <w:r>
        <w:rPr>
          <w:rFonts w:eastAsia="SimSun" w:cs="Times New Roman"/>
          <w:szCs w:val="21"/>
        </w:rPr>
        <w:t>M</w:t>
      </w:r>
      <w:r>
        <w:rPr>
          <w:rFonts w:eastAsia="SimSun" w:cs="Times New Roman" w:hint="eastAsia"/>
          <w:szCs w:val="21"/>
        </w:rPr>
        <w:t>的发生率。情景保持观察到的收入、其他协变量及另一方满意度状态，仅将焦点</w:t>
      </w:r>
      <w:r>
        <w:rPr>
          <w:rFonts w:eastAsia="SimSun" w:cs="Times New Roman"/>
          <w:szCs w:val="21"/>
        </w:rPr>
        <w:t>M</w:t>
      </w:r>
      <w:r>
        <w:rPr>
          <w:rFonts w:eastAsia="SimSun" w:cs="Times New Roman" w:hint="eastAsia"/>
          <w:szCs w:val="21"/>
        </w:rPr>
        <w:t>设为</w:t>
      </w:r>
      <w:r>
        <w:rPr>
          <w:rFonts w:eastAsia="SimSun" w:cs="Times New Roman"/>
          <w:szCs w:val="21"/>
        </w:rPr>
        <w:t>1</w:t>
      </w:r>
      <w:r>
        <w:rPr>
          <w:rFonts w:eastAsia="SimSun" w:cs="Times New Roman" w:hint="eastAsia"/>
          <w:szCs w:val="21"/>
        </w:rPr>
        <w:t>。净变化</w:t>
      </w:r>
      <w:r>
        <w:rPr>
          <w:rFonts w:eastAsia="SimSun" w:cs="Times New Roman"/>
          <w:szCs w:val="21"/>
        </w:rPr>
        <w:t>=μ₁−μobs</w:t>
      </w:r>
      <w:r>
        <w:rPr>
          <w:rFonts w:eastAsia="SimSun" w:cs="Times New Roman" w:hint="eastAsia"/>
          <w:szCs w:val="21"/>
        </w:rPr>
        <w:t>，以百分点表示；概率比</w:t>
      </w:r>
      <w:r>
        <w:rPr>
          <w:rFonts w:eastAsia="SimSun" w:cs="Times New Roman"/>
          <w:szCs w:val="21"/>
        </w:rPr>
        <w:t>=μ₁/μobs</w:t>
      </w:r>
      <w:r>
        <w:rPr>
          <w:rFonts w:eastAsia="SimSun" w:cs="Times New Roman" w:hint="eastAsia"/>
          <w:szCs w:val="21"/>
        </w:rPr>
        <w:t>。区间为同批逐记录</w:t>
      </w:r>
      <w:r>
        <w:rPr>
          <w:rFonts w:eastAsia="SimSun" w:cs="Times New Roman"/>
          <w:szCs w:val="21"/>
        </w:rPr>
        <w:t>bootstrap</w:t>
      </w:r>
      <w:r>
        <w:rPr>
          <w:rFonts w:eastAsia="SimSun" w:cs="Times New Roman" w:hint="eastAsia"/>
          <w:szCs w:val="21"/>
        </w:rPr>
        <w:t>结果。</w:t>
      </w:r>
    </w:p>
    <w:p w14:paraId="08851299" w14:textId="77777777" w:rsidR="00FB24F4" w:rsidRPr="00270697" w:rsidRDefault="00FB24F4">
      <w:pPr>
        <w:pStyle w:val="af5"/>
        <w:snapToGrid w:val="0"/>
        <w:ind w:firstLine="420"/>
        <w:jc w:val="both"/>
        <w:rPr>
          <w:sz w:val="21"/>
          <w:szCs w:val="21"/>
        </w:rPr>
      </w:pPr>
      <w:r>
        <w:rPr>
          <w:rFonts w:hint="eastAsia"/>
          <w:sz w:val="21"/>
          <w:szCs w:val="21"/>
        </w:rPr>
        <w:t>四条历史情景的预测净变化均为小幅正值，区间均包含</w:t>
      </w:r>
      <w:r>
        <w:rPr>
          <w:sz w:val="21"/>
          <w:szCs w:val="21"/>
        </w:rPr>
        <w:t>0</w:t>
      </w:r>
      <w:r>
        <w:rPr>
          <w:rFonts w:hint="eastAsia"/>
          <w:sz w:val="21"/>
          <w:szCs w:val="21"/>
        </w:rPr>
        <w:t>：</w:t>
      </w:r>
      <w:r>
        <w:rPr>
          <w:sz w:val="21"/>
          <w:szCs w:val="21"/>
        </w:rPr>
        <w:t>AA-S</w:t>
      </w:r>
      <w:r>
        <w:rPr>
          <w:rFonts w:hint="eastAsia"/>
          <w:sz w:val="21"/>
          <w:szCs w:val="21"/>
        </w:rPr>
        <w:t>为</w:t>
      </w:r>
      <w:r>
        <w:rPr>
          <w:sz w:val="21"/>
          <w:szCs w:val="21"/>
        </w:rPr>
        <w:t>1.34</w:t>
      </w:r>
      <w:r>
        <w:rPr>
          <w:rFonts w:hint="eastAsia"/>
          <w:sz w:val="21"/>
          <w:szCs w:val="21"/>
        </w:rPr>
        <w:t>个百分点（</w:t>
      </w:r>
      <w:r>
        <w:rPr>
          <w:sz w:val="21"/>
          <w:szCs w:val="21"/>
        </w:rPr>
        <w:t>95% CI</w:t>
      </w:r>
      <w:r>
        <w:rPr>
          <w:rFonts w:hint="eastAsia"/>
          <w:sz w:val="21"/>
          <w:szCs w:val="21"/>
        </w:rPr>
        <w:t>：</w:t>
      </w:r>
      <w:r>
        <w:rPr>
          <w:sz w:val="21"/>
          <w:szCs w:val="21"/>
        </w:rPr>
        <w:t>−0.30</w:t>
      </w:r>
      <w:r>
        <w:rPr>
          <w:rFonts w:hint="eastAsia"/>
          <w:sz w:val="21"/>
          <w:szCs w:val="21"/>
        </w:rPr>
        <w:t>，</w:t>
      </w:r>
      <w:r>
        <w:rPr>
          <w:sz w:val="21"/>
          <w:szCs w:val="21"/>
        </w:rPr>
        <w:t>2.91</w:t>
      </w:r>
      <w:r>
        <w:rPr>
          <w:rFonts w:hint="eastAsia"/>
          <w:sz w:val="21"/>
          <w:szCs w:val="21"/>
        </w:rPr>
        <w:t>），</w:t>
      </w:r>
      <w:r>
        <w:rPr>
          <w:sz w:val="21"/>
          <w:szCs w:val="21"/>
        </w:rPr>
        <w:t>AA-P</w:t>
      </w:r>
      <w:r>
        <w:rPr>
          <w:rFonts w:hint="eastAsia"/>
          <w:sz w:val="21"/>
          <w:szCs w:val="21"/>
        </w:rPr>
        <w:t>为</w:t>
      </w:r>
      <w:r>
        <w:rPr>
          <w:sz w:val="21"/>
          <w:szCs w:val="21"/>
        </w:rPr>
        <w:t>1.40</w:t>
      </w:r>
      <w:r>
        <w:rPr>
          <w:rFonts w:hint="eastAsia"/>
          <w:sz w:val="21"/>
          <w:szCs w:val="21"/>
        </w:rPr>
        <w:t>个百分点（</w:t>
      </w:r>
      <w:r>
        <w:rPr>
          <w:sz w:val="21"/>
          <w:szCs w:val="21"/>
        </w:rPr>
        <w:t>−0.18</w:t>
      </w:r>
      <w:r>
        <w:rPr>
          <w:rFonts w:hint="eastAsia"/>
          <w:sz w:val="21"/>
          <w:szCs w:val="21"/>
        </w:rPr>
        <w:t>，</w:t>
      </w:r>
      <w:r>
        <w:rPr>
          <w:sz w:val="21"/>
          <w:szCs w:val="21"/>
        </w:rPr>
        <w:t>2.91</w:t>
      </w:r>
      <w:r>
        <w:rPr>
          <w:rFonts w:hint="eastAsia"/>
          <w:sz w:val="21"/>
          <w:szCs w:val="21"/>
        </w:rPr>
        <w:t>），</w:t>
      </w:r>
      <w:r>
        <w:rPr>
          <w:sz w:val="21"/>
          <w:szCs w:val="21"/>
        </w:rPr>
        <w:t>RA-S</w:t>
      </w:r>
      <w:r>
        <w:rPr>
          <w:rFonts w:hint="eastAsia"/>
          <w:sz w:val="21"/>
          <w:szCs w:val="21"/>
        </w:rPr>
        <w:t>为</w:t>
      </w:r>
      <w:r>
        <w:rPr>
          <w:sz w:val="21"/>
          <w:szCs w:val="21"/>
        </w:rPr>
        <w:t>0.81</w:t>
      </w:r>
      <w:r>
        <w:rPr>
          <w:rFonts w:hint="eastAsia"/>
          <w:sz w:val="21"/>
          <w:szCs w:val="21"/>
        </w:rPr>
        <w:t>个百分点（</w:t>
      </w:r>
      <w:r>
        <w:rPr>
          <w:sz w:val="21"/>
          <w:szCs w:val="21"/>
        </w:rPr>
        <w:t>−1.28</w:t>
      </w:r>
      <w:r>
        <w:rPr>
          <w:rFonts w:hint="eastAsia"/>
          <w:sz w:val="21"/>
          <w:szCs w:val="21"/>
        </w:rPr>
        <w:t>，</w:t>
      </w:r>
      <w:r>
        <w:rPr>
          <w:sz w:val="21"/>
          <w:szCs w:val="21"/>
        </w:rPr>
        <w:t>2.94</w:t>
      </w:r>
      <w:r>
        <w:rPr>
          <w:rFonts w:hint="eastAsia"/>
          <w:sz w:val="21"/>
          <w:szCs w:val="21"/>
        </w:rPr>
        <w:t>），</w:t>
      </w:r>
      <w:r>
        <w:rPr>
          <w:sz w:val="21"/>
          <w:szCs w:val="21"/>
        </w:rPr>
        <w:t>RA-P</w:t>
      </w:r>
      <w:r>
        <w:rPr>
          <w:rFonts w:hint="eastAsia"/>
          <w:sz w:val="21"/>
          <w:szCs w:val="21"/>
        </w:rPr>
        <w:t>为</w:t>
      </w:r>
      <w:r>
        <w:rPr>
          <w:sz w:val="21"/>
          <w:szCs w:val="21"/>
        </w:rPr>
        <w:t>1.32</w:t>
      </w:r>
      <w:r>
        <w:rPr>
          <w:rFonts w:hint="eastAsia"/>
          <w:sz w:val="21"/>
          <w:szCs w:val="21"/>
        </w:rPr>
        <w:t>个百分点（</w:t>
      </w:r>
      <w:r>
        <w:rPr>
          <w:sz w:val="21"/>
          <w:szCs w:val="21"/>
        </w:rPr>
        <w:t>−0.78</w:t>
      </w:r>
      <w:r>
        <w:rPr>
          <w:rFonts w:hint="eastAsia"/>
          <w:sz w:val="21"/>
          <w:szCs w:val="21"/>
        </w:rPr>
        <w:t>，</w:t>
      </w:r>
      <w:r>
        <w:rPr>
          <w:sz w:val="21"/>
          <w:szCs w:val="21"/>
        </w:rPr>
        <w:t>3.41</w:t>
      </w:r>
      <w:r>
        <w:rPr>
          <w:rFonts w:hint="eastAsia"/>
          <w:sz w:val="21"/>
          <w:szCs w:val="21"/>
        </w:rPr>
        <w:t>）。这些条件预测不构成可识别的政策收益；不能据正点估计主张有效，也不能据区间包含</w:t>
      </w:r>
      <w:r>
        <w:rPr>
          <w:sz w:val="21"/>
          <w:szCs w:val="21"/>
        </w:rPr>
        <w:t>0</w:t>
      </w:r>
      <w:r>
        <w:rPr>
          <w:rFonts w:hint="eastAsia"/>
          <w:sz w:val="21"/>
          <w:szCs w:val="21"/>
        </w:rPr>
        <w:t>判断婚姻服务无效。</w:t>
      </w:r>
    </w:p>
    <w:p w14:paraId="7427207D" w14:textId="77777777" w:rsidR="00FB24F4" w:rsidRDefault="00FB24F4">
      <w:pPr>
        <w:pStyle w:val="afffa"/>
        <w:keepNext/>
        <w:spacing w:before="156"/>
        <w:ind w:firstLine="420"/>
      </w:pPr>
      <w:r>
        <w:t xml:space="preserve">3.4 </w:t>
      </w:r>
      <w:r>
        <w:t>历史模型中的探索性分组对比</w:t>
      </w:r>
    </w:p>
    <w:p w14:paraId="1C16625C" w14:textId="77777777" w:rsidR="00FB24F4" w:rsidRDefault="00FB24F4">
      <w:pPr>
        <w:pStyle w:val="af5"/>
        <w:ind w:firstLine="420"/>
        <w:jc w:val="both"/>
        <w:rPr>
          <w:sz w:val="21"/>
          <w:szCs w:val="21"/>
        </w:rPr>
      </w:pPr>
      <w:r>
        <w:rPr>
          <w:rFonts w:hint="eastAsia"/>
          <w:sz w:val="21"/>
          <w:szCs w:val="21"/>
        </w:rPr>
        <w:t>为考察平均结果是否掩盖群体差异，本文按基期性别、</w:t>
      </w:r>
      <w:r>
        <w:rPr>
          <w:sz w:val="21"/>
          <w:szCs w:val="21"/>
        </w:rPr>
        <w:t>2016</w:t>
      </w:r>
      <w:r>
        <w:rPr>
          <w:rFonts w:hint="eastAsia"/>
          <w:sz w:val="21"/>
          <w:szCs w:val="21"/>
        </w:rPr>
        <w:t>年年龄分组和基期城乡编码分组分别估计八条链。年龄分组沿用原稿的</w:t>
      </w:r>
      <w:r>
        <w:rPr>
          <w:sz w:val="21"/>
          <w:szCs w:val="21"/>
        </w:rPr>
        <w:t>40</w:t>
      </w:r>
      <w:r>
        <w:rPr>
          <w:rFonts w:hint="eastAsia"/>
          <w:sz w:val="21"/>
          <w:szCs w:val="21"/>
        </w:rPr>
        <w:t>岁界限，表示</w:t>
      </w:r>
      <w:r>
        <w:rPr>
          <w:sz w:val="21"/>
          <w:szCs w:val="21"/>
        </w:rPr>
        <w:t>2016</w:t>
      </w:r>
      <w:r>
        <w:rPr>
          <w:rFonts w:hint="eastAsia"/>
          <w:sz w:val="21"/>
          <w:szCs w:val="21"/>
        </w:rPr>
        <w:t>年年龄所划分的阶段代理，不等同于访谈时年龄或实际照料责任。城乡来自居住环境而非户籍：原城镇编码为</w:t>
      </w:r>
      <w:r>
        <w:rPr>
          <w:sz w:val="21"/>
          <w:szCs w:val="21"/>
        </w:rPr>
        <w:t>1</w:t>
      </w:r>
      <w:r>
        <w:rPr>
          <w:rFonts w:hint="eastAsia"/>
          <w:sz w:val="21"/>
          <w:szCs w:val="21"/>
        </w:rPr>
        <w:t>、乡村为</w:t>
      </w:r>
      <w:r>
        <w:rPr>
          <w:sz w:val="21"/>
          <w:szCs w:val="21"/>
        </w:rPr>
        <w:t>0</w:t>
      </w:r>
      <w:r>
        <w:rPr>
          <w:rFonts w:hint="eastAsia"/>
          <w:sz w:val="21"/>
          <w:szCs w:val="21"/>
        </w:rPr>
        <w:t>、源缺失为</w:t>
      </w:r>
      <w:r>
        <w:rPr>
          <w:sz w:val="21"/>
          <w:szCs w:val="21"/>
        </w:rPr>
        <w:t>−9</w:t>
      </w:r>
      <w:r>
        <w:rPr>
          <w:rFonts w:hint="eastAsia"/>
          <w:sz w:val="21"/>
          <w:szCs w:val="21"/>
        </w:rPr>
        <w:t>，历史转换后城镇记为组</w:t>
      </w:r>
      <w:r>
        <w:rPr>
          <w:sz w:val="21"/>
          <w:szCs w:val="21"/>
        </w:rPr>
        <w:t>0</w:t>
      </w:r>
      <w:r>
        <w:rPr>
          <w:rFonts w:hint="eastAsia"/>
          <w:sz w:val="21"/>
          <w:szCs w:val="21"/>
        </w:rPr>
        <w:t>，乡村与源缺失合并记为组</w:t>
      </w:r>
      <w:r>
        <w:rPr>
          <w:sz w:val="21"/>
          <w:szCs w:val="21"/>
        </w:rPr>
        <w:t>1</w:t>
      </w:r>
      <w:r>
        <w:rPr>
          <w:rFonts w:hint="eastAsia"/>
          <w:sz w:val="21"/>
          <w:szCs w:val="21"/>
        </w:rPr>
        <w:t>。因此，这一比较是城镇组与乡村及源缺失合并组的探索性比较，不能解释为纯粹的城乡差异。本文保留原分组及数值；每个维度只比较两组，不再进行交叉细分。</w:t>
      </w:r>
    </w:p>
    <w:p w14:paraId="21C81C25" w14:textId="77777777" w:rsidR="00FB24F4" w:rsidRDefault="00FB24F4">
      <w:pPr>
        <w:pStyle w:val="af5"/>
        <w:ind w:firstLine="420"/>
        <w:jc w:val="both"/>
        <w:rPr>
          <w:sz w:val="21"/>
          <w:szCs w:val="21"/>
        </w:rPr>
      </w:pPr>
      <w:r>
        <w:rPr>
          <w:rFonts w:hint="eastAsia"/>
          <w:sz w:val="21"/>
          <w:szCs w:val="21"/>
        </w:rPr>
        <w:t>三个预设维度合计形成</w:t>
      </w:r>
      <w:r>
        <w:rPr>
          <w:sz w:val="21"/>
          <w:szCs w:val="21"/>
        </w:rPr>
        <w:t>48</w:t>
      </w:r>
      <w:r>
        <w:rPr>
          <w:rFonts w:hint="eastAsia"/>
          <w:sz w:val="21"/>
          <w:szCs w:val="21"/>
        </w:rPr>
        <w:t>个分组估计，其中</w:t>
      </w:r>
      <w:r>
        <w:rPr>
          <w:sz w:val="21"/>
          <w:szCs w:val="21"/>
        </w:rPr>
        <w:t>44</w:t>
      </w:r>
      <w:r>
        <w:rPr>
          <w:rFonts w:hint="eastAsia"/>
          <w:sz w:val="21"/>
          <w:szCs w:val="21"/>
        </w:rPr>
        <w:t>个通过既定逐次拟合和有限值检查；其总间接</w:t>
      </w:r>
      <w:r>
        <w:rPr>
          <w:sz w:val="21"/>
          <w:szCs w:val="21"/>
        </w:rPr>
        <w:t>OR</w:t>
      </w:r>
      <w:r>
        <w:rPr>
          <w:rFonts w:hint="eastAsia"/>
          <w:sz w:val="21"/>
          <w:szCs w:val="21"/>
        </w:rPr>
        <w:t>区间均包含</w:t>
      </w:r>
      <w:r>
        <w:rPr>
          <w:sz w:val="21"/>
          <w:szCs w:val="21"/>
        </w:rPr>
        <w:t>1</w:t>
      </w:r>
      <w:r>
        <w:rPr>
          <w:rFonts w:hint="eastAsia"/>
          <w:sz w:val="21"/>
          <w:szCs w:val="21"/>
        </w:rPr>
        <w:t>。</w:t>
      </w:r>
      <w:r>
        <w:rPr>
          <w:sz w:val="21"/>
          <w:szCs w:val="21"/>
        </w:rPr>
        <w:t>5</w:t>
      </w:r>
      <w:r>
        <w:rPr>
          <w:rFonts w:hint="eastAsia"/>
          <w:sz w:val="21"/>
          <w:szCs w:val="21"/>
        </w:rPr>
        <w:t>个分组的配对</w:t>
      </w:r>
      <w:r>
        <w:rPr>
          <w:sz w:val="21"/>
          <w:szCs w:val="21"/>
        </w:rPr>
        <w:t>CDE</w:t>
      </w:r>
      <w:r>
        <w:rPr>
          <w:rFonts w:hint="eastAsia"/>
          <w:sz w:val="21"/>
          <w:szCs w:val="21"/>
        </w:rPr>
        <w:t>差值普通区间排除</w:t>
      </w:r>
      <w:r>
        <w:rPr>
          <w:sz w:val="21"/>
          <w:szCs w:val="21"/>
        </w:rPr>
        <w:t>0</w:t>
      </w:r>
      <w:r>
        <w:rPr>
          <w:rFonts w:hint="eastAsia"/>
          <w:sz w:val="21"/>
          <w:szCs w:val="21"/>
        </w:rPr>
        <w:t>，但这并不意味着组间存在差异。</w:t>
      </w:r>
      <w:r>
        <w:rPr>
          <w:sz w:val="21"/>
          <w:szCs w:val="21"/>
        </w:rPr>
        <w:t>48</w:t>
      </w:r>
      <w:r>
        <w:rPr>
          <w:rFonts w:hint="eastAsia"/>
          <w:sz w:val="21"/>
          <w:szCs w:val="21"/>
        </w:rPr>
        <w:t>项预定组间直接比较中，</w:t>
      </w:r>
      <w:r>
        <w:rPr>
          <w:sz w:val="21"/>
          <w:szCs w:val="21"/>
        </w:rPr>
        <w:t>40</w:t>
      </w:r>
      <w:r>
        <w:rPr>
          <w:rFonts w:hint="eastAsia"/>
          <w:sz w:val="21"/>
          <w:szCs w:val="21"/>
        </w:rPr>
        <w:t>项可进行推断，其普通</w:t>
      </w:r>
      <w:r>
        <w:rPr>
          <w:sz w:val="21"/>
          <w:szCs w:val="21"/>
        </w:rPr>
        <w:t>95%</w:t>
      </w:r>
      <w:r>
        <w:rPr>
          <w:rFonts w:hint="eastAsia"/>
          <w:sz w:val="21"/>
          <w:szCs w:val="21"/>
        </w:rPr>
        <w:t>区间均包含</w:t>
      </w:r>
      <w:r>
        <w:rPr>
          <w:sz w:val="21"/>
          <w:szCs w:val="21"/>
        </w:rPr>
        <w:t>0</w:t>
      </w:r>
      <w:r>
        <w:rPr>
          <w:rFonts w:hint="eastAsia"/>
          <w:sz w:val="21"/>
          <w:szCs w:val="21"/>
        </w:rPr>
        <w:t>，按预定家族校正后的</w:t>
      </w:r>
      <w:r>
        <w:rPr>
          <w:sz w:val="21"/>
          <w:szCs w:val="21"/>
        </w:rPr>
        <w:t>BH q</w:t>
      </w:r>
      <w:r>
        <w:rPr>
          <w:rFonts w:hint="eastAsia"/>
          <w:sz w:val="21"/>
          <w:szCs w:val="21"/>
        </w:rPr>
        <w:t>值均为</w:t>
      </w:r>
      <w:r>
        <w:rPr>
          <w:sz w:val="21"/>
          <w:szCs w:val="21"/>
        </w:rPr>
        <w:t>1</w:t>
      </w:r>
      <w:r>
        <w:rPr>
          <w:rFonts w:hint="eastAsia"/>
          <w:sz w:val="21"/>
          <w:szCs w:val="21"/>
        </w:rPr>
        <w:t>；其余</w:t>
      </w:r>
      <w:r>
        <w:rPr>
          <w:sz w:val="21"/>
          <w:szCs w:val="21"/>
        </w:rPr>
        <w:t>8</w:t>
      </w:r>
      <w:r>
        <w:rPr>
          <w:rFonts w:hint="eastAsia"/>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sz w:val="21"/>
          <w:szCs w:val="21"/>
        </w:rPr>
        <w:t>C</w:t>
      </w:r>
      <w:r>
        <w:rPr>
          <w:rFonts w:hint="eastAsia"/>
          <w:sz w:val="21"/>
          <w:szCs w:val="21"/>
        </w:rPr>
        <w:t>。</w:t>
      </w:r>
    </w:p>
    <w:p w14:paraId="14EC7E2D" w14:textId="77777777" w:rsidR="00302B7A" w:rsidRDefault="00FB24F4">
      <w:pPr>
        <w:pStyle w:val="af5"/>
        <w:ind w:firstLine="420"/>
        <w:jc w:val="both"/>
        <w:rPr>
          <w:sz w:val="21"/>
          <w:szCs w:val="21"/>
        </w:rPr>
      </w:pPr>
      <w:r>
        <w:rPr>
          <w:rFonts w:hint="eastAsia"/>
          <w:sz w:val="21"/>
          <w:szCs w:val="21"/>
        </w:rPr>
        <w:t>以</w:t>
      </w:r>
      <w:r>
        <w:rPr>
          <w:sz w:val="21"/>
          <w:szCs w:val="21"/>
        </w:rPr>
        <w:t>AR-S</w:t>
      </w:r>
      <w:r>
        <w:rPr>
          <w:rFonts w:hint="eastAsia"/>
          <w:sz w:val="21"/>
          <w:szCs w:val="21"/>
        </w:rPr>
        <w:t>为例，男性与女性的配对</w:t>
      </w:r>
      <w:r>
        <w:rPr>
          <w:sz w:val="21"/>
          <w:szCs w:val="21"/>
        </w:rPr>
        <w:t>CDE</w:t>
      </w:r>
      <w:r>
        <w:rPr>
          <w:rFonts w:hint="eastAsia"/>
          <w:sz w:val="21"/>
          <w:szCs w:val="21"/>
        </w:rPr>
        <w:t>差值方向和大小接近。虽然男性组的普通区间排除</w:t>
      </w:r>
      <w:r>
        <w:rPr>
          <w:sz w:val="21"/>
          <w:szCs w:val="21"/>
        </w:rPr>
        <w:t>0</w:t>
      </w:r>
      <w:r>
        <w:rPr>
          <w:rFonts w:hint="eastAsia"/>
          <w:sz w:val="21"/>
          <w:szCs w:val="21"/>
        </w:rPr>
        <w:t>，女性组的区间包含</w:t>
      </w:r>
      <w:r>
        <w:rPr>
          <w:sz w:val="21"/>
          <w:szCs w:val="21"/>
        </w:rPr>
        <w:t>0</w:t>
      </w:r>
      <w:r>
        <w:rPr>
          <w:rFonts w:hint="eastAsia"/>
          <w:sz w:val="21"/>
          <w:szCs w:val="21"/>
        </w:rPr>
        <w:t>，但男性减女性的直接差值仅为</w:t>
      </w:r>
      <w:r>
        <w:rPr>
          <w:sz w:val="21"/>
          <w:szCs w:val="21"/>
        </w:rPr>
        <w:t>-0.006</w:t>
      </w:r>
      <w:r>
        <w:rPr>
          <w:rFonts w:hint="eastAsia"/>
          <w:sz w:val="21"/>
          <w:szCs w:val="21"/>
        </w:rPr>
        <w:t>（</w:t>
      </w:r>
      <w:r>
        <w:rPr>
          <w:sz w:val="21"/>
          <w:szCs w:val="21"/>
        </w:rPr>
        <w:t>95% CI</w:t>
      </w:r>
      <w:r>
        <w:rPr>
          <w:rFonts w:hint="eastAsia"/>
          <w:sz w:val="21"/>
          <w:szCs w:val="21"/>
        </w:rPr>
        <w:t>：</w:t>
      </w:r>
      <w:r>
        <w:rPr>
          <w:sz w:val="21"/>
          <w:szCs w:val="21"/>
        </w:rPr>
        <w:t>-0.680</w:t>
      </w:r>
      <w:r>
        <w:rPr>
          <w:rFonts w:hint="eastAsia"/>
          <w:sz w:val="21"/>
          <w:szCs w:val="21"/>
        </w:rPr>
        <w:t>，</w:t>
      </w:r>
      <w:r>
        <w:rPr>
          <w:sz w:val="21"/>
          <w:szCs w:val="21"/>
        </w:rPr>
        <w:t>0.513</w:t>
      </w:r>
      <w:r>
        <w:rPr>
          <w:rFonts w:hint="eastAsia"/>
          <w:sz w:val="21"/>
          <w:szCs w:val="21"/>
        </w:rPr>
        <w:t>）。因此，一组显著而另一组不显著不能作为性别差异的证据。这也说明，附录中的分组信号应与直接差值一并阅读，不能据其显著性重新筛选总体假设。</w:t>
      </w:r>
    </w:p>
    <w:p w14:paraId="4FB149CE" w14:textId="77777777" w:rsidR="00FB24F4" w:rsidRDefault="00FB24F4">
      <w:pPr>
        <w:pStyle w:val="afffa"/>
        <w:keepNext/>
        <w:snapToGrid w:val="0"/>
        <w:spacing w:before="156" w:after="100" w:line="360" w:lineRule="exact"/>
        <w:ind w:firstLine="420"/>
      </w:pPr>
      <w:r>
        <w:lastRenderedPageBreak/>
        <w:t xml:space="preserve">3.5 </w:t>
      </w:r>
      <w:r>
        <w:t>研究问题的综合判断</w:t>
      </w:r>
    </w:p>
    <w:p w14:paraId="5F694C49" w14:textId="74F22A90" w:rsidR="00FB24F4" w:rsidRDefault="00FB24F4">
      <w:pPr>
        <w:pStyle w:val="af5"/>
        <w:snapToGrid w:val="0"/>
        <w:ind w:firstLine="420"/>
        <w:jc w:val="both"/>
        <w:rPr>
          <w:sz w:val="21"/>
          <w:szCs w:val="21"/>
        </w:rPr>
      </w:pPr>
      <w:r>
        <w:rPr>
          <w:sz w:val="21"/>
          <w:szCs w:val="21"/>
        </w:rPr>
        <w:t>表</w:t>
      </w:r>
      <w:r>
        <w:rPr>
          <w:sz w:val="21"/>
          <w:szCs w:val="21"/>
        </w:rPr>
        <w:t>10</w:t>
      </w:r>
      <w:r>
        <w:rPr>
          <w:sz w:val="21"/>
          <w:szCs w:val="21"/>
        </w:rPr>
        <w:t>汇总基础回归、历史八链、系统探索及选择后限定复核，分别回答收入关联、完整中介、收入联系的修饰、效应消除比例和政策情景问题。未获明确证据、仍属探索性线索与目前无法可靠量化，代表不同的证据状态。其中选择后复核的完整结果见本章（四）。</w:t>
      </w:r>
    </w:p>
    <w:p w14:paraId="65A06E4D" w14:textId="0957CDFA" w:rsidR="00FB24F4" w:rsidRDefault="00FB24F4" w:rsidP="00377827">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10 </w:t>
      </w:r>
      <w:r>
        <w:rPr>
          <w:rFonts w:cs="Times New Roman" w:hint="eastAsia"/>
          <w:szCs w:val="21"/>
        </w:rPr>
        <w:t>研究问题、现有证据与结论范围</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13"/>
        <w:gridCol w:w="2935"/>
        <w:gridCol w:w="6503"/>
        <w:gridCol w:w="5235"/>
      </w:tblGrid>
      <w:tr w:rsidR="0029157F" w14:paraId="569E9FF1" w14:textId="77777777">
        <w:trPr>
          <w:tblHeader/>
          <w:jc w:val="center"/>
        </w:trPr>
        <w:tc>
          <w:tcPr>
            <w:tcW w:w="0" w:type="auto"/>
          </w:tcPr>
          <w:p w14:paraId="4A26ED21" w14:textId="77777777" w:rsidR="0029157F" w:rsidRDefault="00FC51ED">
            <w:pPr>
              <w:pStyle w:val="af5"/>
              <w:keepNext/>
              <w:snapToGrid w:val="0"/>
              <w:spacing w:line="280" w:lineRule="atLeast"/>
              <w:ind w:firstLineChars="0" w:firstLine="0"/>
              <w:rPr>
                <w:sz w:val="21"/>
                <w:szCs w:val="21"/>
              </w:rPr>
            </w:pPr>
            <w:r>
              <w:rPr>
                <w:sz w:val="21"/>
                <w:szCs w:val="21"/>
              </w:rPr>
              <w:t>对应问题</w:t>
            </w:r>
          </w:p>
        </w:tc>
        <w:tc>
          <w:tcPr>
            <w:tcW w:w="0" w:type="auto"/>
          </w:tcPr>
          <w:p w14:paraId="5263F529" w14:textId="77777777" w:rsidR="0029157F" w:rsidRDefault="00FC51ED">
            <w:pPr>
              <w:pStyle w:val="af5"/>
              <w:keepNext/>
              <w:snapToGrid w:val="0"/>
              <w:spacing w:line="280" w:lineRule="atLeast"/>
              <w:ind w:firstLineChars="0" w:firstLine="0"/>
              <w:rPr>
                <w:sz w:val="21"/>
                <w:szCs w:val="21"/>
              </w:rPr>
            </w:pPr>
            <w:r>
              <w:rPr>
                <w:sz w:val="21"/>
                <w:szCs w:val="21"/>
              </w:rPr>
              <w:t>待检验预期／量化目标</w:t>
            </w:r>
          </w:p>
        </w:tc>
        <w:tc>
          <w:tcPr>
            <w:tcW w:w="0" w:type="auto"/>
          </w:tcPr>
          <w:p w14:paraId="5FC10E7E" w14:textId="77777777" w:rsidR="0029157F" w:rsidRDefault="00FC51ED">
            <w:pPr>
              <w:pStyle w:val="af5"/>
              <w:keepNext/>
              <w:snapToGrid w:val="0"/>
              <w:spacing w:line="280" w:lineRule="atLeast"/>
              <w:ind w:firstLineChars="0" w:firstLine="0"/>
              <w:rPr>
                <w:sz w:val="21"/>
                <w:szCs w:val="21"/>
              </w:rPr>
            </w:pPr>
            <w:r>
              <w:rPr>
                <w:sz w:val="21"/>
                <w:szCs w:val="21"/>
              </w:rPr>
              <w:t>现有证据</w:t>
            </w:r>
          </w:p>
        </w:tc>
        <w:tc>
          <w:tcPr>
            <w:tcW w:w="0" w:type="auto"/>
          </w:tcPr>
          <w:p w14:paraId="0C55E77F" w14:textId="77777777" w:rsidR="0029157F" w:rsidRDefault="00FC51ED">
            <w:pPr>
              <w:pStyle w:val="af5"/>
              <w:keepNext/>
              <w:snapToGrid w:val="0"/>
              <w:spacing w:line="280" w:lineRule="atLeast"/>
              <w:ind w:firstLineChars="0" w:firstLine="0"/>
              <w:rPr>
                <w:sz w:val="21"/>
                <w:szCs w:val="21"/>
              </w:rPr>
            </w:pPr>
            <w:r>
              <w:rPr>
                <w:sz w:val="21"/>
                <w:szCs w:val="21"/>
              </w:rPr>
              <w:t>结论</w:t>
            </w:r>
          </w:p>
        </w:tc>
      </w:tr>
      <w:tr w:rsidR="0029157F" w14:paraId="00C054AE" w14:textId="77777777">
        <w:trPr>
          <w:jc w:val="center"/>
        </w:trPr>
        <w:tc>
          <w:tcPr>
            <w:tcW w:w="0" w:type="auto"/>
          </w:tcPr>
          <w:p w14:paraId="1E6AD238" w14:textId="77777777" w:rsidR="0029157F" w:rsidRDefault="00FC51ED">
            <w:pPr>
              <w:pStyle w:val="af5"/>
              <w:snapToGrid w:val="0"/>
              <w:spacing w:line="280" w:lineRule="atLeast"/>
              <w:ind w:firstLineChars="0" w:firstLine="0"/>
              <w:jc w:val="right"/>
              <w:rPr>
                <w:sz w:val="21"/>
                <w:szCs w:val="21"/>
              </w:rPr>
            </w:pPr>
            <w:r>
              <w:rPr>
                <w:sz w:val="21"/>
                <w:szCs w:val="21"/>
              </w:rPr>
              <w:t>RQ1</w:t>
            </w:r>
            <w:r>
              <w:rPr>
                <w:sz w:val="21"/>
                <w:szCs w:val="21"/>
              </w:rPr>
              <w:t>、</w:t>
            </w:r>
            <w:r>
              <w:rPr>
                <w:sz w:val="21"/>
                <w:szCs w:val="21"/>
              </w:rPr>
              <w:t>RQ2.1</w:t>
            </w:r>
          </w:p>
        </w:tc>
        <w:tc>
          <w:tcPr>
            <w:tcW w:w="0" w:type="auto"/>
          </w:tcPr>
          <w:p w14:paraId="030F76E1" w14:textId="77777777" w:rsidR="0029157F" w:rsidRDefault="00FC51ED">
            <w:pPr>
              <w:pStyle w:val="af5"/>
              <w:snapToGrid w:val="0"/>
              <w:spacing w:line="280" w:lineRule="atLeast"/>
              <w:ind w:firstLineChars="0" w:firstLine="0"/>
              <w:rPr>
                <w:sz w:val="21"/>
                <w:szCs w:val="21"/>
              </w:rPr>
            </w:pPr>
            <w:r>
              <w:rPr>
                <w:sz w:val="21"/>
                <w:szCs w:val="21"/>
              </w:rPr>
              <w:t>收入作用与不经焦点</w:t>
            </w:r>
            <w:r>
              <w:rPr>
                <w:sz w:val="21"/>
                <w:szCs w:val="21"/>
              </w:rPr>
              <w:t>M</w:t>
            </w:r>
            <w:r>
              <w:rPr>
                <w:sz w:val="21"/>
                <w:szCs w:val="21"/>
              </w:rPr>
              <w:t>的部分</w:t>
            </w:r>
          </w:p>
        </w:tc>
        <w:tc>
          <w:tcPr>
            <w:tcW w:w="0" w:type="auto"/>
          </w:tcPr>
          <w:p w14:paraId="035042A0" w14:textId="77777777" w:rsidR="0029157F" w:rsidRDefault="00FC51ED">
            <w:pPr>
              <w:pStyle w:val="af5"/>
              <w:snapToGrid w:val="0"/>
              <w:spacing w:line="280" w:lineRule="atLeast"/>
              <w:ind w:firstLineChars="0" w:firstLine="0"/>
              <w:rPr>
                <w:sz w:val="21"/>
                <w:szCs w:val="21"/>
              </w:rPr>
            </w:pPr>
            <w:r>
              <w:rPr>
                <w:sz w:val="21"/>
                <w:szCs w:val="21"/>
              </w:rPr>
              <w:t>基础回归部分资格总体呈正向关联；历史直接与总对比接近</w:t>
            </w:r>
          </w:p>
        </w:tc>
        <w:tc>
          <w:tcPr>
            <w:tcW w:w="0" w:type="auto"/>
          </w:tcPr>
          <w:p w14:paraId="3918A009" w14:textId="77777777" w:rsidR="0029157F" w:rsidRDefault="00FC51ED">
            <w:pPr>
              <w:pStyle w:val="af5"/>
              <w:snapToGrid w:val="0"/>
              <w:spacing w:line="280" w:lineRule="atLeast"/>
              <w:ind w:firstLineChars="0" w:firstLine="0"/>
              <w:rPr>
                <w:sz w:val="21"/>
                <w:szCs w:val="21"/>
              </w:rPr>
            </w:pPr>
            <w:r>
              <w:rPr>
                <w:sz w:val="21"/>
                <w:szCs w:val="21"/>
              </w:rPr>
              <w:t>保留收入</w:t>
            </w:r>
            <w:r>
              <w:rPr>
                <w:sz w:val="21"/>
                <w:szCs w:val="21"/>
              </w:rPr>
              <w:t>—</w:t>
            </w:r>
            <w:r>
              <w:rPr>
                <w:sz w:val="21"/>
                <w:szCs w:val="21"/>
              </w:rPr>
              <w:t>支持关联；尚未可靠识别因果分解或单一资源机制</w:t>
            </w:r>
          </w:p>
        </w:tc>
      </w:tr>
      <w:tr w:rsidR="0029157F" w14:paraId="4676F96E" w14:textId="77777777">
        <w:trPr>
          <w:jc w:val="center"/>
        </w:trPr>
        <w:tc>
          <w:tcPr>
            <w:tcW w:w="0" w:type="auto"/>
          </w:tcPr>
          <w:p w14:paraId="6D7D5A1F" w14:textId="77777777" w:rsidR="0029157F" w:rsidRDefault="00FC51ED">
            <w:pPr>
              <w:pStyle w:val="af5"/>
              <w:snapToGrid w:val="0"/>
              <w:spacing w:line="280" w:lineRule="atLeast"/>
              <w:ind w:firstLineChars="0" w:firstLine="0"/>
              <w:jc w:val="right"/>
              <w:rPr>
                <w:sz w:val="21"/>
                <w:szCs w:val="21"/>
              </w:rPr>
            </w:pPr>
            <w:r>
              <w:rPr>
                <w:sz w:val="21"/>
                <w:szCs w:val="21"/>
              </w:rPr>
              <w:t>RQ2.2</w:t>
            </w:r>
          </w:p>
        </w:tc>
        <w:tc>
          <w:tcPr>
            <w:tcW w:w="0" w:type="auto"/>
          </w:tcPr>
          <w:p w14:paraId="7CF738F7" w14:textId="77777777" w:rsidR="0029157F" w:rsidRDefault="00FC51ED">
            <w:pPr>
              <w:pStyle w:val="af5"/>
              <w:snapToGrid w:val="0"/>
              <w:spacing w:line="280" w:lineRule="atLeast"/>
              <w:ind w:firstLineChars="0" w:firstLine="0"/>
              <w:rPr>
                <w:sz w:val="21"/>
                <w:szCs w:val="21"/>
              </w:rPr>
            </w:pPr>
            <w:r>
              <w:rPr>
                <w:sz w:val="21"/>
                <w:szCs w:val="21"/>
              </w:rPr>
              <w:t>本人负向、配偶正向中介</w:t>
            </w:r>
          </w:p>
        </w:tc>
        <w:tc>
          <w:tcPr>
            <w:tcW w:w="0" w:type="auto"/>
          </w:tcPr>
          <w:p w14:paraId="33516214" w14:textId="77777777" w:rsidR="0029157F" w:rsidRDefault="00FC51ED">
            <w:pPr>
              <w:pStyle w:val="af5"/>
              <w:snapToGrid w:val="0"/>
              <w:spacing w:line="280" w:lineRule="atLeast"/>
              <w:ind w:firstLineChars="0" w:firstLine="0"/>
              <w:rPr>
                <w:sz w:val="21"/>
                <w:szCs w:val="21"/>
              </w:rPr>
            </w:pPr>
            <w:r>
              <w:rPr>
                <w:sz w:val="21"/>
                <w:szCs w:val="21"/>
              </w:rPr>
              <w:t>历史间接</w:t>
            </w:r>
            <w:r>
              <w:rPr>
                <w:sz w:val="21"/>
                <w:szCs w:val="21"/>
              </w:rPr>
              <w:t>OR</w:t>
            </w:r>
            <w:r>
              <w:rPr>
                <w:sz w:val="21"/>
                <w:szCs w:val="21"/>
              </w:rPr>
              <w:t>区间含</w:t>
            </w:r>
            <w:r>
              <w:rPr>
                <w:sz w:val="21"/>
                <w:szCs w:val="21"/>
              </w:rPr>
              <w:t>1</w:t>
            </w:r>
            <w:r>
              <w:rPr>
                <w:sz w:val="21"/>
                <w:szCs w:val="21"/>
              </w:rPr>
              <w:t>；系统探索及限定复核未发现明确完整中介</w:t>
            </w:r>
          </w:p>
        </w:tc>
        <w:tc>
          <w:tcPr>
            <w:tcW w:w="0" w:type="auto"/>
          </w:tcPr>
          <w:p w14:paraId="542C66F7" w14:textId="77777777" w:rsidR="0029157F" w:rsidRDefault="00FC51ED">
            <w:pPr>
              <w:pStyle w:val="af5"/>
              <w:snapToGrid w:val="0"/>
              <w:spacing w:line="280" w:lineRule="atLeast"/>
              <w:ind w:firstLineChars="0" w:firstLine="0"/>
              <w:rPr>
                <w:sz w:val="21"/>
                <w:szCs w:val="21"/>
              </w:rPr>
            </w:pPr>
            <w:r>
              <w:rPr>
                <w:sz w:val="21"/>
                <w:szCs w:val="21"/>
              </w:rPr>
              <w:t>完整中介尚未获支持，不证明传导为零；支持范围与时序限制仍在</w:t>
            </w:r>
          </w:p>
        </w:tc>
      </w:tr>
      <w:tr w:rsidR="0029157F" w14:paraId="6F959CDC" w14:textId="77777777">
        <w:trPr>
          <w:jc w:val="center"/>
        </w:trPr>
        <w:tc>
          <w:tcPr>
            <w:tcW w:w="0" w:type="auto"/>
          </w:tcPr>
          <w:p w14:paraId="5D4BD9C9" w14:textId="77777777" w:rsidR="0029157F" w:rsidRDefault="00FC51ED">
            <w:pPr>
              <w:pStyle w:val="af5"/>
              <w:snapToGrid w:val="0"/>
              <w:spacing w:line="280" w:lineRule="atLeast"/>
              <w:ind w:firstLineChars="0" w:firstLine="0"/>
              <w:jc w:val="right"/>
              <w:rPr>
                <w:sz w:val="21"/>
                <w:szCs w:val="21"/>
              </w:rPr>
            </w:pPr>
            <w:r>
              <w:rPr>
                <w:sz w:val="21"/>
                <w:szCs w:val="21"/>
              </w:rPr>
              <w:t>RQ2.4</w:t>
            </w:r>
          </w:p>
        </w:tc>
        <w:tc>
          <w:tcPr>
            <w:tcW w:w="0" w:type="auto"/>
          </w:tcPr>
          <w:p w14:paraId="41EED248" w14:textId="77777777" w:rsidR="0029157F" w:rsidRDefault="00FC51ED">
            <w:pPr>
              <w:pStyle w:val="af5"/>
              <w:snapToGrid w:val="0"/>
              <w:spacing w:line="280" w:lineRule="atLeast"/>
              <w:ind w:firstLineChars="0" w:firstLine="0"/>
              <w:rPr>
                <w:sz w:val="21"/>
                <w:szCs w:val="21"/>
              </w:rPr>
            </w:pPr>
            <w:r>
              <w:rPr>
                <w:sz w:val="21"/>
                <w:szCs w:val="21"/>
              </w:rPr>
              <w:t>本人抑制、配偶促进的修饰</w:t>
            </w:r>
          </w:p>
        </w:tc>
        <w:tc>
          <w:tcPr>
            <w:tcW w:w="0" w:type="auto"/>
          </w:tcPr>
          <w:p w14:paraId="0205DAF8" w14:textId="77777777" w:rsidR="0029157F" w:rsidRDefault="00FC51ED">
            <w:pPr>
              <w:pStyle w:val="af5"/>
              <w:snapToGrid w:val="0"/>
              <w:spacing w:line="280" w:lineRule="atLeast"/>
              <w:ind w:firstLineChars="0" w:firstLine="0"/>
              <w:rPr>
                <w:sz w:val="21"/>
                <w:szCs w:val="21"/>
              </w:rPr>
            </w:pPr>
            <w:r>
              <w:rPr>
                <w:sz w:val="21"/>
                <w:szCs w:val="21"/>
              </w:rPr>
              <w:t>031</w:t>
            </w:r>
            <w:r>
              <w:rPr>
                <w:sz w:val="21"/>
                <w:szCs w:val="21"/>
              </w:rPr>
              <w:t>／</w:t>
            </w:r>
            <w:r>
              <w:rPr>
                <w:sz w:val="21"/>
                <w:szCs w:val="21"/>
              </w:rPr>
              <w:t>041</w:t>
            </w:r>
            <w:r>
              <w:rPr>
                <w:sz w:val="21"/>
                <w:szCs w:val="21"/>
              </w:rPr>
              <w:t>去</w:t>
            </w:r>
            <w:r>
              <w:rPr>
                <w:sz w:val="21"/>
                <w:szCs w:val="21"/>
              </w:rPr>
              <w:t>dwm</w:t>
            </w:r>
            <w:r>
              <w:rPr>
                <w:sz w:val="21"/>
                <w:szCs w:val="21"/>
              </w:rPr>
              <w:t>后未调整区间不含</w:t>
            </w:r>
            <w:r>
              <w:rPr>
                <w:sz w:val="21"/>
                <w:szCs w:val="21"/>
              </w:rPr>
              <w:t>0</w:t>
            </w:r>
            <w:r>
              <w:rPr>
                <w:sz w:val="21"/>
                <w:szCs w:val="21"/>
              </w:rPr>
              <w:t>，历史搜索校正未显著；</w:t>
            </w:r>
            <w:r>
              <w:rPr>
                <w:sz w:val="21"/>
                <w:szCs w:val="21"/>
              </w:rPr>
              <w:t>P3</w:t>
            </w:r>
            <w:r>
              <w:rPr>
                <w:sz w:val="21"/>
                <w:szCs w:val="21"/>
              </w:rPr>
              <w:t>整体</w:t>
            </w:r>
            <w:r>
              <w:rPr>
                <w:sz w:val="21"/>
                <w:szCs w:val="21"/>
              </w:rPr>
              <w:t>p</w:t>
            </w:r>
            <w:r>
              <w:rPr>
                <w:sz w:val="21"/>
                <w:szCs w:val="21"/>
              </w:rPr>
              <w:t>为</w:t>
            </w:r>
            <w:r>
              <w:rPr>
                <w:sz w:val="21"/>
                <w:szCs w:val="21"/>
              </w:rPr>
              <w:t>0.132</w:t>
            </w:r>
            <w:r>
              <w:rPr>
                <w:sz w:val="21"/>
                <w:szCs w:val="21"/>
              </w:rPr>
              <w:t>／</w:t>
            </w:r>
            <w:r>
              <w:rPr>
                <w:sz w:val="21"/>
                <w:szCs w:val="21"/>
              </w:rPr>
              <w:t>0.080</w:t>
            </w:r>
          </w:p>
        </w:tc>
        <w:tc>
          <w:tcPr>
            <w:tcW w:w="0" w:type="auto"/>
          </w:tcPr>
          <w:p w14:paraId="35AE0229" w14:textId="77777777" w:rsidR="0029157F" w:rsidRDefault="00FC51ED">
            <w:pPr>
              <w:pStyle w:val="af5"/>
              <w:snapToGrid w:val="0"/>
              <w:spacing w:line="280" w:lineRule="atLeast"/>
              <w:ind w:firstLineChars="0" w:firstLine="0"/>
              <w:rPr>
                <w:sz w:val="21"/>
                <w:szCs w:val="21"/>
              </w:rPr>
            </w:pPr>
            <w:r>
              <w:rPr>
                <w:sz w:val="21"/>
                <w:szCs w:val="21"/>
              </w:rPr>
              <w:t>相对评价变化保留探索性修饰线索，未确认普遍满意度机制</w:t>
            </w:r>
          </w:p>
        </w:tc>
      </w:tr>
      <w:tr w:rsidR="0029157F" w14:paraId="2BFF6858" w14:textId="77777777">
        <w:trPr>
          <w:jc w:val="center"/>
        </w:trPr>
        <w:tc>
          <w:tcPr>
            <w:tcW w:w="0" w:type="auto"/>
          </w:tcPr>
          <w:p w14:paraId="59AF9D14" w14:textId="77777777" w:rsidR="0029157F" w:rsidRDefault="00FC51ED">
            <w:pPr>
              <w:pStyle w:val="af5"/>
              <w:snapToGrid w:val="0"/>
              <w:spacing w:line="280" w:lineRule="atLeast"/>
              <w:ind w:firstLineChars="0" w:firstLine="0"/>
              <w:rPr>
                <w:sz w:val="21"/>
                <w:szCs w:val="21"/>
              </w:rPr>
            </w:pPr>
            <w:r>
              <w:rPr>
                <w:sz w:val="21"/>
                <w:szCs w:val="21"/>
              </w:rPr>
              <w:t>RQ2.3</w:t>
            </w:r>
            <w:r>
              <w:rPr>
                <w:sz w:val="21"/>
                <w:szCs w:val="21"/>
              </w:rPr>
              <w:t>及</w:t>
            </w:r>
            <w:r>
              <w:rPr>
                <w:sz w:val="21"/>
                <w:szCs w:val="21"/>
              </w:rPr>
              <w:t>RQ2.5</w:t>
            </w:r>
            <w:r>
              <w:rPr>
                <w:sz w:val="21"/>
                <w:szCs w:val="21"/>
              </w:rPr>
              <w:t>的</w:t>
            </w:r>
            <w:r>
              <w:rPr>
                <w:sz w:val="21"/>
                <w:szCs w:val="21"/>
              </w:rPr>
              <w:t>PE</w:t>
            </w:r>
          </w:p>
        </w:tc>
        <w:tc>
          <w:tcPr>
            <w:tcW w:w="0" w:type="auto"/>
          </w:tcPr>
          <w:p w14:paraId="4129FD87" w14:textId="77777777" w:rsidR="0029157F" w:rsidRDefault="00FC51ED">
            <w:pPr>
              <w:pStyle w:val="af5"/>
              <w:snapToGrid w:val="0"/>
              <w:spacing w:line="280" w:lineRule="atLeast"/>
              <w:ind w:firstLineChars="0" w:firstLine="0"/>
              <w:rPr>
                <w:sz w:val="21"/>
                <w:szCs w:val="21"/>
              </w:rPr>
            </w:pPr>
            <w:r>
              <w:rPr>
                <w:sz w:val="21"/>
                <w:szCs w:val="21"/>
              </w:rPr>
              <w:t>中介／交互贡献与效应消除比例</w:t>
            </w:r>
          </w:p>
        </w:tc>
        <w:tc>
          <w:tcPr>
            <w:tcW w:w="0" w:type="auto"/>
          </w:tcPr>
          <w:p w14:paraId="02F00827" w14:textId="77777777" w:rsidR="0029157F" w:rsidRDefault="00FC51ED">
            <w:pPr>
              <w:pStyle w:val="af5"/>
              <w:snapToGrid w:val="0"/>
              <w:spacing w:line="280" w:lineRule="atLeast"/>
              <w:ind w:firstLineChars="0" w:firstLine="0"/>
              <w:rPr>
                <w:sz w:val="21"/>
                <w:szCs w:val="21"/>
              </w:rPr>
            </w:pPr>
            <w:r>
              <w:rPr>
                <w:sz w:val="21"/>
                <w:szCs w:val="21"/>
              </w:rPr>
              <w:t>历史</w:t>
            </w:r>
            <w:r>
              <w:rPr>
                <w:sz w:val="21"/>
                <w:szCs w:val="21"/>
              </w:rPr>
              <w:t>ER</w:t>
            </w:r>
            <w:r>
              <w:rPr>
                <w:sz w:val="21"/>
                <w:szCs w:val="21"/>
              </w:rPr>
              <w:t>／比例尺度不一致，部分总对比分母接近无效值</w:t>
            </w:r>
          </w:p>
        </w:tc>
        <w:tc>
          <w:tcPr>
            <w:tcW w:w="0" w:type="auto"/>
          </w:tcPr>
          <w:p w14:paraId="4D75670E" w14:textId="77777777" w:rsidR="0029157F" w:rsidRDefault="00FC51ED">
            <w:pPr>
              <w:pStyle w:val="af5"/>
              <w:snapToGrid w:val="0"/>
              <w:spacing w:line="280" w:lineRule="atLeast"/>
              <w:ind w:firstLineChars="0" w:firstLine="0"/>
              <w:rPr>
                <w:sz w:val="21"/>
                <w:szCs w:val="21"/>
              </w:rPr>
            </w:pPr>
            <w:r>
              <w:rPr>
                <w:sz w:val="21"/>
                <w:szCs w:val="21"/>
              </w:rPr>
              <w:t>贡献份额与</w:t>
            </w:r>
            <w:r>
              <w:rPr>
                <w:sz w:val="21"/>
                <w:szCs w:val="21"/>
              </w:rPr>
              <w:t>PE</w:t>
            </w:r>
            <w:r>
              <w:rPr>
                <w:sz w:val="21"/>
                <w:szCs w:val="21"/>
              </w:rPr>
              <w:t>不可可靠量化；不等于理论假设已遭否定</w:t>
            </w:r>
          </w:p>
        </w:tc>
      </w:tr>
      <w:tr w:rsidR="0029157F" w14:paraId="6A6603D8" w14:textId="77777777">
        <w:trPr>
          <w:jc w:val="center"/>
        </w:trPr>
        <w:tc>
          <w:tcPr>
            <w:tcW w:w="0" w:type="auto"/>
          </w:tcPr>
          <w:p w14:paraId="0052C3CD" w14:textId="77777777" w:rsidR="0029157F" w:rsidRDefault="00FC51ED">
            <w:pPr>
              <w:pStyle w:val="af5"/>
              <w:snapToGrid w:val="0"/>
              <w:spacing w:line="280" w:lineRule="atLeast"/>
              <w:ind w:firstLineChars="0" w:firstLine="0"/>
              <w:rPr>
                <w:sz w:val="21"/>
                <w:szCs w:val="21"/>
              </w:rPr>
            </w:pPr>
            <w:r>
              <w:rPr>
                <w:sz w:val="21"/>
                <w:szCs w:val="21"/>
              </w:rPr>
              <w:t>RQ2.5</w:t>
            </w:r>
            <w:r>
              <w:rPr>
                <w:sz w:val="21"/>
                <w:szCs w:val="21"/>
              </w:rPr>
              <w:t>情景</w:t>
            </w:r>
          </w:p>
        </w:tc>
        <w:tc>
          <w:tcPr>
            <w:tcW w:w="0" w:type="auto"/>
          </w:tcPr>
          <w:p w14:paraId="022E3C0F" w14:textId="77777777" w:rsidR="0029157F" w:rsidRDefault="00FC51ED">
            <w:pPr>
              <w:pStyle w:val="af5"/>
              <w:snapToGrid w:val="0"/>
              <w:spacing w:line="280" w:lineRule="atLeast"/>
              <w:ind w:firstLineChars="0" w:firstLine="0"/>
              <w:rPr>
                <w:sz w:val="21"/>
                <w:szCs w:val="21"/>
              </w:rPr>
            </w:pPr>
            <w:r>
              <w:rPr>
                <w:sz w:val="21"/>
                <w:szCs w:val="21"/>
              </w:rPr>
              <w:t>满意度提升促进支持增长</w:t>
            </w:r>
          </w:p>
        </w:tc>
        <w:tc>
          <w:tcPr>
            <w:tcW w:w="0" w:type="auto"/>
          </w:tcPr>
          <w:p w14:paraId="42C2C1D9" w14:textId="77777777" w:rsidR="0029157F" w:rsidRDefault="00FC51ED">
            <w:pPr>
              <w:pStyle w:val="af5"/>
              <w:snapToGrid w:val="0"/>
              <w:spacing w:line="280" w:lineRule="atLeast"/>
              <w:ind w:firstLineChars="0" w:firstLine="0"/>
              <w:rPr>
                <w:sz w:val="21"/>
                <w:szCs w:val="21"/>
              </w:rPr>
            </w:pPr>
            <w:r>
              <w:rPr>
                <w:sz w:val="21"/>
                <w:szCs w:val="21"/>
              </w:rPr>
              <w:t>历史四项净变化约</w:t>
            </w:r>
            <w:r>
              <w:rPr>
                <w:sz w:val="21"/>
                <w:szCs w:val="21"/>
              </w:rPr>
              <w:t>0.8—1.4</w:t>
            </w:r>
            <w:r>
              <w:rPr>
                <w:sz w:val="21"/>
                <w:szCs w:val="21"/>
              </w:rPr>
              <w:t>个百分点，区间均含</w:t>
            </w:r>
            <w:r>
              <w:rPr>
                <w:sz w:val="21"/>
                <w:szCs w:val="21"/>
              </w:rPr>
              <w:t>0</w:t>
            </w:r>
          </w:p>
        </w:tc>
        <w:tc>
          <w:tcPr>
            <w:tcW w:w="0" w:type="auto"/>
          </w:tcPr>
          <w:p w14:paraId="4493851A" w14:textId="77777777" w:rsidR="0029157F" w:rsidRDefault="00FC51ED">
            <w:pPr>
              <w:pStyle w:val="af5"/>
              <w:snapToGrid w:val="0"/>
              <w:spacing w:line="280" w:lineRule="atLeast"/>
              <w:ind w:firstLineChars="0" w:firstLine="0"/>
              <w:rPr>
                <w:sz w:val="21"/>
                <w:szCs w:val="21"/>
              </w:rPr>
            </w:pPr>
            <w:r>
              <w:rPr>
                <w:sz w:val="21"/>
                <w:szCs w:val="21"/>
              </w:rPr>
              <w:t>条件预测不支持政策收益量化，不能说明实际政策无效</w:t>
            </w:r>
          </w:p>
        </w:tc>
      </w:tr>
      <w:tr w:rsidR="0029157F" w14:paraId="7A1D421D" w14:textId="77777777">
        <w:trPr>
          <w:jc w:val="center"/>
        </w:trPr>
        <w:tc>
          <w:tcPr>
            <w:tcW w:w="0" w:type="auto"/>
          </w:tcPr>
          <w:p w14:paraId="66AE67A8" w14:textId="77777777" w:rsidR="0029157F" w:rsidRDefault="00FC51ED">
            <w:pPr>
              <w:pStyle w:val="af5"/>
              <w:snapToGrid w:val="0"/>
              <w:spacing w:line="280" w:lineRule="atLeast"/>
              <w:ind w:firstLineChars="0" w:firstLine="0"/>
              <w:rPr>
                <w:sz w:val="21"/>
                <w:szCs w:val="21"/>
              </w:rPr>
            </w:pPr>
            <w:r>
              <w:rPr>
                <w:sz w:val="21"/>
                <w:szCs w:val="21"/>
              </w:rPr>
              <w:t>辅助关联</w:t>
            </w:r>
          </w:p>
        </w:tc>
        <w:tc>
          <w:tcPr>
            <w:tcW w:w="0" w:type="auto"/>
          </w:tcPr>
          <w:p w14:paraId="4BCB9157" w14:textId="77777777" w:rsidR="0029157F" w:rsidRDefault="00FC51ED">
            <w:pPr>
              <w:pStyle w:val="af5"/>
              <w:snapToGrid w:val="0"/>
              <w:spacing w:line="280" w:lineRule="atLeast"/>
              <w:ind w:firstLineChars="0" w:firstLine="0"/>
              <w:rPr>
                <w:sz w:val="21"/>
                <w:szCs w:val="21"/>
              </w:rPr>
            </w:pPr>
            <w:r>
              <w:rPr>
                <w:sz w:val="21"/>
                <w:szCs w:val="21"/>
              </w:rPr>
              <w:t>本人／配偶满意度的人际及个人内关联</w:t>
            </w:r>
          </w:p>
        </w:tc>
        <w:tc>
          <w:tcPr>
            <w:tcW w:w="0" w:type="auto"/>
          </w:tcPr>
          <w:p w14:paraId="5B93935E" w14:textId="77777777" w:rsidR="0029157F" w:rsidRDefault="00FC51ED">
            <w:pPr>
              <w:pStyle w:val="af5"/>
              <w:snapToGrid w:val="0"/>
              <w:spacing w:line="280" w:lineRule="atLeast"/>
              <w:ind w:firstLineChars="0" w:firstLine="0"/>
              <w:rPr>
                <w:sz w:val="21"/>
                <w:szCs w:val="21"/>
              </w:rPr>
            </w:pPr>
            <w:r>
              <w:rPr>
                <w:sz w:val="21"/>
                <w:szCs w:val="21"/>
              </w:rPr>
              <w:t>N1</w:t>
            </w:r>
            <w:r>
              <w:rPr>
                <w:sz w:val="21"/>
                <w:szCs w:val="21"/>
              </w:rPr>
              <w:t>两项人际关联原始</w:t>
            </w:r>
            <w:r>
              <w:rPr>
                <w:sz w:val="21"/>
                <w:szCs w:val="21"/>
              </w:rPr>
              <w:t>p&lt;0.05</w:t>
            </w:r>
            <w:r>
              <w:rPr>
                <w:sz w:val="21"/>
                <w:szCs w:val="21"/>
              </w:rPr>
              <w:t>，固定六项调整后均未显著</w:t>
            </w:r>
          </w:p>
        </w:tc>
        <w:tc>
          <w:tcPr>
            <w:tcW w:w="0" w:type="auto"/>
          </w:tcPr>
          <w:p w14:paraId="4789520B" w14:textId="77777777" w:rsidR="0029157F" w:rsidRDefault="00FC51ED">
            <w:pPr>
              <w:pStyle w:val="af5"/>
              <w:snapToGrid w:val="0"/>
              <w:spacing w:line="280" w:lineRule="atLeast"/>
              <w:ind w:firstLineChars="0" w:firstLine="0"/>
              <w:rPr>
                <w:sz w:val="21"/>
                <w:szCs w:val="21"/>
              </w:rPr>
            </w:pPr>
            <w:r>
              <w:rPr>
                <w:sz w:val="21"/>
                <w:szCs w:val="21"/>
              </w:rPr>
              <w:t>可作婚姻关系背景关联，不能替代中介／修饰，也不是完整个人固定效应</w:t>
            </w:r>
          </w:p>
        </w:tc>
      </w:tr>
      <w:tr w:rsidR="0029157F" w14:paraId="544DDCF6" w14:textId="77777777">
        <w:trPr>
          <w:jc w:val="center"/>
        </w:trPr>
        <w:tc>
          <w:tcPr>
            <w:tcW w:w="0" w:type="auto"/>
          </w:tcPr>
          <w:p w14:paraId="4F7E55BC" w14:textId="77777777" w:rsidR="0029157F" w:rsidRDefault="00FC51ED">
            <w:pPr>
              <w:pStyle w:val="af5"/>
              <w:snapToGrid w:val="0"/>
              <w:spacing w:line="280" w:lineRule="atLeast"/>
              <w:ind w:firstLineChars="0" w:firstLine="0"/>
              <w:rPr>
                <w:sz w:val="21"/>
                <w:szCs w:val="21"/>
              </w:rPr>
            </w:pPr>
            <w:r>
              <w:rPr>
                <w:sz w:val="21"/>
                <w:szCs w:val="21"/>
              </w:rPr>
              <w:t>探索性边界</w:t>
            </w:r>
          </w:p>
        </w:tc>
        <w:tc>
          <w:tcPr>
            <w:tcW w:w="0" w:type="auto"/>
          </w:tcPr>
          <w:p w14:paraId="3CABE93C" w14:textId="77777777" w:rsidR="0029157F" w:rsidRDefault="00FC51ED">
            <w:pPr>
              <w:pStyle w:val="af5"/>
              <w:snapToGrid w:val="0"/>
              <w:spacing w:line="280" w:lineRule="atLeast"/>
              <w:ind w:firstLineChars="0" w:firstLine="0"/>
              <w:rPr>
                <w:sz w:val="21"/>
                <w:szCs w:val="21"/>
              </w:rPr>
            </w:pPr>
            <w:r>
              <w:rPr>
                <w:sz w:val="21"/>
                <w:szCs w:val="21"/>
              </w:rPr>
              <w:t>组间差异、追加规格与分期稳定性</w:t>
            </w:r>
          </w:p>
        </w:tc>
        <w:tc>
          <w:tcPr>
            <w:tcW w:w="0" w:type="auto"/>
          </w:tcPr>
          <w:p w14:paraId="2A1F77C4" w14:textId="77777777" w:rsidR="0029157F" w:rsidRDefault="00FC51ED">
            <w:pPr>
              <w:pStyle w:val="af5"/>
              <w:snapToGrid w:val="0"/>
              <w:spacing w:line="280" w:lineRule="atLeast"/>
              <w:ind w:firstLineChars="0" w:firstLine="0"/>
              <w:rPr>
                <w:sz w:val="21"/>
                <w:szCs w:val="21"/>
              </w:rPr>
            </w:pPr>
            <w:r>
              <w:rPr>
                <w:sz w:val="21"/>
                <w:szCs w:val="21"/>
              </w:rPr>
              <w:t>历史</w:t>
            </w:r>
            <w:r>
              <w:rPr>
                <w:sz w:val="21"/>
                <w:szCs w:val="21"/>
              </w:rPr>
              <w:t>40</w:t>
            </w:r>
            <w:r>
              <w:rPr>
                <w:sz w:val="21"/>
                <w:szCs w:val="21"/>
              </w:rPr>
              <w:t>项有效直接比较未见明确差异、</w:t>
            </w:r>
            <w:r>
              <w:rPr>
                <w:sz w:val="21"/>
                <w:szCs w:val="21"/>
              </w:rPr>
              <w:t>8</w:t>
            </w:r>
            <w:r>
              <w:rPr>
                <w:sz w:val="21"/>
                <w:szCs w:val="21"/>
              </w:rPr>
              <w:t>项暂缓；新</w:t>
            </w:r>
            <w:r>
              <w:rPr>
                <w:sz w:val="21"/>
                <w:szCs w:val="21"/>
              </w:rPr>
              <w:t>14</w:t>
            </w:r>
            <w:r>
              <w:rPr>
                <w:sz w:val="21"/>
                <w:szCs w:val="21"/>
              </w:rPr>
              <w:t>项零晋级；女儿差异主要见于前期</w:t>
            </w:r>
          </w:p>
        </w:tc>
        <w:tc>
          <w:tcPr>
            <w:tcW w:w="0" w:type="auto"/>
          </w:tcPr>
          <w:p w14:paraId="1442734C" w14:textId="77777777" w:rsidR="0029157F" w:rsidRDefault="00FC51ED">
            <w:pPr>
              <w:pStyle w:val="af5"/>
              <w:snapToGrid w:val="0"/>
              <w:spacing w:line="280" w:lineRule="atLeast"/>
              <w:ind w:firstLineChars="0" w:firstLine="0"/>
              <w:rPr>
                <w:sz w:val="21"/>
                <w:szCs w:val="21"/>
              </w:rPr>
            </w:pPr>
            <w:r>
              <w:rPr>
                <w:sz w:val="21"/>
                <w:szCs w:val="21"/>
              </w:rPr>
              <w:t>保留搜索与失败记录；分期点方向或单簇稳定不等于独立复制</w:t>
            </w:r>
          </w:p>
        </w:tc>
      </w:tr>
    </w:tbl>
    <w:p w14:paraId="4A22A59B" w14:textId="77777777" w:rsidR="0029157F" w:rsidRDefault="00FC51ED">
      <w:pPr>
        <w:pStyle w:val="af5"/>
        <w:ind w:firstLine="420"/>
        <w:jc w:val="both"/>
        <w:rPr>
          <w:sz w:val="21"/>
          <w:szCs w:val="21"/>
        </w:rPr>
      </w:pPr>
      <w:r>
        <w:rPr>
          <w:sz w:val="21"/>
          <w:szCs w:val="21"/>
        </w:rPr>
        <w:t>新增</w:t>
      </w:r>
      <w:r>
        <w:rPr>
          <w:sz w:val="21"/>
          <w:szCs w:val="21"/>
        </w:rPr>
        <w:t>14</w:t>
      </w:r>
      <w:r>
        <w:rPr>
          <w:sz w:val="21"/>
          <w:szCs w:val="21"/>
        </w:rPr>
        <w:t>项均已完成</w:t>
      </w:r>
      <w:r>
        <w:rPr>
          <w:sz w:val="21"/>
          <w:szCs w:val="21"/>
        </w:rPr>
        <w:t>B=200</w:t>
      </w:r>
      <w:r>
        <w:rPr>
          <w:sz w:val="21"/>
          <w:szCs w:val="21"/>
        </w:rPr>
        <w:t>初筛，没有合格规格达到预设精化条件。其中</w:t>
      </w:r>
      <w:r>
        <w:rPr>
          <w:sz w:val="21"/>
          <w:szCs w:val="21"/>
        </w:rPr>
        <w:t>C3/C4</w:t>
      </w:r>
      <w:r>
        <w:rPr>
          <w:sz w:val="21"/>
          <w:szCs w:val="21"/>
        </w:rPr>
        <w:t>的中介变量为配偶对本人收入（经济贡献）的满意度，取期末原始</w:t>
      </w:r>
      <w:r>
        <w:rPr>
          <w:sz w:val="21"/>
          <w:szCs w:val="21"/>
        </w:rPr>
        <w:t>1—5</w:t>
      </w:r>
      <w:r>
        <w:rPr>
          <w:sz w:val="21"/>
          <w:szCs w:val="21"/>
        </w:rPr>
        <w:t>分，不能解释为配偶对婚姻的总体满意度。历史</w:t>
      </w:r>
      <w:r>
        <w:rPr>
          <w:sz w:val="21"/>
          <w:szCs w:val="21"/>
        </w:rPr>
        <w:t>11</w:t>
      </w:r>
      <w:r>
        <w:rPr>
          <w:sz w:val="21"/>
          <w:szCs w:val="21"/>
        </w:rPr>
        <w:t>项</w:t>
      </w:r>
      <w:r>
        <w:rPr>
          <w:sz w:val="21"/>
          <w:szCs w:val="21"/>
        </w:rPr>
        <w:t>B=1,000</w:t>
      </w:r>
      <w:r>
        <w:rPr>
          <w:sz w:val="21"/>
          <w:szCs w:val="21"/>
        </w:rPr>
        <w:t>、次级和登记敏感性结果另列于附录</w:t>
      </w:r>
      <w:r>
        <w:rPr>
          <w:sz w:val="21"/>
          <w:szCs w:val="21"/>
        </w:rPr>
        <w:t>D</w:t>
      </w:r>
      <w:r>
        <w:rPr>
          <w:sz w:val="21"/>
          <w:szCs w:val="21"/>
        </w:rPr>
        <w:t>。早期</w:t>
      </w:r>
      <w:r>
        <w:rPr>
          <w:sz w:val="21"/>
          <w:szCs w:val="21"/>
        </w:rPr>
        <w:t>R6_B1</w:t>
      </w:r>
      <w:r>
        <w:rPr>
          <w:sz w:val="21"/>
          <w:szCs w:val="21"/>
        </w:rPr>
        <w:t>的</w:t>
      </w:r>
      <w:r>
        <w:rPr>
          <w:sz w:val="21"/>
          <w:szCs w:val="21"/>
        </w:rPr>
        <w:t>5</w:t>
      </w:r>
      <w:r>
        <w:rPr>
          <w:sz w:val="21"/>
          <w:szCs w:val="21"/>
        </w:rPr>
        <w:t>分对</w:t>
      </w:r>
      <w:r>
        <w:rPr>
          <w:sz w:val="21"/>
          <w:szCs w:val="21"/>
        </w:rPr>
        <w:t>4</w:t>
      </w:r>
      <w:r>
        <w:rPr>
          <w:sz w:val="21"/>
          <w:szCs w:val="21"/>
        </w:rPr>
        <w:t>分金额差异保留为辅助结果；最终金额修饰结论见本章（四）及表</w:t>
      </w:r>
      <w:r>
        <w:rPr>
          <w:sz w:val="21"/>
          <w:szCs w:val="21"/>
        </w:rPr>
        <w:t>13</w:t>
      </w:r>
      <w:r>
        <w:rPr>
          <w:sz w:val="21"/>
          <w:szCs w:val="21"/>
        </w:rPr>
        <w:t>的原金额与封顶金额三状态整体检验。</w:t>
      </w:r>
    </w:p>
    <w:p w14:paraId="2E37F5CA" w14:textId="77777777" w:rsidR="0029157F" w:rsidRDefault="00FC51ED">
      <w:pPr>
        <w:pStyle w:val="aff4"/>
        <w:keepNext/>
        <w:spacing w:before="156" w:after="156"/>
        <w:ind w:firstLine="428"/>
      </w:pPr>
      <w:r>
        <w:rPr>
          <w:rFonts w:cs="Times New Roman"/>
          <w:szCs w:val="21"/>
        </w:rPr>
        <w:t>（四）选择后的限定复核结果</w:t>
      </w:r>
    </w:p>
    <w:p w14:paraId="33DD0EFD" w14:textId="77777777" w:rsidR="0029157F" w:rsidRDefault="00FC51ED">
      <w:pPr>
        <w:pStyle w:val="af5"/>
        <w:snapToGrid w:val="0"/>
        <w:ind w:firstLine="420"/>
        <w:jc w:val="both"/>
        <w:rPr>
          <w:sz w:val="21"/>
          <w:szCs w:val="21"/>
        </w:rPr>
      </w:pPr>
      <w:r>
        <w:rPr>
          <w:sz w:val="21"/>
          <w:szCs w:val="21"/>
        </w:rPr>
        <w:t>限定复核保留了两条与夫妻相对婚姻评价有关的探索性线索。删除跨波累计的父辈支持变量后，相对位置跃迁候选与分差变化候选的固定状态</w:t>
      </w:r>
      <w:r>
        <w:rPr>
          <w:sz w:val="21"/>
          <w:szCs w:val="21"/>
        </w:rPr>
        <w:t>CDE</w:t>
      </w:r>
      <w:r>
        <w:rPr>
          <w:sz w:val="21"/>
          <w:szCs w:val="21"/>
        </w:rPr>
        <w:t>差分别为</w:t>
      </w:r>
      <w:r>
        <w:rPr>
          <w:sz w:val="21"/>
          <w:szCs w:val="21"/>
        </w:rPr>
        <w:t>−0.409</w:t>
      </w:r>
      <w:r>
        <w:rPr>
          <w:sz w:val="21"/>
          <w:szCs w:val="21"/>
        </w:rPr>
        <w:t>和</w:t>
      </w:r>
      <w:r>
        <w:rPr>
          <w:sz w:val="21"/>
          <w:szCs w:val="21"/>
        </w:rPr>
        <w:t>−0.085</w:t>
      </w:r>
      <w:r>
        <w:rPr>
          <w:sz w:val="21"/>
          <w:szCs w:val="21"/>
        </w:rPr>
        <w:t>，未调整</w:t>
      </w:r>
      <w:r>
        <w:rPr>
          <w:sz w:val="21"/>
          <w:szCs w:val="21"/>
        </w:rPr>
        <w:t>95%</w:t>
      </w:r>
      <w:r>
        <w:rPr>
          <w:sz w:val="21"/>
          <w:szCs w:val="21"/>
        </w:rPr>
        <w:t>区间均不含零（表</w:t>
      </w:r>
      <w:r>
        <w:rPr>
          <w:sz w:val="21"/>
          <w:szCs w:val="21"/>
        </w:rPr>
        <w:t>11</w:t>
      </w:r>
      <w:r>
        <w:rPr>
          <w:sz w:val="21"/>
          <w:szCs w:val="21"/>
        </w:rPr>
        <w:t>）。这些差值处于边际</w:t>
      </w:r>
      <w:r>
        <w:rPr>
          <w:sz w:val="21"/>
          <w:szCs w:val="21"/>
        </w:rPr>
        <w:t>OR</w:t>
      </w:r>
      <w:r>
        <w:rPr>
          <w:sz w:val="21"/>
          <w:szCs w:val="21"/>
        </w:rPr>
        <w:t>尺度，不能解释为支持概率下降的百分点。两项模型化自然间接对比以标准化边际</w:t>
      </w:r>
      <w:r>
        <w:rPr>
          <w:sz w:val="21"/>
          <w:szCs w:val="21"/>
        </w:rPr>
        <w:t>OR</w:t>
      </w:r>
      <w:r>
        <w:rPr>
          <w:sz w:val="21"/>
          <w:szCs w:val="21"/>
        </w:rPr>
        <w:t>表示，</w:t>
      </w:r>
      <w:r>
        <w:rPr>
          <w:sz w:val="21"/>
          <w:szCs w:val="21"/>
        </w:rPr>
        <w:t>031</w:t>
      </w:r>
      <w:r>
        <w:rPr>
          <w:sz w:val="21"/>
          <w:szCs w:val="21"/>
        </w:rPr>
        <w:t>为</w:t>
      </w:r>
      <w:r>
        <w:rPr>
          <w:sz w:val="21"/>
          <w:szCs w:val="21"/>
        </w:rPr>
        <w:t>0.999 [0.994</w:t>
      </w:r>
      <w:r>
        <w:rPr>
          <w:sz w:val="21"/>
          <w:szCs w:val="21"/>
        </w:rPr>
        <w:t>，</w:t>
      </w:r>
      <w:r>
        <w:rPr>
          <w:sz w:val="21"/>
          <w:szCs w:val="21"/>
        </w:rPr>
        <w:t>1.004]</w:t>
      </w:r>
      <w:r>
        <w:rPr>
          <w:sz w:val="21"/>
          <w:szCs w:val="21"/>
        </w:rPr>
        <w:t>，</w:t>
      </w:r>
      <w:r>
        <w:rPr>
          <w:sz w:val="21"/>
          <w:szCs w:val="21"/>
        </w:rPr>
        <w:t>041</w:t>
      </w:r>
      <w:r>
        <w:rPr>
          <w:sz w:val="21"/>
          <w:szCs w:val="21"/>
        </w:rPr>
        <w:t>为</w:t>
      </w:r>
      <w:r>
        <w:rPr>
          <w:sz w:val="21"/>
          <w:szCs w:val="21"/>
        </w:rPr>
        <w:t>1.000 [0.998</w:t>
      </w:r>
      <w:r>
        <w:rPr>
          <w:sz w:val="21"/>
          <w:szCs w:val="21"/>
        </w:rPr>
        <w:t>，</w:t>
      </w:r>
      <w:r>
        <w:rPr>
          <w:sz w:val="21"/>
          <w:szCs w:val="21"/>
        </w:rPr>
        <w:t>1.003]</w:t>
      </w:r>
      <w:r>
        <w:rPr>
          <w:sz w:val="21"/>
          <w:szCs w:val="21"/>
        </w:rPr>
        <w:t>；两者</w:t>
      </w:r>
      <w:r>
        <w:rPr>
          <w:sz w:val="21"/>
          <w:szCs w:val="21"/>
        </w:rPr>
        <w:t>95%</w:t>
      </w:r>
      <w:r>
        <w:rPr>
          <w:sz w:val="21"/>
          <w:szCs w:val="21"/>
        </w:rPr>
        <w:t>区间均包含无效值</w:t>
      </w:r>
      <w:r>
        <w:rPr>
          <w:sz w:val="21"/>
          <w:szCs w:val="21"/>
        </w:rPr>
        <w:t>1</w:t>
      </w:r>
      <w:r>
        <w:rPr>
          <w:sz w:val="21"/>
          <w:szCs w:val="21"/>
        </w:rPr>
        <w:t>，未提供明确的完整中介证据。</w:t>
      </w:r>
    </w:p>
    <w:p w14:paraId="4294DA20" w14:textId="77777777" w:rsidR="0029157F" w:rsidRDefault="00FC51ED">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11 </w:t>
      </w:r>
      <w:r>
        <w:rPr>
          <w:rFonts w:cs="Times New Roman" w:hint="eastAsia"/>
          <w:szCs w:val="21"/>
        </w:rPr>
        <w:t>两项探索性候选的实际定义与去</w:t>
      </w:r>
      <w:r>
        <w:rPr>
          <w:rFonts w:cs="Times New Roman" w:hint="eastAsia"/>
          <w:szCs w:val="21"/>
        </w:rPr>
        <w:t>dwm</w:t>
      </w:r>
      <w:r>
        <w:rPr>
          <w:rFonts w:cs="Times New Roman" w:hint="eastAsia"/>
          <w:szCs w:val="21"/>
        </w:rPr>
        <w:t>后结果</w:t>
      </w:r>
    </w:p>
    <w:tbl>
      <w:tblPr>
        <w:tblW w:w="0" w:type="auto"/>
        <w:tblBorders>
          <w:top w:val="single" w:sz="8" w:space="0" w:color="auto"/>
          <w:bottom w:val="single" w:sz="8" w:space="0" w:color="auto"/>
        </w:tblBorders>
        <w:tblLook w:val="04A0" w:firstRow="1" w:lastRow="0" w:firstColumn="1" w:lastColumn="0" w:noHBand="0" w:noVBand="1"/>
      </w:tblPr>
      <w:tblGrid>
        <w:gridCol w:w="1717"/>
        <w:gridCol w:w="5770"/>
        <w:gridCol w:w="6639"/>
      </w:tblGrid>
      <w:tr w:rsidR="0029157F" w14:paraId="189A894C" w14:textId="77777777">
        <w:trPr>
          <w:tblHeader/>
        </w:trPr>
        <w:tc>
          <w:tcPr>
            <w:tcW w:w="0" w:type="auto"/>
          </w:tcPr>
          <w:p w14:paraId="6380CBC6" w14:textId="77777777" w:rsidR="0029157F" w:rsidRDefault="00FC51ED">
            <w:pPr>
              <w:pStyle w:val="af5"/>
              <w:keepNext/>
              <w:snapToGrid w:val="0"/>
              <w:spacing w:line="280" w:lineRule="atLeast"/>
              <w:ind w:firstLineChars="0" w:firstLine="0"/>
              <w:rPr>
                <w:sz w:val="21"/>
                <w:szCs w:val="21"/>
              </w:rPr>
            </w:pPr>
            <w:r>
              <w:rPr>
                <w:sz w:val="21"/>
                <w:szCs w:val="21"/>
              </w:rPr>
              <w:t>项目</w:t>
            </w:r>
          </w:p>
        </w:tc>
        <w:tc>
          <w:tcPr>
            <w:tcW w:w="0" w:type="auto"/>
          </w:tcPr>
          <w:p w14:paraId="5F165613" w14:textId="77777777" w:rsidR="0029157F" w:rsidRDefault="00FC51ED">
            <w:pPr>
              <w:pStyle w:val="af5"/>
              <w:keepNext/>
              <w:snapToGrid w:val="0"/>
              <w:spacing w:line="280" w:lineRule="atLeast"/>
              <w:ind w:firstLineChars="0" w:firstLine="0"/>
              <w:rPr>
                <w:sz w:val="21"/>
                <w:szCs w:val="21"/>
              </w:rPr>
            </w:pPr>
            <w:r>
              <w:rPr>
                <w:sz w:val="21"/>
                <w:szCs w:val="21"/>
              </w:rPr>
              <w:t>相对位置跃迁（</w:t>
            </w:r>
            <w:r>
              <w:rPr>
                <w:sz w:val="21"/>
                <w:szCs w:val="21"/>
              </w:rPr>
              <w:t>FEAS_031</w:t>
            </w:r>
            <w:r>
              <w:rPr>
                <w:sz w:val="21"/>
                <w:szCs w:val="21"/>
              </w:rPr>
              <w:t>）</w:t>
            </w:r>
          </w:p>
        </w:tc>
        <w:tc>
          <w:tcPr>
            <w:tcW w:w="0" w:type="auto"/>
          </w:tcPr>
          <w:p w14:paraId="76F10D5C" w14:textId="77777777" w:rsidR="0029157F" w:rsidRDefault="00FC51ED">
            <w:pPr>
              <w:pStyle w:val="af5"/>
              <w:keepNext/>
              <w:snapToGrid w:val="0"/>
              <w:spacing w:line="280" w:lineRule="atLeast"/>
              <w:ind w:firstLineChars="0" w:firstLine="0"/>
              <w:rPr>
                <w:sz w:val="21"/>
                <w:szCs w:val="21"/>
              </w:rPr>
            </w:pPr>
            <w:r>
              <w:rPr>
                <w:sz w:val="21"/>
                <w:szCs w:val="21"/>
              </w:rPr>
              <w:t>分差变化（</w:t>
            </w:r>
            <w:r>
              <w:rPr>
                <w:sz w:val="21"/>
                <w:szCs w:val="21"/>
              </w:rPr>
              <w:t>FEAS_041</w:t>
            </w:r>
            <w:r>
              <w:rPr>
                <w:sz w:val="21"/>
                <w:szCs w:val="21"/>
              </w:rPr>
              <w:t>）</w:t>
            </w:r>
          </w:p>
        </w:tc>
      </w:tr>
      <w:tr w:rsidR="0029157F" w14:paraId="52F2332A" w14:textId="77777777">
        <w:tc>
          <w:tcPr>
            <w:tcW w:w="0" w:type="auto"/>
          </w:tcPr>
          <w:p w14:paraId="7B91DA49" w14:textId="77777777" w:rsidR="0029157F" w:rsidRDefault="00FC51ED">
            <w:pPr>
              <w:pStyle w:val="af5"/>
              <w:snapToGrid w:val="0"/>
              <w:spacing w:line="280" w:lineRule="atLeast"/>
              <w:ind w:firstLineChars="0" w:firstLine="0"/>
              <w:rPr>
                <w:sz w:val="21"/>
                <w:szCs w:val="21"/>
              </w:rPr>
            </w:pPr>
            <w:r>
              <w:rPr>
                <w:sz w:val="21"/>
                <w:szCs w:val="21"/>
              </w:rPr>
              <w:t>收入</w:t>
            </w:r>
            <w:r>
              <w:rPr>
                <w:sz w:val="21"/>
                <w:szCs w:val="21"/>
              </w:rPr>
              <w:t>X</w:t>
            </w:r>
            <w:r>
              <w:rPr>
                <w:sz w:val="21"/>
                <w:szCs w:val="21"/>
              </w:rPr>
              <w:t>及支持</w:t>
            </w:r>
            <w:r>
              <w:rPr>
                <w:sz w:val="21"/>
                <w:szCs w:val="21"/>
              </w:rPr>
              <w:t>Y</w:t>
            </w:r>
          </w:p>
        </w:tc>
        <w:tc>
          <w:tcPr>
            <w:tcW w:w="0" w:type="auto"/>
          </w:tcPr>
          <w:p w14:paraId="25700CC5" w14:textId="77777777" w:rsidR="0029157F" w:rsidRDefault="00FC51ED">
            <w:pPr>
              <w:pStyle w:val="af5"/>
              <w:snapToGrid w:val="0"/>
              <w:spacing w:line="280" w:lineRule="atLeast"/>
              <w:ind w:firstLineChars="0" w:firstLine="0"/>
              <w:rPr>
                <w:sz w:val="21"/>
                <w:szCs w:val="21"/>
              </w:rPr>
            </w:pPr>
            <w:r>
              <w:rPr>
                <w:sz w:val="21"/>
                <w:szCs w:val="21"/>
              </w:rPr>
              <w:t>X</w:t>
            </w:r>
            <w:r>
              <w:rPr>
                <w:sz w:val="21"/>
                <w:szCs w:val="21"/>
              </w:rPr>
              <w:t>：本人实际收入增加；</w:t>
            </w:r>
            <w:r>
              <w:rPr>
                <w:sz w:val="21"/>
                <w:szCs w:val="21"/>
              </w:rPr>
              <w:t>Y</w:t>
            </w:r>
            <w:r>
              <w:rPr>
                <w:sz w:val="21"/>
                <w:szCs w:val="21"/>
              </w:rPr>
              <w:t>：向特定父／母实际月均支持增加</w:t>
            </w:r>
          </w:p>
        </w:tc>
        <w:tc>
          <w:tcPr>
            <w:tcW w:w="0" w:type="auto"/>
          </w:tcPr>
          <w:p w14:paraId="56A6AAC5" w14:textId="77777777" w:rsidR="0029157F" w:rsidRDefault="00FC51ED">
            <w:pPr>
              <w:pStyle w:val="af5"/>
              <w:snapToGrid w:val="0"/>
              <w:spacing w:line="280" w:lineRule="atLeast"/>
              <w:ind w:firstLineChars="0" w:firstLine="0"/>
              <w:rPr>
                <w:sz w:val="21"/>
                <w:szCs w:val="21"/>
              </w:rPr>
            </w:pPr>
            <w:r>
              <w:rPr>
                <w:sz w:val="21"/>
                <w:szCs w:val="21"/>
              </w:rPr>
              <w:t>X</w:t>
            </w:r>
            <w:r>
              <w:rPr>
                <w:sz w:val="21"/>
                <w:szCs w:val="21"/>
              </w:rPr>
              <w:t>、</w:t>
            </w:r>
            <w:r>
              <w:rPr>
                <w:sz w:val="21"/>
                <w:szCs w:val="21"/>
              </w:rPr>
              <w:t>Y</w:t>
            </w:r>
            <w:r>
              <w:rPr>
                <w:sz w:val="21"/>
                <w:szCs w:val="21"/>
              </w:rPr>
              <w:t>同</w:t>
            </w:r>
            <w:r>
              <w:rPr>
                <w:sz w:val="21"/>
                <w:szCs w:val="21"/>
              </w:rPr>
              <w:t>031</w:t>
            </w:r>
          </w:p>
        </w:tc>
      </w:tr>
      <w:tr w:rsidR="0029157F" w14:paraId="0759CF0F" w14:textId="77777777">
        <w:tc>
          <w:tcPr>
            <w:tcW w:w="0" w:type="auto"/>
          </w:tcPr>
          <w:p w14:paraId="30A1A5CE" w14:textId="77777777" w:rsidR="0029157F" w:rsidRDefault="00FC51ED">
            <w:pPr>
              <w:pStyle w:val="af5"/>
              <w:snapToGrid w:val="0"/>
              <w:spacing w:line="280" w:lineRule="atLeast"/>
              <w:ind w:firstLineChars="0" w:firstLine="0"/>
              <w:rPr>
                <w:sz w:val="21"/>
                <w:szCs w:val="21"/>
              </w:rPr>
            </w:pPr>
            <w:r>
              <w:rPr>
                <w:sz w:val="21"/>
                <w:szCs w:val="21"/>
              </w:rPr>
              <w:lastRenderedPageBreak/>
              <w:t>相对评价</w:t>
            </w:r>
            <w:r>
              <w:rPr>
                <w:sz w:val="21"/>
                <w:szCs w:val="21"/>
              </w:rPr>
              <w:t>M</w:t>
            </w:r>
          </w:p>
        </w:tc>
        <w:tc>
          <w:tcPr>
            <w:tcW w:w="0" w:type="auto"/>
          </w:tcPr>
          <w:p w14:paraId="4462979E" w14:textId="77777777" w:rsidR="0029157F" w:rsidRDefault="00FC51ED">
            <w:pPr>
              <w:pStyle w:val="af5"/>
              <w:snapToGrid w:val="0"/>
              <w:spacing w:line="280" w:lineRule="atLeast"/>
              <w:ind w:firstLineChars="0" w:firstLine="0"/>
              <w:rPr>
                <w:sz w:val="21"/>
                <w:szCs w:val="21"/>
              </w:rPr>
            </w:pPr>
            <w:r>
              <w:rPr>
                <w:sz w:val="21"/>
                <w:szCs w:val="21"/>
              </w:rPr>
              <w:t>基期本人</w:t>
            </w:r>
            <w:r>
              <w:rPr>
                <w:sz w:val="21"/>
                <w:szCs w:val="21"/>
              </w:rPr>
              <w:t>≤</w:t>
            </w:r>
            <w:r>
              <w:rPr>
                <w:sz w:val="21"/>
                <w:szCs w:val="21"/>
              </w:rPr>
              <w:t>配偶，期末本人</w:t>
            </w:r>
            <w:r>
              <w:rPr>
                <w:sz w:val="21"/>
                <w:szCs w:val="21"/>
              </w:rPr>
              <w:t>&gt;</w:t>
            </w:r>
            <w:r>
              <w:rPr>
                <w:sz w:val="21"/>
                <w:szCs w:val="21"/>
              </w:rPr>
              <w:t>配偶记</w:t>
            </w:r>
            <w:r>
              <w:rPr>
                <w:sz w:val="21"/>
                <w:szCs w:val="21"/>
              </w:rPr>
              <w:t>1</w:t>
            </w:r>
            <w:r>
              <w:rPr>
                <w:sz w:val="21"/>
                <w:szCs w:val="21"/>
              </w:rPr>
              <w:t>，否则</w:t>
            </w:r>
            <w:r>
              <w:rPr>
                <w:sz w:val="21"/>
                <w:szCs w:val="21"/>
              </w:rPr>
              <w:t>0</w:t>
            </w:r>
            <w:r>
              <w:rPr>
                <w:sz w:val="21"/>
                <w:szCs w:val="21"/>
              </w:rPr>
              <w:t>；固定</w:t>
            </w:r>
            <w:r>
              <w:rPr>
                <w:sz w:val="21"/>
                <w:szCs w:val="21"/>
              </w:rPr>
              <w:t>0→1</w:t>
            </w:r>
          </w:p>
        </w:tc>
        <w:tc>
          <w:tcPr>
            <w:tcW w:w="0" w:type="auto"/>
          </w:tcPr>
          <w:p w14:paraId="155F62B1" w14:textId="77777777" w:rsidR="0029157F" w:rsidRDefault="00FC51ED">
            <w:pPr>
              <w:pStyle w:val="af5"/>
              <w:snapToGrid w:val="0"/>
              <w:spacing w:line="280" w:lineRule="atLeast"/>
              <w:ind w:firstLineChars="0" w:firstLine="0"/>
              <w:rPr>
                <w:sz w:val="21"/>
                <w:szCs w:val="21"/>
              </w:rPr>
            </w:pPr>
            <w:r>
              <w:rPr>
                <w:sz w:val="21"/>
                <w:szCs w:val="21"/>
              </w:rPr>
              <w:t>本人减配偶满意度分差的两期变化；固定</w:t>
            </w:r>
            <w:r>
              <w:rPr>
                <w:sz w:val="21"/>
                <w:szCs w:val="21"/>
              </w:rPr>
              <w:t>0→1</w:t>
            </w:r>
            <w:r>
              <w:rPr>
                <w:sz w:val="21"/>
                <w:szCs w:val="21"/>
              </w:rPr>
              <w:t>分</w:t>
            </w:r>
          </w:p>
        </w:tc>
      </w:tr>
      <w:tr w:rsidR="0029157F" w14:paraId="27AA44EB" w14:textId="77777777">
        <w:tc>
          <w:tcPr>
            <w:tcW w:w="0" w:type="auto"/>
          </w:tcPr>
          <w:p w14:paraId="1B69331D" w14:textId="77777777" w:rsidR="0029157F" w:rsidRDefault="00FC51ED">
            <w:pPr>
              <w:pStyle w:val="af5"/>
              <w:snapToGrid w:val="0"/>
              <w:spacing w:line="280" w:lineRule="atLeast"/>
              <w:ind w:firstLineChars="0" w:firstLine="0"/>
              <w:rPr>
                <w:sz w:val="21"/>
                <w:szCs w:val="21"/>
              </w:rPr>
            </w:pPr>
            <w:r>
              <w:rPr>
                <w:sz w:val="21"/>
                <w:szCs w:val="21"/>
              </w:rPr>
              <w:t>资格总体</w:t>
            </w:r>
          </w:p>
        </w:tc>
        <w:tc>
          <w:tcPr>
            <w:tcW w:w="0" w:type="auto"/>
          </w:tcPr>
          <w:p w14:paraId="2DDAB002" w14:textId="77777777" w:rsidR="0029157F" w:rsidRDefault="00FC51ED">
            <w:pPr>
              <w:pStyle w:val="af5"/>
              <w:snapToGrid w:val="0"/>
              <w:spacing w:line="280" w:lineRule="atLeast"/>
              <w:ind w:firstLineChars="0" w:firstLine="0"/>
              <w:rPr>
                <w:sz w:val="21"/>
                <w:szCs w:val="21"/>
              </w:rPr>
            </w:pPr>
            <w:r>
              <w:rPr>
                <w:sz w:val="21"/>
                <w:szCs w:val="21"/>
              </w:rPr>
              <w:t>基期本人不高于配偶，且双方两期评分可用</w:t>
            </w:r>
          </w:p>
        </w:tc>
        <w:tc>
          <w:tcPr>
            <w:tcW w:w="0" w:type="auto"/>
          </w:tcPr>
          <w:p w14:paraId="399F19B7" w14:textId="77777777" w:rsidR="0029157F" w:rsidRDefault="00FC51ED">
            <w:pPr>
              <w:pStyle w:val="af5"/>
              <w:snapToGrid w:val="0"/>
              <w:spacing w:line="280" w:lineRule="atLeast"/>
              <w:ind w:firstLineChars="0" w:firstLine="0"/>
              <w:rPr>
                <w:sz w:val="21"/>
                <w:szCs w:val="21"/>
              </w:rPr>
            </w:pPr>
            <w:r>
              <w:rPr>
                <w:sz w:val="21"/>
                <w:szCs w:val="21"/>
              </w:rPr>
              <w:t>完整案例且基期分差加</w:t>
            </w:r>
            <w:r>
              <w:rPr>
                <w:sz w:val="21"/>
                <w:szCs w:val="21"/>
              </w:rPr>
              <w:t>0</w:t>
            </w:r>
            <w:r>
              <w:rPr>
                <w:sz w:val="21"/>
                <w:szCs w:val="21"/>
              </w:rPr>
              <w:t>和</w:t>
            </w:r>
            <w:r>
              <w:rPr>
                <w:sz w:val="21"/>
                <w:szCs w:val="21"/>
              </w:rPr>
              <w:t>1</w:t>
            </w:r>
            <w:r>
              <w:rPr>
                <w:sz w:val="21"/>
                <w:szCs w:val="21"/>
              </w:rPr>
              <w:t>均在</w:t>
            </w:r>
            <w:r>
              <w:rPr>
                <w:sz w:val="21"/>
                <w:szCs w:val="21"/>
              </w:rPr>
              <w:t>[−4</w:t>
            </w:r>
            <w:r>
              <w:rPr>
                <w:sz w:val="21"/>
                <w:szCs w:val="21"/>
              </w:rPr>
              <w:t>，</w:t>
            </w:r>
            <w:r>
              <w:rPr>
                <w:sz w:val="21"/>
                <w:szCs w:val="21"/>
              </w:rPr>
              <w:t>4]</w:t>
            </w:r>
            <w:r>
              <w:rPr>
                <w:sz w:val="21"/>
                <w:szCs w:val="21"/>
              </w:rPr>
              <w:t>；排除</w:t>
            </w:r>
            <w:r>
              <w:rPr>
                <w:sz w:val="21"/>
                <w:szCs w:val="21"/>
              </w:rPr>
              <w:t>61</w:t>
            </w:r>
            <w:r>
              <w:rPr>
                <w:sz w:val="21"/>
                <w:szCs w:val="21"/>
              </w:rPr>
              <w:t>条端点不合法记录</w:t>
            </w:r>
          </w:p>
        </w:tc>
      </w:tr>
      <w:tr w:rsidR="0029157F" w14:paraId="128B4F51" w14:textId="77777777">
        <w:tc>
          <w:tcPr>
            <w:tcW w:w="0" w:type="auto"/>
          </w:tcPr>
          <w:p w14:paraId="4A22B121" w14:textId="77777777" w:rsidR="0029157F" w:rsidRDefault="00FC51ED">
            <w:pPr>
              <w:pStyle w:val="af5"/>
              <w:snapToGrid w:val="0"/>
              <w:spacing w:line="280" w:lineRule="atLeast"/>
              <w:ind w:firstLineChars="0" w:firstLine="0"/>
              <w:rPr>
                <w:sz w:val="21"/>
                <w:szCs w:val="21"/>
              </w:rPr>
            </w:pPr>
            <w:r>
              <w:rPr>
                <w:sz w:val="21"/>
                <w:szCs w:val="21"/>
              </w:rPr>
              <w:t>记录／簇</w:t>
            </w:r>
          </w:p>
        </w:tc>
        <w:tc>
          <w:tcPr>
            <w:tcW w:w="0" w:type="auto"/>
          </w:tcPr>
          <w:p w14:paraId="2FF21CF3" w14:textId="77777777" w:rsidR="0029157F" w:rsidRDefault="00FC51ED">
            <w:pPr>
              <w:pStyle w:val="af5"/>
              <w:snapToGrid w:val="0"/>
              <w:spacing w:line="280" w:lineRule="atLeast"/>
              <w:ind w:firstLineChars="0" w:firstLine="0"/>
              <w:jc w:val="right"/>
              <w:rPr>
                <w:sz w:val="21"/>
                <w:szCs w:val="21"/>
              </w:rPr>
            </w:pPr>
            <w:r>
              <w:rPr>
                <w:sz w:val="21"/>
                <w:szCs w:val="21"/>
              </w:rPr>
              <w:t>9879</w:t>
            </w:r>
            <w:r>
              <w:rPr>
                <w:sz w:val="21"/>
                <w:szCs w:val="21"/>
              </w:rPr>
              <w:t>／</w:t>
            </w:r>
            <w:r>
              <w:rPr>
                <w:sz w:val="21"/>
                <w:szCs w:val="21"/>
              </w:rPr>
              <w:t>2939</w:t>
            </w:r>
          </w:p>
        </w:tc>
        <w:tc>
          <w:tcPr>
            <w:tcW w:w="0" w:type="auto"/>
          </w:tcPr>
          <w:p w14:paraId="764D6792" w14:textId="77777777" w:rsidR="0029157F" w:rsidRDefault="00FC51ED">
            <w:pPr>
              <w:pStyle w:val="af5"/>
              <w:snapToGrid w:val="0"/>
              <w:spacing w:line="280" w:lineRule="atLeast"/>
              <w:ind w:firstLineChars="0" w:firstLine="0"/>
              <w:jc w:val="right"/>
              <w:rPr>
                <w:sz w:val="21"/>
                <w:szCs w:val="21"/>
              </w:rPr>
            </w:pPr>
            <w:r>
              <w:rPr>
                <w:sz w:val="21"/>
                <w:szCs w:val="21"/>
              </w:rPr>
              <w:t>12564</w:t>
            </w:r>
            <w:r>
              <w:rPr>
                <w:sz w:val="21"/>
                <w:szCs w:val="21"/>
              </w:rPr>
              <w:t>／</w:t>
            </w:r>
            <w:r>
              <w:rPr>
                <w:sz w:val="21"/>
                <w:szCs w:val="21"/>
              </w:rPr>
              <w:t>3149</w:t>
            </w:r>
          </w:p>
        </w:tc>
      </w:tr>
      <w:tr w:rsidR="0029157F" w14:paraId="563CFD85" w14:textId="77777777">
        <w:tc>
          <w:tcPr>
            <w:tcW w:w="0" w:type="auto"/>
          </w:tcPr>
          <w:p w14:paraId="056E92E6" w14:textId="77777777" w:rsidR="0029157F" w:rsidRDefault="00FC51ED">
            <w:pPr>
              <w:pStyle w:val="af5"/>
              <w:snapToGrid w:val="0"/>
              <w:spacing w:line="280" w:lineRule="atLeast"/>
              <w:ind w:firstLineChars="0" w:firstLine="0"/>
              <w:rPr>
                <w:sz w:val="21"/>
                <w:szCs w:val="21"/>
              </w:rPr>
            </w:pPr>
            <w:r>
              <w:rPr>
                <w:sz w:val="21"/>
                <w:szCs w:val="21"/>
              </w:rPr>
              <w:t>去</w:t>
            </w:r>
            <w:r>
              <w:rPr>
                <w:sz w:val="21"/>
                <w:szCs w:val="21"/>
              </w:rPr>
              <w:t>dwm</w:t>
            </w:r>
            <w:r>
              <w:rPr>
                <w:sz w:val="21"/>
                <w:szCs w:val="21"/>
              </w:rPr>
              <w:t>后</w:t>
            </w:r>
            <w:r>
              <w:rPr>
                <w:sz w:val="21"/>
                <w:szCs w:val="21"/>
              </w:rPr>
              <w:t>ΔOR</w:t>
            </w:r>
          </w:p>
        </w:tc>
        <w:tc>
          <w:tcPr>
            <w:tcW w:w="0" w:type="auto"/>
          </w:tcPr>
          <w:p w14:paraId="7E062511" w14:textId="77777777" w:rsidR="0029157F" w:rsidRDefault="00FC51ED">
            <w:pPr>
              <w:pStyle w:val="af5"/>
              <w:snapToGrid w:val="0"/>
              <w:spacing w:line="280" w:lineRule="atLeast"/>
              <w:ind w:firstLineChars="0" w:firstLine="0"/>
              <w:jc w:val="right"/>
              <w:rPr>
                <w:sz w:val="21"/>
                <w:szCs w:val="21"/>
              </w:rPr>
            </w:pPr>
            <w:r>
              <w:rPr>
                <w:sz w:val="21"/>
                <w:szCs w:val="21"/>
              </w:rPr>
              <w:t>−0.409</w:t>
            </w:r>
          </w:p>
        </w:tc>
        <w:tc>
          <w:tcPr>
            <w:tcW w:w="0" w:type="auto"/>
          </w:tcPr>
          <w:p w14:paraId="4CC90120" w14:textId="77777777" w:rsidR="0029157F" w:rsidRDefault="00FC51ED">
            <w:pPr>
              <w:pStyle w:val="af5"/>
              <w:snapToGrid w:val="0"/>
              <w:spacing w:line="280" w:lineRule="atLeast"/>
              <w:ind w:firstLineChars="0" w:firstLine="0"/>
              <w:jc w:val="right"/>
              <w:rPr>
                <w:sz w:val="21"/>
                <w:szCs w:val="21"/>
              </w:rPr>
            </w:pPr>
            <w:r>
              <w:rPr>
                <w:sz w:val="21"/>
                <w:szCs w:val="21"/>
              </w:rPr>
              <w:t>−0.085</w:t>
            </w:r>
          </w:p>
        </w:tc>
      </w:tr>
      <w:tr w:rsidR="0029157F" w14:paraId="110C8C5F" w14:textId="77777777">
        <w:tc>
          <w:tcPr>
            <w:tcW w:w="0" w:type="auto"/>
          </w:tcPr>
          <w:p w14:paraId="7CD6A96F" w14:textId="77777777" w:rsidR="0029157F" w:rsidRDefault="00FC51ED">
            <w:pPr>
              <w:pStyle w:val="af5"/>
              <w:snapToGrid w:val="0"/>
              <w:spacing w:line="280" w:lineRule="atLeast"/>
              <w:ind w:firstLineChars="0" w:firstLine="0"/>
              <w:rPr>
                <w:sz w:val="21"/>
                <w:szCs w:val="21"/>
              </w:rPr>
            </w:pPr>
            <w:r>
              <w:rPr>
                <w:sz w:val="21"/>
                <w:szCs w:val="21"/>
              </w:rPr>
              <w:t>未调整</w:t>
            </w:r>
            <w:r>
              <w:rPr>
                <w:sz w:val="21"/>
                <w:szCs w:val="21"/>
              </w:rPr>
              <w:t>95%</w:t>
            </w:r>
            <w:r>
              <w:rPr>
                <w:sz w:val="21"/>
                <w:szCs w:val="21"/>
              </w:rPr>
              <w:t>区间</w:t>
            </w:r>
          </w:p>
        </w:tc>
        <w:tc>
          <w:tcPr>
            <w:tcW w:w="0" w:type="auto"/>
          </w:tcPr>
          <w:p w14:paraId="522F0A86" w14:textId="77777777" w:rsidR="0029157F" w:rsidRDefault="00FC51ED">
            <w:pPr>
              <w:pStyle w:val="af5"/>
              <w:snapToGrid w:val="0"/>
              <w:spacing w:line="280" w:lineRule="atLeast"/>
              <w:ind w:firstLineChars="0" w:firstLine="0"/>
              <w:jc w:val="right"/>
              <w:rPr>
                <w:sz w:val="21"/>
                <w:szCs w:val="21"/>
              </w:rPr>
            </w:pPr>
            <w:r>
              <w:rPr>
                <w:sz w:val="21"/>
                <w:szCs w:val="21"/>
              </w:rPr>
              <w:t>[−0.669</w:t>
            </w:r>
            <w:r>
              <w:rPr>
                <w:sz w:val="21"/>
                <w:szCs w:val="21"/>
              </w:rPr>
              <w:t>，</w:t>
            </w:r>
            <w:r>
              <w:rPr>
                <w:sz w:val="21"/>
                <w:szCs w:val="21"/>
              </w:rPr>
              <w:t>−0.150]</w:t>
            </w:r>
          </w:p>
        </w:tc>
        <w:tc>
          <w:tcPr>
            <w:tcW w:w="0" w:type="auto"/>
          </w:tcPr>
          <w:p w14:paraId="71B3929D" w14:textId="77777777" w:rsidR="0029157F" w:rsidRDefault="00FC51ED">
            <w:pPr>
              <w:pStyle w:val="af5"/>
              <w:snapToGrid w:val="0"/>
              <w:spacing w:line="280" w:lineRule="atLeast"/>
              <w:ind w:firstLineChars="0" w:firstLine="0"/>
              <w:jc w:val="right"/>
              <w:rPr>
                <w:sz w:val="21"/>
                <w:szCs w:val="21"/>
              </w:rPr>
            </w:pPr>
            <w:r>
              <w:rPr>
                <w:sz w:val="21"/>
                <w:szCs w:val="21"/>
              </w:rPr>
              <w:t>[−0.163</w:t>
            </w:r>
            <w:r>
              <w:rPr>
                <w:sz w:val="21"/>
                <w:szCs w:val="21"/>
              </w:rPr>
              <w:t>，</w:t>
            </w:r>
            <w:r>
              <w:rPr>
                <w:sz w:val="21"/>
                <w:szCs w:val="21"/>
              </w:rPr>
              <w:t>−0.008]</w:t>
            </w:r>
          </w:p>
        </w:tc>
      </w:tr>
    </w:tbl>
    <w:p w14:paraId="2971CB3D" w14:textId="77777777" w:rsidR="0029157F" w:rsidRDefault="00FC51ED">
      <w:pPr>
        <w:pStyle w:val="af5"/>
        <w:snapToGrid w:val="0"/>
        <w:ind w:firstLine="420"/>
        <w:jc w:val="both"/>
        <w:rPr>
          <w:sz w:val="21"/>
          <w:szCs w:val="21"/>
        </w:rPr>
      </w:pPr>
      <w:r>
        <w:rPr>
          <w:sz w:val="21"/>
          <w:szCs w:val="21"/>
        </w:rPr>
        <w:t>注：记录为亲子二元组</w:t>
      </w:r>
      <w:r>
        <w:rPr>
          <w:sz w:val="21"/>
          <w:szCs w:val="21"/>
        </w:rPr>
        <w:t>—</w:t>
      </w:r>
      <w:r>
        <w:rPr>
          <w:sz w:val="21"/>
          <w:szCs w:val="21"/>
        </w:rPr>
        <w:t>区间。两个候选的资格总体不同，不能按</w:t>
      </w:r>
      <w:r>
        <w:rPr>
          <w:sz w:val="21"/>
          <w:szCs w:val="21"/>
        </w:rPr>
        <w:t>ΔOR</w:t>
      </w:r>
      <w:r>
        <w:rPr>
          <w:sz w:val="21"/>
          <w:szCs w:val="21"/>
        </w:rPr>
        <w:t>绝对大小比较社会作用强弱。区间采用</w:t>
      </w:r>
      <w:r>
        <w:rPr>
          <w:sz w:val="21"/>
          <w:szCs w:val="21"/>
        </w:rPr>
        <w:t>B=1,000</w:t>
      </w:r>
      <w:r>
        <w:rPr>
          <w:sz w:val="21"/>
          <w:szCs w:val="21"/>
        </w:rPr>
        <w:t>的中心化绝对偏差规则；本版本未计算新</w:t>
      </w:r>
      <w:r>
        <w:rPr>
          <w:sz w:val="21"/>
          <w:szCs w:val="21"/>
        </w:rPr>
        <w:t>p</w:t>
      </w:r>
      <w:r>
        <w:rPr>
          <w:sz w:val="21"/>
          <w:szCs w:val="21"/>
        </w:rPr>
        <w:t>或搜索校正。</w:t>
      </w:r>
    </w:p>
    <w:p w14:paraId="0D8EBBE1" w14:textId="77777777" w:rsidR="0029157F" w:rsidRDefault="00FC51ED">
      <w:pPr>
        <w:pStyle w:val="af5"/>
        <w:snapToGrid w:val="0"/>
        <w:ind w:firstLine="420"/>
        <w:jc w:val="both"/>
        <w:rPr>
          <w:sz w:val="21"/>
          <w:szCs w:val="21"/>
        </w:rPr>
      </w:pPr>
      <w:r>
        <w:rPr>
          <w:sz w:val="21"/>
          <w:szCs w:val="21"/>
        </w:rPr>
        <w:t>两个时期的点估计均为负，逐簇删除也未显示某一个簇主导结果；这些检查检验点估计的稳定性，不表示每个时期或每次删簇后均显著。两种操作化使用同一资料，不能视为两个独立复制。</w:t>
      </w:r>
    </w:p>
    <w:p w14:paraId="37CA5C9D" w14:textId="77777777" w:rsidR="0029157F" w:rsidRDefault="00FC51ED">
      <w:pPr>
        <w:pStyle w:val="af5"/>
        <w:snapToGrid w:val="0"/>
        <w:ind w:firstLine="420"/>
        <w:jc w:val="both"/>
        <w:rPr>
          <w:sz w:val="21"/>
          <w:szCs w:val="21"/>
        </w:rPr>
      </w:pPr>
      <w:r>
        <w:rPr>
          <w:sz w:val="21"/>
          <w:szCs w:val="21"/>
        </w:rPr>
        <w:t>候选均来自系统搜索。在历史</w:t>
      </w:r>
      <w:r>
        <w:rPr>
          <w:sz w:val="21"/>
          <w:szCs w:val="21"/>
        </w:rPr>
        <w:t>B=200</w:t>
      </w:r>
      <w:r>
        <w:rPr>
          <w:sz w:val="21"/>
          <w:szCs w:val="21"/>
        </w:rPr>
        <w:t>版本中，考虑</w:t>
      </w:r>
      <w:r>
        <w:rPr>
          <w:sz w:val="21"/>
          <w:szCs w:val="21"/>
        </w:rPr>
        <w:t>120</w:t>
      </w:r>
      <w:r>
        <w:rPr>
          <w:sz w:val="21"/>
          <w:szCs w:val="21"/>
        </w:rPr>
        <w:t>项同指标对比后，</w:t>
      </w:r>
      <w:r>
        <w:rPr>
          <w:sz w:val="21"/>
          <w:szCs w:val="21"/>
        </w:rPr>
        <w:t>031</w:t>
      </w:r>
      <w:r>
        <w:rPr>
          <w:sz w:val="21"/>
          <w:szCs w:val="21"/>
        </w:rPr>
        <w:t>与</w:t>
      </w:r>
      <w:r>
        <w:rPr>
          <w:sz w:val="21"/>
          <w:szCs w:val="21"/>
        </w:rPr>
        <w:t>041</w:t>
      </w:r>
      <w:r>
        <w:rPr>
          <w:sz w:val="21"/>
          <w:szCs w:val="21"/>
        </w:rPr>
        <w:t>的调整</w:t>
      </w:r>
      <w:r>
        <w:rPr>
          <w:sz w:val="21"/>
          <w:szCs w:val="21"/>
        </w:rPr>
        <w:t>p</w:t>
      </w:r>
      <w:r>
        <w:rPr>
          <w:sz w:val="21"/>
          <w:szCs w:val="21"/>
        </w:rPr>
        <w:t>分别为</w:t>
      </w:r>
      <w:r>
        <w:rPr>
          <w:sz w:val="21"/>
          <w:szCs w:val="21"/>
        </w:rPr>
        <w:t>0.134</w:t>
      </w:r>
      <w:r>
        <w:rPr>
          <w:sz w:val="21"/>
          <w:szCs w:val="21"/>
        </w:rPr>
        <w:t>和</w:t>
      </w:r>
      <w:r>
        <w:rPr>
          <w:sz w:val="21"/>
          <w:szCs w:val="21"/>
        </w:rPr>
        <w:t>0.632</w:t>
      </w:r>
      <w:r>
        <w:rPr>
          <w:sz w:val="21"/>
          <w:szCs w:val="21"/>
        </w:rPr>
        <w:t>；合并两种目标后进一步增大（表</w:t>
      </w:r>
      <w:r>
        <w:rPr>
          <w:sz w:val="21"/>
          <w:szCs w:val="21"/>
        </w:rPr>
        <w:t>12</w:t>
      </w:r>
      <w:r>
        <w:rPr>
          <w:sz w:val="21"/>
          <w:szCs w:val="21"/>
        </w:rPr>
        <w:t>）。这项补充核查利用保存重复之间的相关性，但不涵盖全部后续自适应分析。历史校正与去</w:t>
      </w:r>
      <w:r>
        <w:rPr>
          <w:sz w:val="21"/>
          <w:szCs w:val="21"/>
        </w:rPr>
        <w:t>dwm</w:t>
      </w:r>
      <w:r>
        <w:rPr>
          <w:sz w:val="21"/>
          <w:szCs w:val="21"/>
        </w:rPr>
        <w:t>后的模型分开报告，不拼接为同一套推断。</w:t>
      </w:r>
    </w:p>
    <w:p w14:paraId="694FBD83" w14:textId="77777777" w:rsidR="0029157F" w:rsidRDefault="00FC51ED">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12 </w:t>
      </w:r>
      <w:r>
        <w:rPr>
          <w:rFonts w:cs="Times New Roman" w:hint="eastAsia"/>
          <w:szCs w:val="21"/>
        </w:rPr>
        <w:t>候选的历史原始</w:t>
      </w:r>
      <w:r>
        <w:rPr>
          <w:rFonts w:cs="Times New Roman" w:hint="eastAsia"/>
          <w:szCs w:val="21"/>
        </w:rPr>
        <w:t>p</w:t>
      </w:r>
      <w:r>
        <w:rPr>
          <w:rFonts w:cs="Times New Roman" w:hint="eastAsia"/>
          <w:szCs w:val="21"/>
        </w:rPr>
        <w:t>与历史搜索校正（Δ</w:t>
      </w:r>
      <w:r>
        <w:rPr>
          <w:rFonts w:cs="Times New Roman" w:hint="eastAsia"/>
          <w:szCs w:val="21"/>
        </w:rPr>
        <w:t>CDE</w:t>
      </w:r>
      <w:r>
        <w:rPr>
          <w:rFonts w:cs="Times New Roman" w:hint="eastAsia"/>
          <w:szCs w:val="21"/>
        </w:rPr>
        <w:t>）</w:t>
      </w:r>
    </w:p>
    <w:tbl>
      <w:tblPr>
        <w:tblW w:w="0" w:type="auto"/>
        <w:tblBorders>
          <w:top w:val="single" w:sz="8" w:space="0" w:color="auto"/>
          <w:bottom w:val="single" w:sz="8" w:space="0" w:color="auto"/>
        </w:tblBorders>
        <w:tblLook w:val="04A0" w:firstRow="1" w:lastRow="0" w:firstColumn="1" w:lastColumn="0" w:noHBand="0" w:noVBand="1"/>
      </w:tblPr>
      <w:tblGrid>
        <w:gridCol w:w="1788"/>
        <w:gridCol w:w="1004"/>
        <w:gridCol w:w="2044"/>
        <w:gridCol w:w="2254"/>
      </w:tblGrid>
      <w:tr w:rsidR="0029157F" w14:paraId="1D0D8C90" w14:textId="77777777">
        <w:trPr>
          <w:tblHeader/>
        </w:trPr>
        <w:tc>
          <w:tcPr>
            <w:tcW w:w="0" w:type="auto"/>
          </w:tcPr>
          <w:p w14:paraId="3326398F" w14:textId="77777777" w:rsidR="0029157F" w:rsidRDefault="00FC51ED">
            <w:pPr>
              <w:pStyle w:val="af5"/>
              <w:keepNext/>
              <w:snapToGrid w:val="0"/>
              <w:spacing w:line="280" w:lineRule="atLeast"/>
              <w:ind w:firstLineChars="0" w:firstLine="0"/>
              <w:rPr>
                <w:sz w:val="21"/>
                <w:szCs w:val="21"/>
              </w:rPr>
            </w:pPr>
            <w:r>
              <w:rPr>
                <w:sz w:val="21"/>
                <w:szCs w:val="21"/>
              </w:rPr>
              <w:t>版本／候选</w:t>
            </w:r>
          </w:p>
        </w:tc>
        <w:tc>
          <w:tcPr>
            <w:tcW w:w="0" w:type="auto"/>
          </w:tcPr>
          <w:p w14:paraId="5C7AFD29" w14:textId="77777777" w:rsidR="0029157F" w:rsidRDefault="00FC51ED">
            <w:pPr>
              <w:pStyle w:val="af5"/>
              <w:keepNext/>
              <w:snapToGrid w:val="0"/>
              <w:spacing w:line="280" w:lineRule="atLeast"/>
              <w:ind w:firstLineChars="0" w:firstLine="0"/>
              <w:rPr>
                <w:sz w:val="21"/>
                <w:szCs w:val="21"/>
              </w:rPr>
            </w:pPr>
            <w:r>
              <w:rPr>
                <w:sz w:val="21"/>
                <w:szCs w:val="21"/>
              </w:rPr>
              <w:t>原始</w:t>
            </w:r>
            <w:r>
              <w:rPr>
                <w:sz w:val="21"/>
                <w:szCs w:val="21"/>
              </w:rPr>
              <w:t>p</w:t>
            </w:r>
          </w:p>
        </w:tc>
        <w:tc>
          <w:tcPr>
            <w:tcW w:w="0" w:type="auto"/>
          </w:tcPr>
          <w:p w14:paraId="754F0268" w14:textId="77777777" w:rsidR="0029157F" w:rsidRDefault="00FC51ED">
            <w:pPr>
              <w:pStyle w:val="af5"/>
              <w:keepNext/>
              <w:snapToGrid w:val="0"/>
              <w:spacing w:line="280" w:lineRule="atLeast"/>
              <w:ind w:firstLineChars="0" w:firstLine="0"/>
              <w:rPr>
                <w:sz w:val="21"/>
                <w:szCs w:val="21"/>
              </w:rPr>
            </w:pPr>
            <w:r>
              <w:rPr>
                <w:sz w:val="21"/>
                <w:szCs w:val="21"/>
              </w:rPr>
              <w:t>同指标</w:t>
            </w:r>
            <w:r>
              <w:rPr>
                <w:sz w:val="21"/>
                <w:szCs w:val="21"/>
              </w:rPr>
              <w:t>120</w:t>
            </w:r>
            <w:r>
              <w:rPr>
                <w:sz w:val="21"/>
                <w:szCs w:val="21"/>
              </w:rPr>
              <w:t>项调整</w:t>
            </w:r>
            <w:r>
              <w:rPr>
                <w:sz w:val="21"/>
                <w:szCs w:val="21"/>
              </w:rPr>
              <w:t>p</w:t>
            </w:r>
          </w:p>
        </w:tc>
        <w:tc>
          <w:tcPr>
            <w:tcW w:w="0" w:type="auto"/>
          </w:tcPr>
          <w:p w14:paraId="731C3AED" w14:textId="77777777" w:rsidR="0029157F" w:rsidRDefault="00FC51ED">
            <w:pPr>
              <w:pStyle w:val="af5"/>
              <w:keepNext/>
              <w:snapToGrid w:val="0"/>
              <w:spacing w:line="280" w:lineRule="atLeast"/>
              <w:ind w:firstLineChars="0" w:firstLine="0"/>
              <w:rPr>
                <w:sz w:val="21"/>
                <w:szCs w:val="21"/>
              </w:rPr>
            </w:pPr>
            <w:r>
              <w:rPr>
                <w:sz w:val="21"/>
                <w:szCs w:val="21"/>
              </w:rPr>
              <w:t>合并</w:t>
            </w:r>
            <w:r>
              <w:rPr>
                <w:sz w:val="21"/>
                <w:szCs w:val="21"/>
              </w:rPr>
              <w:t>240</w:t>
            </w:r>
            <w:r>
              <w:rPr>
                <w:sz w:val="21"/>
                <w:szCs w:val="21"/>
              </w:rPr>
              <w:t>项目标调整</w:t>
            </w:r>
            <w:r>
              <w:rPr>
                <w:sz w:val="21"/>
                <w:szCs w:val="21"/>
              </w:rPr>
              <w:t>p</w:t>
            </w:r>
          </w:p>
        </w:tc>
      </w:tr>
      <w:tr w:rsidR="0029157F" w14:paraId="355983D3" w14:textId="77777777">
        <w:tc>
          <w:tcPr>
            <w:tcW w:w="0" w:type="auto"/>
          </w:tcPr>
          <w:p w14:paraId="2BD62A89" w14:textId="77777777" w:rsidR="0029157F" w:rsidRDefault="00FC51ED">
            <w:pPr>
              <w:pStyle w:val="af5"/>
              <w:snapToGrid w:val="0"/>
              <w:spacing w:line="280" w:lineRule="atLeast"/>
              <w:ind w:firstLineChars="0" w:firstLine="0"/>
              <w:rPr>
                <w:sz w:val="21"/>
                <w:szCs w:val="21"/>
              </w:rPr>
            </w:pPr>
            <w:r>
              <w:rPr>
                <w:sz w:val="21"/>
                <w:szCs w:val="21"/>
              </w:rPr>
              <w:t>历史</w:t>
            </w:r>
            <w:r>
              <w:rPr>
                <w:sz w:val="21"/>
                <w:szCs w:val="21"/>
              </w:rPr>
              <w:t>B=200</w:t>
            </w:r>
            <w:r>
              <w:rPr>
                <w:sz w:val="21"/>
                <w:szCs w:val="21"/>
              </w:rPr>
              <w:t>／</w:t>
            </w:r>
            <w:r>
              <w:rPr>
                <w:sz w:val="21"/>
                <w:szCs w:val="21"/>
              </w:rPr>
              <w:t>031</w:t>
            </w:r>
          </w:p>
        </w:tc>
        <w:tc>
          <w:tcPr>
            <w:tcW w:w="0" w:type="auto"/>
          </w:tcPr>
          <w:p w14:paraId="522A826A" w14:textId="77777777" w:rsidR="0029157F" w:rsidRDefault="00FC51ED">
            <w:pPr>
              <w:pStyle w:val="af5"/>
              <w:snapToGrid w:val="0"/>
              <w:spacing w:line="280" w:lineRule="atLeast"/>
              <w:ind w:firstLineChars="0" w:firstLine="0"/>
              <w:jc w:val="right"/>
              <w:rPr>
                <w:sz w:val="21"/>
                <w:szCs w:val="21"/>
              </w:rPr>
            </w:pPr>
            <w:r>
              <w:rPr>
                <w:sz w:val="21"/>
                <w:szCs w:val="21"/>
              </w:rPr>
              <w:t>0.004975</w:t>
            </w:r>
          </w:p>
        </w:tc>
        <w:tc>
          <w:tcPr>
            <w:tcW w:w="0" w:type="auto"/>
          </w:tcPr>
          <w:p w14:paraId="43DA02A3" w14:textId="77777777" w:rsidR="0029157F" w:rsidRDefault="00FC51ED">
            <w:pPr>
              <w:pStyle w:val="af5"/>
              <w:snapToGrid w:val="0"/>
              <w:spacing w:line="280" w:lineRule="atLeast"/>
              <w:ind w:firstLineChars="0" w:firstLine="0"/>
              <w:jc w:val="right"/>
              <w:rPr>
                <w:sz w:val="21"/>
                <w:szCs w:val="21"/>
              </w:rPr>
            </w:pPr>
            <w:r>
              <w:rPr>
                <w:sz w:val="21"/>
                <w:szCs w:val="21"/>
              </w:rPr>
              <w:t>0.134328</w:t>
            </w:r>
          </w:p>
        </w:tc>
        <w:tc>
          <w:tcPr>
            <w:tcW w:w="0" w:type="auto"/>
          </w:tcPr>
          <w:p w14:paraId="1DA3F0CC" w14:textId="77777777" w:rsidR="0029157F" w:rsidRDefault="00FC51ED">
            <w:pPr>
              <w:pStyle w:val="af5"/>
              <w:snapToGrid w:val="0"/>
              <w:spacing w:line="280" w:lineRule="atLeast"/>
              <w:ind w:firstLineChars="0" w:firstLine="0"/>
              <w:jc w:val="right"/>
              <w:rPr>
                <w:sz w:val="21"/>
                <w:szCs w:val="21"/>
              </w:rPr>
            </w:pPr>
            <w:r>
              <w:rPr>
                <w:sz w:val="21"/>
                <w:szCs w:val="21"/>
              </w:rPr>
              <w:t>0.542289</w:t>
            </w:r>
          </w:p>
        </w:tc>
      </w:tr>
      <w:tr w:rsidR="0029157F" w14:paraId="3161A119" w14:textId="77777777">
        <w:tc>
          <w:tcPr>
            <w:tcW w:w="0" w:type="auto"/>
          </w:tcPr>
          <w:p w14:paraId="4622F498" w14:textId="77777777" w:rsidR="0029157F" w:rsidRDefault="00FC51ED">
            <w:pPr>
              <w:pStyle w:val="af5"/>
              <w:snapToGrid w:val="0"/>
              <w:spacing w:line="280" w:lineRule="atLeast"/>
              <w:ind w:firstLineChars="0" w:firstLine="0"/>
              <w:rPr>
                <w:sz w:val="21"/>
                <w:szCs w:val="21"/>
              </w:rPr>
            </w:pPr>
            <w:r>
              <w:rPr>
                <w:sz w:val="21"/>
                <w:szCs w:val="21"/>
              </w:rPr>
              <w:t>历史</w:t>
            </w:r>
            <w:r>
              <w:rPr>
                <w:sz w:val="21"/>
                <w:szCs w:val="21"/>
              </w:rPr>
              <w:t>B=200</w:t>
            </w:r>
            <w:r>
              <w:rPr>
                <w:sz w:val="21"/>
                <w:szCs w:val="21"/>
              </w:rPr>
              <w:t>／</w:t>
            </w:r>
            <w:r>
              <w:rPr>
                <w:sz w:val="21"/>
                <w:szCs w:val="21"/>
              </w:rPr>
              <w:t>041</w:t>
            </w:r>
          </w:p>
        </w:tc>
        <w:tc>
          <w:tcPr>
            <w:tcW w:w="0" w:type="auto"/>
          </w:tcPr>
          <w:p w14:paraId="460E34E0" w14:textId="77777777" w:rsidR="0029157F" w:rsidRDefault="00FC51ED">
            <w:pPr>
              <w:pStyle w:val="af5"/>
              <w:snapToGrid w:val="0"/>
              <w:spacing w:line="280" w:lineRule="atLeast"/>
              <w:ind w:firstLineChars="0" w:firstLine="0"/>
              <w:jc w:val="right"/>
              <w:rPr>
                <w:sz w:val="21"/>
                <w:szCs w:val="21"/>
              </w:rPr>
            </w:pPr>
            <w:r>
              <w:rPr>
                <w:sz w:val="21"/>
                <w:szCs w:val="21"/>
              </w:rPr>
              <w:t>0.039801</w:t>
            </w:r>
          </w:p>
        </w:tc>
        <w:tc>
          <w:tcPr>
            <w:tcW w:w="0" w:type="auto"/>
          </w:tcPr>
          <w:p w14:paraId="2A0F3E0F" w14:textId="77777777" w:rsidR="0029157F" w:rsidRDefault="00FC51ED">
            <w:pPr>
              <w:pStyle w:val="af5"/>
              <w:snapToGrid w:val="0"/>
              <w:spacing w:line="280" w:lineRule="atLeast"/>
              <w:ind w:firstLineChars="0" w:firstLine="0"/>
              <w:jc w:val="right"/>
              <w:rPr>
                <w:sz w:val="21"/>
                <w:szCs w:val="21"/>
              </w:rPr>
            </w:pPr>
            <w:r>
              <w:rPr>
                <w:sz w:val="21"/>
                <w:szCs w:val="21"/>
              </w:rPr>
              <w:t>0.631841</w:t>
            </w:r>
          </w:p>
        </w:tc>
        <w:tc>
          <w:tcPr>
            <w:tcW w:w="0" w:type="auto"/>
          </w:tcPr>
          <w:p w14:paraId="25CC8045" w14:textId="77777777" w:rsidR="0029157F" w:rsidRDefault="00FC51ED">
            <w:pPr>
              <w:pStyle w:val="af5"/>
              <w:snapToGrid w:val="0"/>
              <w:spacing w:line="280" w:lineRule="atLeast"/>
              <w:ind w:firstLineChars="0" w:firstLine="0"/>
              <w:jc w:val="right"/>
              <w:rPr>
                <w:sz w:val="21"/>
                <w:szCs w:val="21"/>
              </w:rPr>
            </w:pPr>
            <w:r>
              <w:rPr>
                <w:sz w:val="21"/>
                <w:szCs w:val="21"/>
              </w:rPr>
              <w:t>0.915423</w:t>
            </w:r>
          </w:p>
        </w:tc>
      </w:tr>
      <w:tr w:rsidR="0029157F" w14:paraId="4C1DF687" w14:textId="77777777">
        <w:tc>
          <w:tcPr>
            <w:tcW w:w="0" w:type="auto"/>
          </w:tcPr>
          <w:p w14:paraId="096E013F" w14:textId="77777777" w:rsidR="0029157F" w:rsidRDefault="00FC51ED">
            <w:pPr>
              <w:pStyle w:val="af5"/>
              <w:snapToGrid w:val="0"/>
              <w:spacing w:line="280" w:lineRule="atLeast"/>
              <w:ind w:firstLineChars="0" w:firstLine="0"/>
              <w:rPr>
                <w:sz w:val="21"/>
                <w:szCs w:val="21"/>
              </w:rPr>
            </w:pPr>
            <w:r>
              <w:rPr>
                <w:sz w:val="21"/>
                <w:szCs w:val="21"/>
              </w:rPr>
              <w:t>旧</w:t>
            </w:r>
            <w:r>
              <w:rPr>
                <w:sz w:val="21"/>
                <w:szCs w:val="21"/>
              </w:rPr>
              <w:t>B=1,000</w:t>
            </w:r>
            <w:r>
              <w:rPr>
                <w:sz w:val="21"/>
                <w:szCs w:val="21"/>
              </w:rPr>
              <w:t>／</w:t>
            </w:r>
            <w:r>
              <w:rPr>
                <w:sz w:val="21"/>
                <w:szCs w:val="21"/>
              </w:rPr>
              <w:t>031</w:t>
            </w:r>
          </w:p>
        </w:tc>
        <w:tc>
          <w:tcPr>
            <w:tcW w:w="0" w:type="auto"/>
          </w:tcPr>
          <w:p w14:paraId="5C327419" w14:textId="77777777" w:rsidR="0029157F" w:rsidRDefault="00FC51ED">
            <w:pPr>
              <w:pStyle w:val="af5"/>
              <w:snapToGrid w:val="0"/>
              <w:spacing w:line="280" w:lineRule="atLeast"/>
              <w:ind w:firstLineChars="0" w:firstLine="0"/>
              <w:jc w:val="right"/>
              <w:rPr>
                <w:sz w:val="21"/>
                <w:szCs w:val="21"/>
              </w:rPr>
            </w:pPr>
            <w:r>
              <w:rPr>
                <w:sz w:val="21"/>
                <w:szCs w:val="21"/>
              </w:rPr>
              <w:t>0.002997</w:t>
            </w:r>
          </w:p>
        </w:tc>
        <w:tc>
          <w:tcPr>
            <w:tcW w:w="0" w:type="auto"/>
          </w:tcPr>
          <w:p w14:paraId="169CD55A" w14:textId="77777777" w:rsidR="0029157F" w:rsidRDefault="00FC51ED">
            <w:pPr>
              <w:pStyle w:val="af5"/>
              <w:snapToGrid w:val="0"/>
              <w:spacing w:line="280" w:lineRule="atLeast"/>
              <w:ind w:firstLineChars="0" w:firstLine="0"/>
              <w:rPr>
                <w:sz w:val="21"/>
                <w:szCs w:val="21"/>
              </w:rPr>
            </w:pPr>
            <w:r>
              <w:rPr>
                <w:sz w:val="21"/>
                <w:szCs w:val="21"/>
              </w:rPr>
              <w:t>未计算</w:t>
            </w:r>
          </w:p>
        </w:tc>
        <w:tc>
          <w:tcPr>
            <w:tcW w:w="0" w:type="auto"/>
          </w:tcPr>
          <w:p w14:paraId="19B19140" w14:textId="77777777" w:rsidR="0029157F" w:rsidRDefault="00FC51ED">
            <w:pPr>
              <w:pStyle w:val="af5"/>
              <w:snapToGrid w:val="0"/>
              <w:spacing w:line="280" w:lineRule="atLeast"/>
              <w:ind w:firstLineChars="0" w:firstLine="0"/>
              <w:rPr>
                <w:sz w:val="21"/>
                <w:szCs w:val="21"/>
              </w:rPr>
            </w:pPr>
            <w:r>
              <w:rPr>
                <w:sz w:val="21"/>
                <w:szCs w:val="21"/>
              </w:rPr>
              <w:t>未计算</w:t>
            </w:r>
          </w:p>
        </w:tc>
      </w:tr>
      <w:tr w:rsidR="0029157F" w14:paraId="6B0EB5C5" w14:textId="77777777">
        <w:tc>
          <w:tcPr>
            <w:tcW w:w="0" w:type="auto"/>
          </w:tcPr>
          <w:p w14:paraId="34876E50" w14:textId="77777777" w:rsidR="0029157F" w:rsidRDefault="00FC51ED">
            <w:pPr>
              <w:pStyle w:val="af5"/>
              <w:snapToGrid w:val="0"/>
              <w:spacing w:line="280" w:lineRule="atLeast"/>
              <w:ind w:firstLineChars="0" w:firstLine="0"/>
              <w:rPr>
                <w:sz w:val="21"/>
                <w:szCs w:val="21"/>
              </w:rPr>
            </w:pPr>
            <w:r>
              <w:rPr>
                <w:sz w:val="21"/>
                <w:szCs w:val="21"/>
              </w:rPr>
              <w:t>旧</w:t>
            </w:r>
            <w:r>
              <w:rPr>
                <w:sz w:val="21"/>
                <w:szCs w:val="21"/>
              </w:rPr>
              <w:t>B=1,000</w:t>
            </w:r>
            <w:r>
              <w:rPr>
                <w:sz w:val="21"/>
                <w:szCs w:val="21"/>
              </w:rPr>
              <w:t>／</w:t>
            </w:r>
            <w:r>
              <w:rPr>
                <w:sz w:val="21"/>
                <w:szCs w:val="21"/>
              </w:rPr>
              <w:t>041</w:t>
            </w:r>
          </w:p>
        </w:tc>
        <w:tc>
          <w:tcPr>
            <w:tcW w:w="0" w:type="auto"/>
          </w:tcPr>
          <w:p w14:paraId="4A9FC1A9" w14:textId="77777777" w:rsidR="0029157F" w:rsidRDefault="00FC51ED">
            <w:pPr>
              <w:pStyle w:val="af5"/>
              <w:snapToGrid w:val="0"/>
              <w:spacing w:line="280" w:lineRule="atLeast"/>
              <w:ind w:firstLineChars="0" w:firstLine="0"/>
              <w:jc w:val="right"/>
              <w:rPr>
                <w:sz w:val="21"/>
                <w:szCs w:val="21"/>
              </w:rPr>
            </w:pPr>
            <w:r>
              <w:rPr>
                <w:sz w:val="21"/>
                <w:szCs w:val="21"/>
              </w:rPr>
              <w:t>0.032967</w:t>
            </w:r>
          </w:p>
        </w:tc>
        <w:tc>
          <w:tcPr>
            <w:tcW w:w="0" w:type="auto"/>
          </w:tcPr>
          <w:p w14:paraId="6DD55EFC" w14:textId="77777777" w:rsidR="0029157F" w:rsidRDefault="00FC51ED">
            <w:pPr>
              <w:pStyle w:val="af5"/>
              <w:snapToGrid w:val="0"/>
              <w:spacing w:line="280" w:lineRule="atLeast"/>
              <w:ind w:firstLineChars="0" w:firstLine="0"/>
              <w:rPr>
                <w:sz w:val="21"/>
                <w:szCs w:val="21"/>
              </w:rPr>
            </w:pPr>
            <w:r>
              <w:rPr>
                <w:sz w:val="21"/>
                <w:szCs w:val="21"/>
              </w:rPr>
              <w:t>未计算</w:t>
            </w:r>
          </w:p>
        </w:tc>
        <w:tc>
          <w:tcPr>
            <w:tcW w:w="0" w:type="auto"/>
          </w:tcPr>
          <w:p w14:paraId="2DA9EDA6" w14:textId="77777777" w:rsidR="0029157F" w:rsidRDefault="00FC51ED">
            <w:pPr>
              <w:pStyle w:val="af5"/>
              <w:snapToGrid w:val="0"/>
              <w:spacing w:line="280" w:lineRule="atLeast"/>
              <w:ind w:firstLineChars="0" w:firstLine="0"/>
              <w:rPr>
                <w:sz w:val="21"/>
                <w:szCs w:val="21"/>
              </w:rPr>
            </w:pPr>
            <w:r>
              <w:rPr>
                <w:sz w:val="21"/>
                <w:szCs w:val="21"/>
              </w:rPr>
              <w:t>未计算</w:t>
            </w:r>
          </w:p>
        </w:tc>
      </w:tr>
    </w:tbl>
    <w:p w14:paraId="2E6036CF" w14:textId="77777777" w:rsidR="0029157F" w:rsidRDefault="00FC51ED">
      <w:pPr>
        <w:pStyle w:val="af5"/>
        <w:snapToGrid w:val="0"/>
        <w:ind w:firstLine="420"/>
        <w:jc w:val="both"/>
        <w:rPr>
          <w:sz w:val="21"/>
          <w:szCs w:val="21"/>
        </w:rPr>
      </w:pPr>
      <w:r>
        <w:rPr>
          <w:sz w:val="21"/>
          <w:szCs w:val="21"/>
        </w:rPr>
        <w:t>注：历史</w:t>
      </w:r>
      <w:r>
        <w:rPr>
          <w:sz w:val="21"/>
          <w:szCs w:val="21"/>
        </w:rPr>
        <w:t>B=200</w:t>
      </w:r>
      <w:r>
        <w:rPr>
          <w:sz w:val="21"/>
          <w:szCs w:val="21"/>
        </w:rPr>
        <w:t>对应</w:t>
      </w:r>
      <w:r>
        <w:rPr>
          <w:sz w:val="21"/>
          <w:szCs w:val="21"/>
        </w:rPr>
        <w:t>150</w:t>
      </w:r>
      <w:r>
        <w:rPr>
          <w:sz w:val="21"/>
          <w:szCs w:val="21"/>
        </w:rPr>
        <w:t>个登记规格中的</w:t>
      </w:r>
      <w:r>
        <w:rPr>
          <w:sz w:val="21"/>
          <w:szCs w:val="21"/>
        </w:rPr>
        <w:t>120</w:t>
      </w:r>
      <w:r>
        <w:rPr>
          <w:sz w:val="21"/>
          <w:szCs w:val="21"/>
        </w:rPr>
        <w:t>个可估规格，每项有间接效应和</w:t>
      </w:r>
      <w:r>
        <w:rPr>
          <w:sz w:val="21"/>
          <w:szCs w:val="21"/>
        </w:rPr>
        <w:t>ΔCDE</w:t>
      </w:r>
      <w:r>
        <w:rPr>
          <w:sz w:val="21"/>
          <w:szCs w:val="21"/>
        </w:rPr>
        <w:t>两个目标；</w:t>
      </w:r>
      <w:r>
        <w:rPr>
          <w:sz w:val="21"/>
          <w:szCs w:val="21"/>
        </w:rPr>
        <w:t>240</w:t>
      </w:r>
      <w:r>
        <w:rPr>
          <w:sz w:val="21"/>
          <w:szCs w:val="21"/>
        </w:rPr>
        <w:t>个目标不等于</w:t>
      </w:r>
      <w:r>
        <w:rPr>
          <w:sz w:val="21"/>
          <w:szCs w:val="21"/>
        </w:rPr>
        <w:t>240</w:t>
      </w:r>
      <w:r>
        <w:rPr>
          <w:sz w:val="21"/>
          <w:szCs w:val="21"/>
        </w:rPr>
        <w:t>个独立检验。旧</w:t>
      </w:r>
      <w:r>
        <w:rPr>
          <w:sz w:val="21"/>
          <w:szCs w:val="21"/>
        </w:rPr>
        <w:t>B=1,000</w:t>
      </w:r>
      <w:r>
        <w:rPr>
          <w:sz w:val="21"/>
          <w:szCs w:val="21"/>
        </w:rPr>
        <w:t>来自筛选后精化，未另作搜索校正。此表所有模型均保留原</w:t>
      </w:r>
      <w:r>
        <w:rPr>
          <w:sz w:val="21"/>
          <w:szCs w:val="21"/>
        </w:rPr>
        <w:t>dwm</w:t>
      </w:r>
      <w:r>
        <w:rPr>
          <w:sz w:val="21"/>
          <w:szCs w:val="21"/>
        </w:rPr>
        <w:t>调整；其</w:t>
      </w:r>
      <w:r>
        <w:rPr>
          <w:sz w:val="21"/>
          <w:szCs w:val="21"/>
        </w:rPr>
        <w:t>p</w:t>
      </w:r>
      <w:r>
        <w:rPr>
          <w:sz w:val="21"/>
          <w:szCs w:val="21"/>
        </w:rPr>
        <w:t>值不适用于表</w:t>
      </w:r>
      <w:r>
        <w:rPr>
          <w:sz w:val="21"/>
          <w:szCs w:val="21"/>
        </w:rPr>
        <w:t>11</w:t>
      </w:r>
      <w:r>
        <w:rPr>
          <w:sz w:val="21"/>
          <w:szCs w:val="21"/>
        </w:rPr>
        <w:t>的修订模型。</w:t>
      </w:r>
    </w:p>
    <w:p w14:paraId="3C2380C9" w14:textId="77777777" w:rsidR="0029157F" w:rsidRDefault="00FC51ED">
      <w:pPr>
        <w:pStyle w:val="af5"/>
        <w:snapToGrid w:val="0"/>
        <w:ind w:firstLine="420"/>
        <w:jc w:val="both"/>
        <w:rPr>
          <w:sz w:val="21"/>
          <w:szCs w:val="21"/>
        </w:rPr>
      </w:pPr>
      <w:r>
        <w:rPr>
          <w:sz w:val="21"/>
          <w:szCs w:val="21"/>
        </w:rPr>
        <w:t>三状态金额复核恢复了原金额的可估计性，但没有提供预设</w:t>
      </w:r>
      <w:r>
        <w:rPr>
          <w:sz w:val="21"/>
          <w:szCs w:val="21"/>
        </w:rPr>
        <w:t>5%</w:t>
      </w:r>
      <w:r>
        <w:rPr>
          <w:sz w:val="21"/>
          <w:szCs w:val="21"/>
        </w:rPr>
        <w:t>水平下的整体修饰证据。基期本人满意度为</w:t>
      </w:r>
      <w:r>
        <w:rPr>
          <w:sz w:val="21"/>
          <w:szCs w:val="21"/>
        </w:rPr>
        <w:t>5</w:t>
      </w:r>
      <w:r>
        <w:rPr>
          <w:sz w:val="21"/>
          <w:szCs w:val="21"/>
        </w:rPr>
        <w:t>分时，收入增加对应的支持金额对比低于</w:t>
      </w:r>
      <w:r>
        <w:rPr>
          <w:sz w:val="21"/>
          <w:szCs w:val="21"/>
        </w:rPr>
        <w:t>4</w:t>
      </w:r>
      <w:r>
        <w:rPr>
          <w:sz w:val="21"/>
          <w:szCs w:val="21"/>
        </w:rPr>
        <w:t>分及</w:t>
      </w:r>
      <w:r>
        <w:rPr>
          <w:sz w:val="21"/>
          <w:szCs w:val="21"/>
        </w:rPr>
        <w:t>≤3</w:t>
      </w:r>
      <w:r>
        <w:rPr>
          <w:sz w:val="21"/>
          <w:szCs w:val="21"/>
        </w:rPr>
        <w:t>分状态；原金额与预定</w:t>
      </w:r>
      <w:r>
        <w:rPr>
          <w:sz w:val="21"/>
          <w:szCs w:val="21"/>
        </w:rPr>
        <w:t>99%</w:t>
      </w:r>
      <w:r>
        <w:rPr>
          <w:sz w:val="21"/>
          <w:szCs w:val="21"/>
        </w:rPr>
        <w:t>封顶口径的整体</w:t>
      </w:r>
      <w:r>
        <w:rPr>
          <w:sz w:val="21"/>
          <w:szCs w:val="21"/>
        </w:rPr>
        <w:t>p</w:t>
      </w:r>
      <w:r>
        <w:rPr>
          <w:sz w:val="21"/>
          <w:szCs w:val="21"/>
        </w:rPr>
        <w:t>分别为</w:t>
      </w:r>
      <w:r>
        <w:rPr>
          <w:sz w:val="21"/>
          <w:szCs w:val="21"/>
        </w:rPr>
        <w:t>0.132</w:t>
      </w:r>
      <w:r>
        <w:rPr>
          <w:sz w:val="21"/>
          <w:szCs w:val="21"/>
        </w:rPr>
        <w:t>和</w:t>
      </w:r>
      <w:r>
        <w:rPr>
          <w:sz w:val="21"/>
          <w:szCs w:val="21"/>
        </w:rPr>
        <w:t>0.080</w:t>
      </w:r>
      <w:r>
        <w:rPr>
          <w:sz w:val="21"/>
          <w:szCs w:val="21"/>
        </w:rPr>
        <w:t>（表</w:t>
      </w:r>
      <w:r>
        <w:rPr>
          <w:sz w:val="21"/>
          <w:szCs w:val="21"/>
        </w:rPr>
        <w:t>13</w:t>
      </w:r>
      <w:r>
        <w:rPr>
          <w:sz w:val="21"/>
          <w:szCs w:val="21"/>
        </w:rPr>
        <w:t>）。两者各有</w:t>
      </w:r>
      <w:r>
        <w:rPr>
          <w:sz w:val="21"/>
          <w:szCs w:val="21"/>
        </w:rPr>
        <w:t>2,000</w:t>
      </w:r>
      <w:r>
        <w:rPr>
          <w:sz w:val="21"/>
          <w:szCs w:val="21"/>
        </w:rPr>
        <w:t>次有效重复，固定六项家族调整后亦未显著。该结果描述不同满意度状态下的收入联系，不能解读为提高满意度使支持金额减少。</w:t>
      </w:r>
    </w:p>
    <w:p w14:paraId="391073D7" w14:textId="77777777" w:rsidR="0029157F" w:rsidRDefault="00FC51ED">
      <w:pPr>
        <w:pStyle w:val="affa"/>
        <w:keepNext/>
        <w:snapToGrid w:val="0"/>
        <w:spacing w:beforeLines="0" w:before="0" w:line="280" w:lineRule="exact"/>
        <w:ind w:firstLineChars="0" w:firstLine="0"/>
        <w:rPr>
          <w:rFonts w:cs="Times New Roman"/>
          <w:szCs w:val="21"/>
        </w:rPr>
      </w:pPr>
      <w:r>
        <w:rPr>
          <w:rFonts w:cs="Times New Roman" w:hint="eastAsia"/>
          <w:szCs w:val="21"/>
        </w:rPr>
        <w:t>表</w:t>
      </w:r>
      <w:r>
        <w:rPr>
          <w:rFonts w:cs="Times New Roman" w:hint="eastAsia"/>
          <w:szCs w:val="21"/>
        </w:rPr>
        <w:t xml:space="preserve">13 </w:t>
      </w:r>
      <w:r>
        <w:rPr>
          <w:rFonts w:cs="Times New Roman" w:hint="eastAsia"/>
          <w:szCs w:val="21"/>
        </w:rPr>
        <w:t>三种基期满意度状态下的收入金额对比与整体检验</w:t>
      </w:r>
    </w:p>
    <w:tbl>
      <w:tblPr>
        <w:tblW w:w="0" w:type="auto"/>
        <w:tblBorders>
          <w:top w:val="single" w:sz="8" w:space="0" w:color="auto"/>
          <w:bottom w:val="single" w:sz="8" w:space="0" w:color="auto"/>
        </w:tblBorders>
        <w:tblLook w:val="04A0" w:firstRow="1" w:lastRow="0" w:firstColumn="1" w:lastColumn="0" w:noHBand="0" w:noVBand="1"/>
      </w:tblPr>
      <w:tblGrid>
        <w:gridCol w:w="1494"/>
        <w:gridCol w:w="689"/>
        <w:gridCol w:w="689"/>
        <w:gridCol w:w="689"/>
        <w:gridCol w:w="1256"/>
        <w:gridCol w:w="1193"/>
        <w:gridCol w:w="794"/>
      </w:tblGrid>
      <w:tr w:rsidR="0029157F" w14:paraId="7F8C4253" w14:textId="77777777">
        <w:trPr>
          <w:tblHeader/>
        </w:trPr>
        <w:tc>
          <w:tcPr>
            <w:tcW w:w="0" w:type="auto"/>
          </w:tcPr>
          <w:p w14:paraId="4738CA42" w14:textId="77777777" w:rsidR="0029157F" w:rsidRDefault="00FC51ED">
            <w:pPr>
              <w:pStyle w:val="af5"/>
              <w:keepNext/>
              <w:snapToGrid w:val="0"/>
              <w:spacing w:line="280" w:lineRule="atLeast"/>
              <w:ind w:firstLineChars="0" w:firstLine="0"/>
              <w:rPr>
                <w:sz w:val="21"/>
                <w:szCs w:val="21"/>
              </w:rPr>
            </w:pPr>
            <w:r>
              <w:rPr>
                <w:sz w:val="21"/>
                <w:szCs w:val="21"/>
              </w:rPr>
              <w:t>金额口径</w:t>
            </w:r>
          </w:p>
        </w:tc>
        <w:tc>
          <w:tcPr>
            <w:tcW w:w="0" w:type="auto"/>
          </w:tcPr>
          <w:p w14:paraId="68B426EE" w14:textId="77777777" w:rsidR="0029157F" w:rsidRDefault="00FC51ED">
            <w:pPr>
              <w:pStyle w:val="af5"/>
              <w:keepNext/>
              <w:snapToGrid w:val="0"/>
              <w:spacing w:line="280" w:lineRule="atLeast"/>
              <w:ind w:firstLineChars="0" w:firstLine="0"/>
              <w:rPr>
                <w:sz w:val="21"/>
                <w:szCs w:val="21"/>
              </w:rPr>
            </w:pPr>
            <w:r>
              <w:rPr>
                <w:sz w:val="21"/>
                <w:szCs w:val="21"/>
              </w:rPr>
              <w:t>≤3</w:t>
            </w:r>
            <w:r>
              <w:rPr>
                <w:sz w:val="21"/>
                <w:szCs w:val="21"/>
              </w:rPr>
              <w:t>分</w:t>
            </w:r>
          </w:p>
        </w:tc>
        <w:tc>
          <w:tcPr>
            <w:tcW w:w="0" w:type="auto"/>
          </w:tcPr>
          <w:p w14:paraId="62467A4F" w14:textId="77777777" w:rsidR="0029157F" w:rsidRDefault="00FC51ED">
            <w:pPr>
              <w:pStyle w:val="af5"/>
              <w:keepNext/>
              <w:snapToGrid w:val="0"/>
              <w:spacing w:line="280" w:lineRule="atLeast"/>
              <w:ind w:firstLineChars="0" w:firstLine="0"/>
              <w:rPr>
                <w:sz w:val="21"/>
                <w:szCs w:val="21"/>
              </w:rPr>
            </w:pPr>
            <w:r>
              <w:rPr>
                <w:sz w:val="21"/>
                <w:szCs w:val="21"/>
              </w:rPr>
              <w:t>4</w:t>
            </w:r>
            <w:r>
              <w:rPr>
                <w:sz w:val="21"/>
                <w:szCs w:val="21"/>
              </w:rPr>
              <w:t>分</w:t>
            </w:r>
          </w:p>
        </w:tc>
        <w:tc>
          <w:tcPr>
            <w:tcW w:w="0" w:type="auto"/>
          </w:tcPr>
          <w:p w14:paraId="44CF2096" w14:textId="77777777" w:rsidR="0029157F" w:rsidRDefault="00FC51ED">
            <w:pPr>
              <w:pStyle w:val="af5"/>
              <w:keepNext/>
              <w:snapToGrid w:val="0"/>
              <w:spacing w:line="280" w:lineRule="atLeast"/>
              <w:ind w:firstLineChars="0" w:firstLine="0"/>
              <w:rPr>
                <w:sz w:val="21"/>
                <w:szCs w:val="21"/>
              </w:rPr>
            </w:pPr>
            <w:r>
              <w:rPr>
                <w:sz w:val="21"/>
                <w:szCs w:val="21"/>
              </w:rPr>
              <w:t>5</w:t>
            </w:r>
            <w:r>
              <w:rPr>
                <w:sz w:val="21"/>
                <w:szCs w:val="21"/>
              </w:rPr>
              <w:t>分</w:t>
            </w:r>
          </w:p>
        </w:tc>
        <w:tc>
          <w:tcPr>
            <w:tcW w:w="0" w:type="auto"/>
          </w:tcPr>
          <w:p w14:paraId="5921E5F2" w14:textId="77777777" w:rsidR="0029157F" w:rsidRDefault="00FC51ED">
            <w:pPr>
              <w:pStyle w:val="af5"/>
              <w:keepNext/>
              <w:snapToGrid w:val="0"/>
              <w:spacing w:line="280" w:lineRule="atLeast"/>
              <w:ind w:firstLineChars="0" w:firstLine="0"/>
              <w:rPr>
                <w:sz w:val="21"/>
                <w:szCs w:val="21"/>
              </w:rPr>
            </w:pPr>
            <w:r>
              <w:rPr>
                <w:sz w:val="21"/>
                <w:szCs w:val="21"/>
              </w:rPr>
              <w:t>5</w:t>
            </w:r>
            <w:r>
              <w:rPr>
                <w:sz w:val="21"/>
                <w:szCs w:val="21"/>
              </w:rPr>
              <w:t>分减</w:t>
            </w:r>
            <w:r>
              <w:rPr>
                <w:sz w:val="21"/>
                <w:szCs w:val="21"/>
              </w:rPr>
              <w:t>≤3</w:t>
            </w:r>
            <w:r>
              <w:rPr>
                <w:sz w:val="21"/>
                <w:szCs w:val="21"/>
              </w:rPr>
              <w:t>分</w:t>
            </w:r>
          </w:p>
        </w:tc>
        <w:tc>
          <w:tcPr>
            <w:tcW w:w="0" w:type="auto"/>
          </w:tcPr>
          <w:p w14:paraId="047F4B63" w14:textId="77777777" w:rsidR="0029157F" w:rsidRDefault="00FC51ED">
            <w:pPr>
              <w:pStyle w:val="af5"/>
              <w:keepNext/>
              <w:snapToGrid w:val="0"/>
              <w:spacing w:line="280" w:lineRule="atLeast"/>
              <w:ind w:firstLineChars="0" w:firstLine="0"/>
              <w:rPr>
                <w:sz w:val="21"/>
                <w:szCs w:val="21"/>
              </w:rPr>
            </w:pPr>
            <w:r>
              <w:rPr>
                <w:sz w:val="21"/>
                <w:szCs w:val="21"/>
              </w:rPr>
              <w:t>5</w:t>
            </w:r>
            <w:r>
              <w:rPr>
                <w:sz w:val="21"/>
                <w:szCs w:val="21"/>
              </w:rPr>
              <w:t>分减</w:t>
            </w:r>
            <w:r>
              <w:rPr>
                <w:sz w:val="21"/>
                <w:szCs w:val="21"/>
              </w:rPr>
              <w:t>4</w:t>
            </w:r>
            <w:r>
              <w:rPr>
                <w:sz w:val="21"/>
                <w:szCs w:val="21"/>
              </w:rPr>
              <w:t>分</w:t>
            </w:r>
          </w:p>
        </w:tc>
        <w:tc>
          <w:tcPr>
            <w:tcW w:w="0" w:type="auto"/>
          </w:tcPr>
          <w:p w14:paraId="227BB99B" w14:textId="77777777" w:rsidR="0029157F" w:rsidRDefault="00FC51ED">
            <w:pPr>
              <w:pStyle w:val="af5"/>
              <w:keepNext/>
              <w:snapToGrid w:val="0"/>
              <w:spacing w:line="280" w:lineRule="atLeast"/>
              <w:ind w:firstLineChars="0" w:firstLine="0"/>
              <w:rPr>
                <w:sz w:val="21"/>
                <w:szCs w:val="21"/>
              </w:rPr>
            </w:pPr>
            <w:r>
              <w:rPr>
                <w:sz w:val="21"/>
                <w:szCs w:val="21"/>
              </w:rPr>
              <w:t>整体</w:t>
            </w:r>
            <w:r>
              <w:rPr>
                <w:sz w:val="21"/>
                <w:szCs w:val="21"/>
              </w:rPr>
              <w:t>p</w:t>
            </w:r>
          </w:p>
        </w:tc>
      </w:tr>
      <w:tr w:rsidR="0029157F" w14:paraId="5D41E5E0" w14:textId="77777777">
        <w:tc>
          <w:tcPr>
            <w:tcW w:w="0" w:type="auto"/>
          </w:tcPr>
          <w:p w14:paraId="42D9743F" w14:textId="77777777" w:rsidR="0029157F" w:rsidRDefault="00FC51ED">
            <w:pPr>
              <w:pStyle w:val="af5"/>
              <w:snapToGrid w:val="0"/>
              <w:spacing w:line="280" w:lineRule="atLeast"/>
              <w:ind w:firstLineChars="0" w:firstLine="0"/>
              <w:rPr>
                <w:sz w:val="21"/>
                <w:szCs w:val="21"/>
              </w:rPr>
            </w:pPr>
            <w:r>
              <w:rPr>
                <w:sz w:val="21"/>
                <w:szCs w:val="21"/>
              </w:rPr>
              <w:t>原金额</w:t>
            </w:r>
          </w:p>
        </w:tc>
        <w:tc>
          <w:tcPr>
            <w:tcW w:w="0" w:type="auto"/>
          </w:tcPr>
          <w:p w14:paraId="2B4D65BC" w14:textId="77777777" w:rsidR="0029157F" w:rsidRDefault="00FC51ED">
            <w:pPr>
              <w:pStyle w:val="af5"/>
              <w:snapToGrid w:val="0"/>
              <w:spacing w:line="280" w:lineRule="atLeast"/>
              <w:ind w:firstLineChars="0" w:firstLine="0"/>
              <w:jc w:val="right"/>
              <w:rPr>
                <w:sz w:val="21"/>
                <w:szCs w:val="21"/>
              </w:rPr>
            </w:pPr>
            <w:r>
              <w:rPr>
                <w:sz w:val="21"/>
                <w:szCs w:val="21"/>
              </w:rPr>
              <w:t>38.28</w:t>
            </w:r>
          </w:p>
        </w:tc>
        <w:tc>
          <w:tcPr>
            <w:tcW w:w="0" w:type="auto"/>
          </w:tcPr>
          <w:p w14:paraId="5344B6C3" w14:textId="77777777" w:rsidR="0029157F" w:rsidRDefault="00FC51ED">
            <w:pPr>
              <w:pStyle w:val="af5"/>
              <w:snapToGrid w:val="0"/>
              <w:spacing w:line="280" w:lineRule="atLeast"/>
              <w:ind w:firstLineChars="0" w:firstLine="0"/>
              <w:jc w:val="right"/>
              <w:rPr>
                <w:sz w:val="21"/>
                <w:szCs w:val="21"/>
              </w:rPr>
            </w:pPr>
            <w:r>
              <w:rPr>
                <w:sz w:val="21"/>
                <w:szCs w:val="21"/>
              </w:rPr>
              <w:t>44.66</w:t>
            </w:r>
          </w:p>
        </w:tc>
        <w:tc>
          <w:tcPr>
            <w:tcW w:w="0" w:type="auto"/>
          </w:tcPr>
          <w:p w14:paraId="0E242C09" w14:textId="77777777" w:rsidR="0029157F" w:rsidRDefault="00FC51ED">
            <w:pPr>
              <w:pStyle w:val="af5"/>
              <w:snapToGrid w:val="0"/>
              <w:spacing w:line="280" w:lineRule="atLeast"/>
              <w:ind w:firstLineChars="0" w:firstLine="0"/>
              <w:jc w:val="right"/>
              <w:rPr>
                <w:sz w:val="21"/>
                <w:szCs w:val="21"/>
              </w:rPr>
            </w:pPr>
            <w:r>
              <w:rPr>
                <w:sz w:val="21"/>
                <w:szCs w:val="21"/>
              </w:rPr>
              <w:t>14.24</w:t>
            </w:r>
          </w:p>
        </w:tc>
        <w:tc>
          <w:tcPr>
            <w:tcW w:w="0" w:type="auto"/>
          </w:tcPr>
          <w:p w14:paraId="1CBA1CE7" w14:textId="77777777" w:rsidR="0029157F" w:rsidRDefault="00FC51ED">
            <w:pPr>
              <w:pStyle w:val="af5"/>
              <w:snapToGrid w:val="0"/>
              <w:spacing w:line="280" w:lineRule="atLeast"/>
              <w:ind w:firstLineChars="0" w:firstLine="0"/>
              <w:jc w:val="right"/>
              <w:rPr>
                <w:sz w:val="21"/>
                <w:szCs w:val="21"/>
              </w:rPr>
            </w:pPr>
            <w:r>
              <w:rPr>
                <w:sz w:val="21"/>
                <w:szCs w:val="21"/>
              </w:rPr>
              <w:t>−24.03</w:t>
            </w:r>
          </w:p>
        </w:tc>
        <w:tc>
          <w:tcPr>
            <w:tcW w:w="0" w:type="auto"/>
          </w:tcPr>
          <w:p w14:paraId="2AF39646" w14:textId="77777777" w:rsidR="0029157F" w:rsidRDefault="00FC51ED">
            <w:pPr>
              <w:pStyle w:val="af5"/>
              <w:snapToGrid w:val="0"/>
              <w:spacing w:line="280" w:lineRule="atLeast"/>
              <w:ind w:firstLineChars="0" w:firstLine="0"/>
              <w:jc w:val="right"/>
              <w:rPr>
                <w:sz w:val="21"/>
                <w:szCs w:val="21"/>
              </w:rPr>
            </w:pPr>
            <w:r>
              <w:rPr>
                <w:sz w:val="21"/>
                <w:szCs w:val="21"/>
              </w:rPr>
              <w:t>−30.42</w:t>
            </w:r>
          </w:p>
        </w:tc>
        <w:tc>
          <w:tcPr>
            <w:tcW w:w="0" w:type="auto"/>
          </w:tcPr>
          <w:p w14:paraId="5DD8B26D" w14:textId="77777777" w:rsidR="0029157F" w:rsidRDefault="00FC51ED">
            <w:pPr>
              <w:pStyle w:val="af5"/>
              <w:snapToGrid w:val="0"/>
              <w:spacing w:line="280" w:lineRule="atLeast"/>
              <w:ind w:firstLineChars="0" w:firstLine="0"/>
              <w:jc w:val="right"/>
              <w:rPr>
                <w:sz w:val="21"/>
                <w:szCs w:val="21"/>
              </w:rPr>
            </w:pPr>
            <w:r>
              <w:rPr>
                <w:sz w:val="21"/>
                <w:szCs w:val="21"/>
              </w:rPr>
              <w:t>0.132</w:t>
            </w:r>
          </w:p>
        </w:tc>
      </w:tr>
      <w:tr w:rsidR="0029157F" w14:paraId="1818064E" w14:textId="77777777">
        <w:tc>
          <w:tcPr>
            <w:tcW w:w="0" w:type="auto"/>
          </w:tcPr>
          <w:p w14:paraId="441C99E4" w14:textId="77777777" w:rsidR="0029157F" w:rsidRDefault="00FC51ED">
            <w:pPr>
              <w:pStyle w:val="af5"/>
              <w:snapToGrid w:val="0"/>
              <w:spacing w:line="280" w:lineRule="atLeast"/>
              <w:ind w:firstLineChars="0" w:firstLine="0"/>
              <w:rPr>
                <w:sz w:val="21"/>
                <w:szCs w:val="21"/>
              </w:rPr>
            </w:pPr>
            <w:r>
              <w:rPr>
                <w:sz w:val="21"/>
                <w:szCs w:val="21"/>
              </w:rPr>
              <w:t>预定</w:t>
            </w:r>
            <w:r>
              <w:rPr>
                <w:sz w:val="21"/>
                <w:szCs w:val="21"/>
              </w:rPr>
              <w:t>99%</w:t>
            </w:r>
            <w:r>
              <w:rPr>
                <w:sz w:val="21"/>
                <w:szCs w:val="21"/>
              </w:rPr>
              <w:t>封顶</w:t>
            </w:r>
          </w:p>
        </w:tc>
        <w:tc>
          <w:tcPr>
            <w:tcW w:w="0" w:type="auto"/>
          </w:tcPr>
          <w:p w14:paraId="18489FAA" w14:textId="77777777" w:rsidR="0029157F" w:rsidRDefault="00FC51ED">
            <w:pPr>
              <w:pStyle w:val="af5"/>
              <w:snapToGrid w:val="0"/>
              <w:spacing w:line="280" w:lineRule="atLeast"/>
              <w:ind w:firstLineChars="0" w:firstLine="0"/>
              <w:jc w:val="right"/>
              <w:rPr>
                <w:sz w:val="21"/>
                <w:szCs w:val="21"/>
              </w:rPr>
            </w:pPr>
            <w:r>
              <w:rPr>
                <w:sz w:val="21"/>
                <w:szCs w:val="21"/>
              </w:rPr>
              <w:t>36.67</w:t>
            </w:r>
          </w:p>
        </w:tc>
        <w:tc>
          <w:tcPr>
            <w:tcW w:w="0" w:type="auto"/>
          </w:tcPr>
          <w:p w14:paraId="3521FC73" w14:textId="77777777" w:rsidR="0029157F" w:rsidRDefault="00FC51ED">
            <w:pPr>
              <w:pStyle w:val="af5"/>
              <w:snapToGrid w:val="0"/>
              <w:spacing w:line="280" w:lineRule="atLeast"/>
              <w:ind w:firstLineChars="0" w:firstLine="0"/>
              <w:jc w:val="right"/>
              <w:rPr>
                <w:sz w:val="21"/>
                <w:szCs w:val="21"/>
              </w:rPr>
            </w:pPr>
            <w:r>
              <w:rPr>
                <w:sz w:val="21"/>
                <w:szCs w:val="21"/>
              </w:rPr>
              <w:t>41.41</w:t>
            </w:r>
          </w:p>
        </w:tc>
        <w:tc>
          <w:tcPr>
            <w:tcW w:w="0" w:type="auto"/>
          </w:tcPr>
          <w:p w14:paraId="73DE8A63" w14:textId="77777777" w:rsidR="0029157F" w:rsidRDefault="00FC51ED">
            <w:pPr>
              <w:pStyle w:val="af5"/>
              <w:snapToGrid w:val="0"/>
              <w:spacing w:line="280" w:lineRule="atLeast"/>
              <w:ind w:firstLineChars="0" w:firstLine="0"/>
              <w:jc w:val="right"/>
              <w:rPr>
                <w:sz w:val="21"/>
                <w:szCs w:val="21"/>
              </w:rPr>
            </w:pPr>
            <w:r>
              <w:rPr>
                <w:sz w:val="21"/>
                <w:szCs w:val="21"/>
              </w:rPr>
              <w:t>11.06</w:t>
            </w:r>
          </w:p>
        </w:tc>
        <w:tc>
          <w:tcPr>
            <w:tcW w:w="0" w:type="auto"/>
          </w:tcPr>
          <w:p w14:paraId="3B6FE429" w14:textId="77777777" w:rsidR="0029157F" w:rsidRDefault="00FC51ED">
            <w:pPr>
              <w:pStyle w:val="af5"/>
              <w:snapToGrid w:val="0"/>
              <w:spacing w:line="280" w:lineRule="atLeast"/>
              <w:ind w:firstLineChars="0" w:firstLine="0"/>
              <w:jc w:val="right"/>
              <w:rPr>
                <w:sz w:val="21"/>
                <w:szCs w:val="21"/>
              </w:rPr>
            </w:pPr>
            <w:r>
              <w:rPr>
                <w:sz w:val="21"/>
                <w:szCs w:val="21"/>
              </w:rPr>
              <w:t>−25.61</w:t>
            </w:r>
          </w:p>
        </w:tc>
        <w:tc>
          <w:tcPr>
            <w:tcW w:w="0" w:type="auto"/>
          </w:tcPr>
          <w:p w14:paraId="4E90DDD3" w14:textId="77777777" w:rsidR="0029157F" w:rsidRDefault="00FC51ED">
            <w:pPr>
              <w:pStyle w:val="af5"/>
              <w:snapToGrid w:val="0"/>
              <w:spacing w:line="280" w:lineRule="atLeast"/>
              <w:ind w:firstLineChars="0" w:firstLine="0"/>
              <w:jc w:val="right"/>
              <w:rPr>
                <w:sz w:val="21"/>
                <w:szCs w:val="21"/>
              </w:rPr>
            </w:pPr>
            <w:r>
              <w:rPr>
                <w:sz w:val="21"/>
                <w:szCs w:val="21"/>
              </w:rPr>
              <w:t>−30.36</w:t>
            </w:r>
          </w:p>
        </w:tc>
        <w:tc>
          <w:tcPr>
            <w:tcW w:w="0" w:type="auto"/>
          </w:tcPr>
          <w:p w14:paraId="269AB4D5" w14:textId="77777777" w:rsidR="0029157F" w:rsidRDefault="00FC51ED">
            <w:pPr>
              <w:pStyle w:val="af5"/>
              <w:snapToGrid w:val="0"/>
              <w:spacing w:line="280" w:lineRule="atLeast"/>
              <w:ind w:firstLineChars="0" w:firstLine="0"/>
              <w:jc w:val="right"/>
              <w:rPr>
                <w:sz w:val="21"/>
                <w:szCs w:val="21"/>
              </w:rPr>
            </w:pPr>
            <w:r>
              <w:rPr>
                <w:sz w:val="21"/>
                <w:szCs w:val="21"/>
              </w:rPr>
              <w:t>0.080</w:t>
            </w:r>
          </w:p>
        </w:tc>
      </w:tr>
    </w:tbl>
    <w:p w14:paraId="6CB69747" w14:textId="77777777" w:rsidR="0029157F" w:rsidRDefault="00FC51ED">
      <w:pPr>
        <w:pStyle w:val="af5"/>
        <w:snapToGrid w:val="0"/>
        <w:ind w:firstLine="420"/>
        <w:jc w:val="both"/>
        <w:rPr>
          <w:sz w:val="21"/>
          <w:szCs w:val="21"/>
        </w:rPr>
      </w:pPr>
      <w:r>
        <w:rPr>
          <w:sz w:val="21"/>
          <w:szCs w:val="21"/>
        </w:rPr>
        <w:t>注：金额单位为元／月。各状态的数值为收入增加与未增加的标准化总体金额对比；两个差值共同构成预先登记的整体检验，不另加局部显著性星号。封顶用固定阈值</w:t>
      </w:r>
      <w:r>
        <w:rPr>
          <w:sz w:val="21"/>
          <w:szCs w:val="21"/>
        </w:rPr>
        <w:t>pmin</w:t>
      </w:r>
      <w:r>
        <w:rPr>
          <w:sz w:val="21"/>
          <w:szCs w:val="21"/>
        </w:rPr>
        <w:t>处理，没有删除大额记录。</w:t>
      </w:r>
    </w:p>
    <w:p w14:paraId="33D680CB" w14:textId="77777777" w:rsidR="0029157F" w:rsidRDefault="00FC51ED">
      <w:pPr>
        <w:pStyle w:val="af5"/>
        <w:snapToGrid w:val="0"/>
        <w:ind w:firstLine="420"/>
        <w:jc w:val="both"/>
        <w:rPr>
          <w:sz w:val="21"/>
          <w:szCs w:val="21"/>
        </w:rPr>
      </w:pPr>
      <w:r>
        <w:rPr>
          <w:sz w:val="21"/>
          <w:szCs w:val="21"/>
        </w:rPr>
        <w:lastRenderedPageBreak/>
        <w:t>本人</w:t>
      </w:r>
      <w:r>
        <w:rPr>
          <w:sz w:val="21"/>
          <w:szCs w:val="21"/>
        </w:rPr>
        <w:t>—</w:t>
      </w:r>
      <w:r>
        <w:rPr>
          <w:sz w:val="21"/>
          <w:szCs w:val="21"/>
        </w:rPr>
        <w:t>波次辅助分析使用</w:t>
      </w:r>
      <w:r>
        <w:rPr>
          <w:sz w:val="21"/>
          <w:szCs w:val="21"/>
        </w:rPr>
        <w:t>13,293</w:t>
      </w:r>
      <w:r>
        <w:rPr>
          <w:sz w:val="21"/>
          <w:szCs w:val="21"/>
        </w:rPr>
        <w:t>条记录，涉及</w:t>
      </w:r>
      <w:r>
        <w:rPr>
          <w:sz w:val="21"/>
          <w:szCs w:val="21"/>
        </w:rPr>
        <w:t>5,249</w:t>
      </w:r>
      <w:r>
        <w:rPr>
          <w:sz w:val="21"/>
          <w:szCs w:val="21"/>
        </w:rPr>
        <w:t>名成年子女和</w:t>
      </w:r>
      <w:r>
        <w:rPr>
          <w:sz w:val="21"/>
          <w:szCs w:val="21"/>
        </w:rPr>
        <w:t>3,186</w:t>
      </w:r>
      <w:r>
        <w:rPr>
          <w:sz w:val="21"/>
          <w:szCs w:val="21"/>
        </w:rPr>
        <w:t>簇。本人及配偶满意度的人际均值每高</w:t>
      </w:r>
      <w:r>
        <w:rPr>
          <w:sz w:val="21"/>
          <w:szCs w:val="21"/>
        </w:rPr>
        <w:t>1</w:t>
      </w:r>
      <w:r>
        <w:rPr>
          <w:sz w:val="21"/>
          <w:szCs w:val="21"/>
        </w:rPr>
        <w:t>分，支持发生概率分别高</w:t>
      </w:r>
      <w:r>
        <w:rPr>
          <w:sz w:val="21"/>
          <w:szCs w:val="21"/>
        </w:rPr>
        <w:t>1.66</w:t>
      </w:r>
      <w:r>
        <w:rPr>
          <w:sz w:val="21"/>
          <w:szCs w:val="21"/>
        </w:rPr>
        <w:t>和</w:t>
      </w:r>
      <w:r>
        <w:rPr>
          <w:sz w:val="21"/>
          <w:szCs w:val="21"/>
        </w:rPr>
        <w:t>1.84</w:t>
      </w:r>
      <w:r>
        <w:rPr>
          <w:sz w:val="21"/>
          <w:szCs w:val="21"/>
        </w:rPr>
        <w:t>个百分点，原始</w:t>
      </w:r>
      <w:r>
        <w:rPr>
          <w:sz w:val="21"/>
          <w:szCs w:val="21"/>
        </w:rPr>
        <w:t>p</w:t>
      </w:r>
      <w:r>
        <w:rPr>
          <w:sz w:val="21"/>
          <w:szCs w:val="21"/>
        </w:rPr>
        <w:t>分别为</w:t>
      </w:r>
      <w:r>
        <w:rPr>
          <w:sz w:val="21"/>
          <w:szCs w:val="21"/>
        </w:rPr>
        <w:t>0.046</w:t>
      </w:r>
      <w:r>
        <w:rPr>
          <w:sz w:val="21"/>
          <w:szCs w:val="21"/>
        </w:rPr>
        <w:t>和</w:t>
      </w:r>
      <w:r>
        <w:rPr>
          <w:sz w:val="21"/>
          <w:szCs w:val="21"/>
        </w:rPr>
        <w:t>0.031</w:t>
      </w:r>
      <w:r>
        <w:rPr>
          <w:sz w:val="21"/>
          <w:szCs w:val="21"/>
        </w:rPr>
        <w:t>；两项个人内偏差未达到</w:t>
      </w:r>
      <w:r>
        <w:rPr>
          <w:sz w:val="21"/>
          <w:szCs w:val="21"/>
        </w:rPr>
        <w:t>5%</w:t>
      </w:r>
      <w:r>
        <w:rPr>
          <w:sz w:val="21"/>
          <w:szCs w:val="21"/>
        </w:rPr>
        <w:t>水平。固定六项家族调整后，四项满意度关联均未显著（附录</w:t>
      </w:r>
      <w:r>
        <w:rPr>
          <w:sz w:val="21"/>
          <w:szCs w:val="21"/>
        </w:rPr>
        <w:t>E</w:t>
      </w:r>
      <w:r>
        <w:rPr>
          <w:sz w:val="21"/>
          <w:szCs w:val="21"/>
        </w:rPr>
        <w:t>表</w:t>
      </w:r>
      <w:r>
        <w:rPr>
          <w:sz w:val="21"/>
          <w:szCs w:val="21"/>
        </w:rPr>
        <w:t>E.1</w:t>
      </w:r>
      <w:r>
        <w:rPr>
          <w:sz w:val="21"/>
          <w:szCs w:val="21"/>
        </w:rPr>
        <w:t>）。人际均值差异不表示同一个人满意度提高后的作用，也不能替代中介或修饰检验。</w:t>
      </w:r>
    </w:p>
    <w:p w14:paraId="4717CB48" w14:textId="77777777" w:rsidR="0029157F" w:rsidRDefault="00FC51ED">
      <w:pPr>
        <w:pStyle w:val="af5"/>
        <w:snapToGrid w:val="0"/>
        <w:ind w:firstLine="420"/>
        <w:jc w:val="both"/>
        <w:rPr>
          <w:sz w:val="21"/>
          <w:szCs w:val="21"/>
        </w:rPr>
      </w:pPr>
      <w:r>
        <w:rPr>
          <w:sz w:val="21"/>
          <w:szCs w:val="21"/>
        </w:rPr>
        <w:t>既有分期结果中，女儿减儿子的收入概率对比点差，在</w:t>
      </w:r>
      <w:r>
        <w:rPr>
          <w:sz w:val="21"/>
          <w:szCs w:val="21"/>
        </w:rPr>
        <w:t>2018—2020</w:t>
      </w:r>
      <w:r>
        <w:rPr>
          <w:sz w:val="21"/>
          <w:szCs w:val="21"/>
        </w:rPr>
        <w:t>年和</w:t>
      </w:r>
      <w:r>
        <w:rPr>
          <w:sz w:val="21"/>
          <w:szCs w:val="21"/>
        </w:rPr>
        <w:t>2020—2022</w:t>
      </w:r>
      <w:r>
        <w:rPr>
          <w:sz w:val="21"/>
          <w:szCs w:val="21"/>
        </w:rPr>
        <w:t>年分别为</w:t>
      </w:r>
      <w:r>
        <w:rPr>
          <w:sz w:val="21"/>
          <w:szCs w:val="21"/>
        </w:rPr>
        <w:t>9.23</w:t>
      </w:r>
      <w:r>
        <w:rPr>
          <w:sz w:val="21"/>
          <w:szCs w:val="21"/>
        </w:rPr>
        <w:t>和</w:t>
      </w:r>
      <w:r>
        <w:rPr>
          <w:sz w:val="21"/>
          <w:szCs w:val="21"/>
        </w:rPr>
        <w:t>0.17</w:t>
      </w:r>
      <w:r>
        <w:rPr>
          <w:sz w:val="21"/>
          <w:szCs w:val="21"/>
        </w:rPr>
        <w:t>个百分点。这些结果仅作描述，没有新增跨期差异检验。综合结果保留了相对评价变化的有限修饰线索，尚不足以确认完整中介或普遍修饰机制。</w:t>
      </w:r>
    </w:p>
    <w:p w14:paraId="76DE5355" w14:textId="77777777" w:rsidR="008B4A32" w:rsidRDefault="00DF30F9" w:rsidP="00624EAE">
      <w:pPr>
        <w:pStyle w:val="aff2"/>
        <w:keepNext/>
        <w:pageBreakBefore/>
        <w:snapToGrid w:val="0"/>
        <w:spacing w:before="312" w:after="312" w:line="360" w:lineRule="exact"/>
      </w:pPr>
      <w:r>
        <w:lastRenderedPageBreak/>
        <w:t>四、讨论与结论</w:t>
      </w:r>
    </w:p>
    <w:p w14:paraId="2A128FD6" w14:textId="77777777" w:rsidR="00FC51ED" w:rsidRDefault="00FC51ED">
      <w:pPr>
        <w:pStyle w:val="af5"/>
        <w:snapToGrid w:val="0"/>
        <w:ind w:firstLine="420"/>
        <w:jc w:val="both"/>
        <w:rPr>
          <w:sz w:val="21"/>
          <w:szCs w:val="21"/>
        </w:rPr>
      </w:pPr>
      <w:r>
        <w:rPr>
          <w:sz w:val="21"/>
          <w:szCs w:val="21"/>
        </w:rPr>
        <w:t>本文考察收入变化、本人及配偶婚姻评价与向上代际经济支持之间的联系。基础回归在部分资格总体中呈现收入</w:t>
      </w:r>
      <w:r>
        <w:rPr>
          <w:sz w:val="21"/>
          <w:szCs w:val="21"/>
        </w:rPr>
        <w:t>—</w:t>
      </w:r>
      <w:r>
        <w:rPr>
          <w:sz w:val="21"/>
          <w:szCs w:val="21"/>
        </w:rPr>
        <w:t>支持的正向关联，但两两关联不能证明完整传导机制。系统探索与限定复核没有提供明确的完整中介证据；相对婚姻评价的两种操作化保留了负向修饰线索，历史搜索校正后均未显著。新</w:t>
      </w:r>
      <w:r>
        <w:rPr>
          <w:sz w:val="21"/>
          <w:szCs w:val="21"/>
        </w:rPr>
        <w:t>14</w:t>
      </w:r>
      <w:r>
        <w:rPr>
          <w:sz w:val="21"/>
          <w:szCs w:val="21"/>
        </w:rPr>
        <w:t>项没有合格规格达到预设精化条件。现有结果未支持普遍的婚姻满意度机制，也不能解释为夫妻关系与代际支持完全无关。</w:t>
      </w:r>
    </w:p>
    <w:p w14:paraId="2524DA3D" w14:textId="77777777" w:rsidR="00FC51ED" w:rsidRDefault="00FC51ED">
      <w:pPr>
        <w:pStyle w:val="af5"/>
        <w:snapToGrid w:val="0"/>
        <w:ind w:firstLine="420"/>
        <w:jc w:val="both"/>
        <w:rPr>
          <w:sz w:val="21"/>
          <w:szCs w:val="21"/>
        </w:rPr>
      </w:pPr>
      <w:r>
        <w:rPr>
          <w:sz w:val="21"/>
          <w:szCs w:val="21"/>
        </w:rPr>
        <w:t>收入关联、满意度关联和机制检验应分别回答。女儿与儿子的收入</w:t>
      </w:r>
      <w:r>
        <w:rPr>
          <w:sz w:val="21"/>
          <w:szCs w:val="21"/>
        </w:rPr>
        <w:t>—</w:t>
      </w:r>
      <w:r>
        <w:rPr>
          <w:sz w:val="21"/>
          <w:szCs w:val="21"/>
        </w:rPr>
        <w:t>支持关联曾在次级分析中出现差异，但调整后及分期结果不足以支持稳定的性别差异。早期封顶金额模型在</w:t>
      </w:r>
      <w:r>
        <w:rPr>
          <w:sz w:val="21"/>
          <w:szCs w:val="21"/>
        </w:rPr>
        <w:t>5</w:t>
      </w:r>
      <w:r>
        <w:rPr>
          <w:sz w:val="21"/>
          <w:szCs w:val="21"/>
        </w:rPr>
        <w:t>分对</w:t>
      </w:r>
      <w:r>
        <w:rPr>
          <w:sz w:val="21"/>
          <w:szCs w:val="21"/>
        </w:rPr>
        <w:t>4</w:t>
      </w:r>
      <w:r>
        <w:rPr>
          <w:sz w:val="21"/>
          <w:szCs w:val="21"/>
        </w:rPr>
        <w:t>分的辅助对比中得到原始</w:t>
      </w:r>
      <w:r>
        <w:rPr>
          <w:sz w:val="21"/>
          <w:szCs w:val="21"/>
        </w:rPr>
        <w:t>p=0.036</w:t>
      </w:r>
      <w:r>
        <w:rPr>
          <w:sz w:val="21"/>
          <w:szCs w:val="21"/>
        </w:rPr>
        <w:t>；最终原金额与封顶金额的三状态整体</w:t>
      </w:r>
      <w:r>
        <w:rPr>
          <w:sz w:val="21"/>
          <w:szCs w:val="21"/>
        </w:rPr>
        <w:t>p</w:t>
      </w:r>
      <w:r>
        <w:rPr>
          <w:sz w:val="21"/>
          <w:szCs w:val="21"/>
        </w:rPr>
        <w:t>分别为</w:t>
      </w:r>
      <w:r>
        <w:rPr>
          <w:sz w:val="21"/>
          <w:szCs w:val="21"/>
        </w:rPr>
        <w:t>0.132</w:t>
      </w:r>
      <w:r>
        <w:rPr>
          <w:sz w:val="21"/>
          <w:szCs w:val="21"/>
        </w:rPr>
        <w:t>和</w:t>
      </w:r>
      <w:r>
        <w:rPr>
          <w:sz w:val="21"/>
          <w:szCs w:val="21"/>
        </w:rPr>
        <w:t>0.080</w:t>
      </w:r>
      <w:r>
        <w:rPr>
          <w:sz w:val="21"/>
          <w:szCs w:val="21"/>
        </w:rPr>
        <w:t>，均未达到预设</w:t>
      </w:r>
      <w:r>
        <w:rPr>
          <w:sz w:val="21"/>
          <w:szCs w:val="21"/>
        </w:rPr>
        <w:t>5%</w:t>
      </w:r>
      <w:r>
        <w:rPr>
          <w:sz w:val="21"/>
          <w:szCs w:val="21"/>
        </w:rPr>
        <w:t>水平。因此，辅助局部结果不能替代整体结论，也不能作为搜索校正后的确认性发现。各历史对比及其区间保留于附录</w:t>
      </w:r>
      <w:r>
        <w:rPr>
          <w:sz w:val="21"/>
          <w:szCs w:val="21"/>
        </w:rPr>
        <w:t>D</w:t>
      </w:r>
      <w:r>
        <w:rPr>
          <w:sz w:val="21"/>
          <w:szCs w:val="21"/>
        </w:rPr>
        <w:t>。</w:t>
      </w:r>
    </w:p>
    <w:p w14:paraId="11D5134E" w14:textId="77777777" w:rsidR="0029157F" w:rsidRDefault="00FC51ED">
      <w:pPr>
        <w:pStyle w:val="af5"/>
        <w:snapToGrid w:val="0"/>
        <w:ind w:firstLine="420"/>
        <w:jc w:val="both"/>
        <w:rPr>
          <w:sz w:val="21"/>
          <w:szCs w:val="21"/>
        </w:rPr>
      </w:pPr>
      <w:r>
        <w:rPr>
          <w:sz w:val="21"/>
          <w:szCs w:val="21"/>
        </w:rPr>
        <w:t>相对婚姻评价与婚姻质量改善是不同构念。相对位置跃迁记录中，约</w:t>
      </w:r>
      <w:r>
        <w:rPr>
          <w:sz w:val="21"/>
          <w:szCs w:val="21"/>
        </w:rPr>
        <w:t>28.35%</w:t>
      </w:r>
      <w:r>
        <w:rPr>
          <w:sz w:val="21"/>
          <w:szCs w:val="21"/>
        </w:rPr>
        <w:t>伴随本人评分提高、</w:t>
      </w:r>
      <w:r>
        <w:rPr>
          <w:sz w:val="21"/>
          <w:szCs w:val="21"/>
        </w:rPr>
        <w:t>88.01%</w:t>
      </w:r>
      <w:r>
        <w:rPr>
          <w:sz w:val="21"/>
          <w:szCs w:val="21"/>
        </w:rPr>
        <w:t>伴随配偶评分下降，两类可以重叠。约</w:t>
      </w:r>
      <w:r>
        <w:rPr>
          <w:sz w:val="21"/>
          <w:szCs w:val="21"/>
        </w:rPr>
        <w:t>71.65%</w:t>
      </w:r>
      <w:r>
        <w:rPr>
          <w:sz w:val="21"/>
          <w:szCs w:val="21"/>
        </w:rPr>
        <w:t>的相对位置跃迁记录中，配偶评分均下降，本人评分持平或亦下降，因此不能将这一候选作为本人婚姻评价改善所产生</w:t>
      </w:r>
      <w:r>
        <w:rPr>
          <w:sz w:val="21"/>
          <w:szCs w:val="21"/>
        </w:rPr>
        <w:t>“</w:t>
      </w:r>
      <w:r>
        <w:rPr>
          <w:sz w:val="21"/>
          <w:szCs w:val="21"/>
        </w:rPr>
        <w:t>推力</w:t>
      </w:r>
      <w:r>
        <w:rPr>
          <w:sz w:val="21"/>
          <w:szCs w:val="21"/>
        </w:rPr>
        <w:t>”</w:t>
      </w:r>
      <w:r>
        <w:rPr>
          <w:sz w:val="21"/>
          <w:szCs w:val="21"/>
        </w:rPr>
        <w:t>的直接证据。负向修饰也不能直接写成</w:t>
      </w:r>
      <w:r>
        <w:rPr>
          <w:sz w:val="21"/>
          <w:szCs w:val="21"/>
        </w:rPr>
        <w:t>“</w:t>
      </w:r>
      <w:r>
        <w:rPr>
          <w:sz w:val="21"/>
          <w:szCs w:val="21"/>
        </w:rPr>
        <w:t>婚姻越幸福越不支持父母</w:t>
      </w:r>
      <w:r>
        <w:rPr>
          <w:sz w:val="21"/>
          <w:szCs w:val="21"/>
        </w:rPr>
        <w:t>”</w:t>
      </w:r>
      <w:r>
        <w:rPr>
          <w:sz w:val="21"/>
          <w:szCs w:val="21"/>
        </w:rPr>
        <w:t>。根据探索结果形成的一种待检验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p>
    <w:p w14:paraId="36525334" w14:textId="77777777" w:rsidR="0029157F" w:rsidRDefault="00FC51ED">
      <w:pPr>
        <w:pStyle w:val="af5"/>
        <w:snapToGrid w:val="0"/>
        <w:ind w:firstLine="420"/>
        <w:jc w:val="both"/>
        <w:rPr>
          <w:sz w:val="21"/>
          <w:szCs w:val="21"/>
        </w:rPr>
      </w:pPr>
      <w:r>
        <w:rPr>
          <w:sz w:val="21"/>
          <w:szCs w:val="21"/>
        </w:rPr>
        <w:t>在政策讨论中，应区分增加经济资源、改善婚姻体验与提高对父母支持三项目标。本研究的关联和条件预测尚不能判断具体婚姻服务能产生多少支持收益，也不能从历史</w:t>
      </w:r>
      <w:r>
        <w:rPr>
          <w:sz w:val="21"/>
          <w:szCs w:val="21"/>
        </w:rPr>
        <w:t>CDE</w:t>
      </w:r>
      <w:r>
        <w:rPr>
          <w:sz w:val="21"/>
          <w:szCs w:val="21"/>
        </w:rPr>
        <w:t>差或比例分解推导治理贡献。夫妻关系可以作为理解家庭支持安排的背景，其能否成为改善老年人经济支持的干预手段，仍需独立设计与评估。</w:t>
      </w:r>
    </w:p>
    <w:p w14:paraId="0F4ED0C1" w14:textId="77777777" w:rsidR="00FC51ED" w:rsidRDefault="00FC51ED">
      <w:pPr>
        <w:pStyle w:val="af5"/>
        <w:snapToGrid w:val="0"/>
        <w:ind w:firstLine="420"/>
        <w:jc w:val="both"/>
        <w:rPr>
          <w:sz w:val="21"/>
          <w:szCs w:val="21"/>
        </w:rPr>
      </w:pPr>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w:t>
      </w:r>
      <w:r>
        <w:rPr>
          <w:sz w:val="21"/>
          <w:szCs w:val="21"/>
        </w:rPr>
        <w:t>031</w:t>
      </w:r>
      <w:r>
        <w:rPr>
          <w:sz w:val="21"/>
          <w:szCs w:val="21"/>
        </w:rPr>
        <w:t>／</w:t>
      </w:r>
      <w:r>
        <w:rPr>
          <w:sz w:val="21"/>
          <w:szCs w:val="21"/>
        </w:rPr>
        <w:t>041</w:t>
      </w:r>
      <w:r>
        <w:rPr>
          <w:sz w:val="21"/>
          <w:szCs w:val="21"/>
        </w:rPr>
        <w:t>没有采用旧八链的处理后变量模型，但仍依赖其自身的支持和混杂控制假设。</w:t>
      </w:r>
      <w:r>
        <w:rPr>
          <w:sz w:val="21"/>
          <w:szCs w:val="21"/>
        </w:rPr>
        <w:t>P3</w:t>
      </w:r>
      <w:r>
        <w:rPr>
          <w:sz w:val="21"/>
          <w:szCs w:val="21"/>
        </w:rPr>
        <w:t>原金额的</w:t>
      </w:r>
      <w:r>
        <w:rPr>
          <w:sz w:val="21"/>
          <w:szCs w:val="21"/>
        </w:rPr>
        <w:t>49</w:t>
      </w:r>
      <w:r>
        <w:rPr>
          <w:sz w:val="21"/>
          <w:szCs w:val="21"/>
        </w:rPr>
        <w:t>次数值失败已在同一模型与抽样下修复，其他历史失败状态仍按附录记录保留。第四，系统搜索及后续复核反复使用同一资料，稳定性检查与批内多重校正不能提供独立样本确认。</w:t>
      </w:r>
    </w:p>
    <w:p w14:paraId="5DAB2DF0" w14:textId="77777777" w:rsidR="0029157F" w:rsidRDefault="00FC51ED">
      <w:pPr>
        <w:pStyle w:val="af5"/>
        <w:snapToGrid w:val="0"/>
        <w:ind w:firstLine="420"/>
        <w:jc w:val="both"/>
        <w:rPr>
          <w:sz w:val="21"/>
          <w:szCs w:val="21"/>
        </w:rPr>
      </w:pPr>
      <w:r>
        <w:rPr>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w:t>
      </w:r>
      <w:r>
        <w:rPr>
          <w:sz w:val="21"/>
          <w:szCs w:val="21"/>
        </w:rPr>
        <w:t>“</w:t>
      </w:r>
      <w:r>
        <w:rPr>
          <w:sz w:val="21"/>
          <w:szCs w:val="21"/>
        </w:rPr>
        <w:t>收入改善普遍通过满意度提升促进父母支持</w:t>
      </w:r>
      <w:r>
        <w:rPr>
          <w:sz w:val="21"/>
          <w:szCs w:val="21"/>
        </w:rPr>
        <w:t>”</w:t>
      </w:r>
      <w:r>
        <w:rPr>
          <w:sz w:val="21"/>
          <w:szCs w:val="21"/>
        </w:rPr>
        <w:t>的强命题；夫妻关系与代际资源配置是否存在更广泛或长期的联系，仍需其他证据检验。</w:t>
      </w:r>
    </w:p>
    <w:p w14:paraId="0B0E4860" w14:textId="77777777" w:rsidR="00FB24F4" w:rsidRDefault="00FB24F4">
      <w:pPr>
        <w:pStyle w:val="aff4"/>
        <w:keepNext/>
        <w:snapToGrid w:val="0"/>
        <w:spacing w:before="156" w:after="156" w:line="360" w:lineRule="exact"/>
        <w:ind w:firstLine="428"/>
      </w:pPr>
      <w:r>
        <w:t>附录</w:t>
      </w:r>
      <w:r>
        <w:t xml:space="preserve">A </w:t>
      </w:r>
      <w:r>
        <w:t>效应消除比例的原生输出</w:t>
      </w:r>
    </w:p>
    <w:p w14:paraId="3DFB4BD7" w14:textId="77777777" w:rsidR="00FB24F4" w:rsidRPr="00270697" w:rsidRDefault="00FB24F4">
      <w:pPr>
        <w:pStyle w:val="af5"/>
        <w:snapToGrid w:val="0"/>
        <w:ind w:firstLine="420"/>
        <w:jc w:val="both"/>
        <w:rPr>
          <w:sz w:val="21"/>
          <w:szCs w:val="21"/>
        </w:rPr>
      </w:pPr>
      <w:r>
        <w:rPr>
          <w:rFonts w:hint="eastAsia"/>
          <w:sz w:val="21"/>
          <w:szCs w:val="21"/>
        </w:rPr>
        <w:t>表</w:t>
      </w:r>
      <w:r>
        <w:rPr>
          <w:sz w:val="21"/>
          <w:szCs w:val="21"/>
        </w:rPr>
        <w:t>A.1</w:t>
      </w:r>
      <w:r>
        <w:rPr>
          <w:rFonts w:hint="eastAsia"/>
          <w:sz w:val="21"/>
          <w:szCs w:val="21"/>
        </w:rPr>
        <w:t>及图</w:t>
      </w:r>
      <w:r>
        <w:rPr>
          <w:sz w:val="21"/>
          <w:szCs w:val="21"/>
        </w:rPr>
        <w:t>A.1</w:t>
      </w:r>
      <w:r>
        <w:rPr>
          <w:rFonts w:hint="eastAsia"/>
          <w:sz w:val="21"/>
          <w:szCs w:val="21"/>
        </w:rPr>
        <w:t>保留两种</w:t>
      </w:r>
      <w:r>
        <w:rPr>
          <w:sz w:val="21"/>
          <w:szCs w:val="21"/>
        </w:rPr>
        <w:t>M</w:t>
      </w:r>
      <w:r>
        <w:rPr>
          <w:rFonts w:hint="eastAsia"/>
          <w:sz w:val="21"/>
          <w:szCs w:val="21"/>
        </w:rPr>
        <w:t>状态下的历史原生</w:t>
      </w:r>
      <w:r>
        <w:rPr>
          <w:sz w:val="21"/>
          <w:szCs w:val="21"/>
        </w:rPr>
        <w:t>rpe</w:t>
      </w:r>
      <w:r>
        <w:rPr>
          <w:rFonts w:hint="eastAsia"/>
          <w:sz w:val="21"/>
          <w:szCs w:val="21"/>
        </w:rPr>
        <w:t>。核查已确认当前部分</w:t>
      </w:r>
      <w:r>
        <w:rPr>
          <w:sz w:val="21"/>
          <w:szCs w:val="21"/>
        </w:rPr>
        <w:t>ER</w:t>
      </w:r>
      <w:r>
        <w:rPr>
          <w:rFonts w:hint="eastAsia"/>
          <w:sz w:val="21"/>
          <w:szCs w:val="21"/>
        </w:rPr>
        <w:t>与比例输出的风险尺度解释不一致，部分总对比分母还接近无效值，因此这些数值仅供历史计算核对，不用于政策份额或假设支持判断。</w:t>
      </w:r>
    </w:p>
    <w:p w14:paraId="6C993D16" w14:textId="77777777" w:rsidR="00FB24F4" w:rsidRPr="00270697" w:rsidRDefault="00FB24F4" w:rsidP="00377827">
      <w:pPr>
        <w:pStyle w:val="affa"/>
        <w:keepNext/>
        <w:keepLines/>
        <w:snapToGrid w:val="0"/>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记录</w:t>
      </w:r>
    </w:p>
    <w:tbl>
      <w:tblPr>
        <w:tblStyle w:val="a3"/>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497"/>
        <w:gridCol w:w="2497"/>
        <w:gridCol w:w="1044"/>
      </w:tblGrid>
      <w:tr w:rsidR="00011D10" w14:paraId="06AAAB0B" w14:textId="77777777" w:rsidTr="0037782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4" w:space="0" w:color="000000"/>
              <w:right w:val="nil"/>
            </w:tcBorders>
            <w:noWrap/>
            <w:tcMar>
              <w:left w:w="102" w:type="dxa"/>
              <w:right w:w="102" w:type="dxa"/>
            </w:tcMar>
          </w:tcPr>
          <w:p w14:paraId="4DC967D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2A227EE"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rpe(M=0)</w:t>
            </w:r>
          </w:p>
        </w:tc>
        <w:tc>
          <w:tcPr>
            <w:tcW w:w="0" w:type="auto"/>
            <w:tcBorders>
              <w:top w:val="single" w:sz="12" w:space="0" w:color="000000"/>
              <w:left w:val="nil"/>
              <w:bottom w:val="single" w:sz="4" w:space="0" w:color="000000"/>
              <w:right w:val="nil"/>
            </w:tcBorders>
            <w:tcMar>
              <w:left w:w="102" w:type="dxa"/>
              <w:right w:w="102" w:type="dxa"/>
            </w:tcMar>
          </w:tcPr>
          <w:p w14:paraId="61E2BA7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原生</w:t>
            </w:r>
            <w:r>
              <w:rPr>
                <w:rFonts w:cs="Times New Roman"/>
                <w:szCs w:val="21"/>
              </w:rPr>
              <w:t>rpe(M=1)</w:t>
            </w:r>
          </w:p>
        </w:tc>
        <w:tc>
          <w:tcPr>
            <w:tcW w:w="0" w:type="auto"/>
            <w:tcBorders>
              <w:top w:val="single" w:sz="12" w:space="0" w:color="000000"/>
              <w:left w:val="nil"/>
              <w:bottom w:val="single" w:sz="4" w:space="0" w:color="000000"/>
              <w:right w:val="nil"/>
            </w:tcBorders>
            <w:tcMar>
              <w:left w:w="102" w:type="dxa"/>
              <w:right w:w="102" w:type="dxa"/>
            </w:tcMar>
          </w:tcPr>
          <w:p w14:paraId="52183B60"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解释状态</w:t>
            </w:r>
          </w:p>
        </w:tc>
      </w:tr>
      <w:tr w:rsidR="00011D10" w14:paraId="0140F745"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5C707E5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AA-S</w:t>
            </w:r>
          </w:p>
        </w:tc>
        <w:tc>
          <w:tcPr>
            <w:tcW w:w="0" w:type="auto"/>
            <w:tcBorders>
              <w:top w:val="nil"/>
              <w:left w:val="nil"/>
              <w:bottom w:val="nil"/>
              <w:right w:val="nil"/>
            </w:tcBorders>
            <w:tcMar>
              <w:left w:w="102" w:type="dxa"/>
              <w:right w:w="102" w:type="dxa"/>
            </w:tcMar>
            <w:vAlign w:val="center"/>
          </w:tcPr>
          <w:p w14:paraId="62AAC18A"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0.303</w:t>
            </w:r>
            <w:r>
              <w:rPr>
                <w:rFonts w:hint="eastAsia"/>
                <w:bCs w:val="0"/>
                <w:sz w:val="21"/>
                <w:szCs w:val="21"/>
              </w:rPr>
              <w:t>（</w:t>
            </w:r>
            <w:r>
              <w:rPr>
                <w:bCs w:val="0"/>
                <w:sz w:val="21"/>
                <w:szCs w:val="21"/>
              </w:rPr>
              <w:t>-0.190</w:t>
            </w:r>
            <w:r>
              <w:rPr>
                <w:rFonts w:hint="eastAsia"/>
                <w:bCs w:val="0"/>
                <w:sz w:val="21"/>
                <w:szCs w:val="21"/>
              </w:rPr>
              <w:t>，</w:t>
            </w:r>
            <w:r>
              <w:rPr>
                <w:bCs w:val="0"/>
                <w:sz w:val="21"/>
                <w:szCs w:val="21"/>
              </w:rPr>
              <w:t>0.811</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BCFBC59"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0.361</w:t>
            </w:r>
            <w:r>
              <w:rPr>
                <w:rFonts w:hint="eastAsia"/>
                <w:bCs w:val="0"/>
                <w:sz w:val="21"/>
                <w:szCs w:val="21"/>
              </w:rPr>
              <w:t>（</w:t>
            </w:r>
            <w:r>
              <w:rPr>
                <w:bCs w:val="0"/>
                <w:sz w:val="21"/>
                <w:szCs w:val="21"/>
              </w:rPr>
              <w:t>-0.199</w:t>
            </w:r>
            <w:r>
              <w:rPr>
                <w:rFonts w:hint="eastAsia"/>
                <w:bCs w:val="0"/>
                <w:sz w:val="21"/>
                <w:szCs w:val="21"/>
              </w:rPr>
              <w:t>，</w:t>
            </w:r>
            <w:r>
              <w:rPr>
                <w:bCs w:val="0"/>
                <w:sz w:val="21"/>
                <w:szCs w:val="21"/>
              </w:rPr>
              <w:t>0.919</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B798DC7"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2455A26D"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345ABBCD"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AA-P</w:t>
            </w:r>
          </w:p>
        </w:tc>
        <w:tc>
          <w:tcPr>
            <w:tcW w:w="0" w:type="auto"/>
            <w:tcBorders>
              <w:top w:val="nil"/>
              <w:left w:val="nil"/>
              <w:bottom w:val="nil"/>
              <w:right w:val="nil"/>
            </w:tcBorders>
            <w:tcMar>
              <w:left w:w="102" w:type="dxa"/>
              <w:right w:w="102" w:type="dxa"/>
            </w:tcMar>
            <w:vAlign w:val="center"/>
          </w:tcPr>
          <w:p w14:paraId="17E387F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1.068</w:t>
            </w:r>
            <w:r>
              <w:rPr>
                <w:rFonts w:hint="eastAsia"/>
                <w:bCs w:val="0"/>
                <w:sz w:val="21"/>
                <w:szCs w:val="21"/>
              </w:rPr>
              <w:t>（</w:t>
            </w:r>
            <w:r>
              <w:rPr>
                <w:bCs w:val="0"/>
                <w:sz w:val="21"/>
                <w:szCs w:val="21"/>
              </w:rPr>
              <w:t>0.230</w:t>
            </w:r>
            <w:r>
              <w:rPr>
                <w:rFonts w:hint="eastAsia"/>
                <w:bCs w:val="0"/>
                <w:sz w:val="21"/>
                <w:szCs w:val="21"/>
              </w:rPr>
              <w:t>，</w:t>
            </w:r>
            <w:r>
              <w:rPr>
                <w:bCs w:val="0"/>
                <w:sz w:val="21"/>
                <w:szCs w:val="21"/>
              </w:rPr>
              <w:t>5.773</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0EE48BBB"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-0.516</w:t>
            </w:r>
            <w:r>
              <w:rPr>
                <w:rFonts w:hint="eastAsia"/>
                <w:bCs w:val="0"/>
                <w:sz w:val="21"/>
                <w:szCs w:val="21"/>
              </w:rPr>
              <w:t>（</w:t>
            </w:r>
            <w:r>
              <w:rPr>
                <w:bCs w:val="0"/>
                <w:sz w:val="21"/>
                <w:szCs w:val="21"/>
              </w:rPr>
              <w:t>-5.853</w:t>
            </w:r>
            <w:r>
              <w:rPr>
                <w:rFonts w:hint="eastAsia"/>
                <w:bCs w:val="0"/>
                <w:sz w:val="21"/>
                <w:szCs w:val="21"/>
              </w:rPr>
              <w:t>，</w:t>
            </w:r>
            <w:r>
              <w:rPr>
                <w:bCs w:val="0"/>
                <w:sz w:val="21"/>
                <w:szCs w:val="21"/>
              </w:rPr>
              <w:t>0.397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0D1311A"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44EC3FC1"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044507F1"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AR-S</w:t>
            </w:r>
          </w:p>
        </w:tc>
        <w:tc>
          <w:tcPr>
            <w:tcW w:w="0" w:type="auto"/>
            <w:tcBorders>
              <w:top w:val="nil"/>
              <w:left w:val="nil"/>
              <w:bottom w:val="nil"/>
              <w:right w:val="nil"/>
            </w:tcBorders>
            <w:tcMar>
              <w:left w:w="102" w:type="dxa"/>
              <w:right w:w="102" w:type="dxa"/>
            </w:tcMar>
            <w:vAlign w:val="center"/>
          </w:tcPr>
          <w:p w14:paraId="674E61F2"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0.016</w:t>
            </w:r>
            <w:r>
              <w:rPr>
                <w:rFonts w:hint="eastAsia"/>
                <w:bCs w:val="0"/>
                <w:sz w:val="21"/>
                <w:szCs w:val="21"/>
              </w:rPr>
              <w:t>（</w:t>
            </w:r>
            <w:r>
              <w:rPr>
                <w:bCs w:val="0"/>
                <w:sz w:val="21"/>
                <w:szCs w:val="21"/>
              </w:rPr>
              <w:t>-0.552</w:t>
            </w:r>
            <w:r>
              <w:rPr>
                <w:rFonts w:hint="eastAsia"/>
                <w:bCs w:val="0"/>
                <w:sz w:val="21"/>
                <w:szCs w:val="21"/>
              </w:rPr>
              <w:t>，</w:t>
            </w:r>
            <w:r>
              <w:rPr>
                <w:bCs w:val="0"/>
                <w:sz w:val="21"/>
                <w:szCs w:val="21"/>
              </w:rPr>
              <w:t>0.220</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5106000"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1.992</w:t>
            </w:r>
            <w:r>
              <w:rPr>
                <w:rFonts w:hint="eastAsia"/>
                <w:bCs w:val="0"/>
                <w:sz w:val="21"/>
                <w:szCs w:val="21"/>
              </w:rPr>
              <w:t>（</w:t>
            </w:r>
            <w:r>
              <w:rPr>
                <w:bCs w:val="0"/>
                <w:sz w:val="21"/>
                <w:szCs w:val="21"/>
              </w:rPr>
              <w:t>0.919</w:t>
            </w:r>
            <w:r>
              <w:rPr>
                <w:rFonts w:hint="eastAsia"/>
                <w:bCs w:val="0"/>
                <w:sz w:val="21"/>
                <w:szCs w:val="21"/>
              </w:rPr>
              <w:t>，</w:t>
            </w:r>
            <w:r>
              <w:rPr>
                <w:bCs w:val="0"/>
                <w:sz w:val="21"/>
                <w:szCs w:val="21"/>
              </w:rPr>
              <w:t>5.047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03FA6B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601276DA"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3656B790"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AR-P</w:t>
            </w:r>
          </w:p>
        </w:tc>
        <w:tc>
          <w:tcPr>
            <w:tcW w:w="0" w:type="auto"/>
            <w:tcBorders>
              <w:top w:val="nil"/>
              <w:left w:val="nil"/>
              <w:bottom w:val="nil"/>
              <w:right w:val="nil"/>
            </w:tcBorders>
            <w:tcMar>
              <w:left w:w="102" w:type="dxa"/>
              <w:right w:w="102" w:type="dxa"/>
            </w:tcMar>
            <w:vAlign w:val="center"/>
          </w:tcPr>
          <w:p w14:paraId="37CCF118"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0.551</w:t>
            </w:r>
            <w:r>
              <w:rPr>
                <w:rFonts w:hint="eastAsia"/>
                <w:bCs w:val="0"/>
                <w:sz w:val="21"/>
                <w:szCs w:val="21"/>
              </w:rPr>
              <w:t>（</w:t>
            </w:r>
            <w:r>
              <w:rPr>
                <w:bCs w:val="0"/>
                <w:sz w:val="21"/>
                <w:szCs w:val="21"/>
              </w:rPr>
              <w:t>0.363</w:t>
            </w:r>
            <w:r>
              <w:rPr>
                <w:rFonts w:hint="eastAsia"/>
                <w:bCs w:val="0"/>
                <w:sz w:val="21"/>
                <w:szCs w:val="21"/>
              </w:rPr>
              <w:t>，</w:t>
            </w:r>
            <w:r>
              <w:rPr>
                <w:bCs w:val="0"/>
                <w:sz w:val="21"/>
                <w:szCs w:val="21"/>
              </w:rPr>
              <w:t>1.007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C4A0121"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-1.045</w:t>
            </w:r>
            <w:r>
              <w:rPr>
                <w:rFonts w:hint="eastAsia"/>
                <w:bCs w:val="0"/>
                <w:sz w:val="21"/>
                <w:szCs w:val="21"/>
              </w:rPr>
              <w:t>（</w:t>
            </w:r>
            <w:r>
              <w:rPr>
                <w:bCs w:val="0"/>
                <w:sz w:val="21"/>
                <w:szCs w:val="21"/>
              </w:rPr>
              <w:t>-3.716</w:t>
            </w:r>
            <w:r>
              <w:rPr>
                <w:rFonts w:hint="eastAsia"/>
                <w:bCs w:val="0"/>
                <w:sz w:val="21"/>
                <w:szCs w:val="21"/>
              </w:rPr>
              <w:t>，</w:t>
            </w:r>
            <w:r>
              <w:rPr>
                <w:bCs w:val="0"/>
                <w:sz w:val="21"/>
                <w:szCs w:val="21"/>
              </w:rPr>
              <w:t>0.034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E1A3FE8"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48A87485"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3F6685A7"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RA-S</w:t>
            </w:r>
          </w:p>
        </w:tc>
        <w:tc>
          <w:tcPr>
            <w:tcW w:w="0" w:type="auto"/>
            <w:tcBorders>
              <w:top w:val="nil"/>
              <w:left w:val="nil"/>
              <w:bottom w:val="nil"/>
              <w:right w:val="nil"/>
            </w:tcBorders>
            <w:tcMar>
              <w:left w:w="102" w:type="dxa"/>
              <w:right w:w="102" w:type="dxa"/>
            </w:tcMar>
            <w:vAlign w:val="center"/>
          </w:tcPr>
          <w:p w14:paraId="5B222631"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1.110</w:t>
            </w:r>
            <w:r>
              <w:rPr>
                <w:rFonts w:hint="eastAsia"/>
                <w:bCs w:val="0"/>
                <w:sz w:val="21"/>
                <w:szCs w:val="21"/>
              </w:rPr>
              <w:t>（</w:t>
            </w:r>
            <w:r>
              <w:rPr>
                <w:bCs w:val="0"/>
                <w:sz w:val="21"/>
                <w:szCs w:val="21"/>
              </w:rPr>
              <w:t>-3.865</w:t>
            </w:r>
            <w:r>
              <w:rPr>
                <w:rFonts w:hint="eastAsia"/>
                <w:bCs w:val="0"/>
                <w:sz w:val="21"/>
                <w:szCs w:val="21"/>
              </w:rPr>
              <w:t>，</w:t>
            </w:r>
            <w:r>
              <w:rPr>
                <w:bCs w:val="0"/>
                <w:sz w:val="21"/>
                <w:szCs w:val="21"/>
              </w:rPr>
              <w:t>10.376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48200D6D"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-0.661</w:t>
            </w:r>
            <w:r>
              <w:rPr>
                <w:rFonts w:hint="eastAsia"/>
                <w:bCs w:val="0"/>
                <w:sz w:val="21"/>
                <w:szCs w:val="21"/>
              </w:rPr>
              <w:t>（</w:t>
            </w:r>
            <w:r>
              <w:rPr>
                <w:bCs w:val="0"/>
                <w:sz w:val="21"/>
                <w:szCs w:val="21"/>
              </w:rPr>
              <w:t>-12.130</w:t>
            </w:r>
            <w:r>
              <w:rPr>
                <w:rFonts w:hint="eastAsia"/>
                <w:bCs w:val="0"/>
                <w:sz w:val="21"/>
                <w:szCs w:val="21"/>
              </w:rPr>
              <w:t>，</w:t>
            </w:r>
            <w:r>
              <w:rPr>
                <w:bCs w:val="0"/>
                <w:sz w:val="21"/>
                <w:szCs w:val="21"/>
              </w:rPr>
              <w:t>5.392</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0AFF075"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2F6FD7ED"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018AFF1E"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RA-P</w:t>
            </w:r>
          </w:p>
        </w:tc>
        <w:tc>
          <w:tcPr>
            <w:tcW w:w="0" w:type="auto"/>
            <w:tcBorders>
              <w:top w:val="nil"/>
              <w:left w:val="nil"/>
              <w:bottom w:val="nil"/>
              <w:right w:val="nil"/>
            </w:tcBorders>
            <w:tcMar>
              <w:left w:w="102" w:type="dxa"/>
              <w:right w:w="102" w:type="dxa"/>
            </w:tcMar>
            <w:vAlign w:val="center"/>
          </w:tcPr>
          <w:p w14:paraId="4C69CB7C"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-1.213</w:t>
            </w:r>
            <w:r>
              <w:rPr>
                <w:rFonts w:hint="eastAsia"/>
                <w:bCs w:val="0"/>
                <w:sz w:val="21"/>
                <w:szCs w:val="21"/>
              </w:rPr>
              <w:t>（</w:t>
            </w:r>
            <w:r>
              <w:rPr>
                <w:bCs w:val="0"/>
                <w:sz w:val="21"/>
                <w:szCs w:val="21"/>
              </w:rPr>
              <w:t>-9.491</w:t>
            </w:r>
            <w:r>
              <w:rPr>
                <w:rFonts w:hint="eastAsia"/>
                <w:bCs w:val="0"/>
                <w:sz w:val="21"/>
                <w:szCs w:val="21"/>
              </w:rPr>
              <w:t>，</w:t>
            </w:r>
            <w:r>
              <w:rPr>
                <w:bCs w:val="0"/>
                <w:sz w:val="21"/>
                <w:szCs w:val="21"/>
              </w:rPr>
              <w:t>11.397</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11B0269F"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1.835</w:t>
            </w:r>
            <w:r>
              <w:rPr>
                <w:rFonts w:hint="eastAsia"/>
                <w:bCs w:val="0"/>
                <w:sz w:val="21"/>
                <w:szCs w:val="21"/>
              </w:rPr>
              <w:t>（</w:t>
            </w:r>
            <w:r>
              <w:rPr>
                <w:bCs w:val="0"/>
                <w:sz w:val="21"/>
                <w:szCs w:val="21"/>
              </w:rPr>
              <w:t>-10.725</w:t>
            </w:r>
            <w:r>
              <w:rPr>
                <w:rFonts w:hint="eastAsia"/>
                <w:bCs w:val="0"/>
                <w:sz w:val="21"/>
                <w:szCs w:val="21"/>
              </w:rPr>
              <w:t>，</w:t>
            </w:r>
            <w:r>
              <w:rPr>
                <w:bCs w:val="0"/>
                <w:sz w:val="21"/>
                <w:szCs w:val="21"/>
              </w:rPr>
              <w:t>9.696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2DC66726"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04C9BA03" w14:textId="77777777" w:rsidTr="00377827">
        <w:trPr>
          <w:cantSplit/>
          <w:jc w:val="center"/>
        </w:trPr>
        <w:tc>
          <w:tcPr>
            <w:tcW w:w="0" w:type="auto"/>
            <w:tcBorders>
              <w:top w:val="nil"/>
              <w:left w:val="nil"/>
              <w:bottom w:val="nil"/>
              <w:right w:val="nil"/>
            </w:tcBorders>
            <w:noWrap/>
            <w:tcMar>
              <w:left w:w="102" w:type="dxa"/>
              <w:right w:w="102" w:type="dxa"/>
            </w:tcMar>
            <w:vAlign w:val="center"/>
          </w:tcPr>
          <w:p w14:paraId="70BB5EA2"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RR-S</w:t>
            </w:r>
          </w:p>
        </w:tc>
        <w:tc>
          <w:tcPr>
            <w:tcW w:w="0" w:type="auto"/>
            <w:tcBorders>
              <w:top w:val="nil"/>
              <w:left w:val="nil"/>
              <w:bottom w:val="nil"/>
              <w:right w:val="nil"/>
            </w:tcBorders>
            <w:tcMar>
              <w:left w:w="102" w:type="dxa"/>
              <w:right w:w="102" w:type="dxa"/>
            </w:tcMar>
            <w:vAlign w:val="center"/>
          </w:tcPr>
          <w:p w14:paraId="5F2A6E40"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0.198</w:t>
            </w:r>
            <w:r>
              <w:rPr>
                <w:rFonts w:hint="eastAsia"/>
                <w:bCs w:val="0"/>
                <w:sz w:val="21"/>
                <w:szCs w:val="21"/>
              </w:rPr>
              <w:t>（</w:t>
            </w:r>
            <w:r>
              <w:rPr>
                <w:bCs w:val="0"/>
                <w:sz w:val="21"/>
                <w:szCs w:val="21"/>
              </w:rPr>
              <w:t>-0.354</w:t>
            </w:r>
            <w:r>
              <w:rPr>
                <w:rFonts w:hint="eastAsia"/>
                <w:bCs w:val="0"/>
                <w:sz w:val="21"/>
                <w:szCs w:val="21"/>
              </w:rPr>
              <w:t>，</w:t>
            </w:r>
            <w:r>
              <w:rPr>
                <w:bCs w:val="0"/>
                <w:sz w:val="21"/>
                <w:szCs w:val="21"/>
              </w:rPr>
              <w:t>0.446</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79D481C3"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1.258</w:t>
            </w:r>
            <w:r>
              <w:rPr>
                <w:rFonts w:hint="eastAsia"/>
                <w:bCs w:val="0"/>
                <w:sz w:val="21"/>
                <w:szCs w:val="21"/>
              </w:rPr>
              <w:t>（</w:t>
            </w:r>
            <w:r>
              <w:rPr>
                <w:bCs w:val="0"/>
                <w:sz w:val="21"/>
                <w:szCs w:val="21"/>
              </w:rPr>
              <w:t>-0.396</w:t>
            </w:r>
            <w:r>
              <w:rPr>
                <w:rFonts w:hint="eastAsia"/>
                <w:bCs w:val="0"/>
                <w:sz w:val="21"/>
                <w:szCs w:val="21"/>
              </w:rPr>
              <w:t>，</w:t>
            </w:r>
            <w:r>
              <w:rPr>
                <w:bCs w:val="0"/>
                <w:sz w:val="21"/>
                <w:szCs w:val="21"/>
              </w:rPr>
              <w:t>4.624</w:t>
            </w:r>
            <w:r>
              <w:rPr>
                <w:rFonts w:hint="eastAsia"/>
                <w:bCs w:val="0"/>
                <w:sz w:val="21"/>
                <w:szCs w:val="21"/>
              </w:rPr>
              <w:t>）</w:t>
            </w:r>
          </w:p>
        </w:tc>
        <w:tc>
          <w:tcPr>
            <w:tcW w:w="0" w:type="auto"/>
            <w:tcBorders>
              <w:top w:val="nil"/>
              <w:left w:val="nil"/>
              <w:bottom w:val="nil"/>
              <w:right w:val="nil"/>
            </w:tcBorders>
            <w:tcMar>
              <w:left w:w="102" w:type="dxa"/>
              <w:right w:w="102" w:type="dxa"/>
            </w:tcMar>
            <w:vAlign w:val="center"/>
          </w:tcPr>
          <w:p w14:paraId="688300FC"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r w:rsidR="00011D10" w14:paraId="007933EC" w14:textId="77777777" w:rsidTr="00377827">
        <w:trPr>
          <w:cantSplit/>
          <w:jc w:val="center"/>
        </w:trPr>
        <w:tc>
          <w:tcPr>
            <w:tcW w:w="0" w:type="auto"/>
            <w:tcBorders>
              <w:top w:val="nil"/>
              <w:left w:val="nil"/>
              <w:bottom w:val="single" w:sz="12" w:space="0" w:color="000000"/>
              <w:right w:val="nil"/>
            </w:tcBorders>
            <w:noWrap/>
            <w:tcMar>
              <w:left w:w="102" w:type="dxa"/>
              <w:right w:w="102" w:type="dxa"/>
            </w:tcMar>
            <w:vAlign w:val="center"/>
          </w:tcPr>
          <w:p w14:paraId="49F1BF3C" w14:textId="77777777" w:rsidR="00FB24F4" w:rsidRPr="00270697" w:rsidRDefault="00FB24F4">
            <w:pPr>
              <w:keepNext/>
              <w:snapToGrid w:val="0"/>
              <w:spacing w:line="280" w:lineRule="exact"/>
              <w:ind w:firstLineChars="0" w:firstLine="0"/>
              <w:jc w:val="right"/>
              <w:rPr>
                <w:rFonts w:cs="Times New Roman"/>
                <w:szCs w:val="21"/>
              </w:rPr>
            </w:pPr>
            <w:r>
              <w:rPr>
                <w:rFonts w:cs="Times New Roman"/>
                <w:szCs w:val="21"/>
              </w:rPr>
              <w:t>RR-P</w:t>
            </w:r>
          </w:p>
        </w:tc>
        <w:tc>
          <w:tcPr>
            <w:tcW w:w="0" w:type="auto"/>
            <w:tcBorders>
              <w:top w:val="nil"/>
              <w:left w:val="nil"/>
              <w:bottom w:val="single" w:sz="12" w:space="0" w:color="000000"/>
              <w:right w:val="nil"/>
            </w:tcBorders>
            <w:tcMar>
              <w:left w:w="102" w:type="dxa"/>
              <w:right w:w="102" w:type="dxa"/>
            </w:tcMar>
            <w:vAlign w:val="center"/>
          </w:tcPr>
          <w:p w14:paraId="5A4238D6"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0.367</w:t>
            </w:r>
            <w:r>
              <w:rPr>
                <w:rFonts w:hint="eastAsia"/>
                <w:bCs w:val="0"/>
                <w:sz w:val="21"/>
                <w:szCs w:val="21"/>
              </w:rPr>
              <w:t>（</w:t>
            </w:r>
            <w:r>
              <w:rPr>
                <w:bCs w:val="0"/>
                <w:sz w:val="21"/>
                <w:szCs w:val="21"/>
              </w:rPr>
              <w:t>-1.499</w:t>
            </w:r>
            <w:r>
              <w:rPr>
                <w:rFonts w:hint="eastAsia"/>
                <w:bCs w:val="0"/>
                <w:sz w:val="21"/>
                <w:szCs w:val="21"/>
              </w:rPr>
              <w:t>，</w:t>
            </w:r>
            <w:r>
              <w:rPr>
                <w:bCs w:val="0"/>
                <w:sz w:val="21"/>
                <w:szCs w:val="21"/>
              </w:rPr>
              <w:t>2.243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98B53FE" w14:textId="77777777" w:rsidR="00FB24F4" w:rsidRPr="00270697" w:rsidRDefault="00FB24F4">
            <w:pPr>
              <w:pStyle w:val="af5"/>
              <w:keepNext/>
              <w:snapToGrid w:val="0"/>
              <w:spacing w:line="280" w:lineRule="exact"/>
              <w:ind w:firstLineChars="0" w:firstLine="0"/>
              <w:jc w:val="right"/>
              <w:rPr>
                <w:bCs w:val="0"/>
                <w:sz w:val="21"/>
                <w:szCs w:val="21"/>
              </w:rPr>
            </w:pPr>
            <w:r>
              <w:rPr>
                <w:bCs w:val="0"/>
                <w:sz w:val="21"/>
                <w:szCs w:val="21"/>
              </w:rPr>
              <w:t>0.172</w:t>
            </w:r>
            <w:r>
              <w:rPr>
                <w:rFonts w:hint="eastAsia"/>
                <w:bCs w:val="0"/>
                <w:sz w:val="21"/>
                <w:szCs w:val="21"/>
              </w:rPr>
              <w:t>（</w:t>
            </w:r>
            <w:r>
              <w:rPr>
                <w:bCs w:val="0"/>
                <w:sz w:val="21"/>
                <w:szCs w:val="21"/>
              </w:rPr>
              <w:t>-8.566</w:t>
            </w:r>
            <w:r>
              <w:rPr>
                <w:rFonts w:hint="eastAsia"/>
                <w:bCs w:val="0"/>
                <w:sz w:val="21"/>
                <w:szCs w:val="21"/>
              </w:rPr>
              <w:t>，</w:t>
            </w:r>
            <w:r>
              <w:rPr>
                <w:bCs w:val="0"/>
                <w:sz w:val="21"/>
                <w:szCs w:val="21"/>
              </w:rPr>
              <w:t>8.070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vAlign w:val="center"/>
          </w:tcPr>
          <w:p w14:paraId="3122007B" w14:textId="77777777" w:rsidR="00FB24F4" w:rsidRPr="00270697" w:rsidRDefault="00FB24F4">
            <w:pPr>
              <w:keepNext/>
              <w:snapToGrid w:val="0"/>
              <w:spacing w:line="280" w:lineRule="exact"/>
              <w:ind w:firstLineChars="0" w:firstLine="0"/>
              <w:jc w:val="left"/>
              <w:rPr>
                <w:rFonts w:cs="Times New Roman"/>
                <w:szCs w:val="21"/>
              </w:rPr>
            </w:pPr>
            <w:r>
              <w:rPr>
                <w:rFonts w:cs="Times New Roman" w:hint="eastAsia"/>
                <w:szCs w:val="21"/>
              </w:rPr>
              <w:t>解释暂缓</w:t>
            </w:r>
          </w:p>
        </w:tc>
      </w:tr>
    </w:tbl>
    <w:p w14:paraId="44C991EB" w14:textId="77777777" w:rsidR="00FB24F4" w:rsidRPr="00270697"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注：数值为比例小数及原生区间。负值、超过</w:t>
      </w:r>
      <w:r>
        <w:rPr>
          <w:rFonts w:eastAsia="SimSun" w:cs="Times New Roman"/>
          <w:szCs w:val="21"/>
        </w:rPr>
        <w:t>1</w:t>
      </w:r>
      <w:r>
        <w:rPr>
          <w:rFonts w:eastAsia="SimSun" w:cs="Times New Roman" w:hint="eastAsia"/>
          <w:szCs w:val="21"/>
        </w:rPr>
        <w:t>或宽区间均保留；本表不将其解释为治理贡献百分比。</w:t>
      </w:r>
    </w:p>
    <w:p w14:paraId="03EFAC28" w14:textId="77777777" w:rsidR="00FB24F4" w:rsidRPr="00270697" w:rsidRDefault="00FB24F4">
      <w:pPr>
        <w:pStyle w:val="af5"/>
        <w:snapToGrid w:val="0"/>
        <w:ind w:firstLine="420"/>
        <w:jc w:val="both"/>
        <w:rPr>
          <w:sz w:val="21"/>
          <w:szCs w:val="21"/>
        </w:rPr>
      </w:pPr>
      <w:r>
        <w:rPr>
          <w:rFonts w:hint="eastAsia"/>
          <w:sz w:val="21"/>
          <w:szCs w:val="21"/>
        </w:rPr>
        <w:t>图</w:t>
      </w:r>
      <w:r>
        <w:rPr>
          <w:sz w:val="21"/>
          <w:szCs w:val="21"/>
        </w:rPr>
        <w:t>A.1</w:t>
      </w:r>
      <w:r>
        <w:rPr>
          <w:rFonts w:hint="eastAsia"/>
          <w:sz w:val="21"/>
          <w:szCs w:val="21"/>
        </w:rPr>
        <w:t>显示，相对收入链中部分比例区间很宽。宽区间本身提醒我们，关于</w:t>
      </w:r>
      <w:r>
        <w:rPr>
          <w:sz w:val="21"/>
          <w:szCs w:val="21"/>
        </w:rPr>
        <w:t>“</w:t>
      </w:r>
      <w:r>
        <w:rPr>
          <w:rFonts w:hint="eastAsia"/>
          <w:sz w:val="21"/>
          <w:szCs w:val="21"/>
        </w:rPr>
        <w:t>可消除多少</w:t>
      </w:r>
      <w:r>
        <w:rPr>
          <w:sz w:val="21"/>
          <w:szCs w:val="21"/>
        </w:rPr>
        <w:t>”</w:t>
      </w:r>
      <w:r>
        <w:rPr>
          <w:rFonts w:hint="eastAsia"/>
          <w:sz w:val="21"/>
          <w:szCs w:val="21"/>
        </w:rPr>
        <w:t>的量化需要稳定分母和一致尺度；它不能替代对传导或调节作用的检验。</w:t>
      </w:r>
    </w:p>
    <w:p w14:paraId="1CAC39EC" w14:textId="77777777"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1636DFD7" w14:textId="77777777" w:rsidR="00FB24F4" w:rsidRPr="00270697" w:rsidRDefault="00FB24F4" w:rsidP="00377827">
      <w:pPr>
        <w:pStyle w:val="afffc"/>
        <w:keepNext/>
        <w:keepLines/>
        <w:snapToGrid w:val="0"/>
        <w:spacing w:afterLines="0" w:after="0" w:line="280" w:lineRule="exact"/>
        <w:rPr>
          <w:rFonts w:cs="Times New Roman"/>
          <w:szCs w:val="21"/>
        </w:rPr>
      </w:pPr>
      <w:r>
        <w:rPr>
          <w:rFonts w:cs="Times New Roman" w:hint="eastAsia"/>
          <w:szCs w:val="21"/>
        </w:rPr>
        <w:t>图</w:t>
      </w:r>
      <w:r>
        <w:rPr>
          <w:rFonts w:cs="Times New Roman"/>
          <w:szCs w:val="21"/>
        </w:rPr>
        <w:t xml:space="preserve">A.1 </w:t>
      </w:r>
      <w:r>
        <w:rPr>
          <w:rFonts w:cs="Times New Roman" w:hint="eastAsia"/>
          <w:szCs w:val="21"/>
        </w:rPr>
        <w:t>两种满意度状态下的原生</w:t>
      </w:r>
      <w:r>
        <w:rPr>
          <w:rFonts w:cs="Times New Roman"/>
          <w:szCs w:val="21"/>
        </w:rPr>
        <w:t>rpe</w:t>
      </w:r>
      <w:r>
        <w:rPr>
          <w:rFonts w:cs="Times New Roman" w:hint="eastAsia"/>
          <w:szCs w:val="21"/>
        </w:rPr>
        <w:t>与不确定性</w:t>
      </w:r>
    </w:p>
    <w:p w14:paraId="5235EB0F" w14:textId="77777777" w:rsidR="00FB24F4" w:rsidRPr="00011D10" w:rsidRDefault="00FB24F4">
      <w:pPr>
        <w:pStyle w:val="afffc"/>
        <w:snapToGrid w:val="0"/>
        <w:spacing w:afterLines="0" w:after="0" w:line="360" w:lineRule="exact"/>
        <w:jc w:val="left"/>
        <w:rPr>
          <w:rFonts w:eastAsia="SimSun" w:cs="Times New Roman"/>
          <w:szCs w:val="21"/>
        </w:rPr>
      </w:pPr>
      <w:r>
        <w:rPr>
          <w:rFonts w:eastAsia="SimSun" w:cs="Times New Roman" w:hint="eastAsia"/>
          <w:szCs w:val="21"/>
        </w:rPr>
        <w:t>注：蓝、橙分别对应</w:t>
      </w:r>
      <w:r>
        <w:rPr>
          <w:rFonts w:eastAsia="SimSun" w:cs="Times New Roman"/>
          <w:szCs w:val="21"/>
        </w:rPr>
        <w:t>M=0</w:t>
      </w:r>
      <w:r>
        <w:rPr>
          <w:rFonts w:eastAsia="SimSun" w:cs="Times New Roman" w:hint="eastAsia"/>
          <w:szCs w:val="21"/>
        </w:rPr>
        <w:t>与</w:t>
      </w:r>
      <w:r>
        <w:rPr>
          <w:rFonts w:eastAsia="SimSun" w:cs="Times New Roman"/>
          <w:szCs w:val="21"/>
        </w:rPr>
        <w:t>M=1</w:t>
      </w:r>
      <w:r>
        <w:rPr>
          <w:rFonts w:eastAsia="SimSun" w:cs="Times New Roman" w:hint="eastAsia"/>
          <w:szCs w:val="21"/>
        </w:rPr>
        <w:t>；单位为比例小数。保留全部区间，不将其作为政策效果图解释。</w:t>
      </w:r>
    </w:p>
    <w:p w14:paraId="798781E0" w14:textId="77777777"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5E8E7000" w14:textId="77777777" w:rsidR="00FB24F4" w:rsidRDefault="00FB24F4">
      <w:pPr>
        <w:pStyle w:val="af5"/>
        <w:snapToGrid w:val="0"/>
        <w:ind w:firstLine="420"/>
        <w:jc w:val="both"/>
        <w:rPr>
          <w:sz w:val="21"/>
          <w:szCs w:val="21"/>
        </w:rPr>
      </w:pPr>
      <w:r>
        <w:rPr>
          <w:rFonts w:hint="eastAsia"/>
          <w:sz w:val="21"/>
          <w:szCs w:val="21"/>
        </w:rPr>
        <w:t>本稿基础回归继承</w:t>
      </w:r>
      <w:r>
        <w:rPr>
          <w:sz w:val="21"/>
          <w:szCs w:val="21"/>
        </w:rPr>
        <w:t>v7.1</w:t>
      </w:r>
      <w:r>
        <w:rPr>
          <w:rFonts w:hint="eastAsia"/>
          <w:sz w:val="21"/>
          <w:szCs w:val="21"/>
        </w:rPr>
        <w:t>，总体</w:t>
      </w:r>
      <w:r>
        <w:rPr>
          <w:sz w:val="21"/>
          <w:szCs w:val="21"/>
        </w:rPr>
        <w:t>CMAverse</w:t>
      </w:r>
      <w:r>
        <w:rPr>
          <w:rFonts w:hint="eastAsia"/>
          <w:sz w:val="21"/>
          <w:szCs w:val="21"/>
        </w:rPr>
        <w:t>继承</w:t>
      </w:r>
      <w:r>
        <w:rPr>
          <w:sz w:val="21"/>
          <w:szCs w:val="21"/>
        </w:rPr>
        <w:t>v7.4.1</w:t>
      </w:r>
      <w:r>
        <w:rPr>
          <w:rFonts w:hint="eastAsia"/>
          <w:sz w:val="21"/>
          <w:szCs w:val="21"/>
        </w:rPr>
        <w:t>，附录</w:t>
      </w:r>
      <w:r>
        <w:rPr>
          <w:sz w:val="21"/>
          <w:szCs w:val="21"/>
        </w:rPr>
        <w:t>C</w:t>
      </w:r>
      <w:r>
        <w:rPr>
          <w:rFonts w:hint="eastAsia"/>
          <w:sz w:val="21"/>
          <w:szCs w:val="21"/>
        </w:rPr>
        <w:t>继承</w:t>
      </w:r>
      <w:r>
        <w:rPr>
          <w:sz w:val="21"/>
          <w:szCs w:val="21"/>
        </w:rPr>
        <w:t>v7.5.1</w:t>
      </w:r>
      <w:r>
        <w:rPr>
          <w:rFonts w:hint="eastAsia"/>
          <w:sz w:val="21"/>
          <w:szCs w:val="21"/>
        </w:rPr>
        <w:t>探索性分组结果，未在本轮重估。亲子身份连续性修正使</w:t>
      </w:r>
      <w:r>
        <w:rPr>
          <w:sz w:val="21"/>
          <w:szCs w:val="21"/>
        </w:rPr>
        <w:t>AA-S</w:t>
      </w:r>
      <w:r>
        <w:rPr>
          <w:rFonts w:hint="eastAsia"/>
          <w:sz w:val="21"/>
          <w:szCs w:val="21"/>
        </w:rPr>
        <w:t>、</w:t>
      </w:r>
      <w:r>
        <w:rPr>
          <w:sz w:val="21"/>
          <w:szCs w:val="21"/>
        </w:rPr>
        <w:t>AA-P</w:t>
      </w:r>
      <w:r>
        <w:rPr>
          <w:rFonts w:hint="eastAsia"/>
          <w:sz w:val="21"/>
          <w:szCs w:val="21"/>
        </w:rPr>
        <w:t>和</w:t>
      </w:r>
      <w:r>
        <w:rPr>
          <w:sz w:val="21"/>
          <w:szCs w:val="21"/>
        </w:rPr>
        <w:t>RA-P</w:t>
      </w:r>
      <w:r>
        <w:rPr>
          <w:rFonts w:hint="eastAsia"/>
          <w:sz w:val="21"/>
          <w:szCs w:val="21"/>
        </w:rPr>
        <w:t>较基础回归分别减少</w:t>
      </w:r>
      <w:r>
        <w:rPr>
          <w:sz w:val="21"/>
          <w:szCs w:val="21"/>
        </w:rPr>
        <w:t>3</w:t>
      </w:r>
      <w:r>
        <w:rPr>
          <w:rFonts w:hint="eastAsia"/>
          <w:sz w:val="21"/>
          <w:szCs w:val="21"/>
        </w:rPr>
        <w:t>、</w:t>
      </w:r>
      <w:r>
        <w:rPr>
          <w:sz w:val="21"/>
          <w:szCs w:val="21"/>
        </w:rPr>
        <w:t>2</w:t>
      </w:r>
      <w:r>
        <w:rPr>
          <w:rFonts w:hint="eastAsia"/>
          <w:sz w:val="21"/>
          <w:szCs w:val="21"/>
        </w:rPr>
        <w:t>、</w:t>
      </w:r>
      <w:r>
        <w:rPr>
          <w:sz w:val="21"/>
          <w:szCs w:val="21"/>
        </w:rPr>
        <w:t>2</w:t>
      </w:r>
      <w:r>
        <w:rPr>
          <w:rFonts w:hint="eastAsia"/>
          <w:sz w:val="21"/>
          <w:szCs w:val="21"/>
        </w:rPr>
        <w:t>条记录，其余链</w:t>
      </w:r>
      <w:r>
        <w:rPr>
          <w:sz w:val="21"/>
          <w:szCs w:val="21"/>
        </w:rPr>
        <w:t>N</w:t>
      </w:r>
      <w:r>
        <w:rPr>
          <w:rFonts w:hint="eastAsia"/>
          <w:sz w:val="21"/>
          <w:szCs w:val="21"/>
        </w:rPr>
        <w:t>不变；因此两模块是可追溯但非完全同样本的证据。父母身份、行标记、公式、软件版本、实际抽样索引及逐次状态见复现材料。</w:t>
      </w:r>
    </w:p>
    <w:p w14:paraId="196B92FC" w14:textId="3FDF49C6" w:rsidR="00FB24F4" w:rsidRDefault="00FB24F4">
      <w:pPr>
        <w:pStyle w:val="af5"/>
        <w:snapToGrid w:val="0"/>
        <w:ind w:firstLine="420"/>
        <w:jc w:val="both"/>
        <w:rPr>
          <w:sz w:val="21"/>
          <w:szCs w:val="21"/>
        </w:rPr>
      </w:pPr>
      <w:r>
        <w:rPr>
          <w:rFonts w:hint="eastAsia"/>
          <w:sz w:val="21"/>
          <w:szCs w:val="21"/>
        </w:rPr>
        <w:t>随机干预分布。当前</w:t>
      </w:r>
      <w:r>
        <w:rPr>
          <w:sz w:val="21"/>
          <w:szCs w:val="21"/>
        </w:rPr>
        <w:t>g-formula</w:t>
      </w:r>
      <w:r>
        <w:rPr>
          <w:rFonts w:hint="eastAsia"/>
          <w:sz w:val="21"/>
          <w:szCs w:val="21"/>
        </w:rPr>
        <w:t>实现对模拟中介进行全样本置换，所得直接、间接和总对比对应样本边际中介分配，不自动等同于表</w:t>
      </w:r>
      <w:r>
        <w:rPr>
          <w:sz w:val="21"/>
          <w:szCs w:val="21"/>
        </w:rPr>
        <w:t>1</w:t>
      </w:r>
      <w:r>
        <w:rPr>
          <w:rFonts w:hint="eastAsia"/>
          <w:sz w:val="21"/>
          <w:szCs w:val="21"/>
        </w:rPr>
        <w:t>的标准自然效应。所有</w:t>
      </w:r>
      <w:r>
        <w:rPr>
          <w:sz w:val="21"/>
          <w:szCs w:val="21"/>
        </w:rPr>
        <w:t>OR</w:t>
      </w:r>
      <w:r>
        <w:rPr>
          <w:rFonts w:hint="eastAsia"/>
          <w:sz w:val="21"/>
          <w:szCs w:val="21"/>
        </w:rPr>
        <w:t>字段以同一运行版本的定义读取。</w:t>
      </w:r>
    </w:p>
    <w:p w14:paraId="4EF27F00" w14:textId="741E0D77" w:rsidR="00FB24F4" w:rsidRDefault="00FB24F4">
      <w:pPr>
        <w:pStyle w:val="af5"/>
        <w:ind w:firstLine="420"/>
        <w:jc w:val="both"/>
        <w:rPr>
          <w:sz w:val="21"/>
          <w:szCs w:val="21"/>
        </w:rPr>
      </w:pPr>
      <w:r>
        <w:rPr>
          <w:rFonts w:hint="eastAsia"/>
          <w:sz w:val="21"/>
          <w:szCs w:val="21"/>
        </w:rPr>
        <w:t>控制变量的时间属性。图</w:t>
      </w:r>
      <w:r>
        <w:rPr>
          <w:sz w:val="21"/>
          <w:szCs w:val="21"/>
        </w:rPr>
        <w:t>4</w:t>
      </w:r>
      <w:r>
        <w:rPr>
          <w:rFonts w:hint="eastAsia"/>
          <w:sz w:val="21"/>
          <w:szCs w:val="21"/>
        </w:rPr>
        <w:t>中的</w:t>
      </w:r>
      <w:r>
        <w:rPr>
          <w:sz w:val="21"/>
          <w:szCs w:val="21"/>
        </w:rPr>
        <w:t>V</w:t>
      </w:r>
      <w:r>
        <w:rPr>
          <w:rFonts w:hint="eastAsia"/>
          <w:sz w:val="21"/>
          <w:szCs w:val="21"/>
        </w:rPr>
        <w:t>表示理论上的处理前协变量，但继承代码的实际调整集中还包含</w:t>
      </w:r>
      <w:r>
        <w:rPr>
          <w:sz w:val="21"/>
          <w:szCs w:val="21"/>
        </w:rPr>
        <w:t>prtmarr_1</w:t>
      </w:r>
      <w:r>
        <w:rPr>
          <w:rFonts w:hint="eastAsia"/>
          <w:sz w:val="21"/>
          <w:szCs w:val="21"/>
        </w:rPr>
        <w:t>、</w:t>
      </w:r>
      <w:r>
        <w:rPr>
          <w:sz w:val="21"/>
          <w:szCs w:val="21"/>
        </w:rPr>
        <w:t>prtcor_1</w:t>
      </w:r>
      <w:r>
        <w:rPr>
          <w:rFonts w:hint="eastAsia"/>
          <w:sz w:val="21"/>
          <w:szCs w:val="21"/>
        </w:rPr>
        <w:t>等区间状态变化项。父辈支持</w:t>
      </w:r>
      <w:r>
        <w:rPr>
          <w:sz w:val="21"/>
          <w:szCs w:val="21"/>
        </w:rPr>
        <w:t>dwm</w:t>
      </w:r>
      <w:r>
        <w:rPr>
          <w:rFonts w:hint="eastAsia"/>
          <w:sz w:val="21"/>
          <w:szCs w:val="21"/>
        </w:rPr>
        <w:t>由</w:t>
      </w:r>
      <w:r>
        <w:rPr>
          <w:sz w:val="21"/>
          <w:szCs w:val="21"/>
        </w:rPr>
        <w:t>2016—2022</w:t>
      </w:r>
      <w:r>
        <w:rPr>
          <w:rFonts w:hint="eastAsia"/>
          <w:sz w:val="21"/>
          <w:szCs w:val="21"/>
        </w:rPr>
        <w:t>年四波累计构造，可能包含分析区间之后的信息；它进入核心基础回归以及八条中介链和</w:t>
      </w:r>
      <w:r>
        <w:rPr>
          <w:sz w:val="21"/>
          <w:szCs w:val="21"/>
        </w:rPr>
        <w:t>48</w:t>
      </w:r>
      <w:r>
        <w:rPr>
          <w:rFonts w:hint="eastAsia"/>
          <w:sz w:val="21"/>
          <w:szCs w:val="21"/>
        </w:rPr>
        <w:t>个分组的结果、处理后协变量模型，不进入其中的中介模型。因此，不能将全部</w:t>
      </w:r>
      <w:r>
        <w:rPr>
          <w:sz w:val="21"/>
          <w:szCs w:val="21"/>
        </w:rPr>
        <w:t>basec</w:t>
      </w:r>
      <w:r>
        <w:rPr>
          <w:rFonts w:hint="eastAsia"/>
          <w:sz w:val="21"/>
          <w:szCs w:val="21"/>
        </w:rPr>
        <w:t>标签解释为严格基期观测，也不能据数值复现认定处理前混杂调整充分。本文保留原调整集，相关因果解释仍依赖这些变量的时间假设；具体变量在各模型中的位置见公式清单。</w:t>
      </w:r>
    </w:p>
    <w:p w14:paraId="47FEF858" w14:textId="77777777" w:rsidR="00FB24F4" w:rsidRDefault="00FB24F4">
      <w:pPr>
        <w:pStyle w:val="af5"/>
        <w:snapToGrid w:val="0"/>
        <w:ind w:firstLine="420"/>
        <w:jc w:val="both"/>
        <w:rPr>
          <w:sz w:val="21"/>
          <w:szCs w:val="21"/>
        </w:rPr>
      </w:pPr>
      <w:r>
        <w:rPr>
          <w:rFonts w:hint="eastAsia"/>
          <w:sz w:val="21"/>
          <w:szCs w:val="21"/>
        </w:rPr>
        <w:t>旧模型对处理后变量采用</w:t>
      </w:r>
      <w:r>
        <w:rPr>
          <w:sz w:val="21"/>
          <w:szCs w:val="21"/>
        </w:rPr>
        <w:t>Gaussian</w:t>
      </w:r>
      <w:r>
        <w:rPr>
          <w:rFonts w:hint="eastAsia"/>
          <w:sz w:val="21"/>
          <w:szCs w:val="21"/>
        </w:rPr>
        <w:t>近似。既有</w:t>
      </w:r>
      <w:r>
        <w:rPr>
          <w:sz w:val="21"/>
          <w:szCs w:val="21"/>
        </w:rPr>
        <w:t>88</w:t>
      </w:r>
      <w:r>
        <w:rPr>
          <w:rFonts w:hint="eastAsia"/>
          <w:sz w:val="21"/>
          <w:szCs w:val="21"/>
        </w:rPr>
        <w:t>项独立诊断的观察变量均为二分类，观察</w:t>
      </w:r>
      <w:r>
        <w:rPr>
          <w:sz w:val="21"/>
          <w:szCs w:val="21"/>
        </w:rPr>
        <w:t>X</w:t>
      </w:r>
      <w:r>
        <w:rPr>
          <w:rFonts w:hint="eastAsia"/>
          <w:sz w:val="21"/>
          <w:szCs w:val="21"/>
        </w:rPr>
        <w:t>条件下模拟值超出</w:t>
      </w:r>
      <w:r>
        <w:rPr>
          <w:sz w:val="21"/>
          <w:szCs w:val="21"/>
        </w:rPr>
        <w:t>0—1</w:t>
      </w:r>
      <w:r>
        <w:rPr>
          <w:rFonts w:hint="eastAsia"/>
          <w:sz w:val="21"/>
          <w:szCs w:val="21"/>
        </w:rPr>
        <w:t>的比例为</w:t>
      </w:r>
      <w:r>
        <w:rPr>
          <w:sz w:val="21"/>
          <w:szCs w:val="21"/>
        </w:rPr>
        <w:t>30.7%—44.9%</w:t>
      </w:r>
      <w:r>
        <w:rPr>
          <w:rFonts w:hint="eastAsia"/>
          <w:sz w:val="21"/>
          <w:szCs w:val="21"/>
        </w:rPr>
        <w:t>，区间内小数也不对应二分类状态；该比例不是正式反事实预测的总体越界率。后续</w:t>
      </w:r>
      <w:r>
        <w:rPr>
          <w:sz w:val="21"/>
          <w:szCs w:val="21"/>
        </w:rPr>
        <w:t>Binomial/Logit</w:t>
      </w:r>
      <w:r>
        <w:rPr>
          <w:rFonts w:hint="eastAsia"/>
          <w:sz w:val="21"/>
          <w:szCs w:val="21"/>
        </w:rPr>
        <w:t>的</w:t>
      </w:r>
      <w:r>
        <w:rPr>
          <w:sz w:val="21"/>
          <w:szCs w:val="21"/>
        </w:rPr>
        <w:t>L</w:t>
      </w:r>
      <w:r>
        <w:rPr>
          <w:rFonts w:hint="eastAsia"/>
          <w:sz w:val="21"/>
          <w:szCs w:val="21"/>
        </w:rPr>
        <w:t>候选修正了单变量取值，却未解决联合支持和时序；四相对链固定</w:t>
      </w:r>
      <w:r>
        <w:rPr>
          <w:sz w:val="21"/>
          <w:szCs w:val="21"/>
        </w:rPr>
        <w:t>M</w:t>
      </w:r>
      <w:r>
        <w:rPr>
          <w:rFonts w:hint="eastAsia"/>
          <w:sz w:val="21"/>
          <w:szCs w:val="21"/>
        </w:rPr>
        <w:t>不准入，四绝对链</w:t>
      </w:r>
      <w:r>
        <w:rPr>
          <w:sz w:val="21"/>
          <w:szCs w:val="21"/>
        </w:rPr>
        <w:t>23/40</w:t>
      </w:r>
      <w:r>
        <w:rPr>
          <w:rFonts w:hint="eastAsia"/>
          <w:sz w:val="21"/>
          <w:szCs w:val="21"/>
        </w:rPr>
        <w:t>诊断重复出现</w:t>
      </w:r>
      <w:r>
        <w:rPr>
          <w:sz w:val="21"/>
          <w:szCs w:val="21"/>
        </w:rPr>
        <w:t>Y</w:t>
      </w:r>
      <w:r>
        <w:rPr>
          <w:rFonts w:hint="eastAsia"/>
          <w:sz w:val="21"/>
          <w:szCs w:val="21"/>
        </w:rPr>
        <w:t>预测大于</w:t>
      </w:r>
      <w:r>
        <w:rPr>
          <w:sz w:val="21"/>
          <w:szCs w:val="21"/>
        </w:rPr>
        <w:t>1</w:t>
      </w:r>
      <w:r>
        <w:rPr>
          <w:rFonts w:hint="eastAsia"/>
          <w:sz w:val="21"/>
          <w:szCs w:val="21"/>
        </w:rPr>
        <w:t>，故没有正式替换历史模型。</w:t>
      </w:r>
    </w:p>
    <w:p w14:paraId="1B8A1D8A" w14:textId="77777777" w:rsidR="00FB24F4" w:rsidRDefault="00FB24F4">
      <w:pPr>
        <w:pStyle w:val="af5"/>
        <w:snapToGrid w:val="0"/>
        <w:ind w:firstLine="420"/>
        <w:jc w:val="both"/>
        <w:rPr>
          <w:sz w:val="21"/>
          <w:szCs w:val="21"/>
        </w:rPr>
      </w:pPr>
      <w:r>
        <w:rPr>
          <w:rFonts w:hint="eastAsia"/>
          <w:sz w:val="21"/>
          <w:szCs w:val="21"/>
        </w:rPr>
        <w:t>区间与配对。总体八链沿用</w:t>
      </w:r>
      <w:r>
        <w:rPr>
          <w:sz w:val="21"/>
          <w:szCs w:val="21"/>
        </w:rPr>
        <w:t>1,000</w:t>
      </w:r>
      <w:r>
        <w:rPr>
          <w:rFonts w:hint="eastAsia"/>
          <w:sz w:val="21"/>
          <w:szCs w:val="21"/>
        </w:rPr>
        <w:t>次逐记录</w:t>
      </w:r>
      <w:r>
        <w:rPr>
          <w:sz w:val="21"/>
          <w:szCs w:val="21"/>
        </w:rPr>
        <w:t>bootstrap</w:t>
      </w:r>
      <w:r>
        <w:rPr>
          <w:rFonts w:hint="eastAsia"/>
          <w:sz w:val="21"/>
          <w:szCs w:val="21"/>
        </w:rPr>
        <w:t>，</w:t>
      </w:r>
      <w:r>
        <w:rPr>
          <w:sz w:val="21"/>
          <w:szCs w:val="21"/>
        </w:rPr>
        <w:t>M=0</w:t>
      </w:r>
      <w:r>
        <w:rPr>
          <w:rFonts w:hint="eastAsia"/>
          <w:sz w:val="21"/>
          <w:szCs w:val="21"/>
        </w:rPr>
        <w:t>与</w:t>
      </w:r>
      <w:r>
        <w:rPr>
          <w:sz w:val="21"/>
          <w:szCs w:val="21"/>
        </w:rPr>
        <w:t>M=1</w:t>
      </w:r>
      <w:r>
        <w:rPr>
          <w:rFonts w:hint="eastAsia"/>
          <w:sz w:val="21"/>
          <w:szCs w:val="21"/>
        </w:rPr>
        <w:t>共享索引，差值由每次两个还原</w:t>
      </w:r>
      <w:r>
        <w:rPr>
          <w:sz w:val="21"/>
          <w:szCs w:val="21"/>
        </w:rPr>
        <w:t>OR</w:t>
      </w:r>
      <w:r>
        <w:rPr>
          <w:rFonts w:hint="eastAsia"/>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1C9BFB3F" w14:textId="77777777" w:rsidR="00FB24F4" w:rsidRDefault="00FB24F4">
      <w:pPr>
        <w:pStyle w:val="af5"/>
        <w:snapToGrid w:val="0"/>
        <w:ind w:firstLine="420"/>
        <w:jc w:val="both"/>
        <w:rPr>
          <w:sz w:val="21"/>
          <w:szCs w:val="21"/>
        </w:rPr>
      </w:pPr>
      <w:r>
        <w:rPr>
          <w:rFonts w:hint="eastAsia"/>
          <w:sz w:val="21"/>
          <w:szCs w:val="21"/>
        </w:rPr>
        <w:t>点估计来源。正文使用同一子对象的</w:t>
      </w:r>
      <w:r>
        <w:rPr>
          <w:sz w:val="21"/>
          <w:szCs w:val="21"/>
        </w:rPr>
        <w:t>effect.pe</w:t>
      </w:r>
      <w:r>
        <w:rPr>
          <w:rFonts w:hint="eastAsia"/>
          <w:sz w:val="21"/>
          <w:szCs w:val="21"/>
        </w:rPr>
        <w:t>、</w:t>
      </w:r>
      <w:r>
        <w:rPr>
          <w:sz w:val="21"/>
          <w:szCs w:val="21"/>
        </w:rPr>
        <w:t>effect.se</w:t>
      </w:r>
      <w:r>
        <w:rPr>
          <w:rFonts w:hint="eastAsia"/>
          <w:sz w:val="21"/>
          <w:szCs w:val="21"/>
        </w:rPr>
        <w:t>及置信区间。另一次原数据模拟评估</w:t>
      </w:r>
      <w:r>
        <w:rPr>
          <w:sz w:val="21"/>
          <w:szCs w:val="21"/>
        </w:rPr>
        <w:t>t0</w:t>
      </w:r>
      <w:r>
        <w:rPr>
          <w:rFonts w:hint="eastAsia"/>
          <w:sz w:val="21"/>
          <w:szCs w:val="21"/>
        </w:rPr>
        <w:t>用于来源诊断，不与正文点估计混用。小间接量可能对模拟波动敏感，因此不根据其细微正负作方向性判断。</w:t>
      </w:r>
    </w:p>
    <w:p w14:paraId="270257A3" w14:textId="77777777" w:rsidR="00FB24F4" w:rsidRDefault="00FB24F4">
      <w:pPr>
        <w:pStyle w:val="af5"/>
        <w:snapToGrid w:val="0"/>
        <w:ind w:firstLine="420"/>
        <w:jc w:val="both"/>
        <w:rPr>
          <w:sz w:val="21"/>
          <w:szCs w:val="21"/>
        </w:rPr>
      </w:pPr>
      <w:r>
        <w:rPr>
          <w:rFonts w:hint="eastAsia"/>
          <w:sz w:val="21"/>
          <w:szCs w:val="21"/>
        </w:rPr>
        <w:t>分量与敏感性。当前部分原生</w:t>
      </w:r>
      <w:r>
        <w:rPr>
          <w:sz w:val="21"/>
          <w:szCs w:val="21"/>
        </w:rPr>
        <w:t>ER</w:t>
      </w:r>
      <w:r>
        <w:rPr>
          <w:rFonts w:hint="eastAsia"/>
          <w:sz w:val="21"/>
          <w:szCs w:val="21"/>
        </w:rPr>
        <w:t>和比例存在尺度解释问题，不能仅凭四项求和成立便作为机制贡献。</w:t>
      </w:r>
      <w:r>
        <w:rPr>
          <w:sz w:val="21"/>
          <w:szCs w:val="21"/>
        </w:rPr>
        <w:t>E-value</w:t>
      </w:r>
      <w:r>
        <w:rPr>
          <w:rFonts w:hint="eastAsia"/>
          <w:sz w:val="21"/>
          <w:szCs w:val="21"/>
        </w:rPr>
        <w:t>接口对当前具体效应的适用性尚未完成适配，本稿未报告</w:t>
      </w:r>
      <w:r>
        <w:rPr>
          <w:sz w:val="21"/>
          <w:szCs w:val="21"/>
        </w:rPr>
        <w:t>E-value</w:t>
      </w:r>
      <w:r>
        <w:rPr>
          <w:rFonts w:hint="eastAsia"/>
          <w:sz w:val="21"/>
          <w:szCs w:val="21"/>
        </w:rPr>
        <w:t>，也未将任意</w:t>
      </w:r>
      <w:r>
        <w:rPr>
          <w:sz w:val="21"/>
          <w:szCs w:val="21"/>
        </w:rPr>
        <w:t>ER</w:t>
      </w:r>
      <w:r>
        <w:rPr>
          <w:rFonts w:hint="eastAsia"/>
          <w:sz w:val="21"/>
          <w:szCs w:val="21"/>
        </w:rPr>
        <w:t>、</w:t>
      </w:r>
      <w:r>
        <w:rPr>
          <w:sz w:val="21"/>
          <w:szCs w:val="21"/>
        </w:rPr>
        <w:t>PE</w:t>
      </w:r>
      <w:r>
        <w:rPr>
          <w:rFonts w:hint="eastAsia"/>
          <w:sz w:val="21"/>
          <w:szCs w:val="21"/>
        </w:rPr>
        <w:t>或</w:t>
      </w:r>
      <w:r>
        <w:rPr>
          <w:sz w:val="21"/>
          <w:szCs w:val="21"/>
        </w:rPr>
        <w:t>OR</w:t>
      </w:r>
      <w:r>
        <w:rPr>
          <w:rFonts w:hint="eastAsia"/>
          <w:sz w:val="21"/>
          <w:szCs w:val="21"/>
        </w:rPr>
        <w:t>差值按</w:t>
      </w:r>
      <w:r>
        <w:rPr>
          <w:sz w:val="21"/>
          <w:szCs w:val="21"/>
        </w:rPr>
        <w:t>RR</w:t>
      </w:r>
      <w:r>
        <w:rPr>
          <w:rFonts w:hint="eastAsia"/>
          <w:sz w:val="21"/>
          <w:szCs w:val="21"/>
        </w:rPr>
        <w:t>计算敏感性指标。</w:t>
      </w:r>
    </w:p>
    <w:p w14:paraId="1FE8C116" w14:textId="3FF77495" w:rsidR="00FB24F4" w:rsidRDefault="00FB24F4">
      <w:pPr>
        <w:pStyle w:val="af5"/>
        <w:snapToGrid w:val="0"/>
        <w:ind w:firstLine="420"/>
        <w:jc w:val="both"/>
        <w:rPr>
          <w:sz w:val="21"/>
          <w:szCs w:val="21"/>
        </w:rPr>
      </w:pPr>
      <w:r>
        <w:rPr>
          <w:sz w:val="21"/>
          <w:szCs w:val="21"/>
        </w:rPr>
        <w:t>PE</w:t>
      </w:r>
      <w:r>
        <w:rPr>
          <w:rFonts w:hint="eastAsia"/>
          <w:sz w:val="21"/>
          <w:szCs w:val="21"/>
        </w:rPr>
        <w:t>与表</w:t>
      </w:r>
      <w:r>
        <w:rPr>
          <w:sz w:val="21"/>
          <w:szCs w:val="21"/>
        </w:rPr>
        <w:t>9</w:t>
      </w:r>
      <w:r>
        <w:rPr>
          <w:rFonts w:hint="eastAsia"/>
          <w:sz w:val="21"/>
          <w:szCs w:val="21"/>
        </w:rPr>
        <w:t>对应不同问题：前者试图量化固定</w:t>
      </w:r>
      <w:r>
        <w:rPr>
          <w:sz w:val="21"/>
          <w:szCs w:val="21"/>
        </w:rPr>
        <w:t>M</w:t>
      </w:r>
      <w:r>
        <w:rPr>
          <w:rFonts w:hint="eastAsia"/>
          <w:sz w:val="21"/>
          <w:szCs w:val="21"/>
        </w:rPr>
        <w:t>后暴露效应的改变比例，后者是保持其他观测状态、仅设置焦点</w:t>
      </w:r>
      <w:r>
        <w:rPr>
          <w:sz w:val="21"/>
          <w:szCs w:val="21"/>
        </w:rPr>
        <w:t>M</w:t>
      </w:r>
      <w:r>
        <w:rPr>
          <w:rFonts w:hint="eastAsia"/>
          <w:sz w:val="21"/>
          <w:szCs w:val="21"/>
        </w:rPr>
        <w:t>后的结果概率差。后一情景不让配偶满意度或其他变量随</w:t>
      </w:r>
      <w:r>
        <w:rPr>
          <w:sz w:val="21"/>
          <w:szCs w:val="21"/>
        </w:rPr>
        <w:t>M</w:t>
      </w:r>
      <w:r>
        <w:rPr>
          <w:rFonts w:hint="eastAsia"/>
          <w:sz w:val="21"/>
          <w:szCs w:val="21"/>
        </w:rPr>
        <w:t>变化，未指定实际项目或服务，也未证明完整的联合干预支持，故称条件预测而不称政策总效应。</w:t>
      </w:r>
    </w:p>
    <w:p w14:paraId="3F443DA9" w14:textId="77777777" w:rsidR="00FB24F4" w:rsidRDefault="00FB24F4">
      <w:pPr>
        <w:pStyle w:val="af5"/>
        <w:snapToGrid w:val="0"/>
        <w:ind w:firstLine="420"/>
        <w:jc w:val="both"/>
        <w:rPr>
          <w:sz w:val="21"/>
          <w:szCs w:val="21"/>
        </w:rPr>
      </w:pPr>
      <w:r>
        <w:rPr>
          <w:rFonts w:hint="eastAsia"/>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37FE5FFA" w14:textId="77777777" w:rsidR="00FB24F4" w:rsidRDefault="00FB24F4">
      <w:pPr>
        <w:pStyle w:val="aff4"/>
        <w:keepNext/>
        <w:spacing w:before="156" w:after="156"/>
        <w:ind w:firstLine="428"/>
      </w:pPr>
      <w:r>
        <w:lastRenderedPageBreak/>
        <w:t>附录</w:t>
      </w:r>
      <w:r>
        <w:t xml:space="preserve">C </w:t>
      </w:r>
      <w:r>
        <w:t>有限异质性分析</w:t>
      </w:r>
    </w:p>
    <w:p w14:paraId="34B4BCA8" w14:textId="77777777" w:rsidR="00FB24F4" w:rsidRDefault="00FB24F4" w:rsidP="00377827">
      <w:pPr>
        <w:pStyle w:val="affa"/>
        <w:keepNext/>
        <w:spacing w:beforeLines="0" w:before="0" w:line="280" w:lineRule="exact"/>
        <w:ind w:firstLineChars="0" w:firstLine="0"/>
        <w:rPr>
          <w:rFonts w:cs="Times New Roman"/>
          <w:szCs w:val="21"/>
        </w:rPr>
      </w:pPr>
      <w:r>
        <w:rPr>
          <w:rFonts w:cs="Times New Roman" w:hint="eastAsia"/>
          <w:szCs w:val="21"/>
        </w:rPr>
        <w:t>表</w:t>
      </w:r>
      <w:r>
        <w:rPr>
          <w:rFonts w:cs="Times New Roman"/>
          <w:szCs w:val="21"/>
        </w:rPr>
        <w:t xml:space="preserve">C.1 </w:t>
      </w:r>
      <w:r>
        <w:rPr>
          <w:rFonts w:cs="Times New Roman" w:hint="eastAsia"/>
          <w:szCs w:val="21"/>
        </w:rPr>
        <w:t>性别分组的总间接对比与配对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7BB3E5C6" w14:textId="77777777" w:rsidTr="0037782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4B653C6"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1B88522"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0ED837A8"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17DBD464"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676FC82F"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65F9455"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BCA51E0"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1766094" w14:textId="77777777" w:rsidTr="00377827">
        <w:trPr>
          <w:cantSplit/>
          <w:jc w:val="center"/>
        </w:trPr>
        <w:tc>
          <w:tcPr>
            <w:tcW w:w="0" w:type="auto"/>
            <w:tcBorders>
              <w:top w:val="nil"/>
              <w:left w:val="nil"/>
              <w:bottom w:val="nil"/>
              <w:right w:val="nil"/>
            </w:tcBorders>
            <w:tcMar>
              <w:left w:w="102" w:type="dxa"/>
              <w:right w:w="102" w:type="dxa"/>
            </w:tcMar>
          </w:tcPr>
          <w:p w14:paraId="3F82D03F"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87BC958"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5FE8013E" w14:textId="77777777" w:rsidR="00FB24F4" w:rsidRDefault="00FB24F4">
            <w:pPr>
              <w:pStyle w:val="af5"/>
              <w:keepNext/>
              <w:spacing w:line="280" w:lineRule="exact"/>
              <w:ind w:firstLineChars="0" w:firstLine="0"/>
              <w:jc w:val="right"/>
              <w:rPr>
                <w:bCs w:val="0"/>
                <w:sz w:val="21"/>
                <w:szCs w:val="21"/>
              </w:rPr>
            </w:pPr>
            <w:r>
              <w:rPr>
                <w:bCs w:val="0"/>
                <w:sz w:val="21"/>
                <w:szCs w:val="21"/>
              </w:rPr>
              <w:t>2626</w:t>
            </w:r>
          </w:p>
        </w:tc>
        <w:tc>
          <w:tcPr>
            <w:tcW w:w="0" w:type="auto"/>
            <w:tcBorders>
              <w:top w:val="nil"/>
              <w:left w:val="nil"/>
              <w:bottom w:val="nil"/>
              <w:right w:val="nil"/>
            </w:tcBorders>
            <w:tcMar>
              <w:left w:w="102" w:type="dxa"/>
              <w:right w:w="102" w:type="dxa"/>
            </w:tcMar>
          </w:tcPr>
          <w:p w14:paraId="6284A447" w14:textId="77777777" w:rsidR="00FB24F4" w:rsidRDefault="00FB24F4">
            <w:pPr>
              <w:pStyle w:val="af5"/>
              <w:keepNext/>
              <w:spacing w:line="280" w:lineRule="exact"/>
              <w:ind w:firstLineChars="0" w:firstLine="0"/>
              <w:jc w:val="right"/>
              <w:rPr>
                <w:bCs w:val="0"/>
                <w:sz w:val="21"/>
                <w:szCs w:val="21"/>
              </w:rPr>
            </w:pPr>
            <w:r>
              <w:rPr>
                <w:bCs w:val="0"/>
                <w:sz w:val="21"/>
                <w:szCs w:val="21"/>
              </w:rPr>
              <w:t>1232</w:t>
            </w:r>
          </w:p>
        </w:tc>
        <w:tc>
          <w:tcPr>
            <w:tcW w:w="0" w:type="auto"/>
            <w:tcBorders>
              <w:top w:val="nil"/>
              <w:left w:val="nil"/>
              <w:bottom w:val="nil"/>
              <w:right w:val="nil"/>
            </w:tcBorders>
            <w:tcMar>
              <w:left w:w="102" w:type="dxa"/>
              <w:right w:w="102" w:type="dxa"/>
            </w:tcMar>
          </w:tcPr>
          <w:p w14:paraId="159F2232"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0.9868</w:t>
            </w:r>
            <w:r>
              <w:rPr>
                <w:rFonts w:hint="eastAsia"/>
                <w:bCs w:val="0"/>
                <w:sz w:val="21"/>
                <w:szCs w:val="21"/>
              </w:rPr>
              <w:t>，</w:t>
            </w:r>
            <w:r>
              <w:rPr>
                <w:bCs w:val="0"/>
                <w:sz w:val="21"/>
                <w:szCs w:val="21"/>
              </w:rPr>
              <w:t>1.0139</w:t>
            </w:r>
            <w:r>
              <w:rPr>
                <w:rFonts w:hint="eastAsia"/>
                <w:bCs w:val="0"/>
                <w:sz w:val="21"/>
                <w:szCs w:val="21"/>
              </w:rPr>
              <w:t>）</w:t>
            </w:r>
          </w:p>
        </w:tc>
        <w:tc>
          <w:tcPr>
            <w:tcW w:w="0" w:type="auto"/>
            <w:tcBorders>
              <w:top w:val="nil"/>
              <w:left w:val="nil"/>
              <w:bottom w:val="nil"/>
              <w:right w:val="nil"/>
            </w:tcBorders>
            <w:tcMar>
              <w:left w:w="102" w:type="dxa"/>
              <w:right w:w="102" w:type="dxa"/>
            </w:tcMar>
          </w:tcPr>
          <w:p w14:paraId="14EF88F2" w14:textId="77777777" w:rsidR="00FB24F4" w:rsidRDefault="00FB24F4">
            <w:pPr>
              <w:pStyle w:val="af5"/>
              <w:keepNext/>
              <w:spacing w:line="280" w:lineRule="exact"/>
              <w:ind w:firstLineChars="0" w:firstLine="0"/>
              <w:jc w:val="right"/>
              <w:rPr>
                <w:bCs w:val="0"/>
                <w:sz w:val="21"/>
                <w:szCs w:val="21"/>
              </w:rPr>
            </w:pPr>
            <w:r>
              <w:rPr>
                <w:bCs w:val="0"/>
                <w:sz w:val="21"/>
                <w:szCs w:val="21"/>
              </w:rPr>
              <w:t>0.036</w:t>
            </w:r>
            <w:r>
              <w:rPr>
                <w:rFonts w:hint="eastAsia"/>
                <w:bCs w:val="0"/>
                <w:sz w:val="21"/>
                <w:szCs w:val="21"/>
              </w:rPr>
              <w:t>（</w:t>
            </w:r>
            <w:r>
              <w:rPr>
                <w:bCs w:val="0"/>
                <w:sz w:val="21"/>
                <w:szCs w:val="21"/>
              </w:rPr>
              <w:t>-0.493</w:t>
            </w:r>
            <w:r>
              <w:rPr>
                <w:rFonts w:hint="eastAsia"/>
                <w:bCs w:val="0"/>
                <w:sz w:val="21"/>
                <w:szCs w:val="21"/>
              </w:rPr>
              <w:t>，</w:t>
            </w:r>
            <w:r>
              <w:rPr>
                <w:bCs w:val="0"/>
                <w:sz w:val="21"/>
                <w:szCs w:val="21"/>
              </w:rPr>
              <w:t>0.623</w:t>
            </w:r>
            <w:r>
              <w:rPr>
                <w:rFonts w:hint="eastAsia"/>
                <w:bCs w:val="0"/>
                <w:sz w:val="21"/>
                <w:szCs w:val="21"/>
              </w:rPr>
              <w:t>）</w:t>
            </w:r>
          </w:p>
        </w:tc>
        <w:tc>
          <w:tcPr>
            <w:tcW w:w="0" w:type="auto"/>
            <w:tcBorders>
              <w:top w:val="nil"/>
              <w:left w:val="nil"/>
              <w:bottom w:val="nil"/>
              <w:right w:val="nil"/>
            </w:tcBorders>
            <w:tcMar>
              <w:left w:w="102" w:type="dxa"/>
              <w:right w:w="102" w:type="dxa"/>
            </w:tcMar>
          </w:tcPr>
          <w:p w14:paraId="446568E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BB5B591" w14:textId="77777777" w:rsidTr="00377827">
        <w:trPr>
          <w:cantSplit/>
          <w:jc w:val="center"/>
        </w:trPr>
        <w:tc>
          <w:tcPr>
            <w:tcW w:w="0" w:type="auto"/>
            <w:tcBorders>
              <w:top w:val="nil"/>
              <w:left w:val="nil"/>
              <w:bottom w:val="nil"/>
              <w:right w:val="nil"/>
            </w:tcBorders>
            <w:tcMar>
              <w:left w:w="102" w:type="dxa"/>
              <w:right w:w="102" w:type="dxa"/>
            </w:tcMar>
          </w:tcPr>
          <w:p w14:paraId="3563CE81"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50F6024E"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08C34EAB" w14:textId="77777777" w:rsidR="00FB24F4" w:rsidRDefault="00FB24F4">
            <w:pPr>
              <w:pStyle w:val="af5"/>
              <w:keepNext/>
              <w:spacing w:line="280" w:lineRule="exact"/>
              <w:ind w:firstLineChars="0" w:firstLine="0"/>
              <w:jc w:val="right"/>
              <w:rPr>
                <w:bCs w:val="0"/>
                <w:sz w:val="21"/>
                <w:szCs w:val="21"/>
              </w:rPr>
            </w:pPr>
            <w:r>
              <w:rPr>
                <w:bCs w:val="0"/>
                <w:sz w:val="21"/>
                <w:szCs w:val="21"/>
              </w:rPr>
              <w:t>1469</w:t>
            </w:r>
          </w:p>
        </w:tc>
        <w:tc>
          <w:tcPr>
            <w:tcW w:w="0" w:type="auto"/>
            <w:tcBorders>
              <w:top w:val="nil"/>
              <w:left w:val="nil"/>
              <w:bottom w:val="nil"/>
              <w:right w:val="nil"/>
            </w:tcBorders>
            <w:tcMar>
              <w:left w:w="102" w:type="dxa"/>
              <w:right w:w="102" w:type="dxa"/>
            </w:tcMar>
          </w:tcPr>
          <w:p w14:paraId="47ADB1EA" w14:textId="77777777" w:rsidR="00FB24F4" w:rsidRDefault="00FB24F4">
            <w:pPr>
              <w:pStyle w:val="af5"/>
              <w:keepNext/>
              <w:spacing w:line="280" w:lineRule="exact"/>
              <w:ind w:firstLineChars="0" w:firstLine="0"/>
              <w:jc w:val="right"/>
              <w:rPr>
                <w:bCs w:val="0"/>
                <w:sz w:val="21"/>
                <w:szCs w:val="21"/>
              </w:rPr>
            </w:pPr>
            <w:r>
              <w:rPr>
                <w:bCs w:val="0"/>
                <w:sz w:val="21"/>
                <w:szCs w:val="21"/>
              </w:rPr>
              <w:t>734</w:t>
            </w:r>
          </w:p>
        </w:tc>
        <w:tc>
          <w:tcPr>
            <w:tcW w:w="0" w:type="auto"/>
            <w:tcBorders>
              <w:top w:val="nil"/>
              <w:left w:val="nil"/>
              <w:bottom w:val="nil"/>
              <w:right w:val="nil"/>
            </w:tcBorders>
            <w:tcMar>
              <w:left w:w="102" w:type="dxa"/>
              <w:right w:w="102" w:type="dxa"/>
            </w:tcMar>
          </w:tcPr>
          <w:p w14:paraId="6D8F35E5" w14:textId="77777777" w:rsidR="00FB24F4" w:rsidRDefault="00FB24F4">
            <w:pPr>
              <w:pStyle w:val="af5"/>
              <w:keepNext/>
              <w:spacing w:line="280" w:lineRule="exact"/>
              <w:ind w:firstLineChars="0" w:firstLine="0"/>
              <w:jc w:val="right"/>
              <w:rPr>
                <w:bCs w:val="0"/>
                <w:sz w:val="21"/>
                <w:szCs w:val="21"/>
              </w:rPr>
            </w:pPr>
            <w:r>
              <w:rPr>
                <w:bCs w:val="0"/>
                <w:sz w:val="21"/>
                <w:szCs w:val="21"/>
              </w:rPr>
              <w:t>0.9998</w:t>
            </w:r>
            <w:r>
              <w:rPr>
                <w:rFonts w:hint="eastAsia"/>
                <w:bCs w:val="0"/>
                <w:sz w:val="21"/>
                <w:szCs w:val="21"/>
              </w:rPr>
              <w:t>（</w:t>
            </w:r>
            <w:r>
              <w:rPr>
                <w:bCs w:val="0"/>
                <w:sz w:val="21"/>
                <w:szCs w:val="21"/>
              </w:rPr>
              <w:t>0.9772</w:t>
            </w:r>
            <w:r>
              <w:rPr>
                <w:rFonts w:hint="eastAsia"/>
                <w:bCs w:val="0"/>
                <w:sz w:val="21"/>
                <w:szCs w:val="21"/>
              </w:rPr>
              <w:t>，</w:t>
            </w:r>
            <w:r>
              <w:rPr>
                <w:bCs w:val="0"/>
                <w:sz w:val="21"/>
                <w:szCs w:val="21"/>
              </w:rPr>
              <w:t>1.0193</w:t>
            </w:r>
            <w:r>
              <w:rPr>
                <w:rFonts w:hint="eastAsia"/>
                <w:bCs w:val="0"/>
                <w:sz w:val="21"/>
                <w:szCs w:val="21"/>
              </w:rPr>
              <w:t>）</w:t>
            </w:r>
          </w:p>
        </w:tc>
        <w:tc>
          <w:tcPr>
            <w:tcW w:w="0" w:type="auto"/>
            <w:tcBorders>
              <w:top w:val="nil"/>
              <w:left w:val="nil"/>
              <w:bottom w:val="nil"/>
              <w:right w:val="nil"/>
            </w:tcBorders>
            <w:tcMar>
              <w:left w:w="102" w:type="dxa"/>
              <w:right w:w="102" w:type="dxa"/>
            </w:tcMar>
          </w:tcPr>
          <w:p w14:paraId="2A1394DE" w14:textId="77777777" w:rsidR="00FB24F4" w:rsidRDefault="00FB24F4">
            <w:pPr>
              <w:pStyle w:val="af5"/>
              <w:keepNext/>
              <w:spacing w:line="280" w:lineRule="exact"/>
              <w:ind w:firstLineChars="0" w:firstLine="0"/>
              <w:jc w:val="right"/>
              <w:rPr>
                <w:bCs w:val="0"/>
                <w:sz w:val="21"/>
                <w:szCs w:val="21"/>
              </w:rPr>
            </w:pPr>
            <w:r>
              <w:rPr>
                <w:bCs w:val="0"/>
                <w:sz w:val="21"/>
                <w:szCs w:val="21"/>
              </w:rPr>
              <w:t>-0.121</w:t>
            </w:r>
            <w:r>
              <w:rPr>
                <w:rFonts w:hint="eastAsia"/>
                <w:bCs w:val="0"/>
                <w:sz w:val="21"/>
                <w:szCs w:val="21"/>
              </w:rPr>
              <w:t>（</w:t>
            </w:r>
            <w:r>
              <w:rPr>
                <w:bCs w:val="0"/>
                <w:sz w:val="21"/>
                <w:szCs w:val="21"/>
              </w:rPr>
              <w:t>-0.716</w:t>
            </w:r>
            <w:r>
              <w:rPr>
                <w:rFonts w:hint="eastAsia"/>
                <w:bCs w:val="0"/>
                <w:sz w:val="21"/>
                <w:szCs w:val="21"/>
              </w:rPr>
              <w:t>，</w:t>
            </w:r>
            <w:r>
              <w:rPr>
                <w:bCs w:val="0"/>
                <w:sz w:val="21"/>
                <w:szCs w:val="21"/>
              </w:rPr>
              <w:t>0.441</w:t>
            </w:r>
            <w:r>
              <w:rPr>
                <w:rFonts w:hint="eastAsia"/>
                <w:bCs w:val="0"/>
                <w:sz w:val="21"/>
                <w:szCs w:val="21"/>
              </w:rPr>
              <w:t>）</w:t>
            </w:r>
          </w:p>
        </w:tc>
        <w:tc>
          <w:tcPr>
            <w:tcW w:w="0" w:type="auto"/>
            <w:tcBorders>
              <w:top w:val="nil"/>
              <w:left w:val="nil"/>
              <w:bottom w:val="nil"/>
              <w:right w:val="nil"/>
            </w:tcBorders>
            <w:tcMar>
              <w:left w:w="102" w:type="dxa"/>
              <w:right w:w="102" w:type="dxa"/>
            </w:tcMar>
          </w:tcPr>
          <w:p w14:paraId="4C42DA1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F36AE77" w14:textId="77777777" w:rsidTr="00377827">
        <w:trPr>
          <w:cantSplit/>
          <w:jc w:val="center"/>
        </w:trPr>
        <w:tc>
          <w:tcPr>
            <w:tcW w:w="0" w:type="auto"/>
            <w:tcBorders>
              <w:top w:val="nil"/>
              <w:left w:val="nil"/>
              <w:bottom w:val="nil"/>
              <w:right w:val="nil"/>
            </w:tcBorders>
            <w:tcMar>
              <w:left w:w="102" w:type="dxa"/>
              <w:right w:w="102" w:type="dxa"/>
            </w:tcMar>
          </w:tcPr>
          <w:p w14:paraId="45035644"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C113955"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2BD1486C" w14:textId="77777777" w:rsidR="00FB24F4" w:rsidRDefault="00FB24F4">
            <w:pPr>
              <w:pStyle w:val="af5"/>
              <w:keepNext/>
              <w:spacing w:line="280" w:lineRule="exact"/>
              <w:ind w:firstLineChars="0" w:firstLine="0"/>
              <w:jc w:val="right"/>
              <w:rPr>
                <w:bCs w:val="0"/>
                <w:sz w:val="21"/>
                <w:szCs w:val="21"/>
              </w:rPr>
            </w:pPr>
            <w:r>
              <w:rPr>
                <w:bCs w:val="0"/>
                <w:sz w:val="21"/>
                <w:szCs w:val="21"/>
              </w:rPr>
              <w:t>1366</w:t>
            </w:r>
          </w:p>
        </w:tc>
        <w:tc>
          <w:tcPr>
            <w:tcW w:w="0" w:type="auto"/>
            <w:tcBorders>
              <w:top w:val="nil"/>
              <w:left w:val="nil"/>
              <w:bottom w:val="nil"/>
              <w:right w:val="nil"/>
            </w:tcBorders>
            <w:tcMar>
              <w:left w:w="102" w:type="dxa"/>
              <w:right w:w="102" w:type="dxa"/>
            </w:tcMar>
          </w:tcPr>
          <w:p w14:paraId="16D42935" w14:textId="77777777" w:rsidR="00FB24F4" w:rsidRDefault="00FB24F4">
            <w:pPr>
              <w:pStyle w:val="af5"/>
              <w:keepNext/>
              <w:spacing w:line="280" w:lineRule="exact"/>
              <w:ind w:firstLineChars="0" w:firstLine="0"/>
              <w:jc w:val="right"/>
              <w:rPr>
                <w:bCs w:val="0"/>
                <w:sz w:val="21"/>
                <w:szCs w:val="21"/>
              </w:rPr>
            </w:pPr>
            <w:r>
              <w:rPr>
                <w:bCs w:val="0"/>
                <w:sz w:val="21"/>
                <w:szCs w:val="21"/>
              </w:rPr>
              <w:t>698</w:t>
            </w:r>
          </w:p>
        </w:tc>
        <w:tc>
          <w:tcPr>
            <w:tcW w:w="0" w:type="auto"/>
            <w:tcBorders>
              <w:top w:val="nil"/>
              <w:left w:val="nil"/>
              <w:bottom w:val="nil"/>
              <w:right w:val="nil"/>
            </w:tcBorders>
            <w:tcMar>
              <w:left w:w="102" w:type="dxa"/>
              <w:right w:w="102" w:type="dxa"/>
            </w:tcMar>
          </w:tcPr>
          <w:p w14:paraId="643DA527" w14:textId="77777777" w:rsidR="00FB24F4" w:rsidRDefault="00FB24F4">
            <w:pPr>
              <w:pStyle w:val="af5"/>
              <w:keepNext/>
              <w:spacing w:line="280" w:lineRule="exact"/>
              <w:ind w:firstLineChars="0" w:firstLine="0"/>
              <w:rPr>
                <w:bCs w:val="0"/>
                <w:sz w:val="21"/>
                <w:szCs w:val="21"/>
              </w:rPr>
            </w:pPr>
            <w:r>
              <w:rPr>
                <w:bCs w:val="0"/>
                <w:sz w:val="21"/>
                <w:szCs w:val="21"/>
              </w:rPr>
              <w:t>1.0057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2BF5AD46" w14:textId="77777777" w:rsidR="00FB24F4" w:rsidRDefault="00FB24F4">
            <w:pPr>
              <w:pStyle w:val="af5"/>
              <w:keepNext/>
              <w:spacing w:line="280" w:lineRule="exact"/>
              <w:ind w:firstLineChars="0" w:firstLine="0"/>
              <w:rPr>
                <w:bCs w:val="0"/>
                <w:sz w:val="21"/>
                <w:szCs w:val="21"/>
              </w:rPr>
            </w:pPr>
            <w:r>
              <w:rPr>
                <w:bCs w:val="0"/>
                <w:sz w:val="21"/>
                <w:szCs w:val="21"/>
              </w:rPr>
              <w:t>0.043</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0B0523AF" w14:textId="77777777" w:rsidR="00FB24F4" w:rsidRDefault="00FB24F4">
            <w:pPr>
              <w:pStyle w:val="af5"/>
              <w:keepNext/>
              <w:spacing w:line="280" w:lineRule="exact"/>
              <w:ind w:firstLineChars="0" w:firstLine="0"/>
              <w:jc w:val="right"/>
              <w:rPr>
                <w:bCs w:val="0"/>
                <w:sz w:val="21"/>
                <w:szCs w:val="21"/>
              </w:rPr>
            </w:pPr>
            <w:r>
              <w:rPr>
                <w:bCs w:val="0"/>
                <w:sz w:val="21"/>
                <w:szCs w:val="21"/>
              </w:rPr>
              <w:t>982</w:t>
            </w:r>
          </w:p>
        </w:tc>
      </w:tr>
      <w:tr w:rsidR="007622EE" w14:paraId="49B5D612" w14:textId="77777777" w:rsidTr="00377827">
        <w:trPr>
          <w:cantSplit/>
          <w:jc w:val="center"/>
        </w:trPr>
        <w:tc>
          <w:tcPr>
            <w:tcW w:w="0" w:type="auto"/>
            <w:tcBorders>
              <w:top w:val="nil"/>
              <w:left w:val="nil"/>
              <w:bottom w:val="nil"/>
              <w:right w:val="nil"/>
            </w:tcBorders>
            <w:tcMar>
              <w:left w:w="102" w:type="dxa"/>
              <w:right w:w="102" w:type="dxa"/>
            </w:tcMar>
          </w:tcPr>
          <w:p w14:paraId="4FCFE66B"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75C772E1"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7F8F2409" w14:textId="77777777" w:rsidR="00FB24F4" w:rsidRDefault="00FB24F4">
            <w:pPr>
              <w:pStyle w:val="af5"/>
              <w:keepNext/>
              <w:spacing w:line="280" w:lineRule="exact"/>
              <w:ind w:firstLineChars="0" w:firstLine="0"/>
              <w:jc w:val="right"/>
              <w:rPr>
                <w:bCs w:val="0"/>
                <w:sz w:val="21"/>
                <w:szCs w:val="21"/>
              </w:rPr>
            </w:pPr>
            <w:r>
              <w:rPr>
                <w:bCs w:val="0"/>
                <w:sz w:val="21"/>
                <w:szCs w:val="21"/>
              </w:rPr>
              <w:t>2662</w:t>
            </w:r>
          </w:p>
        </w:tc>
        <w:tc>
          <w:tcPr>
            <w:tcW w:w="0" w:type="auto"/>
            <w:tcBorders>
              <w:top w:val="nil"/>
              <w:left w:val="nil"/>
              <w:bottom w:val="nil"/>
              <w:right w:val="nil"/>
            </w:tcBorders>
            <w:tcMar>
              <w:left w:w="102" w:type="dxa"/>
              <w:right w:w="102" w:type="dxa"/>
            </w:tcMar>
          </w:tcPr>
          <w:p w14:paraId="316668AD" w14:textId="77777777" w:rsidR="00FB24F4" w:rsidRDefault="00FB24F4">
            <w:pPr>
              <w:pStyle w:val="af5"/>
              <w:keepNext/>
              <w:spacing w:line="280" w:lineRule="exact"/>
              <w:ind w:firstLineChars="0" w:firstLine="0"/>
              <w:jc w:val="right"/>
              <w:rPr>
                <w:bCs w:val="0"/>
                <w:sz w:val="21"/>
                <w:szCs w:val="21"/>
              </w:rPr>
            </w:pPr>
            <w:r>
              <w:rPr>
                <w:bCs w:val="0"/>
                <w:sz w:val="21"/>
                <w:szCs w:val="21"/>
              </w:rPr>
              <w:t>1212</w:t>
            </w:r>
          </w:p>
        </w:tc>
        <w:tc>
          <w:tcPr>
            <w:tcW w:w="0" w:type="auto"/>
            <w:tcBorders>
              <w:top w:val="nil"/>
              <w:left w:val="nil"/>
              <w:bottom w:val="nil"/>
              <w:right w:val="nil"/>
            </w:tcBorders>
            <w:tcMar>
              <w:left w:w="102" w:type="dxa"/>
              <w:right w:w="102" w:type="dxa"/>
            </w:tcMar>
          </w:tcPr>
          <w:p w14:paraId="40CA94FB"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0.9801</w:t>
            </w:r>
            <w:r>
              <w:rPr>
                <w:rFonts w:hint="eastAsia"/>
                <w:bCs w:val="0"/>
                <w:sz w:val="21"/>
                <w:szCs w:val="21"/>
              </w:rPr>
              <w:t>，</w:t>
            </w:r>
            <w:r>
              <w:rPr>
                <w:bCs w:val="0"/>
                <w:sz w:val="21"/>
                <w:szCs w:val="21"/>
              </w:rPr>
              <w:t>1.0169</w:t>
            </w:r>
            <w:r>
              <w:rPr>
                <w:rFonts w:hint="eastAsia"/>
                <w:bCs w:val="0"/>
                <w:sz w:val="21"/>
                <w:szCs w:val="21"/>
              </w:rPr>
              <w:t>）</w:t>
            </w:r>
          </w:p>
        </w:tc>
        <w:tc>
          <w:tcPr>
            <w:tcW w:w="0" w:type="auto"/>
            <w:tcBorders>
              <w:top w:val="nil"/>
              <w:left w:val="nil"/>
              <w:bottom w:val="nil"/>
              <w:right w:val="nil"/>
            </w:tcBorders>
            <w:tcMar>
              <w:left w:w="102" w:type="dxa"/>
              <w:right w:w="102" w:type="dxa"/>
            </w:tcMar>
          </w:tcPr>
          <w:p w14:paraId="36C23CBF" w14:textId="77777777" w:rsidR="00FB24F4" w:rsidRDefault="00FB24F4">
            <w:pPr>
              <w:pStyle w:val="af5"/>
              <w:keepNext/>
              <w:spacing w:line="280" w:lineRule="exact"/>
              <w:ind w:firstLineChars="0" w:firstLine="0"/>
              <w:jc w:val="right"/>
              <w:rPr>
                <w:bCs w:val="0"/>
                <w:sz w:val="21"/>
                <w:szCs w:val="21"/>
              </w:rPr>
            </w:pPr>
            <w:r>
              <w:rPr>
                <w:bCs w:val="0"/>
                <w:sz w:val="21"/>
                <w:szCs w:val="21"/>
              </w:rPr>
              <w:t>0.368</w:t>
            </w:r>
            <w:r>
              <w:rPr>
                <w:rFonts w:hint="eastAsia"/>
                <w:bCs w:val="0"/>
                <w:sz w:val="21"/>
                <w:szCs w:val="21"/>
              </w:rPr>
              <w:t>（</w:t>
            </w:r>
            <w:r>
              <w:rPr>
                <w:bCs w:val="0"/>
                <w:sz w:val="21"/>
                <w:szCs w:val="21"/>
              </w:rPr>
              <w:t>-0.055</w:t>
            </w:r>
            <w:r>
              <w:rPr>
                <w:rFonts w:hint="eastAsia"/>
                <w:bCs w:val="0"/>
                <w:sz w:val="21"/>
                <w:szCs w:val="21"/>
              </w:rPr>
              <w:t>，</w:t>
            </w:r>
            <w:r>
              <w:rPr>
                <w:bCs w:val="0"/>
                <w:sz w:val="21"/>
                <w:szCs w:val="21"/>
              </w:rPr>
              <w:t>0.848</w:t>
            </w:r>
            <w:r>
              <w:rPr>
                <w:rFonts w:hint="eastAsia"/>
                <w:bCs w:val="0"/>
                <w:sz w:val="21"/>
                <w:szCs w:val="21"/>
              </w:rPr>
              <w:t>）</w:t>
            </w:r>
          </w:p>
        </w:tc>
        <w:tc>
          <w:tcPr>
            <w:tcW w:w="0" w:type="auto"/>
            <w:tcBorders>
              <w:top w:val="nil"/>
              <w:left w:val="nil"/>
              <w:bottom w:val="nil"/>
              <w:right w:val="nil"/>
            </w:tcBorders>
            <w:tcMar>
              <w:left w:w="102" w:type="dxa"/>
              <w:right w:w="102" w:type="dxa"/>
            </w:tcMar>
          </w:tcPr>
          <w:p w14:paraId="54A143E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B813171" w14:textId="77777777" w:rsidTr="00377827">
        <w:trPr>
          <w:cantSplit/>
          <w:jc w:val="center"/>
        </w:trPr>
        <w:tc>
          <w:tcPr>
            <w:tcW w:w="0" w:type="auto"/>
            <w:tcBorders>
              <w:top w:val="nil"/>
              <w:left w:val="nil"/>
              <w:bottom w:val="nil"/>
              <w:right w:val="nil"/>
            </w:tcBorders>
            <w:tcMar>
              <w:left w:w="102" w:type="dxa"/>
              <w:right w:w="102" w:type="dxa"/>
            </w:tcMar>
          </w:tcPr>
          <w:p w14:paraId="5FE24761"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06D94216"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57C90468" w14:textId="77777777" w:rsidR="00FB24F4" w:rsidRDefault="00FB24F4">
            <w:pPr>
              <w:pStyle w:val="af5"/>
              <w:keepNext/>
              <w:spacing w:line="280" w:lineRule="exact"/>
              <w:ind w:firstLineChars="0" w:firstLine="0"/>
              <w:jc w:val="right"/>
              <w:rPr>
                <w:bCs w:val="0"/>
                <w:sz w:val="21"/>
                <w:szCs w:val="21"/>
              </w:rPr>
            </w:pPr>
            <w:r>
              <w:rPr>
                <w:bCs w:val="0"/>
                <w:sz w:val="21"/>
                <w:szCs w:val="21"/>
              </w:rPr>
              <w:t>5561</w:t>
            </w:r>
          </w:p>
        </w:tc>
        <w:tc>
          <w:tcPr>
            <w:tcW w:w="0" w:type="auto"/>
            <w:tcBorders>
              <w:top w:val="nil"/>
              <w:left w:val="nil"/>
              <w:bottom w:val="nil"/>
              <w:right w:val="nil"/>
            </w:tcBorders>
            <w:tcMar>
              <w:left w:w="102" w:type="dxa"/>
              <w:right w:w="102" w:type="dxa"/>
            </w:tcMar>
          </w:tcPr>
          <w:p w14:paraId="55BAEF62" w14:textId="77777777" w:rsidR="00FB24F4" w:rsidRDefault="00FB24F4">
            <w:pPr>
              <w:pStyle w:val="af5"/>
              <w:keepNext/>
              <w:spacing w:line="280" w:lineRule="exact"/>
              <w:ind w:firstLineChars="0" w:firstLine="0"/>
              <w:jc w:val="right"/>
              <w:rPr>
                <w:bCs w:val="0"/>
                <w:sz w:val="21"/>
                <w:szCs w:val="21"/>
              </w:rPr>
            </w:pPr>
            <w:r>
              <w:rPr>
                <w:bCs w:val="0"/>
                <w:sz w:val="21"/>
                <w:szCs w:val="21"/>
              </w:rPr>
              <w:t>2258</w:t>
            </w:r>
          </w:p>
        </w:tc>
        <w:tc>
          <w:tcPr>
            <w:tcW w:w="0" w:type="auto"/>
            <w:tcBorders>
              <w:top w:val="nil"/>
              <w:left w:val="nil"/>
              <w:bottom w:val="nil"/>
              <w:right w:val="nil"/>
            </w:tcBorders>
            <w:tcMar>
              <w:left w:w="102" w:type="dxa"/>
              <w:right w:w="102" w:type="dxa"/>
            </w:tcMar>
          </w:tcPr>
          <w:p w14:paraId="7F7E6820" w14:textId="77777777" w:rsidR="00FB24F4" w:rsidRDefault="00FB24F4">
            <w:pPr>
              <w:pStyle w:val="af5"/>
              <w:keepNext/>
              <w:spacing w:line="280" w:lineRule="exact"/>
              <w:ind w:firstLineChars="0" w:firstLine="0"/>
              <w:jc w:val="right"/>
              <w:rPr>
                <w:bCs w:val="0"/>
                <w:sz w:val="21"/>
                <w:szCs w:val="21"/>
              </w:rPr>
            </w:pPr>
            <w:r>
              <w:rPr>
                <w:bCs w:val="0"/>
                <w:sz w:val="21"/>
                <w:szCs w:val="21"/>
              </w:rPr>
              <w:t>1.0026</w:t>
            </w:r>
            <w:r>
              <w:rPr>
                <w:rFonts w:hint="eastAsia"/>
                <w:bCs w:val="0"/>
                <w:sz w:val="21"/>
                <w:szCs w:val="21"/>
              </w:rPr>
              <w:t>（</w:t>
            </w:r>
            <w:r>
              <w:rPr>
                <w:bCs w:val="0"/>
                <w:sz w:val="21"/>
                <w:szCs w:val="21"/>
              </w:rPr>
              <w:t>0.9959</w:t>
            </w:r>
            <w:r>
              <w:rPr>
                <w:rFonts w:hint="eastAsia"/>
                <w:bCs w:val="0"/>
                <w:sz w:val="21"/>
                <w:szCs w:val="21"/>
              </w:rPr>
              <w:t>，</w:t>
            </w:r>
            <w:r>
              <w:rPr>
                <w:bCs w:val="0"/>
                <w:sz w:val="21"/>
                <w:szCs w:val="21"/>
              </w:rPr>
              <w:t>1.0095</w:t>
            </w:r>
            <w:r>
              <w:rPr>
                <w:rFonts w:hint="eastAsia"/>
                <w:bCs w:val="0"/>
                <w:sz w:val="21"/>
                <w:szCs w:val="21"/>
              </w:rPr>
              <w:t>）</w:t>
            </w:r>
          </w:p>
        </w:tc>
        <w:tc>
          <w:tcPr>
            <w:tcW w:w="0" w:type="auto"/>
            <w:tcBorders>
              <w:top w:val="nil"/>
              <w:left w:val="nil"/>
              <w:bottom w:val="nil"/>
              <w:right w:val="nil"/>
            </w:tcBorders>
            <w:tcMar>
              <w:left w:w="102" w:type="dxa"/>
              <w:right w:w="102" w:type="dxa"/>
            </w:tcMar>
          </w:tcPr>
          <w:p w14:paraId="2F6D988D" w14:textId="77777777" w:rsidR="00FB24F4" w:rsidRDefault="00FB24F4">
            <w:pPr>
              <w:pStyle w:val="af5"/>
              <w:keepNext/>
              <w:spacing w:line="280" w:lineRule="exact"/>
              <w:ind w:firstLineChars="0" w:firstLine="0"/>
              <w:jc w:val="right"/>
              <w:rPr>
                <w:bCs w:val="0"/>
                <w:sz w:val="21"/>
                <w:szCs w:val="21"/>
              </w:rPr>
            </w:pPr>
            <w:r>
              <w:rPr>
                <w:bCs w:val="0"/>
                <w:sz w:val="21"/>
                <w:szCs w:val="21"/>
              </w:rPr>
              <w:t>-0.353</w:t>
            </w:r>
            <w:r>
              <w:rPr>
                <w:rFonts w:hint="eastAsia"/>
                <w:bCs w:val="0"/>
                <w:sz w:val="21"/>
                <w:szCs w:val="21"/>
              </w:rPr>
              <w:t>（</w:t>
            </w:r>
            <w:r>
              <w:rPr>
                <w:bCs w:val="0"/>
                <w:sz w:val="21"/>
                <w:szCs w:val="21"/>
              </w:rPr>
              <w:t>-0.763</w:t>
            </w:r>
            <w:r>
              <w:rPr>
                <w:rFonts w:hint="eastAsia"/>
                <w:bCs w:val="0"/>
                <w:sz w:val="21"/>
                <w:szCs w:val="21"/>
              </w:rPr>
              <w:t>，</w:t>
            </w:r>
            <w:r>
              <w:rPr>
                <w:bCs w:val="0"/>
                <w:sz w:val="21"/>
                <w:szCs w:val="21"/>
              </w:rPr>
              <w:t>0.235</w:t>
            </w:r>
            <w:r>
              <w:rPr>
                <w:rFonts w:hint="eastAsia"/>
                <w:bCs w:val="0"/>
                <w:sz w:val="21"/>
                <w:szCs w:val="21"/>
              </w:rPr>
              <w:t>）</w:t>
            </w:r>
          </w:p>
        </w:tc>
        <w:tc>
          <w:tcPr>
            <w:tcW w:w="0" w:type="auto"/>
            <w:tcBorders>
              <w:top w:val="nil"/>
              <w:left w:val="nil"/>
              <w:bottom w:val="nil"/>
              <w:right w:val="nil"/>
            </w:tcBorders>
            <w:tcMar>
              <w:left w:w="102" w:type="dxa"/>
              <w:right w:w="102" w:type="dxa"/>
            </w:tcMar>
          </w:tcPr>
          <w:p w14:paraId="1A82158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B6A102D" w14:textId="77777777" w:rsidTr="00377827">
        <w:trPr>
          <w:cantSplit/>
          <w:jc w:val="center"/>
        </w:trPr>
        <w:tc>
          <w:tcPr>
            <w:tcW w:w="0" w:type="auto"/>
            <w:tcBorders>
              <w:top w:val="nil"/>
              <w:left w:val="nil"/>
              <w:bottom w:val="nil"/>
              <w:right w:val="nil"/>
            </w:tcBorders>
            <w:tcMar>
              <w:left w:w="102" w:type="dxa"/>
              <w:right w:w="102" w:type="dxa"/>
            </w:tcMar>
          </w:tcPr>
          <w:p w14:paraId="76527B83"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5594B06"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5D9FF760" w14:textId="77777777" w:rsidR="00FB24F4" w:rsidRDefault="00FB24F4">
            <w:pPr>
              <w:pStyle w:val="af5"/>
              <w:keepNext/>
              <w:spacing w:line="280" w:lineRule="exact"/>
              <w:ind w:firstLineChars="0" w:firstLine="0"/>
              <w:jc w:val="right"/>
              <w:rPr>
                <w:bCs w:val="0"/>
                <w:sz w:val="21"/>
                <w:szCs w:val="21"/>
              </w:rPr>
            </w:pPr>
            <w:r>
              <w:rPr>
                <w:bCs w:val="0"/>
                <w:sz w:val="21"/>
                <w:szCs w:val="21"/>
              </w:rPr>
              <w:t>4318</w:t>
            </w:r>
          </w:p>
        </w:tc>
        <w:tc>
          <w:tcPr>
            <w:tcW w:w="0" w:type="auto"/>
            <w:tcBorders>
              <w:top w:val="nil"/>
              <w:left w:val="nil"/>
              <w:bottom w:val="nil"/>
              <w:right w:val="nil"/>
            </w:tcBorders>
            <w:tcMar>
              <w:left w:w="102" w:type="dxa"/>
              <w:right w:w="102" w:type="dxa"/>
            </w:tcMar>
          </w:tcPr>
          <w:p w14:paraId="5CE201AE" w14:textId="77777777" w:rsidR="00FB24F4" w:rsidRDefault="00FB24F4">
            <w:pPr>
              <w:pStyle w:val="af5"/>
              <w:keepNext/>
              <w:spacing w:line="280" w:lineRule="exact"/>
              <w:ind w:firstLineChars="0" w:firstLine="0"/>
              <w:jc w:val="right"/>
              <w:rPr>
                <w:bCs w:val="0"/>
                <w:sz w:val="21"/>
                <w:szCs w:val="21"/>
              </w:rPr>
            </w:pPr>
            <w:r>
              <w:rPr>
                <w:bCs w:val="0"/>
                <w:sz w:val="21"/>
                <w:szCs w:val="21"/>
              </w:rPr>
              <w:t>1841</w:t>
            </w:r>
          </w:p>
        </w:tc>
        <w:tc>
          <w:tcPr>
            <w:tcW w:w="0" w:type="auto"/>
            <w:tcBorders>
              <w:top w:val="nil"/>
              <w:left w:val="nil"/>
              <w:bottom w:val="nil"/>
              <w:right w:val="nil"/>
            </w:tcBorders>
            <w:tcMar>
              <w:left w:w="102" w:type="dxa"/>
              <w:right w:w="102" w:type="dxa"/>
            </w:tcMar>
          </w:tcPr>
          <w:p w14:paraId="656747F3" w14:textId="77777777" w:rsidR="00FB24F4" w:rsidRDefault="00FB24F4">
            <w:pPr>
              <w:pStyle w:val="af5"/>
              <w:keepNext/>
              <w:spacing w:line="280" w:lineRule="exact"/>
              <w:ind w:firstLineChars="0" w:firstLine="0"/>
              <w:jc w:val="right"/>
              <w:rPr>
                <w:bCs w:val="0"/>
                <w:sz w:val="21"/>
                <w:szCs w:val="21"/>
              </w:rPr>
            </w:pPr>
            <w:r>
              <w:rPr>
                <w:bCs w:val="0"/>
                <w:sz w:val="21"/>
                <w:szCs w:val="21"/>
              </w:rPr>
              <w:t>0.9983</w:t>
            </w:r>
            <w:r>
              <w:rPr>
                <w:rFonts w:hint="eastAsia"/>
                <w:bCs w:val="0"/>
                <w:sz w:val="21"/>
                <w:szCs w:val="21"/>
              </w:rPr>
              <w:t>（</w:t>
            </w:r>
            <w:r>
              <w:rPr>
                <w:bCs w:val="0"/>
                <w:sz w:val="21"/>
                <w:szCs w:val="21"/>
              </w:rPr>
              <w:t>0.9895</w:t>
            </w:r>
            <w:r>
              <w:rPr>
                <w:rFonts w:hint="eastAsia"/>
                <w:bCs w:val="0"/>
                <w:sz w:val="21"/>
                <w:szCs w:val="21"/>
              </w:rPr>
              <w:t>，</w:t>
            </w:r>
            <w:r>
              <w:rPr>
                <w:bCs w:val="0"/>
                <w:sz w:val="21"/>
                <w:szCs w:val="21"/>
              </w:rPr>
              <w:t>1.0076</w:t>
            </w:r>
            <w:r>
              <w:rPr>
                <w:rFonts w:hint="eastAsia"/>
                <w:bCs w:val="0"/>
                <w:sz w:val="21"/>
                <w:szCs w:val="21"/>
              </w:rPr>
              <w:t>）</w:t>
            </w:r>
          </w:p>
        </w:tc>
        <w:tc>
          <w:tcPr>
            <w:tcW w:w="0" w:type="auto"/>
            <w:tcBorders>
              <w:top w:val="nil"/>
              <w:left w:val="nil"/>
              <w:bottom w:val="nil"/>
              <w:right w:val="nil"/>
            </w:tcBorders>
            <w:tcMar>
              <w:left w:w="102" w:type="dxa"/>
              <w:right w:w="102" w:type="dxa"/>
            </w:tcMar>
          </w:tcPr>
          <w:p w14:paraId="46402A04" w14:textId="77777777" w:rsidR="00FB24F4" w:rsidRDefault="00FB24F4">
            <w:pPr>
              <w:pStyle w:val="af5"/>
              <w:keepNext/>
              <w:spacing w:line="280" w:lineRule="exact"/>
              <w:ind w:firstLineChars="0" w:firstLine="0"/>
              <w:jc w:val="right"/>
              <w:rPr>
                <w:bCs w:val="0"/>
                <w:sz w:val="21"/>
                <w:szCs w:val="21"/>
              </w:rPr>
            </w:pPr>
            <w:r>
              <w:rPr>
                <w:bCs w:val="0"/>
                <w:sz w:val="21"/>
                <w:szCs w:val="21"/>
              </w:rPr>
              <w:t>-0.359</w:t>
            </w:r>
            <w:r>
              <w:rPr>
                <w:rFonts w:hint="eastAsia"/>
                <w:bCs w:val="0"/>
                <w:sz w:val="21"/>
                <w:szCs w:val="21"/>
              </w:rPr>
              <w:t>（</w:t>
            </w:r>
            <w:r>
              <w:rPr>
                <w:bCs w:val="0"/>
                <w:sz w:val="21"/>
                <w:szCs w:val="21"/>
              </w:rPr>
              <w:t>-0.660</w:t>
            </w:r>
            <w:r>
              <w:rPr>
                <w:rFonts w:hint="eastAsia"/>
                <w:bCs w:val="0"/>
                <w:sz w:val="21"/>
                <w:szCs w:val="21"/>
              </w:rPr>
              <w:t>，</w:t>
            </w:r>
            <w:r>
              <w:rPr>
                <w:bCs w:val="0"/>
                <w:sz w:val="21"/>
                <w:szCs w:val="21"/>
              </w:rPr>
              <w:t>-0.010</w:t>
            </w:r>
            <w:r>
              <w:rPr>
                <w:rFonts w:hint="eastAsia"/>
                <w:bCs w:val="0"/>
                <w:sz w:val="21"/>
                <w:szCs w:val="21"/>
              </w:rPr>
              <w:t>）</w:t>
            </w:r>
          </w:p>
        </w:tc>
        <w:tc>
          <w:tcPr>
            <w:tcW w:w="0" w:type="auto"/>
            <w:tcBorders>
              <w:top w:val="nil"/>
              <w:left w:val="nil"/>
              <w:bottom w:val="nil"/>
              <w:right w:val="nil"/>
            </w:tcBorders>
            <w:tcMar>
              <w:left w:w="102" w:type="dxa"/>
              <w:right w:w="102" w:type="dxa"/>
            </w:tcMar>
          </w:tcPr>
          <w:p w14:paraId="2698B52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E5B4A3D" w14:textId="77777777" w:rsidTr="00377827">
        <w:trPr>
          <w:cantSplit/>
          <w:jc w:val="center"/>
        </w:trPr>
        <w:tc>
          <w:tcPr>
            <w:tcW w:w="0" w:type="auto"/>
            <w:tcBorders>
              <w:top w:val="nil"/>
              <w:left w:val="nil"/>
              <w:bottom w:val="nil"/>
              <w:right w:val="nil"/>
            </w:tcBorders>
            <w:tcMar>
              <w:left w:w="102" w:type="dxa"/>
              <w:right w:w="102" w:type="dxa"/>
            </w:tcMar>
          </w:tcPr>
          <w:p w14:paraId="3EFB6FFB"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F03BDA9"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5D8FCF30" w14:textId="77777777" w:rsidR="00FB24F4" w:rsidRDefault="00FB24F4">
            <w:pPr>
              <w:pStyle w:val="af5"/>
              <w:keepNext/>
              <w:spacing w:line="280" w:lineRule="exact"/>
              <w:ind w:firstLineChars="0" w:firstLine="0"/>
              <w:jc w:val="right"/>
              <w:rPr>
                <w:bCs w:val="0"/>
                <w:sz w:val="21"/>
                <w:szCs w:val="21"/>
              </w:rPr>
            </w:pPr>
            <w:r>
              <w:rPr>
                <w:bCs w:val="0"/>
                <w:sz w:val="21"/>
                <w:szCs w:val="21"/>
              </w:rPr>
              <w:t>4165</w:t>
            </w:r>
          </w:p>
        </w:tc>
        <w:tc>
          <w:tcPr>
            <w:tcW w:w="0" w:type="auto"/>
            <w:tcBorders>
              <w:top w:val="nil"/>
              <w:left w:val="nil"/>
              <w:bottom w:val="nil"/>
              <w:right w:val="nil"/>
            </w:tcBorders>
            <w:tcMar>
              <w:left w:w="102" w:type="dxa"/>
              <w:right w:w="102" w:type="dxa"/>
            </w:tcMar>
          </w:tcPr>
          <w:p w14:paraId="710C599F" w14:textId="77777777" w:rsidR="00FB24F4" w:rsidRDefault="00FB24F4">
            <w:pPr>
              <w:pStyle w:val="af5"/>
              <w:keepNext/>
              <w:spacing w:line="280" w:lineRule="exact"/>
              <w:ind w:firstLineChars="0" w:firstLine="0"/>
              <w:jc w:val="right"/>
              <w:rPr>
                <w:bCs w:val="0"/>
                <w:sz w:val="21"/>
                <w:szCs w:val="21"/>
              </w:rPr>
            </w:pPr>
            <w:r>
              <w:rPr>
                <w:bCs w:val="0"/>
                <w:sz w:val="21"/>
                <w:szCs w:val="21"/>
              </w:rPr>
              <w:t>1816</w:t>
            </w:r>
          </w:p>
        </w:tc>
        <w:tc>
          <w:tcPr>
            <w:tcW w:w="0" w:type="auto"/>
            <w:tcBorders>
              <w:top w:val="nil"/>
              <w:left w:val="nil"/>
              <w:bottom w:val="nil"/>
              <w:right w:val="nil"/>
            </w:tcBorders>
            <w:tcMar>
              <w:left w:w="102" w:type="dxa"/>
              <w:right w:w="102" w:type="dxa"/>
            </w:tcMar>
          </w:tcPr>
          <w:p w14:paraId="01D72C44" w14:textId="77777777" w:rsidR="00FB24F4" w:rsidRDefault="00FB24F4">
            <w:pPr>
              <w:pStyle w:val="af5"/>
              <w:keepNext/>
              <w:spacing w:line="280" w:lineRule="exact"/>
              <w:ind w:firstLineChars="0" w:firstLine="0"/>
              <w:jc w:val="right"/>
              <w:rPr>
                <w:bCs w:val="0"/>
                <w:sz w:val="21"/>
                <w:szCs w:val="21"/>
              </w:rPr>
            </w:pPr>
            <w:r>
              <w:rPr>
                <w:bCs w:val="0"/>
                <w:sz w:val="21"/>
                <w:szCs w:val="21"/>
              </w:rPr>
              <w:t>1.0007</w:t>
            </w:r>
            <w:r>
              <w:rPr>
                <w:rFonts w:hint="eastAsia"/>
                <w:bCs w:val="0"/>
                <w:sz w:val="21"/>
                <w:szCs w:val="21"/>
              </w:rPr>
              <w:t>（</w:t>
            </w:r>
            <w:r>
              <w:rPr>
                <w:bCs w:val="0"/>
                <w:sz w:val="21"/>
                <w:szCs w:val="21"/>
              </w:rPr>
              <w:t>0.9947</w:t>
            </w:r>
            <w:r>
              <w:rPr>
                <w:rFonts w:hint="eastAsia"/>
                <w:bCs w:val="0"/>
                <w:sz w:val="21"/>
                <w:szCs w:val="21"/>
              </w:rPr>
              <w:t>，</w:t>
            </w:r>
            <w:r>
              <w:rPr>
                <w:bCs w:val="0"/>
                <w:sz w:val="21"/>
                <w:szCs w:val="21"/>
              </w:rPr>
              <w:t>1.0084</w:t>
            </w:r>
            <w:r>
              <w:rPr>
                <w:rFonts w:hint="eastAsia"/>
                <w:bCs w:val="0"/>
                <w:sz w:val="21"/>
                <w:szCs w:val="21"/>
              </w:rPr>
              <w:t>）</w:t>
            </w:r>
          </w:p>
        </w:tc>
        <w:tc>
          <w:tcPr>
            <w:tcW w:w="0" w:type="auto"/>
            <w:tcBorders>
              <w:top w:val="nil"/>
              <w:left w:val="nil"/>
              <w:bottom w:val="nil"/>
              <w:right w:val="nil"/>
            </w:tcBorders>
            <w:tcMar>
              <w:left w:w="102" w:type="dxa"/>
              <w:right w:w="102" w:type="dxa"/>
            </w:tcMar>
          </w:tcPr>
          <w:p w14:paraId="36C9D7CA" w14:textId="77777777" w:rsidR="00FB24F4" w:rsidRDefault="00FB24F4">
            <w:pPr>
              <w:pStyle w:val="af5"/>
              <w:keepNext/>
              <w:spacing w:line="280" w:lineRule="exact"/>
              <w:ind w:firstLineChars="0" w:firstLine="0"/>
              <w:jc w:val="right"/>
              <w:rPr>
                <w:bCs w:val="0"/>
                <w:sz w:val="21"/>
                <w:szCs w:val="21"/>
              </w:rPr>
            </w:pPr>
            <w:r>
              <w:rPr>
                <w:bCs w:val="0"/>
                <w:sz w:val="21"/>
                <w:szCs w:val="21"/>
              </w:rPr>
              <w:t>0.199</w:t>
            </w:r>
            <w:r>
              <w:rPr>
                <w:rFonts w:hint="eastAsia"/>
                <w:bCs w:val="0"/>
                <w:sz w:val="21"/>
                <w:szCs w:val="21"/>
              </w:rPr>
              <w:t>（</w:t>
            </w:r>
            <w:r>
              <w:rPr>
                <w:bCs w:val="0"/>
                <w:sz w:val="21"/>
                <w:szCs w:val="21"/>
              </w:rPr>
              <w:t>-0.232</w:t>
            </w:r>
            <w:r>
              <w:rPr>
                <w:rFonts w:hint="eastAsia"/>
                <w:bCs w:val="0"/>
                <w:sz w:val="21"/>
                <w:szCs w:val="21"/>
              </w:rPr>
              <w:t>，</w:t>
            </w:r>
            <w:r>
              <w:rPr>
                <w:bCs w:val="0"/>
                <w:sz w:val="21"/>
                <w:szCs w:val="21"/>
              </w:rPr>
              <w:t>0.788</w:t>
            </w:r>
            <w:r>
              <w:rPr>
                <w:rFonts w:hint="eastAsia"/>
                <w:bCs w:val="0"/>
                <w:sz w:val="21"/>
                <w:szCs w:val="21"/>
              </w:rPr>
              <w:t>）</w:t>
            </w:r>
          </w:p>
        </w:tc>
        <w:tc>
          <w:tcPr>
            <w:tcW w:w="0" w:type="auto"/>
            <w:tcBorders>
              <w:top w:val="nil"/>
              <w:left w:val="nil"/>
              <w:bottom w:val="nil"/>
              <w:right w:val="nil"/>
            </w:tcBorders>
            <w:tcMar>
              <w:left w:w="102" w:type="dxa"/>
              <w:right w:w="102" w:type="dxa"/>
            </w:tcMar>
          </w:tcPr>
          <w:p w14:paraId="786824D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7C8AF4" w14:textId="77777777" w:rsidTr="00377827">
        <w:trPr>
          <w:cantSplit/>
          <w:jc w:val="center"/>
        </w:trPr>
        <w:tc>
          <w:tcPr>
            <w:tcW w:w="0" w:type="auto"/>
            <w:tcBorders>
              <w:top w:val="nil"/>
              <w:left w:val="nil"/>
              <w:bottom w:val="nil"/>
              <w:right w:val="nil"/>
            </w:tcBorders>
            <w:tcMar>
              <w:left w:w="102" w:type="dxa"/>
              <w:right w:w="102" w:type="dxa"/>
            </w:tcMar>
          </w:tcPr>
          <w:p w14:paraId="1F3BEE17"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5929995B"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2BED3052" w14:textId="77777777" w:rsidR="00FB24F4" w:rsidRDefault="00FB24F4">
            <w:pPr>
              <w:pStyle w:val="af5"/>
              <w:keepNext/>
              <w:spacing w:line="280" w:lineRule="exact"/>
              <w:ind w:firstLineChars="0" w:firstLine="0"/>
              <w:jc w:val="right"/>
              <w:rPr>
                <w:bCs w:val="0"/>
                <w:sz w:val="21"/>
                <w:szCs w:val="21"/>
              </w:rPr>
            </w:pPr>
            <w:r>
              <w:rPr>
                <w:bCs w:val="0"/>
                <w:sz w:val="21"/>
                <w:szCs w:val="21"/>
              </w:rPr>
              <w:t>5639</w:t>
            </w:r>
          </w:p>
        </w:tc>
        <w:tc>
          <w:tcPr>
            <w:tcW w:w="0" w:type="auto"/>
            <w:tcBorders>
              <w:top w:val="nil"/>
              <w:left w:val="nil"/>
              <w:bottom w:val="nil"/>
              <w:right w:val="nil"/>
            </w:tcBorders>
            <w:tcMar>
              <w:left w:w="102" w:type="dxa"/>
              <w:right w:w="102" w:type="dxa"/>
            </w:tcMar>
          </w:tcPr>
          <w:p w14:paraId="456381B8" w14:textId="77777777" w:rsidR="00FB24F4" w:rsidRDefault="00FB24F4">
            <w:pPr>
              <w:pStyle w:val="af5"/>
              <w:keepNext/>
              <w:spacing w:line="280" w:lineRule="exact"/>
              <w:ind w:firstLineChars="0" w:firstLine="0"/>
              <w:jc w:val="right"/>
              <w:rPr>
                <w:bCs w:val="0"/>
                <w:sz w:val="21"/>
                <w:szCs w:val="21"/>
              </w:rPr>
            </w:pPr>
            <w:r>
              <w:rPr>
                <w:bCs w:val="0"/>
                <w:sz w:val="21"/>
                <w:szCs w:val="21"/>
              </w:rPr>
              <w:t>2232</w:t>
            </w:r>
          </w:p>
        </w:tc>
        <w:tc>
          <w:tcPr>
            <w:tcW w:w="0" w:type="auto"/>
            <w:tcBorders>
              <w:top w:val="nil"/>
              <w:left w:val="nil"/>
              <w:bottom w:val="nil"/>
              <w:right w:val="nil"/>
            </w:tcBorders>
            <w:tcMar>
              <w:left w:w="102" w:type="dxa"/>
              <w:right w:w="102" w:type="dxa"/>
            </w:tcMar>
          </w:tcPr>
          <w:p w14:paraId="15745812"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0.9891</w:t>
            </w:r>
            <w:r>
              <w:rPr>
                <w:rFonts w:hint="eastAsia"/>
                <w:bCs w:val="0"/>
                <w:sz w:val="21"/>
                <w:szCs w:val="21"/>
              </w:rPr>
              <w:t>，</w:t>
            </w:r>
            <w:r>
              <w:rPr>
                <w:bCs w:val="0"/>
                <w:sz w:val="21"/>
                <w:szCs w:val="21"/>
              </w:rPr>
              <w:t>1.0128</w:t>
            </w:r>
            <w:r>
              <w:rPr>
                <w:rFonts w:hint="eastAsia"/>
                <w:bCs w:val="0"/>
                <w:sz w:val="21"/>
                <w:szCs w:val="21"/>
              </w:rPr>
              <w:t>）</w:t>
            </w:r>
          </w:p>
        </w:tc>
        <w:tc>
          <w:tcPr>
            <w:tcW w:w="0" w:type="auto"/>
            <w:tcBorders>
              <w:top w:val="nil"/>
              <w:left w:val="nil"/>
              <w:bottom w:val="nil"/>
              <w:right w:val="nil"/>
            </w:tcBorders>
            <w:tcMar>
              <w:left w:w="102" w:type="dxa"/>
              <w:right w:w="102" w:type="dxa"/>
            </w:tcMar>
          </w:tcPr>
          <w:p w14:paraId="2B63776B" w14:textId="77777777" w:rsidR="00FB24F4" w:rsidRDefault="00FB24F4">
            <w:pPr>
              <w:pStyle w:val="af5"/>
              <w:keepNext/>
              <w:spacing w:line="280" w:lineRule="exact"/>
              <w:ind w:firstLineChars="0" w:firstLine="0"/>
              <w:jc w:val="right"/>
              <w:rPr>
                <w:bCs w:val="0"/>
                <w:sz w:val="21"/>
                <w:szCs w:val="21"/>
              </w:rPr>
            </w:pPr>
            <w:r>
              <w:rPr>
                <w:bCs w:val="0"/>
                <w:sz w:val="21"/>
                <w:szCs w:val="21"/>
              </w:rPr>
              <w:t>0.513</w:t>
            </w:r>
            <w:r>
              <w:rPr>
                <w:rFonts w:hint="eastAsia"/>
                <w:bCs w:val="0"/>
                <w:sz w:val="21"/>
                <w:szCs w:val="21"/>
              </w:rPr>
              <w:t>（</w:t>
            </w:r>
            <w:r>
              <w:rPr>
                <w:bCs w:val="0"/>
                <w:sz w:val="21"/>
                <w:szCs w:val="21"/>
              </w:rPr>
              <w:t>-0.004</w:t>
            </w:r>
            <w:r>
              <w:rPr>
                <w:rFonts w:hint="eastAsia"/>
                <w:bCs w:val="0"/>
                <w:sz w:val="21"/>
                <w:szCs w:val="21"/>
              </w:rPr>
              <w:t>，</w:t>
            </w:r>
            <w:r>
              <w:rPr>
                <w:bCs w:val="0"/>
                <w:sz w:val="21"/>
                <w:szCs w:val="21"/>
              </w:rPr>
              <w:t>1.314</w:t>
            </w:r>
            <w:r>
              <w:rPr>
                <w:rFonts w:hint="eastAsia"/>
                <w:bCs w:val="0"/>
                <w:sz w:val="21"/>
                <w:szCs w:val="21"/>
              </w:rPr>
              <w:t>）</w:t>
            </w:r>
          </w:p>
        </w:tc>
        <w:tc>
          <w:tcPr>
            <w:tcW w:w="0" w:type="auto"/>
            <w:tcBorders>
              <w:top w:val="nil"/>
              <w:left w:val="nil"/>
              <w:bottom w:val="nil"/>
              <w:right w:val="nil"/>
            </w:tcBorders>
            <w:tcMar>
              <w:left w:w="102" w:type="dxa"/>
              <w:right w:w="102" w:type="dxa"/>
            </w:tcMar>
          </w:tcPr>
          <w:p w14:paraId="21E9054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8A25AEE" w14:textId="77777777" w:rsidTr="00377827">
        <w:trPr>
          <w:cantSplit/>
          <w:jc w:val="center"/>
        </w:trPr>
        <w:tc>
          <w:tcPr>
            <w:tcW w:w="0" w:type="auto"/>
            <w:tcBorders>
              <w:top w:val="nil"/>
              <w:left w:val="nil"/>
              <w:bottom w:val="nil"/>
              <w:right w:val="nil"/>
            </w:tcBorders>
            <w:tcMar>
              <w:left w:w="102" w:type="dxa"/>
              <w:right w:w="102" w:type="dxa"/>
            </w:tcMar>
          </w:tcPr>
          <w:p w14:paraId="5BEB666A"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0C4DE0D"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4B8787FE" w14:textId="77777777" w:rsidR="00FB24F4" w:rsidRDefault="00FB24F4">
            <w:pPr>
              <w:pStyle w:val="af5"/>
              <w:keepNext/>
              <w:spacing w:line="280" w:lineRule="exact"/>
              <w:ind w:firstLineChars="0" w:firstLine="0"/>
              <w:jc w:val="right"/>
              <w:rPr>
                <w:bCs w:val="0"/>
                <w:sz w:val="21"/>
                <w:szCs w:val="21"/>
              </w:rPr>
            </w:pPr>
            <w:r>
              <w:rPr>
                <w:bCs w:val="0"/>
                <w:sz w:val="21"/>
                <w:szCs w:val="21"/>
              </w:rPr>
              <w:t>2109</w:t>
            </w:r>
          </w:p>
        </w:tc>
        <w:tc>
          <w:tcPr>
            <w:tcW w:w="0" w:type="auto"/>
            <w:tcBorders>
              <w:top w:val="nil"/>
              <w:left w:val="nil"/>
              <w:bottom w:val="nil"/>
              <w:right w:val="nil"/>
            </w:tcBorders>
            <w:tcMar>
              <w:left w:w="102" w:type="dxa"/>
              <w:right w:w="102" w:type="dxa"/>
            </w:tcMar>
          </w:tcPr>
          <w:p w14:paraId="2978EB13" w14:textId="77777777" w:rsidR="00FB24F4" w:rsidRDefault="00FB24F4">
            <w:pPr>
              <w:pStyle w:val="af5"/>
              <w:keepNext/>
              <w:spacing w:line="280" w:lineRule="exact"/>
              <w:ind w:firstLineChars="0" w:firstLine="0"/>
              <w:jc w:val="right"/>
              <w:rPr>
                <w:bCs w:val="0"/>
                <w:sz w:val="21"/>
                <w:szCs w:val="21"/>
              </w:rPr>
            </w:pPr>
            <w:r>
              <w:rPr>
                <w:bCs w:val="0"/>
                <w:sz w:val="21"/>
                <w:szCs w:val="21"/>
              </w:rPr>
              <w:t>1043</w:t>
            </w:r>
          </w:p>
        </w:tc>
        <w:tc>
          <w:tcPr>
            <w:tcW w:w="0" w:type="auto"/>
            <w:tcBorders>
              <w:top w:val="nil"/>
              <w:left w:val="nil"/>
              <w:bottom w:val="nil"/>
              <w:right w:val="nil"/>
            </w:tcBorders>
            <w:tcMar>
              <w:left w:w="102" w:type="dxa"/>
              <w:right w:w="102" w:type="dxa"/>
            </w:tcMar>
          </w:tcPr>
          <w:p w14:paraId="1EDEFC8A" w14:textId="77777777" w:rsidR="00FB24F4" w:rsidRDefault="00FB24F4">
            <w:pPr>
              <w:pStyle w:val="af5"/>
              <w:keepNext/>
              <w:spacing w:line="280" w:lineRule="exact"/>
              <w:ind w:firstLineChars="0" w:firstLine="0"/>
              <w:jc w:val="right"/>
              <w:rPr>
                <w:bCs w:val="0"/>
                <w:sz w:val="21"/>
                <w:szCs w:val="21"/>
              </w:rPr>
            </w:pPr>
            <w:r>
              <w:rPr>
                <w:bCs w:val="0"/>
                <w:sz w:val="21"/>
                <w:szCs w:val="21"/>
              </w:rPr>
              <w:t>0.9846</w:t>
            </w:r>
            <w:r>
              <w:rPr>
                <w:rFonts w:hint="eastAsia"/>
                <w:bCs w:val="0"/>
                <w:sz w:val="21"/>
                <w:szCs w:val="21"/>
              </w:rPr>
              <w:t>（</w:t>
            </w:r>
            <w:r>
              <w:rPr>
                <w:bCs w:val="0"/>
                <w:sz w:val="21"/>
                <w:szCs w:val="21"/>
              </w:rPr>
              <w:t>0.9323</w:t>
            </w:r>
            <w:r>
              <w:rPr>
                <w:rFonts w:hint="eastAsia"/>
                <w:bCs w:val="0"/>
                <w:sz w:val="21"/>
                <w:szCs w:val="21"/>
              </w:rPr>
              <w:t>，</w:t>
            </w:r>
            <w:r>
              <w:rPr>
                <w:bCs w:val="0"/>
                <w:sz w:val="21"/>
                <w:szCs w:val="21"/>
              </w:rPr>
              <w:t>1.0195</w:t>
            </w:r>
            <w:r>
              <w:rPr>
                <w:rFonts w:hint="eastAsia"/>
                <w:bCs w:val="0"/>
                <w:sz w:val="21"/>
                <w:szCs w:val="21"/>
              </w:rPr>
              <w:t>）</w:t>
            </w:r>
          </w:p>
        </w:tc>
        <w:tc>
          <w:tcPr>
            <w:tcW w:w="0" w:type="auto"/>
            <w:tcBorders>
              <w:top w:val="nil"/>
              <w:left w:val="nil"/>
              <w:bottom w:val="nil"/>
              <w:right w:val="nil"/>
            </w:tcBorders>
            <w:tcMar>
              <w:left w:w="102" w:type="dxa"/>
              <w:right w:w="102" w:type="dxa"/>
            </w:tcMar>
          </w:tcPr>
          <w:p w14:paraId="6B8AFC4B" w14:textId="77777777" w:rsidR="00FB24F4" w:rsidRDefault="00FB24F4">
            <w:pPr>
              <w:pStyle w:val="af5"/>
              <w:keepNext/>
              <w:spacing w:line="280" w:lineRule="exact"/>
              <w:ind w:firstLineChars="0" w:firstLine="0"/>
              <w:jc w:val="right"/>
              <w:rPr>
                <w:bCs w:val="0"/>
                <w:sz w:val="21"/>
                <w:szCs w:val="21"/>
              </w:rPr>
            </w:pPr>
            <w:r>
              <w:rPr>
                <w:bCs w:val="0"/>
                <w:sz w:val="21"/>
                <w:szCs w:val="21"/>
              </w:rPr>
              <w:t>0.410</w:t>
            </w:r>
            <w:r>
              <w:rPr>
                <w:rFonts w:hint="eastAsia"/>
                <w:bCs w:val="0"/>
                <w:sz w:val="21"/>
                <w:szCs w:val="21"/>
              </w:rPr>
              <w:t>（</w:t>
            </w:r>
            <w:r>
              <w:rPr>
                <w:bCs w:val="0"/>
                <w:sz w:val="21"/>
                <w:szCs w:val="21"/>
              </w:rPr>
              <w:t>-0.389</w:t>
            </w:r>
            <w:r>
              <w:rPr>
                <w:rFonts w:hint="eastAsia"/>
                <w:bCs w:val="0"/>
                <w:sz w:val="21"/>
                <w:szCs w:val="21"/>
              </w:rPr>
              <w:t>，</w:t>
            </w:r>
            <w:r>
              <w:rPr>
                <w:bCs w:val="0"/>
                <w:sz w:val="21"/>
                <w:szCs w:val="21"/>
              </w:rPr>
              <w:t>1.420</w:t>
            </w:r>
            <w:r>
              <w:rPr>
                <w:rFonts w:hint="eastAsia"/>
                <w:bCs w:val="0"/>
                <w:sz w:val="21"/>
                <w:szCs w:val="21"/>
              </w:rPr>
              <w:t>）</w:t>
            </w:r>
          </w:p>
        </w:tc>
        <w:tc>
          <w:tcPr>
            <w:tcW w:w="0" w:type="auto"/>
            <w:tcBorders>
              <w:top w:val="nil"/>
              <w:left w:val="nil"/>
              <w:bottom w:val="nil"/>
              <w:right w:val="nil"/>
            </w:tcBorders>
            <w:tcMar>
              <w:left w:w="102" w:type="dxa"/>
              <w:right w:w="102" w:type="dxa"/>
            </w:tcMar>
          </w:tcPr>
          <w:p w14:paraId="4DFDB1F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766494D" w14:textId="77777777" w:rsidTr="00377827">
        <w:trPr>
          <w:cantSplit/>
          <w:jc w:val="center"/>
        </w:trPr>
        <w:tc>
          <w:tcPr>
            <w:tcW w:w="0" w:type="auto"/>
            <w:tcBorders>
              <w:top w:val="nil"/>
              <w:left w:val="nil"/>
              <w:bottom w:val="nil"/>
              <w:right w:val="nil"/>
            </w:tcBorders>
            <w:tcMar>
              <w:left w:w="102" w:type="dxa"/>
              <w:right w:w="102" w:type="dxa"/>
            </w:tcMar>
          </w:tcPr>
          <w:p w14:paraId="27872764"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06FEF362"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7DCBB816" w14:textId="77777777" w:rsidR="00FB24F4" w:rsidRDefault="00FB24F4">
            <w:pPr>
              <w:pStyle w:val="af5"/>
              <w:keepNext/>
              <w:spacing w:line="280" w:lineRule="exact"/>
              <w:ind w:firstLineChars="0" w:firstLine="0"/>
              <w:jc w:val="right"/>
              <w:rPr>
                <w:bCs w:val="0"/>
                <w:sz w:val="21"/>
                <w:szCs w:val="21"/>
              </w:rPr>
            </w:pPr>
            <w:r>
              <w:rPr>
                <w:bCs w:val="0"/>
                <w:sz w:val="21"/>
                <w:szCs w:val="21"/>
              </w:rPr>
              <w:t>545</w:t>
            </w:r>
          </w:p>
        </w:tc>
        <w:tc>
          <w:tcPr>
            <w:tcW w:w="0" w:type="auto"/>
            <w:tcBorders>
              <w:top w:val="nil"/>
              <w:left w:val="nil"/>
              <w:bottom w:val="nil"/>
              <w:right w:val="nil"/>
            </w:tcBorders>
            <w:tcMar>
              <w:left w:w="102" w:type="dxa"/>
              <w:right w:w="102" w:type="dxa"/>
            </w:tcMar>
          </w:tcPr>
          <w:p w14:paraId="0B621AC2" w14:textId="77777777" w:rsidR="00FB24F4" w:rsidRDefault="00FB24F4">
            <w:pPr>
              <w:pStyle w:val="af5"/>
              <w:keepNext/>
              <w:spacing w:line="280" w:lineRule="exact"/>
              <w:ind w:firstLineChars="0" w:firstLine="0"/>
              <w:jc w:val="right"/>
              <w:rPr>
                <w:bCs w:val="0"/>
                <w:sz w:val="21"/>
                <w:szCs w:val="21"/>
              </w:rPr>
            </w:pPr>
            <w:r>
              <w:rPr>
                <w:bCs w:val="0"/>
                <w:sz w:val="21"/>
                <w:szCs w:val="21"/>
              </w:rPr>
              <w:t>308</w:t>
            </w:r>
          </w:p>
        </w:tc>
        <w:tc>
          <w:tcPr>
            <w:tcW w:w="0" w:type="auto"/>
            <w:tcBorders>
              <w:top w:val="nil"/>
              <w:left w:val="nil"/>
              <w:bottom w:val="nil"/>
              <w:right w:val="nil"/>
            </w:tcBorders>
            <w:tcMar>
              <w:left w:w="102" w:type="dxa"/>
              <w:right w:w="102" w:type="dxa"/>
            </w:tcMar>
          </w:tcPr>
          <w:p w14:paraId="4DA93435" w14:textId="77777777" w:rsidR="00FB24F4" w:rsidRDefault="00FB24F4">
            <w:pPr>
              <w:pStyle w:val="af5"/>
              <w:keepNext/>
              <w:spacing w:line="280" w:lineRule="exact"/>
              <w:ind w:firstLineChars="0" w:firstLine="0"/>
              <w:jc w:val="right"/>
              <w:rPr>
                <w:bCs w:val="0"/>
                <w:sz w:val="21"/>
                <w:szCs w:val="21"/>
              </w:rPr>
            </w:pPr>
            <w:r>
              <w:rPr>
                <w:bCs w:val="0"/>
                <w:sz w:val="21"/>
                <w:szCs w:val="21"/>
              </w:rPr>
              <w:t>1.0166</w:t>
            </w:r>
            <w:r>
              <w:rPr>
                <w:rFonts w:hint="eastAsia"/>
                <w:bCs w:val="0"/>
                <w:sz w:val="21"/>
                <w:szCs w:val="21"/>
              </w:rPr>
              <w:t>（</w:t>
            </w:r>
            <w:r>
              <w:rPr>
                <w:bCs w:val="0"/>
                <w:sz w:val="21"/>
                <w:szCs w:val="21"/>
              </w:rPr>
              <w:t>0.9187</w:t>
            </w:r>
            <w:r>
              <w:rPr>
                <w:rFonts w:hint="eastAsia"/>
                <w:bCs w:val="0"/>
                <w:sz w:val="21"/>
                <w:szCs w:val="21"/>
              </w:rPr>
              <w:t>，</w:t>
            </w:r>
            <w:r>
              <w:rPr>
                <w:bCs w:val="0"/>
                <w:sz w:val="21"/>
                <w:szCs w:val="21"/>
              </w:rPr>
              <w:t>1.1217</w:t>
            </w:r>
            <w:r>
              <w:rPr>
                <w:rFonts w:hint="eastAsia"/>
                <w:bCs w:val="0"/>
                <w:sz w:val="21"/>
                <w:szCs w:val="21"/>
              </w:rPr>
              <w:t>）</w:t>
            </w:r>
          </w:p>
        </w:tc>
        <w:tc>
          <w:tcPr>
            <w:tcW w:w="0" w:type="auto"/>
            <w:tcBorders>
              <w:top w:val="nil"/>
              <w:left w:val="nil"/>
              <w:bottom w:val="nil"/>
              <w:right w:val="nil"/>
            </w:tcBorders>
            <w:tcMar>
              <w:left w:w="102" w:type="dxa"/>
              <w:right w:w="102" w:type="dxa"/>
            </w:tcMar>
          </w:tcPr>
          <w:p w14:paraId="6F44A3C7" w14:textId="77777777" w:rsidR="00FB24F4" w:rsidRDefault="00FB24F4">
            <w:pPr>
              <w:pStyle w:val="af5"/>
              <w:keepNext/>
              <w:spacing w:line="280" w:lineRule="exact"/>
              <w:ind w:firstLineChars="0" w:firstLine="0"/>
              <w:jc w:val="right"/>
              <w:rPr>
                <w:bCs w:val="0"/>
                <w:sz w:val="21"/>
                <w:szCs w:val="21"/>
              </w:rPr>
            </w:pPr>
            <w:r>
              <w:rPr>
                <w:bCs w:val="0"/>
                <w:sz w:val="21"/>
                <w:szCs w:val="21"/>
              </w:rPr>
              <w:t>0.764</w:t>
            </w:r>
            <w:r>
              <w:rPr>
                <w:rFonts w:hint="eastAsia"/>
                <w:bCs w:val="0"/>
                <w:sz w:val="21"/>
                <w:szCs w:val="21"/>
              </w:rPr>
              <w:t>（</w:t>
            </w:r>
            <w:r>
              <w:rPr>
                <w:bCs w:val="0"/>
                <w:sz w:val="21"/>
                <w:szCs w:val="21"/>
              </w:rPr>
              <w:t>0.029</w:t>
            </w:r>
            <w:r>
              <w:rPr>
                <w:rFonts w:hint="eastAsia"/>
                <w:bCs w:val="0"/>
                <w:sz w:val="21"/>
                <w:szCs w:val="21"/>
              </w:rPr>
              <w:t>，</w:t>
            </w:r>
            <w:r>
              <w:rPr>
                <w:bCs w:val="0"/>
                <w:sz w:val="21"/>
                <w:szCs w:val="21"/>
              </w:rPr>
              <w:t>1.945</w:t>
            </w:r>
            <w:r>
              <w:rPr>
                <w:rFonts w:hint="eastAsia"/>
                <w:bCs w:val="0"/>
                <w:sz w:val="21"/>
                <w:szCs w:val="21"/>
              </w:rPr>
              <w:t>）</w:t>
            </w:r>
          </w:p>
        </w:tc>
        <w:tc>
          <w:tcPr>
            <w:tcW w:w="0" w:type="auto"/>
            <w:tcBorders>
              <w:top w:val="nil"/>
              <w:left w:val="nil"/>
              <w:bottom w:val="nil"/>
              <w:right w:val="nil"/>
            </w:tcBorders>
            <w:tcMar>
              <w:left w:w="102" w:type="dxa"/>
              <w:right w:w="102" w:type="dxa"/>
            </w:tcMar>
          </w:tcPr>
          <w:p w14:paraId="374BF0E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956498D" w14:textId="77777777" w:rsidTr="00377827">
        <w:trPr>
          <w:cantSplit/>
          <w:jc w:val="center"/>
        </w:trPr>
        <w:tc>
          <w:tcPr>
            <w:tcW w:w="0" w:type="auto"/>
            <w:tcBorders>
              <w:top w:val="nil"/>
              <w:left w:val="nil"/>
              <w:bottom w:val="nil"/>
              <w:right w:val="nil"/>
            </w:tcBorders>
            <w:tcMar>
              <w:left w:w="102" w:type="dxa"/>
              <w:right w:w="102" w:type="dxa"/>
            </w:tcMar>
          </w:tcPr>
          <w:p w14:paraId="2A16F853"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4E414A77"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39D2878E" w14:textId="77777777" w:rsidR="00FB24F4" w:rsidRDefault="00FB24F4">
            <w:pPr>
              <w:pStyle w:val="af5"/>
              <w:keepNext/>
              <w:spacing w:line="280" w:lineRule="exact"/>
              <w:ind w:firstLineChars="0" w:firstLine="0"/>
              <w:jc w:val="right"/>
              <w:rPr>
                <w:bCs w:val="0"/>
                <w:sz w:val="21"/>
                <w:szCs w:val="21"/>
              </w:rPr>
            </w:pPr>
            <w:r>
              <w:rPr>
                <w:bCs w:val="0"/>
                <w:sz w:val="21"/>
                <w:szCs w:val="21"/>
              </w:rPr>
              <w:t>1127</w:t>
            </w:r>
          </w:p>
        </w:tc>
        <w:tc>
          <w:tcPr>
            <w:tcW w:w="0" w:type="auto"/>
            <w:tcBorders>
              <w:top w:val="nil"/>
              <w:left w:val="nil"/>
              <w:bottom w:val="nil"/>
              <w:right w:val="nil"/>
            </w:tcBorders>
            <w:tcMar>
              <w:left w:w="102" w:type="dxa"/>
              <w:right w:w="102" w:type="dxa"/>
            </w:tcMar>
          </w:tcPr>
          <w:p w14:paraId="5CA721A2" w14:textId="77777777" w:rsidR="00FB24F4" w:rsidRDefault="00FB24F4">
            <w:pPr>
              <w:pStyle w:val="af5"/>
              <w:keepNext/>
              <w:spacing w:line="280" w:lineRule="exact"/>
              <w:ind w:firstLineChars="0" w:firstLine="0"/>
              <w:jc w:val="right"/>
              <w:rPr>
                <w:bCs w:val="0"/>
                <w:sz w:val="21"/>
                <w:szCs w:val="21"/>
              </w:rPr>
            </w:pPr>
            <w:r>
              <w:rPr>
                <w:bCs w:val="0"/>
                <w:sz w:val="21"/>
                <w:szCs w:val="21"/>
              </w:rPr>
              <w:t>590</w:t>
            </w:r>
          </w:p>
        </w:tc>
        <w:tc>
          <w:tcPr>
            <w:tcW w:w="0" w:type="auto"/>
            <w:tcBorders>
              <w:top w:val="nil"/>
              <w:left w:val="nil"/>
              <w:bottom w:val="nil"/>
              <w:right w:val="nil"/>
            </w:tcBorders>
            <w:tcMar>
              <w:left w:w="102" w:type="dxa"/>
              <w:right w:w="102" w:type="dxa"/>
            </w:tcMar>
          </w:tcPr>
          <w:p w14:paraId="12C235E5" w14:textId="77777777" w:rsidR="00FB24F4" w:rsidRDefault="00FB24F4">
            <w:pPr>
              <w:pStyle w:val="af5"/>
              <w:keepNext/>
              <w:spacing w:line="280" w:lineRule="exact"/>
              <w:ind w:firstLineChars="0" w:firstLine="0"/>
              <w:rPr>
                <w:bCs w:val="0"/>
                <w:sz w:val="21"/>
                <w:szCs w:val="21"/>
              </w:rPr>
            </w:pPr>
            <w:r>
              <w:rPr>
                <w:bCs w:val="0"/>
                <w:sz w:val="21"/>
                <w:szCs w:val="21"/>
              </w:rPr>
              <w:t>0.9957</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3F9A5733" w14:textId="77777777" w:rsidR="00FB24F4" w:rsidRDefault="00FB24F4">
            <w:pPr>
              <w:pStyle w:val="af5"/>
              <w:keepNext/>
              <w:spacing w:line="280" w:lineRule="exact"/>
              <w:ind w:firstLineChars="0" w:firstLine="0"/>
              <w:rPr>
                <w:bCs w:val="0"/>
                <w:sz w:val="21"/>
                <w:szCs w:val="21"/>
              </w:rPr>
            </w:pPr>
            <w:r>
              <w:rPr>
                <w:bCs w:val="0"/>
                <w:sz w:val="21"/>
                <w:szCs w:val="21"/>
              </w:rPr>
              <w:t>-0.542</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F102488" w14:textId="77777777" w:rsidR="00FB24F4" w:rsidRDefault="00FB24F4">
            <w:pPr>
              <w:pStyle w:val="af5"/>
              <w:keepNext/>
              <w:spacing w:line="280" w:lineRule="exact"/>
              <w:ind w:firstLineChars="0" w:firstLine="0"/>
              <w:jc w:val="right"/>
              <w:rPr>
                <w:bCs w:val="0"/>
                <w:sz w:val="21"/>
                <w:szCs w:val="21"/>
              </w:rPr>
            </w:pPr>
            <w:r>
              <w:rPr>
                <w:bCs w:val="0"/>
                <w:sz w:val="21"/>
                <w:szCs w:val="21"/>
              </w:rPr>
              <w:t>951</w:t>
            </w:r>
          </w:p>
        </w:tc>
      </w:tr>
      <w:tr w:rsidR="007622EE" w14:paraId="55CEF19D" w14:textId="77777777" w:rsidTr="00377827">
        <w:trPr>
          <w:cantSplit/>
          <w:jc w:val="center"/>
        </w:trPr>
        <w:tc>
          <w:tcPr>
            <w:tcW w:w="0" w:type="auto"/>
            <w:tcBorders>
              <w:top w:val="nil"/>
              <w:left w:val="nil"/>
              <w:bottom w:val="nil"/>
              <w:right w:val="nil"/>
            </w:tcBorders>
            <w:tcMar>
              <w:left w:w="102" w:type="dxa"/>
              <w:right w:w="102" w:type="dxa"/>
            </w:tcMar>
          </w:tcPr>
          <w:p w14:paraId="0E507F64"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4133D8A6"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7D0B306B" w14:textId="77777777" w:rsidR="00FB24F4" w:rsidRDefault="00FB24F4">
            <w:pPr>
              <w:pStyle w:val="af5"/>
              <w:keepNext/>
              <w:spacing w:line="280" w:lineRule="exact"/>
              <w:ind w:firstLineChars="0" w:firstLine="0"/>
              <w:jc w:val="right"/>
              <w:rPr>
                <w:bCs w:val="0"/>
                <w:sz w:val="21"/>
                <w:szCs w:val="21"/>
              </w:rPr>
            </w:pPr>
            <w:r>
              <w:rPr>
                <w:bCs w:val="0"/>
                <w:sz w:val="21"/>
                <w:szCs w:val="21"/>
              </w:rPr>
              <w:t>994</w:t>
            </w:r>
          </w:p>
        </w:tc>
        <w:tc>
          <w:tcPr>
            <w:tcW w:w="0" w:type="auto"/>
            <w:tcBorders>
              <w:top w:val="nil"/>
              <w:left w:val="nil"/>
              <w:bottom w:val="nil"/>
              <w:right w:val="nil"/>
            </w:tcBorders>
            <w:tcMar>
              <w:left w:w="102" w:type="dxa"/>
              <w:right w:w="102" w:type="dxa"/>
            </w:tcMar>
          </w:tcPr>
          <w:p w14:paraId="314D6A17" w14:textId="77777777" w:rsidR="00FB24F4" w:rsidRDefault="00FB24F4">
            <w:pPr>
              <w:pStyle w:val="af5"/>
              <w:keepNext/>
              <w:spacing w:line="280" w:lineRule="exact"/>
              <w:ind w:firstLineChars="0" w:firstLine="0"/>
              <w:jc w:val="right"/>
              <w:rPr>
                <w:bCs w:val="0"/>
                <w:sz w:val="21"/>
                <w:szCs w:val="21"/>
              </w:rPr>
            </w:pPr>
            <w:r>
              <w:rPr>
                <w:bCs w:val="0"/>
                <w:sz w:val="21"/>
                <w:szCs w:val="21"/>
              </w:rPr>
              <w:t>530</w:t>
            </w:r>
          </w:p>
        </w:tc>
        <w:tc>
          <w:tcPr>
            <w:tcW w:w="0" w:type="auto"/>
            <w:tcBorders>
              <w:top w:val="nil"/>
              <w:left w:val="nil"/>
              <w:bottom w:val="nil"/>
              <w:right w:val="nil"/>
            </w:tcBorders>
            <w:tcMar>
              <w:left w:w="102" w:type="dxa"/>
              <w:right w:w="102" w:type="dxa"/>
            </w:tcMar>
          </w:tcPr>
          <w:p w14:paraId="01EBB985"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0.9452</w:t>
            </w:r>
            <w:r>
              <w:rPr>
                <w:rFonts w:hint="eastAsia"/>
                <w:bCs w:val="0"/>
                <w:sz w:val="21"/>
                <w:szCs w:val="21"/>
              </w:rPr>
              <w:t>，</w:t>
            </w:r>
            <w:r>
              <w:rPr>
                <w:bCs w:val="0"/>
                <w:sz w:val="21"/>
                <w:szCs w:val="21"/>
              </w:rPr>
              <w:t>1.0347</w:t>
            </w:r>
            <w:r>
              <w:rPr>
                <w:rFonts w:hint="eastAsia"/>
                <w:bCs w:val="0"/>
                <w:sz w:val="21"/>
                <w:szCs w:val="21"/>
              </w:rPr>
              <w:t>）</w:t>
            </w:r>
          </w:p>
        </w:tc>
        <w:tc>
          <w:tcPr>
            <w:tcW w:w="0" w:type="auto"/>
            <w:tcBorders>
              <w:top w:val="nil"/>
              <w:left w:val="nil"/>
              <w:bottom w:val="nil"/>
              <w:right w:val="nil"/>
            </w:tcBorders>
            <w:tcMar>
              <w:left w:w="102" w:type="dxa"/>
              <w:right w:w="102" w:type="dxa"/>
            </w:tcMar>
          </w:tcPr>
          <w:p w14:paraId="4B38C988" w14:textId="77777777" w:rsidR="00FB24F4" w:rsidRDefault="00FB24F4">
            <w:pPr>
              <w:pStyle w:val="af5"/>
              <w:keepNext/>
              <w:spacing w:line="280" w:lineRule="exact"/>
              <w:ind w:firstLineChars="0" w:firstLine="0"/>
              <w:jc w:val="right"/>
              <w:rPr>
                <w:bCs w:val="0"/>
                <w:sz w:val="21"/>
                <w:szCs w:val="21"/>
              </w:rPr>
            </w:pPr>
            <w:r>
              <w:rPr>
                <w:bCs w:val="0"/>
                <w:sz w:val="21"/>
                <w:szCs w:val="21"/>
              </w:rPr>
              <w:t>0.406</w:t>
            </w:r>
            <w:r>
              <w:rPr>
                <w:rFonts w:hint="eastAsia"/>
                <w:bCs w:val="0"/>
                <w:sz w:val="21"/>
                <w:szCs w:val="21"/>
              </w:rPr>
              <w:t>（</w:t>
            </w:r>
            <w:r>
              <w:rPr>
                <w:bCs w:val="0"/>
                <w:sz w:val="21"/>
                <w:szCs w:val="21"/>
              </w:rPr>
              <w:t>-0.134</w:t>
            </w:r>
            <w:r>
              <w:rPr>
                <w:rFonts w:hint="eastAsia"/>
                <w:bCs w:val="0"/>
                <w:sz w:val="21"/>
                <w:szCs w:val="21"/>
              </w:rPr>
              <w:t>，</w:t>
            </w:r>
            <w:r>
              <w:rPr>
                <w:bCs w:val="0"/>
                <w:sz w:val="21"/>
                <w:szCs w:val="21"/>
              </w:rPr>
              <w:t>1.136</w:t>
            </w:r>
            <w:r>
              <w:rPr>
                <w:rFonts w:hint="eastAsia"/>
                <w:bCs w:val="0"/>
                <w:sz w:val="21"/>
                <w:szCs w:val="21"/>
              </w:rPr>
              <w:t>）</w:t>
            </w:r>
          </w:p>
        </w:tc>
        <w:tc>
          <w:tcPr>
            <w:tcW w:w="0" w:type="auto"/>
            <w:tcBorders>
              <w:top w:val="nil"/>
              <w:left w:val="nil"/>
              <w:bottom w:val="nil"/>
              <w:right w:val="nil"/>
            </w:tcBorders>
            <w:tcMar>
              <w:left w:w="102" w:type="dxa"/>
              <w:right w:w="102" w:type="dxa"/>
            </w:tcMar>
          </w:tcPr>
          <w:p w14:paraId="5C98324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5AB61DA" w14:textId="77777777" w:rsidTr="00377827">
        <w:trPr>
          <w:cantSplit/>
          <w:jc w:val="center"/>
        </w:trPr>
        <w:tc>
          <w:tcPr>
            <w:tcW w:w="0" w:type="auto"/>
            <w:tcBorders>
              <w:top w:val="nil"/>
              <w:left w:val="nil"/>
              <w:bottom w:val="nil"/>
              <w:right w:val="nil"/>
            </w:tcBorders>
            <w:tcMar>
              <w:left w:w="102" w:type="dxa"/>
              <w:right w:w="102" w:type="dxa"/>
            </w:tcMar>
          </w:tcPr>
          <w:p w14:paraId="7F1809F8"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58436B8C"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2D81CED3" w14:textId="77777777" w:rsidR="00FB24F4" w:rsidRDefault="00FB24F4">
            <w:pPr>
              <w:pStyle w:val="af5"/>
              <w:keepNext/>
              <w:spacing w:line="280" w:lineRule="exact"/>
              <w:ind w:firstLineChars="0" w:firstLine="0"/>
              <w:jc w:val="right"/>
              <w:rPr>
                <w:bCs w:val="0"/>
                <w:sz w:val="21"/>
                <w:szCs w:val="21"/>
              </w:rPr>
            </w:pPr>
            <w:r>
              <w:rPr>
                <w:bCs w:val="0"/>
                <w:sz w:val="21"/>
                <w:szCs w:val="21"/>
              </w:rPr>
              <w:t>4567</w:t>
            </w:r>
          </w:p>
        </w:tc>
        <w:tc>
          <w:tcPr>
            <w:tcW w:w="0" w:type="auto"/>
            <w:tcBorders>
              <w:top w:val="nil"/>
              <w:left w:val="nil"/>
              <w:bottom w:val="nil"/>
              <w:right w:val="nil"/>
            </w:tcBorders>
            <w:tcMar>
              <w:left w:w="102" w:type="dxa"/>
              <w:right w:w="102" w:type="dxa"/>
            </w:tcMar>
          </w:tcPr>
          <w:p w14:paraId="67E83CE2" w14:textId="77777777" w:rsidR="00FB24F4" w:rsidRDefault="00FB24F4">
            <w:pPr>
              <w:pStyle w:val="af5"/>
              <w:keepNext/>
              <w:spacing w:line="280" w:lineRule="exact"/>
              <w:ind w:firstLineChars="0" w:firstLine="0"/>
              <w:jc w:val="right"/>
              <w:rPr>
                <w:bCs w:val="0"/>
                <w:sz w:val="21"/>
                <w:szCs w:val="21"/>
              </w:rPr>
            </w:pPr>
            <w:r>
              <w:rPr>
                <w:bCs w:val="0"/>
                <w:sz w:val="21"/>
                <w:szCs w:val="21"/>
              </w:rPr>
              <w:t>1966</w:t>
            </w:r>
          </w:p>
        </w:tc>
        <w:tc>
          <w:tcPr>
            <w:tcW w:w="0" w:type="auto"/>
            <w:tcBorders>
              <w:top w:val="nil"/>
              <w:left w:val="nil"/>
              <w:bottom w:val="nil"/>
              <w:right w:val="nil"/>
            </w:tcBorders>
            <w:tcMar>
              <w:left w:w="102" w:type="dxa"/>
              <w:right w:w="102" w:type="dxa"/>
            </w:tcMar>
          </w:tcPr>
          <w:p w14:paraId="537487D6" w14:textId="77777777" w:rsidR="00FB24F4" w:rsidRDefault="00FB24F4">
            <w:pPr>
              <w:pStyle w:val="af5"/>
              <w:keepNext/>
              <w:spacing w:line="280" w:lineRule="exact"/>
              <w:ind w:firstLineChars="0" w:firstLine="0"/>
              <w:jc w:val="right"/>
              <w:rPr>
                <w:bCs w:val="0"/>
                <w:sz w:val="21"/>
                <w:szCs w:val="21"/>
              </w:rPr>
            </w:pPr>
            <w:r>
              <w:rPr>
                <w:bCs w:val="0"/>
                <w:sz w:val="21"/>
                <w:szCs w:val="21"/>
              </w:rPr>
              <w:t>0.9995</w:t>
            </w:r>
            <w:r>
              <w:rPr>
                <w:rFonts w:hint="eastAsia"/>
                <w:bCs w:val="0"/>
                <w:sz w:val="21"/>
                <w:szCs w:val="21"/>
              </w:rPr>
              <w:t>（</w:t>
            </w:r>
            <w:r>
              <w:rPr>
                <w:bCs w:val="0"/>
                <w:sz w:val="21"/>
                <w:szCs w:val="21"/>
              </w:rPr>
              <w:t>0.9826</w:t>
            </w:r>
            <w:r>
              <w:rPr>
                <w:rFonts w:hint="eastAsia"/>
                <w:bCs w:val="0"/>
                <w:sz w:val="21"/>
                <w:szCs w:val="21"/>
              </w:rPr>
              <w:t>，</w:t>
            </w:r>
            <w:r>
              <w:rPr>
                <w:bCs w:val="0"/>
                <w:sz w:val="21"/>
                <w:szCs w:val="21"/>
              </w:rPr>
              <w:t>1.0135</w:t>
            </w:r>
            <w:r>
              <w:rPr>
                <w:rFonts w:hint="eastAsia"/>
                <w:bCs w:val="0"/>
                <w:sz w:val="21"/>
                <w:szCs w:val="21"/>
              </w:rPr>
              <w:t>）</w:t>
            </w:r>
          </w:p>
        </w:tc>
        <w:tc>
          <w:tcPr>
            <w:tcW w:w="0" w:type="auto"/>
            <w:tcBorders>
              <w:top w:val="nil"/>
              <w:left w:val="nil"/>
              <w:bottom w:val="nil"/>
              <w:right w:val="nil"/>
            </w:tcBorders>
            <w:tcMar>
              <w:left w:w="102" w:type="dxa"/>
              <w:right w:w="102" w:type="dxa"/>
            </w:tcMar>
          </w:tcPr>
          <w:p w14:paraId="388BFF80" w14:textId="77777777" w:rsidR="00FB24F4" w:rsidRDefault="00FB24F4">
            <w:pPr>
              <w:pStyle w:val="af5"/>
              <w:keepNext/>
              <w:spacing w:line="280" w:lineRule="exact"/>
              <w:ind w:firstLineChars="0" w:firstLine="0"/>
              <w:jc w:val="right"/>
              <w:rPr>
                <w:bCs w:val="0"/>
                <w:sz w:val="21"/>
                <w:szCs w:val="21"/>
              </w:rPr>
            </w:pPr>
            <w:r>
              <w:rPr>
                <w:bCs w:val="0"/>
                <w:sz w:val="21"/>
                <w:szCs w:val="21"/>
              </w:rPr>
              <w:t>-0.150</w:t>
            </w:r>
            <w:r>
              <w:rPr>
                <w:rFonts w:hint="eastAsia"/>
                <w:bCs w:val="0"/>
                <w:sz w:val="21"/>
                <w:szCs w:val="21"/>
              </w:rPr>
              <w:t>（</w:t>
            </w:r>
            <w:r>
              <w:rPr>
                <w:bCs w:val="0"/>
                <w:sz w:val="21"/>
                <w:szCs w:val="21"/>
              </w:rPr>
              <w:t>-0.974</w:t>
            </w:r>
            <w:r>
              <w:rPr>
                <w:rFonts w:hint="eastAsia"/>
                <w:bCs w:val="0"/>
                <w:sz w:val="21"/>
                <w:szCs w:val="21"/>
              </w:rPr>
              <w:t>，</w:t>
            </w:r>
            <w:r>
              <w:rPr>
                <w:bCs w:val="0"/>
                <w:sz w:val="21"/>
                <w:szCs w:val="21"/>
              </w:rPr>
              <w:t>1.234</w:t>
            </w:r>
            <w:r>
              <w:rPr>
                <w:rFonts w:hint="eastAsia"/>
                <w:bCs w:val="0"/>
                <w:sz w:val="21"/>
                <w:szCs w:val="21"/>
              </w:rPr>
              <w:t>）</w:t>
            </w:r>
          </w:p>
        </w:tc>
        <w:tc>
          <w:tcPr>
            <w:tcW w:w="0" w:type="auto"/>
            <w:tcBorders>
              <w:top w:val="nil"/>
              <w:left w:val="nil"/>
              <w:bottom w:val="nil"/>
              <w:right w:val="nil"/>
            </w:tcBorders>
            <w:tcMar>
              <w:left w:w="102" w:type="dxa"/>
              <w:right w:w="102" w:type="dxa"/>
            </w:tcMar>
          </w:tcPr>
          <w:p w14:paraId="6DD5946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BB7A691" w14:textId="77777777" w:rsidTr="00377827">
        <w:trPr>
          <w:cantSplit/>
          <w:jc w:val="center"/>
        </w:trPr>
        <w:tc>
          <w:tcPr>
            <w:tcW w:w="0" w:type="auto"/>
            <w:tcBorders>
              <w:top w:val="nil"/>
              <w:left w:val="nil"/>
              <w:bottom w:val="nil"/>
              <w:right w:val="nil"/>
            </w:tcBorders>
            <w:tcMar>
              <w:left w:w="102" w:type="dxa"/>
              <w:right w:w="102" w:type="dxa"/>
            </w:tcMar>
          </w:tcPr>
          <w:p w14:paraId="0AD5BCA5"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44B2AE41"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nil"/>
              <w:right w:val="nil"/>
            </w:tcBorders>
            <w:tcMar>
              <w:left w:w="102" w:type="dxa"/>
              <w:right w:w="102" w:type="dxa"/>
            </w:tcMar>
          </w:tcPr>
          <w:p w14:paraId="15D3C2D1" w14:textId="77777777" w:rsidR="00FB24F4" w:rsidRDefault="00FB24F4">
            <w:pPr>
              <w:pStyle w:val="af5"/>
              <w:keepNext/>
              <w:spacing w:line="280" w:lineRule="exact"/>
              <w:ind w:firstLineChars="0" w:firstLine="0"/>
              <w:jc w:val="right"/>
              <w:rPr>
                <w:bCs w:val="0"/>
                <w:sz w:val="21"/>
                <w:szCs w:val="21"/>
              </w:rPr>
            </w:pPr>
            <w:r>
              <w:rPr>
                <w:bCs w:val="0"/>
                <w:sz w:val="21"/>
                <w:szCs w:val="21"/>
              </w:rPr>
              <w:t>1764</w:t>
            </w:r>
          </w:p>
        </w:tc>
        <w:tc>
          <w:tcPr>
            <w:tcW w:w="0" w:type="auto"/>
            <w:tcBorders>
              <w:top w:val="nil"/>
              <w:left w:val="nil"/>
              <w:bottom w:val="nil"/>
              <w:right w:val="nil"/>
            </w:tcBorders>
            <w:tcMar>
              <w:left w:w="102" w:type="dxa"/>
              <w:right w:w="102" w:type="dxa"/>
            </w:tcMar>
          </w:tcPr>
          <w:p w14:paraId="77E57F2C" w14:textId="77777777" w:rsidR="00FB24F4" w:rsidRDefault="00FB24F4">
            <w:pPr>
              <w:pStyle w:val="af5"/>
              <w:keepNext/>
              <w:spacing w:line="280" w:lineRule="exact"/>
              <w:ind w:firstLineChars="0" w:firstLine="0"/>
              <w:jc w:val="right"/>
              <w:rPr>
                <w:bCs w:val="0"/>
                <w:sz w:val="21"/>
                <w:szCs w:val="21"/>
              </w:rPr>
            </w:pPr>
            <w:r>
              <w:rPr>
                <w:bCs w:val="0"/>
                <w:sz w:val="21"/>
                <w:szCs w:val="21"/>
              </w:rPr>
              <w:t>890</w:t>
            </w:r>
          </w:p>
        </w:tc>
        <w:tc>
          <w:tcPr>
            <w:tcW w:w="0" w:type="auto"/>
            <w:tcBorders>
              <w:top w:val="nil"/>
              <w:left w:val="nil"/>
              <w:bottom w:val="nil"/>
              <w:right w:val="nil"/>
            </w:tcBorders>
            <w:tcMar>
              <w:left w:w="102" w:type="dxa"/>
              <w:right w:w="102" w:type="dxa"/>
            </w:tcMar>
          </w:tcPr>
          <w:p w14:paraId="3A4CC47A" w14:textId="77777777" w:rsidR="00FB24F4" w:rsidRDefault="00FB24F4">
            <w:pPr>
              <w:pStyle w:val="af5"/>
              <w:keepNext/>
              <w:spacing w:line="280" w:lineRule="exact"/>
              <w:ind w:firstLineChars="0" w:firstLine="0"/>
              <w:jc w:val="right"/>
              <w:rPr>
                <w:bCs w:val="0"/>
                <w:sz w:val="21"/>
                <w:szCs w:val="21"/>
              </w:rPr>
            </w:pPr>
            <w:r>
              <w:rPr>
                <w:bCs w:val="0"/>
                <w:sz w:val="21"/>
                <w:szCs w:val="21"/>
              </w:rPr>
              <w:t>1.0008</w:t>
            </w:r>
            <w:r>
              <w:rPr>
                <w:rFonts w:hint="eastAsia"/>
                <w:bCs w:val="0"/>
                <w:sz w:val="21"/>
                <w:szCs w:val="21"/>
              </w:rPr>
              <w:t>（</w:t>
            </w:r>
            <w:r>
              <w:rPr>
                <w:bCs w:val="0"/>
                <w:sz w:val="21"/>
                <w:szCs w:val="21"/>
              </w:rPr>
              <w:t>0.9809</w:t>
            </w:r>
            <w:r>
              <w:rPr>
                <w:rFonts w:hint="eastAsia"/>
                <w:bCs w:val="0"/>
                <w:sz w:val="21"/>
                <w:szCs w:val="21"/>
              </w:rPr>
              <w:t>，</w:t>
            </w:r>
            <w:r>
              <w:rPr>
                <w:bCs w:val="0"/>
                <w:sz w:val="21"/>
                <w:szCs w:val="21"/>
              </w:rPr>
              <w:t>1.0207</w:t>
            </w:r>
            <w:r>
              <w:rPr>
                <w:rFonts w:hint="eastAsia"/>
                <w:bCs w:val="0"/>
                <w:sz w:val="21"/>
                <w:szCs w:val="21"/>
              </w:rPr>
              <w:t>）</w:t>
            </w:r>
          </w:p>
        </w:tc>
        <w:tc>
          <w:tcPr>
            <w:tcW w:w="0" w:type="auto"/>
            <w:tcBorders>
              <w:top w:val="nil"/>
              <w:left w:val="nil"/>
              <w:bottom w:val="nil"/>
              <w:right w:val="nil"/>
            </w:tcBorders>
            <w:tcMar>
              <w:left w:w="102" w:type="dxa"/>
              <w:right w:w="102" w:type="dxa"/>
            </w:tcMar>
          </w:tcPr>
          <w:p w14:paraId="2E1A6226" w14:textId="77777777" w:rsidR="00FB24F4" w:rsidRDefault="00FB24F4">
            <w:pPr>
              <w:pStyle w:val="af5"/>
              <w:keepNext/>
              <w:spacing w:line="280" w:lineRule="exact"/>
              <w:ind w:firstLineChars="0" w:firstLine="0"/>
              <w:jc w:val="right"/>
              <w:rPr>
                <w:bCs w:val="0"/>
                <w:sz w:val="21"/>
                <w:szCs w:val="21"/>
              </w:rPr>
            </w:pPr>
            <w:r>
              <w:rPr>
                <w:bCs w:val="0"/>
                <w:sz w:val="21"/>
                <w:szCs w:val="21"/>
              </w:rPr>
              <w:t>-0.080</w:t>
            </w:r>
            <w:r>
              <w:rPr>
                <w:rFonts w:hint="eastAsia"/>
                <w:bCs w:val="0"/>
                <w:sz w:val="21"/>
                <w:szCs w:val="21"/>
              </w:rPr>
              <w:t>（</w:t>
            </w:r>
            <w:r>
              <w:rPr>
                <w:bCs w:val="0"/>
                <w:sz w:val="21"/>
                <w:szCs w:val="21"/>
              </w:rPr>
              <w:t>-0.562</w:t>
            </w:r>
            <w:r>
              <w:rPr>
                <w:rFonts w:hint="eastAsia"/>
                <w:bCs w:val="0"/>
                <w:sz w:val="21"/>
                <w:szCs w:val="21"/>
              </w:rPr>
              <w:t>，</w:t>
            </w:r>
            <w:r>
              <w:rPr>
                <w:bCs w:val="0"/>
                <w:sz w:val="21"/>
                <w:szCs w:val="21"/>
              </w:rPr>
              <w:t>0.494</w:t>
            </w:r>
            <w:r>
              <w:rPr>
                <w:rFonts w:hint="eastAsia"/>
                <w:bCs w:val="0"/>
                <w:sz w:val="21"/>
                <w:szCs w:val="21"/>
              </w:rPr>
              <w:t>）</w:t>
            </w:r>
          </w:p>
        </w:tc>
        <w:tc>
          <w:tcPr>
            <w:tcW w:w="0" w:type="auto"/>
            <w:tcBorders>
              <w:top w:val="nil"/>
              <w:left w:val="nil"/>
              <w:bottom w:val="nil"/>
              <w:right w:val="nil"/>
            </w:tcBorders>
            <w:tcMar>
              <w:left w:w="102" w:type="dxa"/>
              <w:right w:w="102" w:type="dxa"/>
            </w:tcMar>
          </w:tcPr>
          <w:p w14:paraId="45341FE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CA92DA3" w14:textId="77777777" w:rsidTr="00377827">
        <w:trPr>
          <w:cantSplit/>
          <w:jc w:val="center"/>
        </w:trPr>
        <w:tc>
          <w:tcPr>
            <w:tcW w:w="0" w:type="auto"/>
            <w:tcBorders>
              <w:top w:val="nil"/>
              <w:left w:val="nil"/>
              <w:bottom w:val="nil"/>
              <w:right w:val="nil"/>
            </w:tcBorders>
            <w:tcMar>
              <w:left w:w="102" w:type="dxa"/>
              <w:right w:w="102" w:type="dxa"/>
            </w:tcMar>
          </w:tcPr>
          <w:p w14:paraId="4F7E12D8"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32A5C036" w14:textId="77777777" w:rsidR="00FB24F4" w:rsidRDefault="00FB24F4">
            <w:pPr>
              <w:pStyle w:val="af5"/>
              <w:keepNext/>
              <w:spacing w:line="280" w:lineRule="exact"/>
              <w:ind w:firstLineChars="0" w:firstLine="0"/>
              <w:rPr>
                <w:bCs w:val="0"/>
                <w:sz w:val="21"/>
                <w:szCs w:val="21"/>
              </w:rPr>
            </w:pPr>
            <w:r>
              <w:rPr>
                <w:rFonts w:hint="eastAsia"/>
                <w:bCs w:val="0"/>
                <w:sz w:val="21"/>
                <w:szCs w:val="21"/>
              </w:rPr>
              <w:t>女性</w:t>
            </w:r>
          </w:p>
        </w:tc>
        <w:tc>
          <w:tcPr>
            <w:tcW w:w="0" w:type="auto"/>
            <w:tcBorders>
              <w:top w:val="nil"/>
              <w:left w:val="nil"/>
              <w:bottom w:val="nil"/>
              <w:right w:val="nil"/>
            </w:tcBorders>
            <w:tcMar>
              <w:left w:w="102" w:type="dxa"/>
              <w:right w:w="102" w:type="dxa"/>
            </w:tcMar>
          </w:tcPr>
          <w:p w14:paraId="1BCBA5FF" w14:textId="77777777" w:rsidR="00FB24F4" w:rsidRDefault="00FB24F4">
            <w:pPr>
              <w:pStyle w:val="af5"/>
              <w:keepNext/>
              <w:spacing w:line="280" w:lineRule="exact"/>
              <w:ind w:firstLineChars="0" w:firstLine="0"/>
              <w:jc w:val="right"/>
              <w:rPr>
                <w:bCs w:val="0"/>
                <w:sz w:val="21"/>
                <w:szCs w:val="21"/>
              </w:rPr>
            </w:pPr>
            <w:r>
              <w:rPr>
                <w:bCs w:val="0"/>
                <w:sz w:val="21"/>
                <w:szCs w:val="21"/>
              </w:rPr>
              <w:t>3497</w:t>
            </w:r>
          </w:p>
        </w:tc>
        <w:tc>
          <w:tcPr>
            <w:tcW w:w="0" w:type="auto"/>
            <w:tcBorders>
              <w:top w:val="nil"/>
              <w:left w:val="nil"/>
              <w:bottom w:val="nil"/>
              <w:right w:val="nil"/>
            </w:tcBorders>
            <w:tcMar>
              <w:left w:w="102" w:type="dxa"/>
              <w:right w:w="102" w:type="dxa"/>
            </w:tcMar>
          </w:tcPr>
          <w:p w14:paraId="6EABDAF6" w14:textId="77777777" w:rsidR="00FB24F4" w:rsidRDefault="00FB24F4">
            <w:pPr>
              <w:pStyle w:val="af5"/>
              <w:keepNext/>
              <w:spacing w:line="280" w:lineRule="exact"/>
              <w:ind w:firstLineChars="0" w:firstLine="0"/>
              <w:jc w:val="right"/>
              <w:rPr>
                <w:bCs w:val="0"/>
                <w:sz w:val="21"/>
                <w:szCs w:val="21"/>
              </w:rPr>
            </w:pPr>
            <w:r>
              <w:rPr>
                <w:bCs w:val="0"/>
                <w:sz w:val="21"/>
                <w:szCs w:val="21"/>
              </w:rPr>
              <w:t>1591</w:t>
            </w:r>
          </w:p>
        </w:tc>
        <w:tc>
          <w:tcPr>
            <w:tcW w:w="0" w:type="auto"/>
            <w:tcBorders>
              <w:top w:val="nil"/>
              <w:left w:val="nil"/>
              <w:bottom w:val="nil"/>
              <w:right w:val="nil"/>
            </w:tcBorders>
            <w:tcMar>
              <w:left w:w="102" w:type="dxa"/>
              <w:right w:w="102" w:type="dxa"/>
            </w:tcMar>
          </w:tcPr>
          <w:p w14:paraId="51FBF977" w14:textId="77777777" w:rsidR="00FB24F4" w:rsidRDefault="00FB24F4">
            <w:pPr>
              <w:pStyle w:val="af5"/>
              <w:keepNext/>
              <w:spacing w:line="280" w:lineRule="exact"/>
              <w:ind w:firstLineChars="0" w:firstLine="0"/>
              <w:jc w:val="right"/>
              <w:rPr>
                <w:bCs w:val="0"/>
                <w:sz w:val="21"/>
                <w:szCs w:val="21"/>
              </w:rPr>
            </w:pPr>
            <w:r>
              <w:rPr>
                <w:bCs w:val="0"/>
                <w:sz w:val="21"/>
                <w:szCs w:val="21"/>
              </w:rPr>
              <w:t>0.9934</w:t>
            </w:r>
            <w:r>
              <w:rPr>
                <w:rFonts w:hint="eastAsia"/>
                <w:bCs w:val="0"/>
                <w:sz w:val="21"/>
                <w:szCs w:val="21"/>
              </w:rPr>
              <w:t>（</w:t>
            </w:r>
            <w:r>
              <w:rPr>
                <w:bCs w:val="0"/>
                <w:sz w:val="21"/>
                <w:szCs w:val="21"/>
              </w:rPr>
              <w:t>0.9556</w:t>
            </w:r>
            <w:r>
              <w:rPr>
                <w:rFonts w:hint="eastAsia"/>
                <w:bCs w:val="0"/>
                <w:sz w:val="21"/>
                <w:szCs w:val="21"/>
              </w:rPr>
              <w:t>，</w:t>
            </w:r>
            <w:r>
              <w:rPr>
                <w:bCs w:val="0"/>
                <w:sz w:val="21"/>
                <w:szCs w:val="21"/>
              </w:rPr>
              <w:t>1.0268</w:t>
            </w:r>
            <w:r>
              <w:rPr>
                <w:rFonts w:hint="eastAsia"/>
                <w:bCs w:val="0"/>
                <w:sz w:val="21"/>
                <w:szCs w:val="21"/>
              </w:rPr>
              <w:t>）</w:t>
            </w:r>
          </w:p>
        </w:tc>
        <w:tc>
          <w:tcPr>
            <w:tcW w:w="0" w:type="auto"/>
            <w:tcBorders>
              <w:top w:val="nil"/>
              <w:left w:val="nil"/>
              <w:bottom w:val="nil"/>
              <w:right w:val="nil"/>
            </w:tcBorders>
            <w:tcMar>
              <w:left w:w="102" w:type="dxa"/>
              <w:right w:w="102" w:type="dxa"/>
            </w:tcMar>
          </w:tcPr>
          <w:p w14:paraId="4A9E2BDD" w14:textId="77777777" w:rsidR="00FB24F4" w:rsidRDefault="00FB24F4">
            <w:pPr>
              <w:pStyle w:val="af5"/>
              <w:keepNext/>
              <w:spacing w:line="280" w:lineRule="exact"/>
              <w:ind w:firstLineChars="0" w:firstLine="0"/>
              <w:jc w:val="right"/>
              <w:rPr>
                <w:bCs w:val="0"/>
                <w:sz w:val="21"/>
                <w:szCs w:val="21"/>
              </w:rPr>
            </w:pPr>
            <w:r>
              <w:rPr>
                <w:bCs w:val="0"/>
                <w:sz w:val="21"/>
                <w:szCs w:val="21"/>
              </w:rPr>
              <w:t>-0.749</w:t>
            </w:r>
            <w:r>
              <w:rPr>
                <w:rFonts w:hint="eastAsia"/>
                <w:bCs w:val="0"/>
                <w:sz w:val="21"/>
                <w:szCs w:val="21"/>
              </w:rPr>
              <w:t>（</w:t>
            </w:r>
            <w:r>
              <w:rPr>
                <w:bCs w:val="0"/>
                <w:sz w:val="21"/>
                <w:szCs w:val="21"/>
              </w:rPr>
              <w:t>-1.534</w:t>
            </w:r>
            <w:r>
              <w:rPr>
                <w:rFonts w:hint="eastAsia"/>
                <w:bCs w:val="0"/>
                <w:sz w:val="21"/>
                <w:szCs w:val="21"/>
              </w:rPr>
              <w:t>，</w:t>
            </w:r>
            <w:r>
              <w:rPr>
                <w:bCs w:val="0"/>
                <w:sz w:val="21"/>
                <w:szCs w:val="21"/>
              </w:rPr>
              <w:t>0.090</w:t>
            </w:r>
            <w:r>
              <w:rPr>
                <w:rFonts w:hint="eastAsia"/>
                <w:bCs w:val="0"/>
                <w:sz w:val="21"/>
                <w:szCs w:val="21"/>
              </w:rPr>
              <w:t>）</w:t>
            </w:r>
          </w:p>
        </w:tc>
        <w:tc>
          <w:tcPr>
            <w:tcW w:w="0" w:type="auto"/>
            <w:tcBorders>
              <w:top w:val="nil"/>
              <w:left w:val="nil"/>
              <w:bottom w:val="nil"/>
              <w:right w:val="nil"/>
            </w:tcBorders>
            <w:tcMar>
              <w:left w:w="102" w:type="dxa"/>
              <w:right w:w="102" w:type="dxa"/>
            </w:tcMar>
          </w:tcPr>
          <w:p w14:paraId="31058AC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94954DC" w14:textId="77777777" w:rsidTr="00377827">
        <w:trPr>
          <w:cantSplit/>
          <w:jc w:val="center"/>
        </w:trPr>
        <w:tc>
          <w:tcPr>
            <w:tcW w:w="0" w:type="auto"/>
            <w:tcBorders>
              <w:top w:val="nil"/>
              <w:left w:val="nil"/>
              <w:bottom w:val="single" w:sz="12" w:space="0" w:color="000000"/>
              <w:right w:val="nil"/>
            </w:tcBorders>
            <w:tcMar>
              <w:left w:w="102" w:type="dxa"/>
              <w:right w:w="102" w:type="dxa"/>
            </w:tcMar>
          </w:tcPr>
          <w:p w14:paraId="4148950A"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188A7DC5" w14:textId="77777777" w:rsidR="00FB24F4" w:rsidRDefault="00FB24F4">
            <w:pPr>
              <w:pStyle w:val="af5"/>
              <w:keepNext/>
              <w:spacing w:line="280" w:lineRule="exact"/>
              <w:ind w:firstLineChars="0" w:firstLine="0"/>
              <w:rPr>
                <w:bCs w:val="0"/>
                <w:sz w:val="21"/>
                <w:szCs w:val="21"/>
              </w:rPr>
            </w:pPr>
            <w:r>
              <w:rPr>
                <w:rFonts w:hint="eastAsia"/>
                <w:bCs w:val="0"/>
                <w:sz w:val="21"/>
                <w:szCs w:val="21"/>
              </w:rPr>
              <w:t>男性</w:t>
            </w:r>
          </w:p>
        </w:tc>
        <w:tc>
          <w:tcPr>
            <w:tcW w:w="0" w:type="auto"/>
            <w:tcBorders>
              <w:top w:val="nil"/>
              <w:left w:val="nil"/>
              <w:bottom w:val="single" w:sz="12" w:space="0" w:color="000000"/>
              <w:right w:val="nil"/>
            </w:tcBorders>
            <w:tcMar>
              <w:left w:w="102" w:type="dxa"/>
              <w:right w:w="102" w:type="dxa"/>
            </w:tcMar>
          </w:tcPr>
          <w:p w14:paraId="1407BFF1" w14:textId="77777777" w:rsidR="00FB24F4" w:rsidRDefault="00FB24F4">
            <w:pPr>
              <w:pStyle w:val="af5"/>
              <w:keepNext/>
              <w:spacing w:line="280" w:lineRule="exact"/>
              <w:ind w:firstLineChars="0" w:firstLine="0"/>
              <w:jc w:val="right"/>
              <w:rPr>
                <w:bCs w:val="0"/>
                <w:sz w:val="21"/>
                <w:szCs w:val="21"/>
              </w:rPr>
            </w:pPr>
            <w:r>
              <w:rPr>
                <w:bCs w:val="0"/>
                <w:sz w:val="21"/>
                <w:szCs w:val="21"/>
              </w:rPr>
              <w:t>2260</w:t>
            </w:r>
          </w:p>
        </w:tc>
        <w:tc>
          <w:tcPr>
            <w:tcW w:w="0" w:type="auto"/>
            <w:tcBorders>
              <w:top w:val="nil"/>
              <w:left w:val="nil"/>
              <w:bottom w:val="single" w:sz="12" w:space="0" w:color="000000"/>
              <w:right w:val="nil"/>
            </w:tcBorders>
            <w:tcMar>
              <w:left w:w="102" w:type="dxa"/>
              <w:right w:w="102" w:type="dxa"/>
            </w:tcMar>
          </w:tcPr>
          <w:p w14:paraId="085B3E12" w14:textId="77777777" w:rsidR="00FB24F4" w:rsidRDefault="00FB24F4">
            <w:pPr>
              <w:pStyle w:val="af5"/>
              <w:keepNext/>
              <w:spacing w:line="280" w:lineRule="exact"/>
              <w:ind w:firstLineChars="0" w:firstLine="0"/>
              <w:jc w:val="right"/>
              <w:rPr>
                <w:bCs w:val="0"/>
                <w:sz w:val="21"/>
                <w:szCs w:val="21"/>
              </w:rPr>
            </w:pPr>
            <w:r>
              <w:rPr>
                <w:bCs w:val="0"/>
                <w:sz w:val="21"/>
                <w:szCs w:val="21"/>
              </w:rPr>
              <w:t>1080</w:t>
            </w:r>
          </w:p>
        </w:tc>
        <w:tc>
          <w:tcPr>
            <w:tcW w:w="0" w:type="auto"/>
            <w:tcBorders>
              <w:top w:val="nil"/>
              <w:left w:val="nil"/>
              <w:bottom w:val="single" w:sz="12" w:space="0" w:color="000000"/>
              <w:right w:val="nil"/>
            </w:tcBorders>
            <w:tcMar>
              <w:left w:w="102" w:type="dxa"/>
              <w:right w:w="102" w:type="dxa"/>
            </w:tcMar>
          </w:tcPr>
          <w:p w14:paraId="2F68F0E3" w14:textId="77777777" w:rsidR="00FB24F4" w:rsidRDefault="00FB24F4">
            <w:pPr>
              <w:pStyle w:val="af5"/>
              <w:keepNext/>
              <w:spacing w:line="280" w:lineRule="exact"/>
              <w:ind w:firstLineChars="0" w:firstLine="0"/>
              <w:jc w:val="right"/>
              <w:rPr>
                <w:bCs w:val="0"/>
                <w:sz w:val="21"/>
                <w:szCs w:val="21"/>
              </w:rPr>
            </w:pPr>
            <w:r>
              <w:rPr>
                <w:bCs w:val="0"/>
                <w:sz w:val="21"/>
                <w:szCs w:val="21"/>
              </w:rPr>
              <w:t>1.0123</w:t>
            </w:r>
            <w:r>
              <w:rPr>
                <w:rFonts w:hint="eastAsia"/>
                <w:bCs w:val="0"/>
                <w:sz w:val="21"/>
                <w:szCs w:val="21"/>
              </w:rPr>
              <w:t>（</w:t>
            </w:r>
            <w:r>
              <w:rPr>
                <w:bCs w:val="0"/>
                <w:sz w:val="21"/>
                <w:szCs w:val="21"/>
              </w:rPr>
              <w:t>0.9949</w:t>
            </w:r>
            <w:r>
              <w:rPr>
                <w:rFonts w:hint="eastAsia"/>
                <w:bCs w:val="0"/>
                <w:sz w:val="21"/>
                <w:szCs w:val="21"/>
              </w:rPr>
              <w:t>，</w:t>
            </w:r>
            <w:r>
              <w:rPr>
                <w:bCs w:val="0"/>
                <w:sz w:val="21"/>
                <w:szCs w:val="21"/>
              </w:rPr>
              <w:t>1.0489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7EDFEB7" w14:textId="77777777" w:rsidR="00FB24F4" w:rsidRDefault="00FB24F4">
            <w:pPr>
              <w:pStyle w:val="af5"/>
              <w:keepNext/>
              <w:spacing w:line="280" w:lineRule="exact"/>
              <w:ind w:firstLineChars="0" w:firstLine="0"/>
              <w:jc w:val="right"/>
              <w:rPr>
                <w:bCs w:val="0"/>
                <w:sz w:val="21"/>
                <w:szCs w:val="21"/>
              </w:rPr>
            </w:pPr>
            <w:r>
              <w:rPr>
                <w:bCs w:val="0"/>
                <w:sz w:val="21"/>
                <w:szCs w:val="21"/>
              </w:rPr>
              <w:t>0.165</w:t>
            </w:r>
            <w:r>
              <w:rPr>
                <w:rFonts w:hint="eastAsia"/>
                <w:bCs w:val="0"/>
                <w:sz w:val="21"/>
                <w:szCs w:val="21"/>
              </w:rPr>
              <w:t>（</w:t>
            </w:r>
            <w:r>
              <w:rPr>
                <w:bCs w:val="0"/>
                <w:sz w:val="21"/>
                <w:szCs w:val="21"/>
              </w:rPr>
              <w:t>-0.366</w:t>
            </w:r>
            <w:r>
              <w:rPr>
                <w:rFonts w:hint="eastAsia"/>
                <w:bCs w:val="0"/>
                <w:sz w:val="21"/>
                <w:szCs w:val="21"/>
              </w:rPr>
              <w:t>，</w:t>
            </w:r>
            <w:r>
              <w:rPr>
                <w:bCs w:val="0"/>
                <w:sz w:val="21"/>
                <w:szCs w:val="21"/>
              </w:rPr>
              <w:t>1.063</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3051B2E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1D4948F3"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1F8061A1" w14:textId="77777777" w:rsidR="00FB24F4" w:rsidRDefault="00FB24F4" w:rsidP="00377827">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C.2 </w:t>
      </w:r>
      <w:r>
        <w:rPr>
          <w:rFonts w:cs="Times New Roman" w:hint="eastAsia"/>
          <w:szCs w:val="21"/>
        </w:rPr>
        <w:t>性别的组间直接差值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5B75C16C" w14:textId="77777777" w:rsidTr="0037782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B2E1EAE"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535BADBC"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F24EBCC"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4676DD88"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91D7DF3"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5DF93254" w14:textId="77777777" w:rsidTr="00377827">
        <w:trPr>
          <w:cantSplit/>
          <w:jc w:val="center"/>
        </w:trPr>
        <w:tc>
          <w:tcPr>
            <w:tcW w:w="0" w:type="auto"/>
            <w:tcBorders>
              <w:top w:val="nil"/>
              <w:left w:val="nil"/>
              <w:bottom w:val="nil"/>
              <w:right w:val="nil"/>
            </w:tcBorders>
            <w:tcMar>
              <w:left w:w="102" w:type="dxa"/>
              <w:right w:w="102" w:type="dxa"/>
            </w:tcMar>
          </w:tcPr>
          <w:p w14:paraId="4F8A2686"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01F4B7CD" w14:textId="77777777" w:rsidR="00FB24F4" w:rsidRDefault="00FB24F4">
            <w:pPr>
              <w:pStyle w:val="af5"/>
              <w:keepNext/>
              <w:spacing w:line="280" w:lineRule="exact"/>
              <w:ind w:firstLineChars="0" w:firstLine="0"/>
              <w:jc w:val="right"/>
              <w:rPr>
                <w:bCs w:val="0"/>
                <w:sz w:val="21"/>
                <w:szCs w:val="21"/>
              </w:rPr>
            </w:pPr>
            <w:r>
              <w:rPr>
                <w:bCs w:val="0"/>
                <w:sz w:val="21"/>
                <w:szCs w:val="21"/>
              </w:rPr>
              <w:t>-0.0027</w:t>
            </w:r>
            <w:r>
              <w:rPr>
                <w:rFonts w:hint="eastAsia"/>
                <w:bCs w:val="0"/>
                <w:sz w:val="21"/>
                <w:szCs w:val="21"/>
              </w:rPr>
              <w:t>（</w:t>
            </w:r>
            <w:r>
              <w:rPr>
                <w:bCs w:val="0"/>
                <w:sz w:val="21"/>
                <w:szCs w:val="21"/>
              </w:rPr>
              <w:t>-0.0259</w:t>
            </w:r>
            <w:r>
              <w:rPr>
                <w:rFonts w:hint="eastAsia"/>
                <w:bCs w:val="0"/>
                <w:sz w:val="21"/>
                <w:szCs w:val="21"/>
              </w:rPr>
              <w:t>，</w:t>
            </w:r>
            <w:r>
              <w:rPr>
                <w:bCs w:val="0"/>
                <w:sz w:val="21"/>
                <w:szCs w:val="21"/>
              </w:rPr>
              <w:t>0.0226</w:t>
            </w:r>
            <w:r>
              <w:rPr>
                <w:rFonts w:hint="eastAsia"/>
                <w:bCs w:val="0"/>
                <w:sz w:val="21"/>
                <w:szCs w:val="21"/>
              </w:rPr>
              <w:t>）</w:t>
            </w:r>
          </w:p>
        </w:tc>
        <w:tc>
          <w:tcPr>
            <w:tcW w:w="0" w:type="auto"/>
            <w:tcBorders>
              <w:top w:val="nil"/>
              <w:left w:val="nil"/>
              <w:bottom w:val="nil"/>
              <w:right w:val="nil"/>
            </w:tcBorders>
            <w:tcMar>
              <w:left w:w="102" w:type="dxa"/>
              <w:right w:w="102" w:type="dxa"/>
            </w:tcMar>
          </w:tcPr>
          <w:p w14:paraId="243BF42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2B11B331" w14:textId="77777777" w:rsidR="00FB24F4" w:rsidRDefault="00FB24F4">
            <w:pPr>
              <w:pStyle w:val="af5"/>
              <w:keepNext/>
              <w:spacing w:line="280" w:lineRule="exact"/>
              <w:ind w:firstLineChars="0" w:firstLine="0"/>
              <w:jc w:val="right"/>
              <w:rPr>
                <w:bCs w:val="0"/>
                <w:sz w:val="21"/>
                <w:szCs w:val="21"/>
              </w:rPr>
            </w:pPr>
            <w:r>
              <w:rPr>
                <w:bCs w:val="0"/>
                <w:sz w:val="21"/>
                <w:szCs w:val="21"/>
              </w:rPr>
              <w:t>-0.1570</w:t>
            </w:r>
            <w:r>
              <w:rPr>
                <w:rFonts w:hint="eastAsia"/>
                <w:bCs w:val="0"/>
                <w:sz w:val="21"/>
                <w:szCs w:val="21"/>
              </w:rPr>
              <w:t>（</w:t>
            </w:r>
            <w:r>
              <w:rPr>
                <w:bCs w:val="0"/>
                <w:sz w:val="21"/>
                <w:szCs w:val="21"/>
              </w:rPr>
              <w:t>-0.9898</w:t>
            </w:r>
            <w:r>
              <w:rPr>
                <w:rFonts w:hint="eastAsia"/>
                <w:bCs w:val="0"/>
                <w:sz w:val="21"/>
                <w:szCs w:val="21"/>
              </w:rPr>
              <w:t>，</w:t>
            </w:r>
            <w:r>
              <w:rPr>
                <w:bCs w:val="0"/>
                <w:sz w:val="21"/>
                <w:szCs w:val="21"/>
              </w:rPr>
              <w:t>0.6385</w:t>
            </w:r>
            <w:r>
              <w:rPr>
                <w:rFonts w:hint="eastAsia"/>
                <w:bCs w:val="0"/>
                <w:sz w:val="21"/>
                <w:szCs w:val="21"/>
              </w:rPr>
              <w:t>）</w:t>
            </w:r>
          </w:p>
        </w:tc>
        <w:tc>
          <w:tcPr>
            <w:tcW w:w="0" w:type="auto"/>
            <w:tcBorders>
              <w:top w:val="nil"/>
              <w:left w:val="nil"/>
              <w:bottom w:val="nil"/>
              <w:right w:val="nil"/>
            </w:tcBorders>
            <w:tcMar>
              <w:left w:w="102" w:type="dxa"/>
              <w:right w:w="102" w:type="dxa"/>
            </w:tcMar>
          </w:tcPr>
          <w:p w14:paraId="61142C6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9185464" w14:textId="77777777" w:rsidTr="00377827">
        <w:trPr>
          <w:cantSplit/>
          <w:jc w:val="center"/>
        </w:trPr>
        <w:tc>
          <w:tcPr>
            <w:tcW w:w="0" w:type="auto"/>
            <w:tcBorders>
              <w:top w:val="nil"/>
              <w:left w:val="nil"/>
              <w:bottom w:val="nil"/>
              <w:right w:val="nil"/>
            </w:tcBorders>
            <w:tcMar>
              <w:left w:w="102" w:type="dxa"/>
              <w:right w:w="102" w:type="dxa"/>
            </w:tcMar>
          </w:tcPr>
          <w:p w14:paraId="3C0CAD76"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4D6765C0"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12B76772"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21083B16"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53CF7715"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6915F367" w14:textId="77777777" w:rsidTr="00377827">
        <w:trPr>
          <w:cantSplit/>
          <w:jc w:val="center"/>
        </w:trPr>
        <w:tc>
          <w:tcPr>
            <w:tcW w:w="0" w:type="auto"/>
            <w:tcBorders>
              <w:top w:val="nil"/>
              <w:left w:val="nil"/>
              <w:bottom w:val="nil"/>
              <w:right w:val="nil"/>
            </w:tcBorders>
            <w:tcMar>
              <w:left w:w="102" w:type="dxa"/>
              <w:right w:w="102" w:type="dxa"/>
            </w:tcMar>
          </w:tcPr>
          <w:p w14:paraId="156A7286"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2FB82B43" w14:textId="77777777" w:rsidR="00FB24F4" w:rsidRDefault="00FB24F4">
            <w:pPr>
              <w:pStyle w:val="af5"/>
              <w:keepNext/>
              <w:spacing w:line="280" w:lineRule="exact"/>
              <w:ind w:firstLineChars="0" w:firstLine="0"/>
              <w:jc w:val="right"/>
              <w:rPr>
                <w:bCs w:val="0"/>
                <w:sz w:val="21"/>
                <w:szCs w:val="21"/>
              </w:rPr>
            </w:pPr>
            <w:r>
              <w:rPr>
                <w:bCs w:val="0"/>
                <w:sz w:val="21"/>
                <w:szCs w:val="21"/>
              </w:rPr>
              <w:t>-0.0042</w:t>
            </w:r>
            <w:r>
              <w:rPr>
                <w:rFonts w:hint="eastAsia"/>
                <w:bCs w:val="0"/>
                <w:sz w:val="21"/>
                <w:szCs w:val="21"/>
              </w:rPr>
              <w:t>（</w:t>
            </w:r>
            <w:r>
              <w:rPr>
                <w:bCs w:val="0"/>
                <w:sz w:val="21"/>
                <w:szCs w:val="21"/>
              </w:rPr>
              <w:t>-0.0151</w:t>
            </w:r>
            <w:r>
              <w:rPr>
                <w:rFonts w:hint="eastAsia"/>
                <w:bCs w:val="0"/>
                <w:sz w:val="21"/>
                <w:szCs w:val="21"/>
              </w:rPr>
              <w:t>，</w:t>
            </w:r>
            <w:r>
              <w:rPr>
                <w:bCs w:val="0"/>
                <w:sz w:val="21"/>
                <w:szCs w:val="21"/>
              </w:rPr>
              <w:t>0.0070</w:t>
            </w:r>
            <w:r>
              <w:rPr>
                <w:rFonts w:hint="eastAsia"/>
                <w:bCs w:val="0"/>
                <w:sz w:val="21"/>
                <w:szCs w:val="21"/>
              </w:rPr>
              <w:t>）</w:t>
            </w:r>
          </w:p>
        </w:tc>
        <w:tc>
          <w:tcPr>
            <w:tcW w:w="0" w:type="auto"/>
            <w:tcBorders>
              <w:top w:val="nil"/>
              <w:left w:val="nil"/>
              <w:bottom w:val="nil"/>
              <w:right w:val="nil"/>
            </w:tcBorders>
            <w:tcMar>
              <w:left w:w="102" w:type="dxa"/>
              <w:right w:w="102" w:type="dxa"/>
            </w:tcMar>
          </w:tcPr>
          <w:p w14:paraId="4760861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D056856" w14:textId="77777777" w:rsidR="00FB24F4" w:rsidRDefault="00FB24F4">
            <w:pPr>
              <w:pStyle w:val="af5"/>
              <w:keepNext/>
              <w:spacing w:line="280" w:lineRule="exact"/>
              <w:ind w:firstLineChars="0" w:firstLine="0"/>
              <w:jc w:val="right"/>
              <w:rPr>
                <w:bCs w:val="0"/>
                <w:sz w:val="21"/>
                <w:szCs w:val="21"/>
              </w:rPr>
            </w:pPr>
            <w:r>
              <w:rPr>
                <w:bCs w:val="0"/>
                <w:sz w:val="21"/>
                <w:szCs w:val="21"/>
              </w:rPr>
              <w:t>-0.0057</w:t>
            </w:r>
            <w:r>
              <w:rPr>
                <w:rFonts w:hint="eastAsia"/>
                <w:bCs w:val="0"/>
                <w:sz w:val="21"/>
                <w:szCs w:val="21"/>
              </w:rPr>
              <w:t>（</w:t>
            </w:r>
            <w:r>
              <w:rPr>
                <w:bCs w:val="0"/>
                <w:sz w:val="21"/>
                <w:szCs w:val="21"/>
              </w:rPr>
              <w:t>-0.6801</w:t>
            </w:r>
            <w:r>
              <w:rPr>
                <w:rFonts w:hint="eastAsia"/>
                <w:bCs w:val="0"/>
                <w:sz w:val="21"/>
                <w:szCs w:val="21"/>
              </w:rPr>
              <w:t>，</w:t>
            </w:r>
            <w:r>
              <w:rPr>
                <w:bCs w:val="0"/>
                <w:sz w:val="21"/>
                <w:szCs w:val="21"/>
              </w:rPr>
              <w:t>0.5134</w:t>
            </w:r>
            <w:r>
              <w:rPr>
                <w:rFonts w:hint="eastAsia"/>
                <w:bCs w:val="0"/>
                <w:sz w:val="21"/>
                <w:szCs w:val="21"/>
              </w:rPr>
              <w:t>）</w:t>
            </w:r>
          </w:p>
        </w:tc>
        <w:tc>
          <w:tcPr>
            <w:tcW w:w="0" w:type="auto"/>
            <w:tcBorders>
              <w:top w:val="nil"/>
              <w:left w:val="nil"/>
              <w:bottom w:val="nil"/>
              <w:right w:val="nil"/>
            </w:tcBorders>
            <w:tcMar>
              <w:left w:w="102" w:type="dxa"/>
              <w:right w:w="102" w:type="dxa"/>
            </w:tcMar>
          </w:tcPr>
          <w:p w14:paraId="3380A3B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017D8AE" w14:textId="77777777" w:rsidTr="00377827">
        <w:trPr>
          <w:cantSplit/>
          <w:jc w:val="center"/>
        </w:trPr>
        <w:tc>
          <w:tcPr>
            <w:tcW w:w="0" w:type="auto"/>
            <w:tcBorders>
              <w:top w:val="nil"/>
              <w:left w:val="nil"/>
              <w:bottom w:val="nil"/>
              <w:right w:val="nil"/>
            </w:tcBorders>
            <w:tcMar>
              <w:left w:w="102" w:type="dxa"/>
              <w:right w:w="102" w:type="dxa"/>
            </w:tcMar>
          </w:tcPr>
          <w:p w14:paraId="0A27B8A6"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30E35FF1" w14:textId="77777777" w:rsidR="00FB24F4" w:rsidRDefault="00FB24F4">
            <w:pPr>
              <w:pStyle w:val="af5"/>
              <w:keepNext/>
              <w:spacing w:line="280" w:lineRule="exact"/>
              <w:ind w:firstLineChars="0" w:firstLine="0"/>
              <w:jc w:val="right"/>
              <w:rPr>
                <w:bCs w:val="0"/>
                <w:sz w:val="21"/>
                <w:szCs w:val="21"/>
              </w:rPr>
            </w:pPr>
            <w:r>
              <w:rPr>
                <w:bCs w:val="0"/>
                <w:sz w:val="21"/>
                <w:szCs w:val="21"/>
              </w:rPr>
              <w:t>-0.0020</w:t>
            </w:r>
            <w:r>
              <w:rPr>
                <w:rFonts w:hint="eastAsia"/>
                <w:bCs w:val="0"/>
                <w:sz w:val="21"/>
                <w:szCs w:val="21"/>
              </w:rPr>
              <w:t>（</w:t>
            </w:r>
            <w:r>
              <w:rPr>
                <w:bCs w:val="0"/>
                <w:sz w:val="21"/>
                <w:szCs w:val="21"/>
              </w:rPr>
              <w:t>-0.0140</w:t>
            </w:r>
            <w:r>
              <w:rPr>
                <w:rFonts w:hint="eastAsia"/>
                <w:bCs w:val="0"/>
                <w:sz w:val="21"/>
                <w:szCs w:val="21"/>
              </w:rPr>
              <w:t>，</w:t>
            </w:r>
            <w:r>
              <w:rPr>
                <w:bCs w:val="0"/>
                <w:sz w:val="21"/>
                <w:szCs w:val="21"/>
              </w:rPr>
              <w:t>0.0129</w:t>
            </w:r>
            <w:r>
              <w:rPr>
                <w:rFonts w:hint="eastAsia"/>
                <w:bCs w:val="0"/>
                <w:sz w:val="21"/>
                <w:szCs w:val="21"/>
              </w:rPr>
              <w:t>）</w:t>
            </w:r>
          </w:p>
        </w:tc>
        <w:tc>
          <w:tcPr>
            <w:tcW w:w="0" w:type="auto"/>
            <w:tcBorders>
              <w:top w:val="nil"/>
              <w:left w:val="nil"/>
              <w:bottom w:val="nil"/>
              <w:right w:val="nil"/>
            </w:tcBorders>
            <w:tcMar>
              <w:left w:w="102" w:type="dxa"/>
              <w:right w:w="102" w:type="dxa"/>
            </w:tcMar>
          </w:tcPr>
          <w:p w14:paraId="1DE47DC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1B97A2E" w14:textId="77777777" w:rsidR="00FB24F4" w:rsidRDefault="00FB24F4">
            <w:pPr>
              <w:pStyle w:val="af5"/>
              <w:keepNext/>
              <w:spacing w:line="280" w:lineRule="exact"/>
              <w:ind w:firstLineChars="0" w:firstLine="0"/>
              <w:jc w:val="right"/>
              <w:rPr>
                <w:bCs w:val="0"/>
                <w:sz w:val="21"/>
                <w:szCs w:val="21"/>
              </w:rPr>
            </w:pPr>
            <w:r>
              <w:rPr>
                <w:bCs w:val="0"/>
                <w:sz w:val="21"/>
                <w:szCs w:val="21"/>
              </w:rPr>
              <w:t>0.3142</w:t>
            </w:r>
            <w:r>
              <w:rPr>
                <w:rFonts w:hint="eastAsia"/>
                <w:bCs w:val="0"/>
                <w:sz w:val="21"/>
                <w:szCs w:val="21"/>
              </w:rPr>
              <w:t>（</w:t>
            </w:r>
            <w:r>
              <w:rPr>
                <w:bCs w:val="0"/>
                <w:sz w:val="21"/>
                <w:szCs w:val="21"/>
              </w:rPr>
              <w:t>-0.4522</w:t>
            </w:r>
            <w:r>
              <w:rPr>
                <w:rFonts w:hint="eastAsia"/>
                <w:bCs w:val="0"/>
                <w:sz w:val="21"/>
                <w:szCs w:val="21"/>
              </w:rPr>
              <w:t>，</w:t>
            </w:r>
            <w:r>
              <w:rPr>
                <w:bCs w:val="0"/>
                <w:sz w:val="21"/>
                <w:szCs w:val="21"/>
              </w:rPr>
              <w:t>1.2601</w:t>
            </w:r>
            <w:r>
              <w:rPr>
                <w:rFonts w:hint="eastAsia"/>
                <w:bCs w:val="0"/>
                <w:sz w:val="21"/>
                <w:szCs w:val="21"/>
              </w:rPr>
              <w:t>）</w:t>
            </w:r>
          </w:p>
        </w:tc>
        <w:tc>
          <w:tcPr>
            <w:tcW w:w="0" w:type="auto"/>
            <w:tcBorders>
              <w:top w:val="nil"/>
              <w:left w:val="nil"/>
              <w:bottom w:val="nil"/>
              <w:right w:val="nil"/>
            </w:tcBorders>
            <w:tcMar>
              <w:left w:w="102" w:type="dxa"/>
              <w:right w:w="102" w:type="dxa"/>
            </w:tcMar>
          </w:tcPr>
          <w:p w14:paraId="2391167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194B91A" w14:textId="77777777" w:rsidTr="00377827">
        <w:trPr>
          <w:cantSplit/>
          <w:jc w:val="center"/>
        </w:trPr>
        <w:tc>
          <w:tcPr>
            <w:tcW w:w="0" w:type="auto"/>
            <w:tcBorders>
              <w:top w:val="nil"/>
              <w:left w:val="nil"/>
              <w:bottom w:val="nil"/>
              <w:right w:val="nil"/>
            </w:tcBorders>
            <w:tcMar>
              <w:left w:w="102" w:type="dxa"/>
              <w:right w:w="102" w:type="dxa"/>
            </w:tcMar>
          </w:tcPr>
          <w:p w14:paraId="7DE051F1"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1B47660" w14:textId="77777777" w:rsidR="00FB24F4" w:rsidRDefault="00FB24F4">
            <w:pPr>
              <w:pStyle w:val="af5"/>
              <w:keepNext/>
              <w:spacing w:line="280" w:lineRule="exact"/>
              <w:ind w:firstLineChars="0" w:firstLine="0"/>
              <w:jc w:val="right"/>
              <w:rPr>
                <w:bCs w:val="0"/>
                <w:sz w:val="21"/>
                <w:szCs w:val="21"/>
              </w:rPr>
            </w:pPr>
            <w:r>
              <w:rPr>
                <w:bCs w:val="0"/>
                <w:sz w:val="21"/>
                <w:szCs w:val="21"/>
              </w:rPr>
              <w:t>0.0320</w:t>
            </w:r>
            <w:r>
              <w:rPr>
                <w:rFonts w:hint="eastAsia"/>
                <w:bCs w:val="0"/>
                <w:sz w:val="21"/>
                <w:szCs w:val="21"/>
              </w:rPr>
              <w:t>（</w:t>
            </w:r>
            <w:r>
              <w:rPr>
                <w:bCs w:val="0"/>
                <w:sz w:val="21"/>
                <w:szCs w:val="21"/>
              </w:rPr>
              <w:t>-0.0759</w:t>
            </w:r>
            <w:r>
              <w:rPr>
                <w:rFonts w:hint="eastAsia"/>
                <w:bCs w:val="0"/>
                <w:sz w:val="21"/>
                <w:szCs w:val="21"/>
              </w:rPr>
              <w:t>，</w:t>
            </w:r>
            <w:r>
              <w:rPr>
                <w:bCs w:val="0"/>
                <w:sz w:val="21"/>
                <w:szCs w:val="21"/>
              </w:rPr>
              <w:t>0.1346</w:t>
            </w:r>
            <w:r>
              <w:rPr>
                <w:rFonts w:hint="eastAsia"/>
                <w:bCs w:val="0"/>
                <w:sz w:val="21"/>
                <w:szCs w:val="21"/>
              </w:rPr>
              <w:t>）</w:t>
            </w:r>
          </w:p>
        </w:tc>
        <w:tc>
          <w:tcPr>
            <w:tcW w:w="0" w:type="auto"/>
            <w:tcBorders>
              <w:top w:val="nil"/>
              <w:left w:val="nil"/>
              <w:bottom w:val="nil"/>
              <w:right w:val="nil"/>
            </w:tcBorders>
            <w:tcMar>
              <w:left w:w="102" w:type="dxa"/>
              <w:right w:w="102" w:type="dxa"/>
            </w:tcMar>
          </w:tcPr>
          <w:p w14:paraId="232E030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7375905" w14:textId="77777777" w:rsidR="00FB24F4" w:rsidRDefault="00FB24F4">
            <w:pPr>
              <w:pStyle w:val="af5"/>
              <w:keepNext/>
              <w:spacing w:line="280" w:lineRule="exact"/>
              <w:ind w:firstLineChars="0" w:firstLine="0"/>
              <w:jc w:val="right"/>
              <w:rPr>
                <w:bCs w:val="0"/>
                <w:sz w:val="21"/>
                <w:szCs w:val="21"/>
              </w:rPr>
            </w:pPr>
            <w:r>
              <w:rPr>
                <w:bCs w:val="0"/>
                <w:sz w:val="21"/>
                <w:szCs w:val="21"/>
              </w:rPr>
              <w:t>0.3538</w:t>
            </w:r>
            <w:r>
              <w:rPr>
                <w:rFonts w:hint="eastAsia"/>
                <w:bCs w:val="0"/>
                <w:sz w:val="21"/>
                <w:szCs w:val="21"/>
              </w:rPr>
              <w:t>（</w:t>
            </w:r>
            <w:r>
              <w:rPr>
                <w:bCs w:val="0"/>
                <w:sz w:val="21"/>
                <w:szCs w:val="21"/>
              </w:rPr>
              <w:t>-0.9363</w:t>
            </w:r>
            <w:r>
              <w:rPr>
                <w:rFonts w:hint="eastAsia"/>
                <w:bCs w:val="0"/>
                <w:sz w:val="21"/>
                <w:szCs w:val="21"/>
              </w:rPr>
              <w:t>，</w:t>
            </w:r>
            <w:r>
              <w:rPr>
                <w:bCs w:val="0"/>
                <w:sz w:val="21"/>
                <w:szCs w:val="21"/>
              </w:rPr>
              <w:t>1.7807</w:t>
            </w:r>
            <w:r>
              <w:rPr>
                <w:rFonts w:hint="eastAsia"/>
                <w:bCs w:val="0"/>
                <w:sz w:val="21"/>
                <w:szCs w:val="21"/>
              </w:rPr>
              <w:t>）</w:t>
            </w:r>
          </w:p>
        </w:tc>
        <w:tc>
          <w:tcPr>
            <w:tcW w:w="0" w:type="auto"/>
            <w:tcBorders>
              <w:top w:val="nil"/>
              <w:left w:val="nil"/>
              <w:bottom w:val="nil"/>
              <w:right w:val="nil"/>
            </w:tcBorders>
            <w:tcMar>
              <w:left w:w="102" w:type="dxa"/>
              <w:right w:w="102" w:type="dxa"/>
            </w:tcMar>
          </w:tcPr>
          <w:p w14:paraId="615EEC1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64AA1E0" w14:textId="77777777" w:rsidTr="00377827">
        <w:trPr>
          <w:cantSplit/>
          <w:jc w:val="center"/>
        </w:trPr>
        <w:tc>
          <w:tcPr>
            <w:tcW w:w="0" w:type="auto"/>
            <w:tcBorders>
              <w:top w:val="nil"/>
              <w:left w:val="nil"/>
              <w:bottom w:val="nil"/>
              <w:right w:val="nil"/>
            </w:tcBorders>
            <w:tcMar>
              <w:left w:w="102" w:type="dxa"/>
              <w:right w:w="102" w:type="dxa"/>
            </w:tcMar>
          </w:tcPr>
          <w:p w14:paraId="118DE680"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0BD07DFE"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587E234F"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7A1D63B7"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54875166"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5F724AAD" w14:textId="77777777" w:rsidTr="00377827">
        <w:trPr>
          <w:cantSplit/>
          <w:jc w:val="center"/>
        </w:trPr>
        <w:tc>
          <w:tcPr>
            <w:tcW w:w="0" w:type="auto"/>
            <w:tcBorders>
              <w:top w:val="nil"/>
              <w:left w:val="nil"/>
              <w:bottom w:val="nil"/>
              <w:right w:val="nil"/>
            </w:tcBorders>
            <w:tcMar>
              <w:left w:w="102" w:type="dxa"/>
              <w:right w:w="102" w:type="dxa"/>
            </w:tcMar>
          </w:tcPr>
          <w:p w14:paraId="5830F6D3"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6979DE6E"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-0.0214</w:t>
            </w:r>
            <w:r>
              <w:rPr>
                <w:rFonts w:hint="eastAsia"/>
                <w:bCs w:val="0"/>
                <w:sz w:val="21"/>
                <w:szCs w:val="21"/>
              </w:rPr>
              <w:t>，</w:t>
            </w:r>
            <w:r>
              <w:rPr>
                <w:bCs w:val="0"/>
                <w:sz w:val="21"/>
                <w:szCs w:val="21"/>
              </w:rPr>
              <w:t>0.0308</w:t>
            </w:r>
            <w:r>
              <w:rPr>
                <w:rFonts w:hint="eastAsia"/>
                <w:bCs w:val="0"/>
                <w:sz w:val="21"/>
                <w:szCs w:val="21"/>
              </w:rPr>
              <w:t>）</w:t>
            </w:r>
          </w:p>
        </w:tc>
        <w:tc>
          <w:tcPr>
            <w:tcW w:w="0" w:type="auto"/>
            <w:tcBorders>
              <w:top w:val="nil"/>
              <w:left w:val="nil"/>
              <w:bottom w:val="nil"/>
              <w:right w:val="nil"/>
            </w:tcBorders>
            <w:tcMar>
              <w:left w:w="102" w:type="dxa"/>
              <w:right w:w="102" w:type="dxa"/>
            </w:tcMar>
          </w:tcPr>
          <w:p w14:paraId="035723B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102D437" w14:textId="77777777" w:rsidR="00FB24F4" w:rsidRDefault="00FB24F4">
            <w:pPr>
              <w:pStyle w:val="af5"/>
              <w:keepNext/>
              <w:spacing w:line="280" w:lineRule="exact"/>
              <w:ind w:firstLineChars="0" w:firstLine="0"/>
              <w:jc w:val="right"/>
              <w:rPr>
                <w:bCs w:val="0"/>
                <w:sz w:val="21"/>
                <w:szCs w:val="21"/>
              </w:rPr>
            </w:pPr>
            <w:r>
              <w:rPr>
                <w:bCs w:val="0"/>
                <w:sz w:val="21"/>
                <w:szCs w:val="21"/>
              </w:rPr>
              <w:t>0.0691</w:t>
            </w:r>
            <w:r>
              <w:rPr>
                <w:rFonts w:hint="eastAsia"/>
                <w:bCs w:val="0"/>
                <w:sz w:val="21"/>
                <w:szCs w:val="21"/>
              </w:rPr>
              <w:t>（</w:t>
            </w:r>
            <w:r>
              <w:rPr>
                <w:bCs w:val="0"/>
                <w:sz w:val="21"/>
                <w:szCs w:val="21"/>
              </w:rPr>
              <w:t>-1.3588</w:t>
            </w:r>
            <w:r>
              <w:rPr>
                <w:rFonts w:hint="eastAsia"/>
                <w:bCs w:val="0"/>
                <w:sz w:val="21"/>
                <w:szCs w:val="21"/>
              </w:rPr>
              <w:t>，</w:t>
            </w:r>
            <w:r>
              <w:rPr>
                <w:bCs w:val="0"/>
                <w:sz w:val="21"/>
                <w:szCs w:val="21"/>
              </w:rPr>
              <w:t>1.0995</w:t>
            </w:r>
            <w:r>
              <w:rPr>
                <w:rFonts w:hint="eastAsia"/>
                <w:bCs w:val="0"/>
                <w:sz w:val="21"/>
                <w:szCs w:val="21"/>
              </w:rPr>
              <w:t>）</w:t>
            </w:r>
          </w:p>
        </w:tc>
        <w:tc>
          <w:tcPr>
            <w:tcW w:w="0" w:type="auto"/>
            <w:tcBorders>
              <w:top w:val="nil"/>
              <w:left w:val="nil"/>
              <w:bottom w:val="nil"/>
              <w:right w:val="nil"/>
            </w:tcBorders>
            <w:tcMar>
              <w:left w:w="102" w:type="dxa"/>
              <w:right w:w="102" w:type="dxa"/>
            </w:tcMar>
          </w:tcPr>
          <w:p w14:paraId="2494118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E48B92A" w14:textId="77777777" w:rsidTr="00377827">
        <w:trPr>
          <w:cantSplit/>
          <w:jc w:val="center"/>
        </w:trPr>
        <w:tc>
          <w:tcPr>
            <w:tcW w:w="0" w:type="auto"/>
            <w:tcBorders>
              <w:top w:val="nil"/>
              <w:left w:val="nil"/>
              <w:bottom w:val="single" w:sz="12" w:space="0" w:color="000000"/>
              <w:right w:val="nil"/>
            </w:tcBorders>
            <w:tcMar>
              <w:left w:w="102" w:type="dxa"/>
              <w:right w:w="102" w:type="dxa"/>
            </w:tcMar>
          </w:tcPr>
          <w:p w14:paraId="3EA7C3BC"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450CEAEC" w14:textId="77777777" w:rsidR="00FB24F4" w:rsidRDefault="00FB24F4">
            <w:pPr>
              <w:pStyle w:val="af5"/>
              <w:keepNext/>
              <w:spacing w:line="280" w:lineRule="exact"/>
              <w:ind w:firstLineChars="0" w:firstLine="0"/>
              <w:jc w:val="right"/>
              <w:rPr>
                <w:bCs w:val="0"/>
                <w:sz w:val="21"/>
                <w:szCs w:val="21"/>
              </w:rPr>
            </w:pPr>
            <w:r>
              <w:rPr>
                <w:bCs w:val="0"/>
                <w:sz w:val="21"/>
                <w:szCs w:val="21"/>
              </w:rPr>
              <w:t>0.0189</w:t>
            </w:r>
            <w:r>
              <w:rPr>
                <w:rFonts w:hint="eastAsia"/>
                <w:bCs w:val="0"/>
                <w:sz w:val="21"/>
                <w:szCs w:val="21"/>
              </w:rPr>
              <w:t>（</w:t>
            </w:r>
            <w:r>
              <w:rPr>
                <w:bCs w:val="0"/>
                <w:sz w:val="21"/>
                <w:szCs w:val="21"/>
              </w:rPr>
              <w:t>-0.0193</w:t>
            </w:r>
            <w:r>
              <w:rPr>
                <w:rFonts w:hint="eastAsia"/>
                <w:bCs w:val="0"/>
                <w:sz w:val="21"/>
                <w:szCs w:val="21"/>
              </w:rPr>
              <w:t>，</w:t>
            </w:r>
            <w:r>
              <w:rPr>
                <w:bCs w:val="0"/>
                <w:sz w:val="21"/>
                <w:szCs w:val="21"/>
              </w:rPr>
              <w:t>0.0712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B9D419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7AEA203C" w14:textId="77777777" w:rsidR="00FB24F4" w:rsidRDefault="00FB24F4">
            <w:pPr>
              <w:pStyle w:val="af5"/>
              <w:keepNext/>
              <w:spacing w:line="280" w:lineRule="exact"/>
              <w:ind w:firstLineChars="0" w:firstLine="0"/>
              <w:jc w:val="right"/>
              <w:rPr>
                <w:bCs w:val="0"/>
                <w:sz w:val="21"/>
                <w:szCs w:val="21"/>
              </w:rPr>
            </w:pPr>
            <w:r>
              <w:rPr>
                <w:bCs w:val="0"/>
                <w:sz w:val="21"/>
                <w:szCs w:val="21"/>
              </w:rPr>
              <w:t>0.9147</w:t>
            </w:r>
            <w:r>
              <w:rPr>
                <w:rFonts w:hint="eastAsia"/>
                <w:bCs w:val="0"/>
                <w:sz w:val="21"/>
                <w:szCs w:val="21"/>
              </w:rPr>
              <w:t>（</w:t>
            </w:r>
            <w:r>
              <w:rPr>
                <w:bCs w:val="0"/>
                <w:sz w:val="21"/>
                <w:szCs w:val="21"/>
              </w:rPr>
              <w:t>-0.0885</w:t>
            </w:r>
            <w:r>
              <w:rPr>
                <w:rFonts w:hint="eastAsia"/>
                <w:bCs w:val="0"/>
                <w:sz w:val="21"/>
                <w:szCs w:val="21"/>
              </w:rPr>
              <w:t>，</w:t>
            </w:r>
            <w:r>
              <w:rPr>
                <w:bCs w:val="0"/>
                <w:sz w:val="21"/>
                <w:szCs w:val="21"/>
              </w:rPr>
              <w:t>2.1089</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02E38A9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76F47931" w14:textId="77777777" w:rsidR="00FB24F4" w:rsidRDefault="00FB24F4">
      <w:pPr>
        <w:pStyle w:val="af5"/>
        <w:ind w:firstLineChars="0" w:firstLine="0"/>
        <w:rPr>
          <w:bCs w:val="0"/>
          <w:sz w:val="21"/>
          <w:szCs w:val="21"/>
        </w:rPr>
      </w:pPr>
      <w:r>
        <w:rPr>
          <w:rFonts w:hint="eastAsia"/>
          <w:sz w:val="21"/>
          <w:szCs w:val="21"/>
        </w:rPr>
        <w:t>注：方向统一为男性减女性；两种差值均以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1BDA4404" w14:textId="77777777" w:rsidR="00FB24F4" w:rsidRDefault="00FB24F4" w:rsidP="00377827">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C.3 2016</w:t>
      </w:r>
      <w:r>
        <w:rPr>
          <w:rFonts w:cs="Times New Roman" w:hint="eastAsia"/>
          <w:szCs w:val="21"/>
        </w:rPr>
        <w:t>年年龄分组的总间接对比与配对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672AFF3C" w14:textId="77777777" w:rsidTr="0037782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1F7000A2"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26D4FCA7"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53ED562D"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530FEF70"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25617587"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26E68DB7"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75D77EDE"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0CCF64DE" w14:textId="77777777" w:rsidTr="00377827">
        <w:trPr>
          <w:cantSplit/>
          <w:jc w:val="center"/>
        </w:trPr>
        <w:tc>
          <w:tcPr>
            <w:tcW w:w="0" w:type="auto"/>
            <w:tcBorders>
              <w:top w:val="nil"/>
              <w:left w:val="nil"/>
              <w:bottom w:val="nil"/>
              <w:right w:val="nil"/>
            </w:tcBorders>
            <w:tcMar>
              <w:left w:w="102" w:type="dxa"/>
              <w:right w:w="102" w:type="dxa"/>
            </w:tcMar>
          </w:tcPr>
          <w:p w14:paraId="778E92E9"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3A6E6FC"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24F8326E" w14:textId="77777777" w:rsidR="00FB24F4" w:rsidRDefault="00FB24F4">
            <w:pPr>
              <w:pStyle w:val="af5"/>
              <w:keepNext/>
              <w:spacing w:line="280" w:lineRule="exact"/>
              <w:ind w:firstLineChars="0" w:firstLine="0"/>
              <w:jc w:val="right"/>
              <w:rPr>
                <w:bCs w:val="0"/>
                <w:sz w:val="21"/>
                <w:szCs w:val="21"/>
              </w:rPr>
            </w:pPr>
            <w:r>
              <w:rPr>
                <w:bCs w:val="0"/>
                <w:sz w:val="21"/>
                <w:szCs w:val="21"/>
              </w:rPr>
              <w:t>2483</w:t>
            </w:r>
          </w:p>
        </w:tc>
        <w:tc>
          <w:tcPr>
            <w:tcW w:w="0" w:type="auto"/>
            <w:tcBorders>
              <w:top w:val="nil"/>
              <w:left w:val="nil"/>
              <w:bottom w:val="nil"/>
              <w:right w:val="nil"/>
            </w:tcBorders>
            <w:tcMar>
              <w:left w:w="102" w:type="dxa"/>
              <w:right w:w="102" w:type="dxa"/>
            </w:tcMar>
          </w:tcPr>
          <w:p w14:paraId="60B37A7A" w14:textId="77777777" w:rsidR="00FB24F4" w:rsidRDefault="00FB24F4">
            <w:pPr>
              <w:pStyle w:val="af5"/>
              <w:keepNext/>
              <w:spacing w:line="280" w:lineRule="exact"/>
              <w:ind w:firstLineChars="0" w:firstLine="0"/>
              <w:jc w:val="right"/>
              <w:rPr>
                <w:bCs w:val="0"/>
                <w:sz w:val="21"/>
                <w:szCs w:val="21"/>
              </w:rPr>
            </w:pPr>
            <w:r>
              <w:rPr>
                <w:bCs w:val="0"/>
                <w:sz w:val="21"/>
                <w:szCs w:val="21"/>
              </w:rPr>
              <w:t>938</w:t>
            </w:r>
          </w:p>
        </w:tc>
        <w:tc>
          <w:tcPr>
            <w:tcW w:w="0" w:type="auto"/>
            <w:tcBorders>
              <w:top w:val="nil"/>
              <w:left w:val="nil"/>
              <w:bottom w:val="nil"/>
              <w:right w:val="nil"/>
            </w:tcBorders>
            <w:tcMar>
              <w:left w:w="102" w:type="dxa"/>
              <w:right w:w="102" w:type="dxa"/>
            </w:tcMar>
          </w:tcPr>
          <w:p w14:paraId="606E9653" w14:textId="77777777" w:rsidR="00FB24F4" w:rsidRDefault="00FB24F4">
            <w:pPr>
              <w:pStyle w:val="af5"/>
              <w:keepNext/>
              <w:spacing w:line="280" w:lineRule="exact"/>
              <w:ind w:firstLineChars="0" w:firstLine="0"/>
              <w:jc w:val="right"/>
              <w:rPr>
                <w:bCs w:val="0"/>
                <w:sz w:val="21"/>
                <w:szCs w:val="21"/>
              </w:rPr>
            </w:pPr>
            <w:r>
              <w:rPr>
                <w:bCs w:val="0"/>
                <w:sz w:val="21"/>
                <w:szCs w:val="21"/>
              </w:rPr>
              <w:t>0.9985</w:t>
            </w:r>
            <w:r>
              <w:rPr>
                <w:rFonts w:hint="eastAsia"/>
                <w:bCs w:val="0"/>
                <w:sz w:val="21"/>
                <w:szCs w:val="21"/>
              </w:rPr>
              <w:t>（</w:t>
            </w:r>
            <w:r>
              <w:rPr>
                <w:bCs w:val="0"/>
                <w:sz w:val="21"/>
                <w:szCs w:val="21"/>
              </w:rPr>
              <w:t>0.9922</w:t>
            </w:r>
            <w:r>
              <w:rPr>
                <w:rFonts w:hint="eastAsia"/>
                <w:bCs w:val="0"/>
                <w:sz w:val="21"/>
                <w:szCs w:val="21"/>
              </w:rPr>
              <w:t>，</w:t>
            </w:r>
            <w:r>
              <w:rPr>
                <w:bCs w:val="0"/>
                <w:sz w:val="21"/>
                <w:szCs w:val="21"/>
              </w:rPr>
              <w:t>1.0176</w:t>
            </w:r>
            <w:r>
              <w:rPr>
                <w:rFonts w:hint="eastAsia"/>
                <w:bCs w:val="0"/>
                <w:sz w:val="21"/>
                <w:szCs w:val="21"/>
              </w:rPr>
              <w:t>）</w:t>
            </w:r>
          </w:p>
        </w:tc>
        <w:tc>
          <w:tcPr>
            <w:tcW w:w="0" w:type="auto"/>
            <w:tcBorders>
              <w:top w:val="nil"/>
              <w:left w:val="nil"/>
              <w:bottom w:val="nil"/>
              <w:right w:val="nil"/>
            </w:tcBorders>
            <w:tcMar>
              <w:left w:w="102" w:type="dxa"/>
              <w:right w:w="102" w:type="dxa"/>
            </w:tcMar>
          </w:tcPr>
          <w:p w14:paraId="0D89DF99" w14:textId="77777777" w:rsidR="00FB24F4" w:rsidRDefault="00FB24F4">
            <w:pPr>
              <w:pStyle w:val="af5"/>
              <w:keepNext/>
              <w:spacing w:line="280" w:lineRule="exact"/>
              <w:ind w:firstLineChars="0" w:firstLine="0"/>
              <w:jc w:val="right"/>
              <w:rPr>
                <w:bCs w:val="0"/>
                <w:sz w:val="21"/>
                <w:szCs w:val="21"/>
              </w:rPr>
            </w:pPr>
            <w:r>
              <w:rPr>
                <w:bCs w:val="0"/>
                <w:sz w:val="21"/>
                <w:szCs w:val="21"/>
              </w:rPr>
              <w:t>-0.156</w:t>
            </w:r>
            <w:r>
              <w:rPr>
                <w:rFonts w:hint="eastAsia"/>
                <w:bCs w:val="0"/>
                <w:sz w:val="21"/>
                <w:szCs w:val="21"/>
              </w:rPr>
              <w:t>（</w:t>
            </w:r>
            <w:r>
              <w:rPr>
                <w:bCs w:val="0"/>
                <w:sz w:val="21"/>
                <w:szCs w:val="21"/>
              </w:rPr>
              <w:t>-0.719</w:t>
            </w:r>
            <w:r>
              <w:rPr>
                <w:rFonts w:hint="eastAsia"/>
                <w:bCs w:val="0"/>
                <w:sz w:val="21"/>
                <w:szCs w:val="21"/>
              </w:rPr>
              <w:t>，</w:t>
            </w:r>
            <w:r>
              <w:rPr>
                <w:bCs w:val="0"/>
                <w:sz w:val="21"/>
                <w:szCs w:val="21"/>
              </w:rPr>
              <w:t>0.396</w:t>
            </w:r>
            <w:r>
              <w:rPr>
                <w:rFonts w:hint="eastAsia"/>
                <w:bCs w:val="0"/>
                <w:sz w:val="21"/>
                <w:szCs w:val="21"/>
              </w:rPr>
              <w:t>）</w:t>
            </w:r>
          </w:p>
        </w:tc>
        <w:tc>
          <w:tcPr>
            <w:tcW w:w="0" w:type="auto"/>
            <w:tcBorders>
              <w:top w:val="nil"/>
              <w:left w:val="nil"/>
              <w:bottom w:val="nil"/>
              <w:right w:val="nil"/>
            </w:tcBorders>
            <w:tcMar>
              <w:left w:w="102" w:type="dxa"/>
              <w:right w:w="102" w:type="dxa"/>
            </w:tcMar>
          </w:tcPr>
          <w:p w14:paraId="7D53A43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FFAF107" w14:textId="77777777" w:rsidTr="00377827">
        <w:trPr>
          <w:cantSplit/>
          <w:jc w:val="center"/>
        </w:trPr>
        <w:tc>
          <w:tcPr>
            <w:tcW w:w="0" w:type="auto"/>
            <w:tcBorders>
              <w:top w:val="nil"/>
              <w:left w:val="nil"/>
              <w:bottom w:val="nil"/>
              <w:right w:val="nil"/>
            </w:tcBorders>
            <w:tcMar>
              <w:left w:w="102" w:type="dxa"/>
              <w:right w:w="102" w:type="dxa"/>
            </w:tcMar>
          </w:tcPr>
          <w:p w14:paraId="0B5D4370"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13F0C84D"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740F6AF" w14:textId="77777777" w:rsidR="00FB24F4" w:rsidRDefault="00FB24F4">
            <w:pPr>
              <w:pStyle w:val="af5"/>
              <w:keepNext/>
              <w:spacing w:line="280" w:lineRule="exact"/>
              <w:ind w:firstLineChars="0" w:firstLine="0"/>
              <w:jc w:val="right"/>
              <w:rPr>
                <w:bCs w:val="0"/>
                <w:sz w:val="21"/>
                <w:szCs w:val="21"/>
              </w:rPr>
            </w:pPr>
            <w:r>
              <w:rPr>
                <w:bCs w:val="0"/>
                <w:sz w:val="21"/>
                <w:szCs w:val="21"/>
              </w:rPr>
              <w:t>1612</w:t>
            </w:r>
          </w:p>
        </w:tc>
        <w:tc>
          <w:tcPr>
            <w:tcW w:w="0" w:type="auto"/>
            <w:tcBorders>
              <w:top w:val="nil"/>
              <w:left w:val="nil"/>
              <w:bottom w:val="nil"/>
              <w:right w:val="nil"/>
            </w:tcBorders>
            <w:tcMar>
              <w:left w:w="102" w:type="dxa"/>
              <w:right w:w="102" w:type="dxa"/>
            </w:tcMar>
          </w:tcPr>
          <w:p w14:paraId="324460B5" w14:textId="77777777" w:rsidR="00FB24F4" w:rsidRDefault="00FB24F4">
            <w:pPr>
              <w:pStyle w:val="af5"/>
              <w:keepNext/>
              <w:spacing w:line="280" w:lineRule="exact"/>
              <w:ind w:firstLineChars="0" w:firstLine="0"/>
              <w:jc w:val="right"/>
              <w:rPr>
                <w:bCs w:val="0"/>
                <w:sz w:val="21"/>
                <w:szCs w:val="21"/>
              </w:rPr>
            </w:pPr>
            <w:r>
              <w:rPr>
                <w:bCs w:val="0"/>
                <w:sz w:val="21"/>
                <w:szCs w:val="21"/>
              </w:rPr>
              <w:t>801</w:t>
            </w:r>
          </w:p>
        </w:tc>
        <w:tc>
          <w:tcPr>
            <w:tcW w:w="0" w:type="auto"/>
            <w:tcBorders>
              <w:top w:val="nil"/>
              <w:left w:val="nil"/>
              <w:bottom w:val="nil"/>
              <w:right w:val="nil"/>
            </w:tcBorders>
            <w:tcMar>
              <w:left w:w="102" w:type="dxa"/>
              <w:right w:w="102" w:type="dxa"/>
            </w:tcMar>
          </w:tcPr>
          <w:p w14:paraId="043EBE06" w14:textId="77777777" w:rsidR="00FB24F4" w:rsidRDefault="00FB24F4">
            <w:pPr>
              <w:pStyle w:val="af5"/>
              <w:keepNext/>
              <w:spacing w:line="280" w:lineRule="exact"/>
              <w:ind w:firstLineChars="0" w:firstLine="0"/>
              <w:jc w:val="right"/>
              <w:rPr>
                <w:bCs w:val="0"/>
                <w:sz w:val="21"/>
                <w:szCs w:val="21"/>
              </w:rPr>
            </w:pPr>
            <w:r>
              <w:rPr>
                <w:bCs w:val="0"/>
                <w:sz w:val="21"/>
                <w:szCs w:val="21"/>
              </w:rPr>
              <w:t>0.9956</w:t>
            </w:r>
            <w:r>
              <w:rPr>
                <w:rFonts w:hint="eastAsia"/>
                <w:bCs w:val="0"/>
                <w:sz w:val="21"/>
                <w:szCs w:val="21"/>
              </w:rPr>
              <w:t>（</w:t>
            </w:r>
            <w:r>
              <w:rPr>
                <w:bCs w:val="0"/>
                <w:sz w:val="21"/>
                <w:szCs w:val="21"/>
              </w:rPr>
              <w:t>0.9871</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760C9D7B" w14:textId="77777777" w:rsidR="00FB24F4" w:rsidRDefault="00FB24F4">
            <w:pPr>
              <w:pStyle w:val="af5"/>
              <w:keepNext/>
              <w:spacing w:line="280" w:lineRule="exact"/>
              <w:ind w:firstLineChars="0" w:firstLine="0"/>
              <w:jc w:val="right"/>
              <w:rPr>
                <w:bCs w:val="0"/>
                <w:sz w:val="21"/>
                <w:szCs w:val="21"/>
              </w:rPr>
            </w:pPr>
            <w:r>
              <w:rPr>
                <w:bCs w:val="0"/>
                <w:sz w:val="21"/>
                <w:szCs w:val="21"/>
              </w:rPr>
              <w:t>0.116</w:t>
            </w:r>
            <w:r>
              <w:rPr>
                <w:rFonts w:hint="eastAsia"/>
                <w:bCs w:val="0"/>
                <w:sz w:val="21"/>
                <w:szCs w:val="21"/>
              </w:rPr>
              <w:t>（</w:t>
            </w:r>
            <w:r>
              <w:rPr>
                <w:bCs w:val="0"/>
                <w:sz w:val="21"/>
                <w:szCs w:val="21"/>
              </w:rPr>
              <w:t>-0.520</w:t>
            </w:r>
            <w:r>
              <w:rPr>
                <w:rFonts w:hint="eastAsia"/>
                <w:bCs w:val="0"/>
                <w:sz w:val="21"/>
                <w:szCs w:val="21"/>
              </w:rPr>
              <w:t>，</w:t>
            </w:r>
            <w:r>
              <w:rPr>
                <w:bCs w:val="0"/>
                <w:sz w:val="21"/>
                <w:szCs w:val="21"/>
              </w:rPr>
              <w:t>0.746</w:t>
            </w:r>
            <w:r>
              <w:rPr>
                <w:rFonts w:hint="eastAsia"/>
                <w:bCs w:val="0"/>
                <w:sz w:val="21"/>
                <w:szCs w:val="21"/>
              </w:rPr>
              <w:t>）</w:t>
            </w:r>
          </w:p>
        </w:tc>
        <w:tc>
          <w:tcPr>
            <w:tcW w:w="0" w:type="auto"/>
            <w:tcBorders>
              <w:top w:val="nil"/>
              <w:left w:val="nil"/>
              <w:bottom w:val="nil"/>
              <w:right w:val="nil"/>
            </w:tcBorders>
            <w:tcMar>
              <w:left w:w="102" w:type="dxa"/>
              <w:right w:w="102" w:type="dxa"/>
            </w:tcMar>
          </w:tcPr>
          <w:p w14:paraId="5D02657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EABEF3C" w14:textId="77777777" w:rsidTr="00377827">
        <w:trPr>
          <w:cantSplit/>
          <w:jc w:val="center"/>
        </w:trPr>
        <w:tc>
          <w:tcPr>
            <w:tcW w:w="0" w:type="auto"/>
            <w:tcBorders>
              <w:top w:val="nil"/>
              <w:left w:val="nil"/>
              <w:bottom w:val="nil"/>
              <w:right w:val="nil"/>
            </w:tcBorders>
            <w:tcMar>
              <w:left w:w="102" w:type="dxa"/>
              <w:right w:w="102" w:type="dxa"/>
            </w:tcMar>
          </w:tcPr>
          <w:p w14:paraId="18FD63E0"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4BED430B"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831DF73" w14:textId="77777777" w:rsidR="00FB24F4" w:rsidRDefault="00FB24F4">
            <w:pPr>
              <w:pStyle w:val="af5"/>
              <w:keepNext/>
              <w:spacing w:line="280" w:lineRule="exact"/>
              <w:ind w:firstLineChars="0" w:firstLine="0"/>
              <w:jc w:val="right"/>
              <w:rPr>
                <w:bCs w:val="0"/>
                <w:sz w:val="21"/>
                <w:szCs w:val="21"/>
              </w:rPr>
            </w:pPr>
            <w:r>
              <w:rPr>
                <w:bCs w:val="0"/>
                <w:sz w:val="21"/>
                <w:szCs w:val="21"/>
              </w:rPr>
              <w:t>2475</w:t>
            </w:r>
          </w:p>
        </w:tc>
        <w:tc>
          <w:tcPr>
            <w:tcW w:w="0" w:type="auto"/>
            <w:tcBorders>
              <w:top w:val="nil"/>
              <w:left w:val="nil"/>
              <w:bottom w:val="nil"/>
              <w:right w:val="nil"/>
            </w:tcBorders>
            <w:tcMar>
              <w:left w:w="102" w:type="dxa"/>
              <w:right w:w="102" w:type="dxa"/>
            </w:tcMar>
          </w:tcPr>
          <w:p w14:paraId="5C56328A" w14:textId="77777777" w:rsidR="00FB24F4" w:rsidRDefault="00FB24F4">
            <w:pPr>
              <w:pStyle w:val="af5"/>
              <w:keepNext/>
              <w:spacing w:line="280" w:lineRule="exact"/>
              <w:ind w:firstLineChars="0" w:firstLine="0"/>
              <w:jc w:val="right"/>
              <w:rPr>
                <w:bCs w:val="0"/>
                <w:sz w:val="21"/>
                <w:szCs w:val="21"/>
              </w:rPr>
            </w:pPr>
            <w:r>
              <w:rPr>
                <w:bCs w:val="0"/>
                <w:sz w:val="21"/>
                <w:szCs w:val="21"/>
              </w:rPr>
              <w:t>907</w:t>
            </w:r>
          </w:p>
        </w:tc>
        <w:tc>
          <w:tcPr>
            <w:tcW w:w="0" w:type="auto"/>
            <w:tcBorders>
              <w:top w:val="nil"/>
              <w:left w:val="nil"/>
              <w:bottom w:val="nil"/>
              <w:right w:val="nil"/>
            </w:tcBorders>
            <w:tcMar>
              <w:left w:w="102" w:type="dxa"/>
              <w:right w:w="102" w:type="dxa"/>
            </w:tcMar>
          </w:tcPr>
          <w:p w14:paraId="71DDCA52"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0.9873</w:t>
            </w:r>
            <w:r>
              <w:rPr>
                <w:rFonts w:hint="eastAsia"/>
                <w:bCs w:val="0"/>
                <w:sz w:val="21"/>
                <w:szCs w:val="21"/>
              </w:rPr>
              <w:t>，</w:t>
            </w:r>
            <w:r>
              <w:rPr>
                <w:bCs w:val="0"/>
                <w:sz w:val="21"/>
                <w:szCs w:val="21"/>
              </w:rPr>
              <w:t>1.0241</w:t>
            </w:r>
            <w:r>
              <w:rPr>
                <w:rFonts w:hint="eastAsia"/>
                <w:bCs w:val="0"/>
                <w:sz w:val="21"/>
                <w:szCs w:val="21"/>
              </w:rPr>
              <w:t>）</w:t>
            </w:r>
          </w:p>
        </w:tc>
        <w:tc>
          <w:tcPr>
            <w:tcW w:w="0" w:type="auto"/>
            <w:tcBorders>
              <w:top w:val="nil"/>
              <w:left w:val="nil"/>
              <w:bottom w:val="nil"/>
              <w:right w:val="nil"/>
            </w:tcBorders>
            <w:tcMar>
              <w:left w:w="102" w:type="dxa"/>
              <w:right w:w="102" w:type="dxa"/>
            </w:tcMar>
          </w:tcPr>
          <w:p w14:paraId="64A7A519" w14:textId="77777777" w:rsidR="00FB24F4" w:rsidRDefault="00FB24F4">
            <w:pPr>
              <w:pStyle w:val="af5"/>
              <w:keepNext/>
              <w:spacing w:line="280" w:lineRule="exact"/>
              <w:ind w:firstLineChars="0" w:firstLine="0"/>
              <w:jc w:val="right"/>
              <w:rPr>
                <w:bCs w:val="0"/>
                <w:sz w:val="21"/>
                <w:szCs w:val="21"/>
              </w:rPr>
            </w:pPr>
            <w:r>
              <w:rPr>
                <w:bCs w:val="0"/>
                <w:sz w:val="21"/>
                <w:szCs w:val="21"/>
              </w:rPr>
              <w:t>0.174</w:t>
            </w:r>
            <w:r>
              <w:rPr>
                <w:rFonts w:hint="eastAsia"/>
                <w:bCs w:val="0"/>
                <w:sz w:val="21"/>
                <w:szCs w:val="21"/>
              </w:rPr>
              <w:t>（</w:t>
            </w:r>
            <w:r>
              <w:rPr>
                <w:bCs w:val="0"/>
                <w:sz w:val="21"/>
                <w:szCs w:val="21"/>
              </w:rPr>
              <w:t>-0.398</w:t>
            </w:r>
            <w:r>
              <w:rPr>
                <w:rFonts w:hint="eastAsia"/>
                <w:bCs w:val="0"/>
                <w:sz w:val="21"/>
                <w:szCs w:val="21"/>
              </w:rPr>
              <w:t>，</w:t>
            </w:r>
            <w:r>
              <w:rPr>
                <w:bCs w:val="0"/>
                <w:sz w:val="21"/>
                <w:szCs w:val="21"/>
              </w:rPr>
              <w:t>0.824</w:t>
            </w:r>
            <w:r>
              <w:rPr>
                <w:rFonts w:hint="eastAsia"/>
                <w:bCs w:val="0"/>
                <w:sz w:val="21"/>
                <w:szCs w:val="21"/>
              </w:rPr>
              <w:t>）</w:t>
            </w:r>
          </w:p>
        </w:tc>
        <w:tc>
          <w:tcPr>
            <w:tcW w:w="0" w:type="auto"/>
            <w:tcBorders>
              <w:top w:val="nil"/>
              <w:left w:val="nil"/>
              <w:bottom w:val="nil"/>
              <w:right w:val="nil"/>
            </w:tcBorders>
            <w:tcMar>
              <w:left w:w="102" w:type="dxa"/>
              <w:right w:w="102" w:type="dxa"/>
            </w:tcMar>
          </w:tcPr>
          <w:p w14:paraId="0E758CE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BE2BFEE" w14:textId="77777777" w:rsidTr="00377827">
        <w:trPr>
          <w:cantSplit/>
          <w:jc w:val="center"/>
        </w:trPr>
        <w:tc>
          <w:tcPr>
            <w:tcW w:w="0" w:type="auto"/>
            <w:tcBorders>
              <w:top w:val="nil"/>
              <w:left w:val="nil"/>
              <w:bottom w:val="nil"/>
              <w:right w:val="nil"/>
            </w:tcBorders>
            <w:tcMar>
              <w:left w:w="102" w:type="dxa"/>
              <w:right w:w="102" w:type="dxa"/>
            </w:tcMar>
          </w:tcPr>
          <w:p w14:paraId="35059ECC"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33A9D552"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5698322" w14:textId="77777777" w:rsidR="00FB24F4" w:rsidRDefault="00FB24F4">
            <w:pPr>
              <w:pStyle w:val="af5"/>
              <w:keepNext/>
              <w:spacing w:line="280" w:lineRule="exact"/>
              <w:ind w:firstLineChars="0" w:firstLine="0"/>
              <w:jc w:val="right"/>
              <w:rPr>
                <w:bCs w:val="0"/>
                <w:sz w:val="21"/>
                <w:szCs w:val="21"/>
              </w:rPr>
            </w:pPr>
            <w:r>
              <w:rPr>
                <w:bCs w:val="0"/>
                <w:sz w:val="21"/>
                <w:szCs w:val="21"/>
              </w:rPr>
              <w:t>1553</w:t>
            </w:r>
          </w:p>
        </w:tc>
        <w:tc>
          <w:tcPr>
            <w:tcW w:w="0" w:type="auto"/>
            <w:tcBorders>
              <w:top w:val="nil"/>
              <w:left w:val="nil"/>
              <w:bottom w:val="nil"/>
              <w:right w:val="nil"/>
            </w:tcBorders>
            <w:tcMar>
              <w:left w:w="102" w:type="dxa"/>
              <w:right w:w="102" w:type="dxa"/>
            </w:tcMar>
          </w:tcPr>
          <w:p w14:paraId="0BD868C0" w14:textId="77777777" w:rsidR="00FB24F4" w:rsidRDefault="00FB24F4">
            <w:pPr>
              <w:pStyle w:val="af5"/>
              <w:keepNext/>
              <w:spacing w:line="280" w:lineRule="exact"/>
              <w:ind w:firstLineChars="0" w:firstLine="0"/>
              <w:jc w:val="right"/>
              <w:rPr>
                <w:bCs w:val="0"/>
                <w:sz w:val="21"/>
                <w:szCs w:val="21"/>
              </w:rPr>
            </w:pPr>
            <w:r>
              <w:rPr>
                <w:bCs w:val="0"/>
                <w:sz w:val="21"/>
                <w:szCs w:val="21"/>
              </w:rPr>
              <w:t>756</w:t>
            </w:r>
          </w:p>
        </w:tc>
        <w:tc>
          <w:tcPr>
            <w:tcW w:w="0" w:type="auto"/>
            <w:tcBorders>
              <w:top w:val="nil"/>
              <w:left w:val="nil"/>
              <w:bottom w:val="nil"/>
              <w:right w:val="nil"/>
            </w:tcBorders>
            <w:tcMar>
              <w:left w:w="102" w:type="dxa"/>
              <w:right w:w="102" w:type="dxa"/>
            </w:tcMar>
          </w:tcPr>
          <w:p w14:paraId="08374679" w14:textId="77777777" w:rsidR="00FB24F4" w:rsidRDefault="00FB24F4">
            <w:pPr>
              <w:pStyle w:val="af5"/>
              <w:keepNext/>
              <w:spacing w:line="280" w:lineRule="exact"/>
              <w:ind w:firstLineChars="0" w:firstLine="0"/>
              <w:jc w:val="right"/>
              <w:rPr>
                <w:bCs w:val="0"/>
                <w:sz w:val="21"/>
                <w:szCs w:val="21"/>
              </w:rPr>
            </w:pPr>
            <w:r>
              <w:rPr>
                <w:bCs w:val="0"/>
                <w:sz w:val="21"/>
                <w:szCs w:val="21"/>
              </w:rPr>
              <w:t>0.9891</w:t>
            </w:r>
            <w:r>
              <w:rPr>
                <w:rFonts w:hint="eastAsia"/>
                <w:bCs w:val="0"/>
                <w:sz w:val="21"/>
                <w:szCs w:val="21"/>
              </w:rPr>
              <w:t>（</w:t>
            </w:r>
            <w:r>
              <w:rPr>
                <w:bCs w:val="0"/>
                <w:sz w:val="21"/>
                <w:szCs w:val="21"/>
              </w:rPr>
              <w:t>0.9638</w:t>
            </w:r>
            <w:r>
              <w:rPr>
                <w:rFonts w:hint="eastAsia"/>
                <w:bCs w:val="0"/>
                <w:sz w:val="21"/>
                <w:szCs w:val="21"/>
              </w:rPr>
              <w:t>，</w:t>
            </w:r>
            <w:r>
              <w:rPr>
                <w:bCs w:val="0"/>
                <w:sz w:val="21"/>
                <w:szCs w:val="21"/>
              </w:rPr>
              <w:t>1.0251</w:t>
            </w:r>
            <w:r>
              <w:rPr>
                <w:rFonts w:hint="eastAsia"/>
                <w:bCs w:val="0"/>
                <w:sz w:val="21"/>
                <w:szCs w:val="21"/>
              </w:rPr>
              <w:t>）</w:t>
            </w:r>
          </w:p>
        </w:tc>
        <w:tc>
          <w:tcPr>
            <w:tcW w:w="0" w:type="auto"/>
            <w:tcBorders>
              <w:top w:val="nil"/>
              <w:left w:val="nil"/>
              <w:bottom w:val="nil"/>
              <w:right w:val="nil"/>
            </w:tcBorders>
            <w:tcMar>
              <w:left w:w="102" w:type="dxa"/>
              <w:right w:w="102" w:type="dxa"/>
            </w:tcMar>
          </w:tcPr>
          <w:p w14:paraId="4B9756B0" w14:textId="77777777" w:rsidR="00FB24F4" w:rsidRDefault="00FB24F4">
            <w:pPr>
              <w:pStyle w:val="af5"/>
              <w:keepNext/>
              <w:spacing w:line="280" w:lineRule="exact"/>
              <w:ind w:firstLineChars="0" w:firstLine="0"/>
              <w:jc w:val="right"/>
              <w:rPr>
                <w:bCs w:val="0"/>
                <w:sz w:val="21"/>
                <w:szCs w:val="21"/>
              </w:rPr>
            </w:pPr>
            <w:r>
              <w:rPr>
                <w:bCs w:val="0"/>
                <w:sz w:val="21"/>
                <w:szCs w:val="21"/>
              </w:rPr>
              <w:t>0.469</w:t>
            </w:r>
            <w:r>
              <w:rPr>
                <w:rFonts w:hint="eastAsia"/>
                <w:bCs w:val="0"/>
                <w:sz w:val="21"/>
                <w:szCs w:val="21"/>
              </w:rPr>
              <w:t>（</w:t>
            </w:r>
            <w:r>
              <w:rPr>
                <w:bCs w:val="0"/>
                <w:sz w:val="21"/>
                <w:szCs w:val="21"/>
              </w:rPr>
              <w:t>-0.004</w:t>
            </w:r>
            <w:r>
              <w:rPr>
                <w:rFonts w:hint="eastAsia"/>
                <w:bCs w:val="0"/>
                <w:sz w:val="21"/>
                <w:szCs w:val="21"/>
              </w:rPr>
              <w:t>，</w:t>
            </w:r>
            <w:r>
              <w:rPr>
                <w:bCs w:val="0"/>
                <w:sz w:val="21"/>
                <w:szCs w:val="21"/>
              </w:rPr>
              <w:t>1.009</w:t>
            </w:r>
            <w:r>
              <w:rPr>
                <w:rFonts w:hint="eastAsia"/>
                <w:bCs w:val="0"/>
                <w:sz w:val="21"/>
                <w:szCs w:val="21"/>
              </w:rPr>
              <w:t>）</w:t>
            </w:r>
          </w:p>
        </w:tc>
        <w:tc>
          <w:tcPr>
            <w:tcW w:w="0" w:type="auto"/>
            <w:tcBorders>
              <w:top w:val="nil"/>
              <w:left w:val="nil"/>
              <w:bottom w:val="nil"/>
              <w:right w:val="nil"/>
            </w:tcBorders>
            <w:tcMar>
              <w:left w:w="102" w:type="dxa"/>
              <w:right w:w="102" w:type="dxa"/>
            </w:tcMar>
          </w:tcPr>
          <w:p w14:paraId="07E589C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1DDE70E" w14:textId="77777777" w:rsidTr="00377827">
        <w:trPr>
          <w:cantSplit/>
          <w:jc w:val="center"/>
        </w:trPr>
        <w:tc>
          <w:tcPr>
            <w:tcW w:w="0" w:type="auto"/>
            <w:tcBorders>
              <w:top w:val="nil"/>
              <w:left w:val="nil"/>
              <w:bottom w:val="nil"/>
              <w:right w:val="nil"/>
            </w:tcBorders>
            <w:tcMar>
              <w:left w:w="102" w:type="dxa"/>
              <w:right w:w="102" w:type="dxa"/>
            </w:tcMar>
          </w:tcPr>
          <w:p w14:paraId="14E9C8E2"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7CC3B26"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210611B9" w14:textId="77777777" w:rsidR="00FB24F4" w:rsidRDefault="00FB24F4">
            <w:pPr>
              <w:pStyle w:val="af5"/>
              <w:keepNext/>
              <w:spacing w:line="280" w:lineRule="exact"/>
              <w:ind w:firstLineChars="0" w:firstLine="0"/>
              <w:jc w:val="right"/>
              <w:rPr>
                <w:bCs w:val="0"/>
                <w:sz w:val="21"/>
                <w:szCs w:val="21"/>
              </w:rPr>
            </w:pPr>
            <w:r>
              <w:rPr>
                <w:bCs w:val="0"/>
                <w:sz w:val="21"/>
                <w:szCs w:val="21"/>
              </w:rPr>
              <w:t>5671</w:t>
            </w:r>
          </w:p>
        </w:tc>
        <w:tc>
          <w:tcPr>
            <w:tcW w:w="0" w:type="auto"/>
            <w:tcBorders>
              <w:top w:val="nil"/>
              <w:left w:val="nil"/>
              <w:bottom w:val="nil"/>
              <w:right w:val="nil"/>
            </w:tcBorders>
            <w:tcMar>
              <w:left w:w="102" w:type="dxa"/>
              <w:right w:w="102" w:type="dxa"/>
            </w:tcMar>
          </w:tcPr>
          <w:p w14:paraId="00E2B5C9" w14:textId="77777777" w:rsidR="00FB24F4" w:rsidRDefault="00FB24F4">
            <w:pPr>
              <w:pStyle w:val="af5"/>
              <w:keepNext/>
              <w:spacing w:line="280" w:lineRule="exact"/>
              <w:ind w:firstLineChars="0" w:firstLine="0"/>
              <w:jc w:val="right"/>
              <w:rPr>
                <w:bCs w:val="0"/>
                <w:sz w:val="21"/>
                <w:szCs w:val="21"/>
              </w:rPr>
            </w:pPr>
            <w:r>
              <w:rPr>
                <w:bCs w:val="0"/>
                <w:sz w:val="21"/>
                <w:szCs w:val="21"/>
              </w:rPr>
              <w:t>1684</w:t>
            </w:r>
          </w:p>
        </w:tc>
        <w:tc>
          <w:tcPr>
            <w:tcW w:w="0" w:type="auto"/>
            <w:tcBorders>
              <w:top w:val="nil"/>
              <w:left w:val="nil"/>
              <w:bottom w:val="nil"/>
              <w:right w:val="nil"/>
            </w:tcBorders>
            <w:tcMar>
              <w:left w:w="102" w:type="dxa"/>
              <w:right w:w="102" w:type="dxa"/>
            </w:tcMar>
          </w:tcPr>
          <w:p w14:paraId="14648FC0" w14:textId="77777777" w:rsidR="00FB24F4" w:rsidRDefault="00FB24F4">
            <w:pPr>
              <w:pStyle w:val="af5"/>
              <w:keepNext/>
              <w:spacing w:line="280" w:lineRule="exact"/>
              <w:ind w:firstLineChars="0" w:firstLine="0"/>
              <w:jc w:val="right"/>
              <w:rPr>
                <w:bCs w:val="0"/>
                <w:sz w:val="21"/>
                <w:szCs w:val="21"/>
              </w:rPr>
            </w:pPr>
            <w:r>
              <w:rPr>
                <w:bCs w:val="0"/>
                <w:sz w:val="21"/>
                <w:szCs w:val="21"/>
              </w:rPr>
              <w:t>1.0012</w:t>
            </w:r>
            <w:r>
              <w:rPr>
                <w:rFonts w:hint="eastAsia"/>
                <w:bCs w:val="0"/>
                <w:sz w:val="21"/>
                <w:szCs w:val="21"/>
              </w:rPr>
              <w:t>（</w:t>
            </w:r>
            <w:r>
              <w:rPr>
                <w:bCs w:val="0"/>
                <w:sz w:val="21"/>
                <w:szCs w:val="21"/>
              </w:rPr>
              <w:t>0.9937</w:t>
            </w:r>
            <w:r>
              <w:rPr>
                <w:rFonts w:hint="eastAsia"/>
                <w:bCs w:val="0"/>
                <w:sz w:val="21"/>
                <w:szCs w:val="21"/>
              </w:rPr>
              <w:t>，</w:t>
            </w:r>
            <w:r>
              <w:rPr>
                <w:bCs w:val="0"/>
                <w:sz w:val="21"/>
                <w:szCs w:val="21"/>
              </w:rPr>
              <w:t>1.0070</w:t>
            </w:r>
            <w:r>
              <w:rPr>
                <w:rFonts w:hint="eastAsia"/>
                <w:bCs w:val="0"/>
                <w:sz w:val="21"/>
                <w:szCs w:val="21"/>
              </w:rPr>
              <w:t>）</w:t>
            </w:r>
          </w:p>
        </w:tc>
        <w:tc>
          <w:tcPr>
            <w:tcW w:w="0" w:type="auto"/>
            <w:tcBorders>
              <w:top w:val="nil"/>
              <w:left w:val="nil"/>
              <w:bottom w:val="nil"/>
              <w:right w:val="nil"/>
            </w:tcBorders>
            <w:tcMar>
              <w:left w:w="102" w:type="dxa"/>
              <w:right w:w="102" w:type="dxa"/>
            </w:tcMar>
          </w:tcPr>
          <w:p w14:paraId="70EB8746" w14:textId="77777777" w:rsidR="00FB24F4" w:rsidRDefault="00FB24F4">
            <w:pPr>
              <w:pStyle w:val="af5"/>
              <w:keepNext/>
              <w:spacing w:line="280" w:lineRule="exact"/>
              <w:ind w:firstLineChars="0" w:firstLine="0"/>
              <w:jc w:val="right"/>
              <w:rPr>
                <w:bCs w:val="0"/>
                <w:sz w:val="21"/>
                <w:szCs w:val="21"/>
              </w:rPr>
            </w:pPr>
            <w:r>
              <w:rPr>
                <w:bCs w:val="0"/>
                <w:sz w:val="21"/>
                <w:szCs w:val="21"/>
              </w:rPr>
              <w:t>-0.429</w:t>
            </w:r>
            <w:r>
              <w:rPr>
                <w:rFonts w:hint="eastAsia"/>
                <w:bCs w:val="0"/>
                <w:sz w:val="21"/>
                <w:szCs w:val="21"/>
              </w:rPr>
              <w:t>（</w:t>
            </w:r>
            <w:r>
              <w:rPr>
                <w:bCs w:val="0"/>
                <w:sz w:val="21"/>
                <w:szCs w:val="21"/>
              </w:rPr>
              <w:t>-0.741</w:t>
            </w:r>
            <w:r>
              <w:rPr>
                <w:rFonts w:hint="eastAsia"/>
                <w:bCs w:val="0"/>
                <w:sz w:val="21"/>
                <w:szCs w:val="21"/>
              </w:rPr>
              <w:t>，</w:t>
            </w:r>
            <w:r>
              <w:rPr>
                <w:bCs w:val="0"/>
                <w:sz w:val="21"/>
                <w:szCs w:val="21"/>
              </w:rPr>
              <w:t>-0.044</w:t>
            </w:r>
            <w:r>
              <w:rPr>
                <w:rFonts w:hint="eastAsia"/>
                <w:bCs w:val="0"/>
                <w:sz w:val="21"/>
                <w:szCs w:val="21"/>
              </w:rPr>
              <w:t>）</w:t>
            </w:r>
          </w:p>
        </w:tc>
        <w:tc>
          <w:tcPr>
            <w:tcW w:w="0" w:type="auto"/>
            <w:tcBorders>
              <w:top w:val="nil"/>
              <w:left w:val="nil"/>
              <w:bottom w:val="nil"/>
              <w:right w:val="nil"/>
            </w:tcBorders>
            <w:tcMar>
              <w:left w:w="102" w:type="dxa"/>
              <w:right w:w="102" w:type="dxa"/>
            </w:tcMar>
          </w:tcPr>
          <w:p w14:paraId="16B17B8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8E2E7EB" w14:textId="77777777" w:rsidTr="00377827">
        <w:trPr>
          <w:cantSplit/>
          <w:jc w:val="center"/>
        </w:trPr>
        <w:tc>
          <w:tcPr>
            <w:tcW w:w="0" w:type="auto"/>
            <w:tcBorders>
              <w:top w:val="nil"/>
              <w:left w:val="nil"/>
              <w:bottom w:val="nil"/>
              <w:right w:val="nil"/>
            </w:tcBorders>
            <w:tcMar>
              <w:left w:w="102" w:type="dxa"/>
              <w:right w:w="102" w:type="dxa"/>
            </w:tcMar>
          </w:tcPr>
          <w:p w14:paraId="28F5D037"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941966F"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643512F6" w14:textId="77777777" w:rsidR="00FB24F4" w:rsidRDefault="00FB24F4">
            <w:pPr>
              <w:pStyle w:val="af5"/>
              <w:keepNext/>
              <w:spacing w:line="280" w:lineRule="exact"/>
              <w:ind w:firstLineChars="0" w:firstLine="0"/>
              <w:jc w:val="right"/>
              <w:rPr>
                <w:bCs w:val="0"/>
                <w:sz w:val="21"/>
                <w:szCs w:val="21"/>
              </w:rPr>
            </w:pPr>
            <w:r>
              <w:rPr>
                <w:bCs w:val="0"/>
                <w:sz w:val="21"/>
                <w:szCs w:val="21"/>
              </w:rPr>
              <w:t>4208</w:t>
            </w:r>
          </w:p>
        </w:tc>
        <w:tc>
          <w:tcPr>
            <w:tcW w:w="0" w:type="auto"/>
            <w:tcBorders>
              <w:top w:val="nil"/>
              <w:left w:val="nil"/>
              <w:bottom w:val="nil"/>
              <w:right w:val="nil"/>
            </w:tcBorders>
            <w:tcMar>
              <w:left w:w="102" w:type="dxa"/>
              <w:right w:w="102" w:type="dxa"/>
            </w:tcMar>
          </w:tcPr>
          <w:p w14:paraId="6325641F" w14:textId="77777777" w:rsidR="00FB24F4" w:rsidRDefault="00FB24F4">
            <w:pPr>
              <w:pStyle w:val="af5"/>
              <w:keepNext/>
              <w:spacing w:line="280" w:lineRule="exact"/>
              <w:ind w:firstLineChars="0" w:firstLine="0"/>
              <w:jc w:val="right"/>
              <w:rPr>
                <w:bCs w:val="0"/>
                <w:sz w:val="21"/>
                <w:szCs w:val="21"/>
              </w:rPr>
            </w:pPr>
            <w:r>
              <w:rPr>
                <w:bCs w:val="0"/>
                <w:sz w:val="21"/>
                <w:szCs w:val="21"/>
              </w:rPr>
              <w:t>1623</w:t>
            </w:r>
          </w:p>
        </w:tc>
        <w:tc>
          <w:tcPr>
            <w:tcW w:w="0" w:type="auto"/>
            <w:tcBorders>
              <w:top w:val="nil"/>
              <w:left w:val="nil"/>
              <w:bottom w:val="nil"/>
              <w:right w:val="nil"/>
            </w:tcBorders>
            <w:tcMar>
              <w:left w:w="102" w:type="dxa"/>
              <w:right w:w="102" w:type="dxa"/>
            </w:tcMar>
          </w:tcPr>
          <w:p w14:paraId="2C7EE3A9" w14:textId="77777777" w:rsidR="00FB24F4" w:rsidRDefault="00FB24F4">
            <w:pPr>
              <w:pStyle w:val="af5"/>
              <w:keepNext/>
              <w:spacing w:line="280" w:lineRule="exact"/>
              <w:ind w:firstLineChars="0" w:firstLine="0"/>
              <w:jc w:val="right"/>
              <w:rPr>
                <w:bCs w:val="0"/>
                <w:sz w:val="21"/>
                <w:szCs w:val="21"/>
              </w:rPr>
            </w:pPr>
            <w:r>
              <w:rPr>
                <w:bCs w:val="0"/>
                <w:sz w:val="21"/>
                <w:szCs w:val="21"/>
              </w:rPr>
              <w:t>1.0025</w:t>
            </w:r>
            <w:r>
              <w:rPr>
                <w:rFonts w:hint="eastAsia"/>
                <w:bCs w:val="0"/>
                <w:sz w:val="21"/>
                <w:szCs w:val="21"/>
              </w:rPr>
              <w:t>（</w:t>
            </w:r>
            <w:r>
              <w:rPr>
                <w:bCs w:val="0"/>
                <w:sz w:val="21"/>
                <w:szCs w:val="21"/>
              </w:rPr>
              <w:t>0.9928</w:t>
            </w:r>
            <w:r>
              <w:rPr>
                <w:rFonts w:hint="eastAsia"/>
                <w:bCs w:val="0"/>
                <w:sz w:val="21"/>
                <w:szCs w:val="21"/>
              </w:rPr>
              <w:t>，</w:t>
            </w:r>
            <w:r>
              <w:rPr>
                <w:bCs w:val="0"/>
                <w:sz w:val="21"/>
                <w:szCs w:val="21"/>
              </w:rPr>
              <w:t>1.0123</w:t>
            </w:r>
            <w:r>
              <w:rPr>
                <w:rFonts w:hint="eastAsia"/>
                <w:bCs w:val="0"/>
                <w:sz w:val="21"/>
                <w:szCs w:val="21"/>
              </w:rPr>
              <w:t>）</w:t>
            </w:r>
          </w:p>
        </w:tc>
        <w:tc>
          <w:tcPr>
            <w:tcW w:w="0" w:type="auto"/>
            <w:tcBorders>
              <w:top w:val="nil"/>
              <w:left w:val="nil"/>
              <w:bottom w:val="nil"/>
              <w:right w:val="nil"/>
            </w:tcBorders>
            <w:tcMar>
              <w:left w:w="102" w:type="dxa"/>
              <w:right w:w="102" w:type="dxa"/>
            </w:tcMar>
          </w:tcPr>
          <w:p w14:paraId="1AF0A18A" w14:textId="77777777" w:rsidR="00FB24F4" w:rsidRDefault="00FB24F4">
            <w:pPr>
              <w:pStyle w:val="af5"/>
              <w:keepNext/>
              <w:spacing w:line="280" w:lineRule="exact"/>
              <w:ind w:firstLineChars="0" w:firstLine="0"/>
              <w:jc w:val="right"/>
              <w:rPr>
                <w:bCs w:val="0"/>
                <w:sz w:val="21"/>
                <w:szCs w:val="21"/>
              </w:rPr>
            </w:pPr>
            <w:r>
              <w:rPr>
                <w:bCs w:val="0"/>
                <w:sz w:val="21"/>
                <w:szCs w:val="21"/>
              </w:rPr>
              <w:t>-0.380</w:t>
            </w:r>
            <w:r>
              <w:rPr>
                <w:rFonts w:hint="eastAsia"/>
                <w:bCs w:val="0"/>
                <w:sz w:val="21"/>
                <w:szCs w:val="21"/>
              </w:rPr>
              <w:t>（</w:t>
            </w:r>
            <w:r>
              <w:rPr>
                <w:bCs w:val="0"/>
                <w:sz w:val="21"/>
                <w:szCs w:val="21"/>
              </w:rPr>
              <w:t>-0.714</w:t>
            </w:r>
            <w:r>
              <w:rPr>
                <w:rFonts w:hint="eastAsia"/>
                <w:bCs w:val="0"/>
                <w:sz w:val="21"/>
                <w:szCs w:val="21"/>
              </w:rPr>
              <w:t>，</w:t>
            </w:r>
            <w:r>
              <w:rPr>
                <w:bCs w:val="0"/>
                <w:sz w:val="21"/>
                <w:szCs w:val="21"/>
              </w:rPr>
              <w:t>0.040</w:t>
            </w:r>
            <w:r>
              <w:rPr>
                <w:rFonts w:hint="eastAsia"/>
                <w:bCs w:val="0"/>
                <w:sz w:val="21"/>
                <w:szCs w:val="21"/>
              </w:rPr>
              <w:t>）</w:t>
            </w:r>
          </w:p>
        </w:tc>
        <w:tc>
          <w:tcPr>
            <w:tcW w:w="0" w:type="auto"/>
            <w:tcBorders>
              <w:top w:val="nil"/>
              <w:left w:val="nil"/>
              <w:bottom w:val="nil"/>
              <w:right w:val="nil"/>
            </w:tcBorders>
            <w:tcMar>
              <w:left w:w="102" w:type="dxa"/>
              <w:right w:w="102" w:type="dxa"/>
            </w:tcMar>
          </w:tcPr>
          <w:p w14:paraId="1C71E82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9A5F719" w14:textId="77777777" w:rsidTr="00377827">
        <w:trPr>
          <w:cantSplit/>
          <w:jc w:val="center"/>
        </w:trPr>
        <w:tc>
          <w:tcPr>
            <w:tcW w:w="0" w:type="auto"/>
            <w:tcBorders>
              <w:top w:val="nil"/>
              <w:left w:val="nil"/>
              <w:bottom w:val="nil"/>
              <w:right w:val="nil"/>
            </w:tcBorders>
            <w:tcMar>
              <w:left w:w="102" w:type="dxa"/>
              <w:right w:w="102" w:type="dxa"/>
            </w:tcMar>
          </w:tcPr>
          <w:p w14:paraId="13E8097A"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47C03E66"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526A7EC" w14:textId="77777777" w:rsidR="00FB24F4" w:rsidRDefault="00FB24F4">
            <w:pPr>
              <w:pStyle w:val="af5"/>
              <w:keepNext/>
              <w:spacing w:line="280" w:lineRule="exact"/>
              <w:ind w:firstLineChars="0" w:firstLine="0"/>
              <w:jc w:val="right"/>
              <w:rPr>
                <w:bCs w:val="0"/>
                <w:sz w:val="21"/>
                <w:szCs w:val="21"/>
              </w:rPr>
            </w:pPr>
            <w:r>
              <w:rPr>
                <w:bCs w:val="0"/>
                <w:sz w:val="21"/>
                <w:szCs w:val="21"/>
              </w:rPr>
              <w:t>5654</w:t>
            </w:r>
          </w:p>
        </w:tc>
        <w:tc>
          <w:tcPr>
            <w:tcW w:w="0" w:type="auto"/>
            <w:tcBorders>
              <w:top w:val="nil"/>
              <w:left w:val="nil"/>
              <w:bottom w:val="nil"/>
              <w:right w:val="nil"/>
            </w:tcBorders>
            <w:tcMar>
              <w:left w:w="102" w:type="dxa"/>
              <w:right w:w="102" w:type="dxa"/>
            </w:tcMar>
          </w:tcPr>
          <w:p w14:paraId="2704CC8C" w14:textId="77777777" w:rsidR="00FB24F4" w:rsidRDefault="00FB24F4">
            <w:pPr>
              <w:pStyle w:val="af5"/>
              <w:keepNext/>
              <w:spacing w:line="280" w:lineRule="exact"/>
              <w:ind w:firstLineChars="0" w:firstLine="0"/>
              <w:jc w:val="right"/>
              <w:rPr>
                <w:bCs w:val="0"/>
                <w:sz w:val="21"/>
                <w:szCs w:val="21"/>
              </w:rPr>
            </w:pPr>
            <w:r>
              <w:rPr>
                <w:bCs w:val="0"/>
                <w:sz w:val="21"/>
                <w:szCs w:val="21"/>
              </w:rPr>
              <w:t>1655</w:t>
            </w:r>
          </w:p>
        </w:tc>
        <w:tc>
          <w:tcPr>
            <w:tcW w:w="0" w:type="auto"/>
            <w:tcBorders>
              <w:top w:val="nil"/>
              <w:left w:val="nil"/>
              <w:bottom w:val="nil"/>
              <w:right w:val="nil"/>
            </w:tcBorders>
            <w:tcMar>
              <w:left w:w="102" w:type="dxa"/>
              <w:right w:w="102" w:type="dxa"/>
            </w:tcMar>
          </w:tcPr>
          <w:p w14:paraId="7E27D918" w14:textId="77777777" w:rsidR="00FB24F4" w:rsidRDefault="00FB24F4">
            <w:pPr>
              <w:pStyle w:val="af5"/>
              <w:keepNext/>
              <w:spacing w:line="280" w:lineRule="exact"/>
              <w:ind w:firstLineChars="0" w:firstLine="0"/>
              <w:jc w:val="right"/>
              <w:rPr>
                <w:bCs w:val="0"/>
                <w:sz w:val="21"/>
                <w:szCs w:val="21"/>
              </w:rPr>
            </w:pPr>
            <w:r>
              <w:rPr>
                <w:bCs w:val="0"/>
                <w:sz w:val="21"/>
                <w:szCs w:val="21"/>
              </w:rPr>
              <w:t>0.9970</w:t>
            </w:r>
            <w:r>
              <w:rPr>
                <w:rFonts w:hint="eastAsia"/>
                <w:bCs w:val="0"/>
                <w:sz w:val="21"/>
                <w:szCs w:val="21"/>
              </w:rPr>
              <w:t>（</w:t>
            </w:r>
            <w:r>
              <w:rPr>
                <w:bCs w:val="0"/>
                <w:sz w:val="21"/>
                <w:szCs w:val="21"/>
              </w:rPr>
              <w:t>0.9898</w:t>
            </w:r>
            <w:r>
              <w:rPr>
                <w:rFonts w:hint="eastAsia"/>
                <w:bCs w:val="0"/>
                <w:sz w:val="21"/>
                <w:szCs w:val="21"/>
              </w:rPr>
              <w:t>，</w:t>
            </w:r>
            <w:r>
              <w:rPr>
                <w:bCs w:val="0"/>
                <w:sz w:val="21"/>
                <w:szCs w:val="21"/>
              </w:rPr>
              <w:t>1.0061</w:t>
            </w:r>
            <w:r>
              <w:rPr>
                <w:rFonts w:hint="eastAsia"/>
                <w:bCs w:val="0"/>
                <w:sz w:val="21"/>
                <w:szCs w:val="21"/>
              </w:rPr>
              <w:t>）</w:t>
            </w:r>
          </w:p>
        </w:tc>
        <w:tc>
          <w:tcPr>
            <w:tcW w:w="0" w:type="auto"/>
            <w:tcBorders>
              <w:top w:val="nil"/>
              <w:left w:val="nil"/>
              <w:bottom w:val="nil"/>
              <w:right w:val="nil"/>
            </w:tcBorders>
            <w:tcMar>
              <w:left w:w="102" w:type="dxa"/>
              <w:right w:w="102" w:type="dxa"/>
            </w:tcMar>
          </w:tcPr>
          <w:p w14:paraId="59C05D70" w14:textId="77777777" w:rsidR="00FB24F4" w:rsidRDefault="00FB24F4">
            <w:pPr>
              <w:pStyle w:val="af5"/>
              <w:keepNext/>
              <w:spacing w:line="280" w:lineRule="exact"/>
              <w:ind w:firstLineChars="0" w:firstLine="0"/>
              <w:jc w:val="right"/>
              <w:rPr>
                <w:bCs w:val="0"/>
                <w:sz w:val="21"/>
                <w:szCs w:val="21"/>
              </w:rPr>
            </w:pPr>
            <w:r>
              <w:rPr>
                <w:bCs w:val="0"/>
                <w:sz w:val="21"/>
                <w:szCs w:val="21"/>
              </w:rPr>
              <w:t>0.229</w:t>
            </w:r>
            <w:r>
              <w:rPr>
                <w:rFonts w:hint="eastAsia"/>
                <w:bCs w:val="0"/>
                <w:sz w:val="21"/>
                <w:szCs w:val="21"/>
              </w:rPr>
              <w:t>（</w:t>
            </w:r>
            <w:r>
              <w:rPr>
                <w:bCs w:val="0"/>
                <w:sz w:val="21"/>
                <w:szCs w:val="21"/>
              </w:rPr>
              <w:t>-0.210</w:t>
            </w:r>
            <w:r>
              <w:rPr>
                <w:rFonts w:hint="eastAsia"/>
                <w:bCs w:val="0"/>
                <w:sz w:val="21"/>
                <w:szCs w:val="21"/>
              </w:rPr>
              <w:t>，</w:t>
            </w:r>
            <w:r>
              <w:rPr>
                <w:bCs w:val="0"/>
                <w:sz w:val="21"/>
                <w:szCs w:val="21"/>
              </w:rPr>
              <w:t>0.817</w:t>
            </w:r>
            <w:r>
              <w:rPr>
                <w:rFonts w:hint="eastAsia"/>
                <w:bCs w:val="0"/>
                <w:sz w:val="21"/>
                <w:szCs w:val="21"/>
              </w:rPr>
              <w:t>）</w:t>
            </w:r>
          </w:p>
        </w:tc>
        <w:tc>
          <w:tcPr>
            <w:tcW w:w="0" w:type="auto"/>
            <w:tcBorders>
              <w:top w:val="nil"/>
              <w:left w:val="nil"/>
              <w:bottom w:val="nil"/>
              <w:right w:val="nil"/>
            </w:tcBorders>
            <w:tcMar>
              <w:left w:w="102" w:type="dxa"/>
              <w:right w:w="102" w:type="dxa"/>
            </w:tcMar>
          </w:tcPr>
          <w:p w14:paraId="43CD64E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7638B20" w14:textId="77777777" w:rsidTr="00377827">
        <w:trPr>
          <w:cantSplit/>
          <w:jc w:val="center"/>
        </w:trPr>
        <w:tc>
          <w:tcPr>
            <w:tcW w:w="0" w:type="auto"/>
            <w:tcBorders>
              <w:top w:val="nil"/>
              <w:left w:val="nil"/>
              <w:bottom w:val="nil"/>
              <w:right w:val="nil"/>
            </w:tcBorders>
            <w:tcMar>
              <w:left w:w="102" w:type="dxa"/>
              <w:right w:w="102" w:type="dxa"/>
            </w:tcMar>
          </w:tcPr>
          <w:p w14:paraId="2F053E7E"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73B3B64"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36626071" w14:textId="77777777" w:rsidR="00FB24F4" w:rsidRDefault="00FB24F4">
            <w:pPr>
              <w:pStyle w:val="af5"/>
              <w:keepNext/>
              <w:spacing w:line="280" w:lineRule="exact"/>
              <w:ind w:firstLineChars="0" w:firstLine="0"/>
              <w:jc w:val="right"/>
              <w:rPr>
                <w:bCs w:val="0"/>
                <w:sz w:val="21"/>
                <w:szCs w:val="21"/>
              </w:rPr>
            </w:pPr>
            <w:r>
              <w:rPr>
                <w:bCs w:val="0"/>
                <w:sz w:val="21"/>
                <w:szCs w:val="21"/>
              </w:rPr>
              <w:t>4150</w:t>
            </w:r>
          </w:p>
        </w:tc>
        <w:tc>
          <w:tcPr>
            <w:tcW w:w="0" w:type="auto"/>
            <w:tcBorders>
              <w:top w:val="nil"/>
              <w:left w:val="nil"/>
              <w:bottom w:val="nil"/>
              <w:right w:val="nil"/>
            </w:tcBorders>
            <w:tcMar>
              <w:left w:w="102" w:type="dxa"/>
              <w:right w:w="102" w:type="dxa"/>
            </w:tcMar>
          </w:tcPr>
          <w:p w14:paraId="771AA54A" w14:textId="77777777" w:rsidR="00FB24F4" w:rsidRDefault="00FB24F4">
            <w:pPr>
              <w:pStyle w:val="af5"/>
              <w:keepNext/>
              <w:spacing w:line="280" w:lineRule="exact"/>
              <w:ind w:firstLineChars="0" w:firstLine="0"/>
              <w:jc w:val="right"/>
              <w:rPr>
                <w:bCs w:val="0"/>
                <w:sz w:val="21"/>
                <w:szCs w:val="21"/>
              </w:rPr>
            </w:pPr>
            <w:r>
              <w:rPr>
                <w:bCs w:val="0"/>
                <w:sz w:val="21"/>
                <w:szCs w:val="21"/>
              </w:rPr>
              <w:t>1597</w:t>
            </w:r>
          </w:p>
        </w:tc>
        <w:tc>
          <w:tcPr>
            <w:tcW w:w="0" w:type="auto"/>
            <w:tcBorders>
              <w:top w:val="nil"/>
              <w:left w:val="nil"/>
              <w:bottom w:val="nil"/>
              <w:right w:val="nil"/>
            </w:tcBorders>
            <w:tcMar>
              <w:left w:w="102" w:type="dxa"/>
              <w:right w:w="102" w:type="dxa"/>
            </w:tcMar>
          </w:tcPr>
          <w:p w14:paraId="54440AB5" w14:textId="77777777" w:rsidR="00FB24F4" w:rsidRDefault="00FB24F4">
            <w:pPr>
              <w:pStyle w:val="af5"/>
              <w:keepNext/>
              <w:spacing w:line="280" w:lineRule="exact"/>
              <w:ind w:firstLineChars="0" w:firstLine="0"/>
              <w:jc w:val="right"/>
              <w:rPr>
                <w:bCs w:val="0"/>
                <w:sz w:val="21"/>
                <w:szCs w:val="21"/>
              </w:rPr>
            </w:pPr>
            <w:r>
              <w:rPr>
                <w:bCs w:val="0"/>
                <w:sz w:val="21"/>
                <w:szCs w:val="21"/>
              </w:rPr>
              <w:t>1.0069</w:t>
            </w:r>
            <w:r>
              <w:rPr>
                <w:rFonts w:hint="eastAsia"/>
                <w:bCs w:val="0"/>
                <w:sz w:val="21"/>
                <w:szCs w:val="21"/>
              </w:rPr>
              <w:t>（</w:t>
            </w:r>
            <w:r>
              <w:rPr>
                <w:bCs w:val="0"/>
                <w:sz w:val="21"/>
                <w:szCs w:val="21"/>
              </w:rPr>
              <w:t>0.9944</w:t>
            </w:r>
            <w:r>
              <w:rPr>
                <w:rFonts w:hint="eastAsia"/>
                <w:bCs w:val="0"/>
                <w:sz w:val="21"/>
                <w:szCs w:val="21"/>
              </w:rPr>
              <w:t>，</w:t>
            </w:r>
            <w:r>
              <w:rPr>
                <w:bCs w:val="0"/>
                <w:sz w:val="21"/>
                <w:szCs w:val="21"/>
              </w:rPr>
              <w:t>1.0159</w:t>
            </w:r>
            <w:r>
              <w:rPr>
                <w:rFonts w:hint="eastAsia"/>
                <w:bCs w:val="0"/>
                <w:sz w:val="21"/>
                <w:szCs w:val="21"/>
              </w:rPr>
              <w:t>）</w:t>
            </w:r>
          </w:p>
        </w:tc>
        <w:tc>
          <w:tcPr>
            <w:tcW w:w="0" w:type="auto"/>
            <w:tcBorders>
              <w:top w:val="nil"/>
              <w:left w:val="nil"/>
              <w:bottom w:val="nil"/>
              <w:right w:val="nil"/>
            </w:tcBorders>
            <w:tcMar>
              <w:left w:w="102" w:type="dxa"/>
              <w:right w:w="102" w:type="dxa"/>
            </w:tcMar>
          </w:tcPr>
          <w:p w14:paraId="515BA123" w14:textId="77777777" w:rsidR="00FB24F4" w:rsidRDefault="00FB24F4">
            <w:pPr>
              <w:pStyle w:val="af5"/>
              <w:keepNext/>
              <w:spacing w:line="280" w:lineRule="exact"/>
              <w:ind w:firstLineChars="0" w:firstLine="0"/>
              <w:jc w:val="right"/>
              <w:rPr>
                <w:bCs w:val="0"/>
                <w:sz w:val="21"/>
                <w:szCs w:val="21"/>
              </w:rPr>
            </w:pPr>
            <w:r>
              <w:rPr>
                <w:bCs w:val="0"/>
                <w:sz w:val="21"/>
                <w:szCs w:val="21"/>
              </w:rPr>
              <w:t>0.540</w:t>
            </w:r>
            <w:r>
              <w:rPr>
                <w:rFonts w:hint="eastAsia"/>
                <w:bCs w:val="0"/>
                <w:sz w:val="21"/>
                <w:szCs w:val="21"/>
              </w:rPr>
              <w:t>（</w:t>
            </w:r>
            <w:r>
              <w:rPr>
                <w:bCs w:val="0"/>
                <w:sz w:val="21"/>
                <w:szCs w:val="21"/>
              </w:rPr>
              <w:t>0.010</w:t>
            </w:r>
            <w:r>
              <w:rPr>
                <w:rFonts w:hint="eastAsia"/>
                <w:bCs w:val="0"/>
                <w:sz w:val="21"/>
                <w:szCs w:val="21"/>
              </w:rPr>
              <w:t>，</w:t>
            </w:r>
            <w:r>
              <w:rPr>
                <w:bCs w:val="0"/>
                <w:sz w:val="21"/>
                <w:szCs w:val="21"/>
              </w:rPr>
              <w:t>1.257</w:t>
            </w:r>
            <w:r>
              <w:rPr>
                <w:rFonts w:hint="eastAsia"/>
                <w:bCs w:val="0"/>
                <w:sz w:val="21"/>
                <w:szCs w:val="21"/>
              </w:rPr>
              <w:t>）</w:t>
            </w:r>
          </w:p>
        </w:tc>
        <w:tc>
          <w:tcPr>
            <w:tcW w:w="0" w:type="auto"/>
            <w:tcBorders>
              <w:top w:val="nil"/>
              <w:left w:val="nil"/>
              <w:bottom w:val="nil"/>
              <w:right w:val="nil"/>
            </w:tcBorders>
            <w:tcMar>
              <w:left w:w="102" w:type="dxa"/>
              <w:right w:w="102" w:type="dxa"/>
            </w:tcMar>
          </w:tcPr>
          <w:p w14:paraId="43419E5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EFF1EA3" w14:textId="77777777" w:rsidTr="00377827">
        <w:trPr>
          <w:cantSplit/>
          <w:jc w:val="center"/>
        </w:trPr>
        <w:tc>
          <w:tcPr>
            <w:tcW w:w="0" w:type="auto"/>
            <w:tcBorders>
              <w:top w:val="nil"/>
              <w:left w:val="nil"/>
              <w:bottom w:val="nil"/>
              <w:right w:val="nil"/>
            </w:tcBorders>
            <w:tcMar>
              <w:left w:w="102" w:type="dxa"/>
              <w:right w:w="102" w:type="dxa"/>
            </w:tcMar>
          </w:tcPr>
          <w:p w14:paraId="50DD3493"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5136BF19"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3C4DF7CD" w14:textId="77777777" w:rsidR="00FB24F4" w:rsidRDefault="00FB24F4">
            <w:pPr>
              <w:pStyle w:val="af5"/>
              <w:keepNext/>
              <w:spacing w:line="280" w:lineRule="exact"/>
              <w:ind w:firstLineChars="0" w:firstLine="0"/>
              <w:jc w:val="right"/>
              <w:rPr>
                <w:bCs w:val="0"/>
                <w:sz w:val="21"/>
                <w:szCs w:val="21"/>
              </w:rPr>
            </w:pPr>
            <w:r>
              <w:rPr>
                <w:bCs w:val="0"/>
                <w:sz w:val="21"/>
                <w:szCs w:val="21"/>
              </w:rPr>
              <w:t>1601</w:t>
            </w:r>
          </w:p>
        </w:tc>
        <w:tc>
          <w:tcPr>
            <w:tcW w:w="0" w:type="auto"/>
            <w:tcBorders>
              <w:top w:val="nil"/>
              <w:left w:val="nil"/>
              <w:bottom w:val="nil"/>
              <w:right w:val="nil"/>
            </w:tcBorders>
            <w:tcMar>
              <w:left w:w="102" w:type="dxa"/>
              <w:right w:w="102" w:type="dxa"/>
            </w:tcMar>
          </w:tcPr>
          <w:p w14:paraId="16284586" w14:textId="77777777" w:rsidR="00FB24F4" w:rsidRDefault="00FB24F4">
            <w:pPr>
              <w:pStyle w:val="af5"/>
              <w:keepNext/>
              <w:spacing w:line="280" w:lineRule="exact"/>
              <w:ind w:firstLineChars="0" w:firstLine="0"/>
              <w:jc w:val="right"/>
              <w:rPr>
                <w:bCs w:val="0"/>
                <w:sz w:val="21"/>
                <w:szCs w:val="21"/>
              </w:rPr>
            </w:pPr>
            <w:r>
              <w:rPr>
                <w:bCs w:val="0"/>
                <w:sz w:val="21"/>
                <w:szCs w:val="21"/>
              </w:rPr>
              <w:t>693</w:t>
            </w:r>
          </w:p>
        </w:tc>
        <w:tc>
          <w:tcPr>
            <w:tcW w:w="0" w:type="auto"/>
            <w:tcBorders>
              <w:top w:val="nil"/>
              <w:left w:val="nil"/>
              <w:bottom w:val="nil"/>
              <w:right w:val="nil"/>
            </w:tcBorders>
            <w:tcMar>
              <w:left w:w="102" w:type="dxa"/>
              <w:right w:w="102" w:type="dxa"/>
            </w:tcMar>
          </w:tcPr>
          <w:p w14:paraId="21FFD530" w14:textId="77777777" w:rsidR="00FB24F4" w:rsidRDefault="00FB24F4">
            <w:pPr>
              <w:pStyle w:val="af5"/>
              <w:keepNext/>
              <w:spacing w:line="280" w:lineRule="exact"/>
              <w:ind w:firstLineChars="0" w:firstLine="0"/>
              <w:jc w:val="right"/>
              <w:rPr>
                <w:bCs w:val="0"/>
                <w:sz w:val="21"/>
                <w:szCs w:val="21"/>
              </w:rPr>
            </w:pPr>
            <w:r>
              <w:rPr>
                <w:bCs w:val="0"/>
                <w:sz w:val="21"/>
                <w:szCs w:val="21"/>
              </w:rPr>
              <w:t>0.9892</w:t>
            </w:r>
            <w:r>
              <w:rPr>
                <w:rFonts w:hint="eastAsia"/>
                <w:bCs w:val="0"/>
                <w:sz w:val="21"/>
                <w:szCs w:val="21"/>
              </w:rPr>
              <w:t>（</w:t>
            </w:r>
            <w:r>
              <w:rPr>
                <w:bCs w:val="0"/>
                <w:sz w:val="21"/>
                <w:szCs w:val="21"/>
              </w:rPr>
              <w:t>0.9360</w:t>
            </w:r>
            <w:r>
              <w:rPr>
                <w:rFonts w:hint="eastAsia"/>
                <w:bCs w:val="0"/>
                <w:sz w:val="21"/>
                <w:szCs w:val="21"/>
              </w:rPr>
              <w:t>，</w:t>
            </w:r>
            <w:r>
              <w:rPr>
                <w:bCs w:val="0"/>
                <w:sz w:val="21"/>
                <w:szCs w:val="21"/>
              </w:rPr>
              <w:t>1.0284</w:t>
            </w:r>
            <w:r>
              <w:rPr>
                <w:rFonts w:hint="eastAsia"/>
                <w:bCs w:val="0"/>
                <w:sz w:val="21"/>
                <w:szCs w:val="21"/>
              </w:rPr>
              <w:t>）</w:t>
            </w:r>
          </w:p>
        </w:tc>
        <w:tc>
          <w:tcPr>
            <w:tcW w:w="0" w:type="auto"/>
            <w:tcBorders>
              <w:top w:val="nil"/>
              <w:left w:val="nil"/>
              <w:bottom w:val="nil"/>
              <w:right w:val="nil"/>
            </w:tcBorders>
            <w:tcMar>
              <w:left w:w="102" w:type="dxa"/>
              <w:right w:w="102" w:type="dxa"/>
            </w:tcMar>
          </w:tcPr>
          <w:p w14:paraId="6EA24C0E" w14:textId="77777777" w:rsidR="00FB24F4" w:rsidRDefault="00FB24F4">
            <w:pPr>
              <w:pStyle w:val="af5"/>
              <w:keepNext/>
              <w:spacing w:line="280" w:lineRule="exact"/>
              <w:ind w:firstLineChars="0" w:firstLine="0"/>
              <w:jc w:val="right"/>
              <w:rPr>
                <w:bCs w:val="0"/>
                <w:sz w:val="21"/>
                <w:szCs w:val="21"/>
              </w:rPr>
            </w:pPr>
            <w:r>
              <w:rPr>
                <w:bCs w:val="0"/>
                <w:sz w:val="21"/>
                <w:szCs w:val="21"/>
              </w:rPr>
              <w:t>0.034</w:t>
            </w:r>
            <w:r>
              <w:rPr>
                <w:rFonts w:hint="eastAsia"/>
                <w:bCs w:val="0"/>
                <w:sz w:val="21"/>
                <w:szCs w:val="21"/>
              </w:rPr>
              <w:t>（</w:t>
            </w:r>
            <w:r>
              <w:rPr>
                <w:bCs w:val="0"/>
                <w:sz w:val="21"/>
                <w:szCs w:val="21"/>
              </w:rPr>
              <w:t>-0.695</w:t>
            </w:r>
            <w:r>
              <w:rPr>
                <w:rFonts w:hint="eastAsia"/>
                <w:bCs w:val="0"/>
                <w:sz w:val="21"/>
                <w:szCs w:val="21"/>
              </w:rPr>
              <w:t>，</w:t>
            </w:r>
            <w:r>
              <w:rPr>
                <w:bCs w:val="0"/>
                <w:sz w:val="21"/>
                <w:szCs w:val="21"/>
              </w:rPr>
              <w:t>0.944</w:t>
            </w:r>
            <w:r>
              <w:rPr>
                <w:rFonts w:hint="eastAsia"/>
                <w:bCs w:val="0"/>
                <w:sz w:val="21"/>
                <w:szCs w:val="21"/>
              </w:rPr>
              <w:t>）</w:t>
            </w:r>
          </w:p>
        </w:tc>
        <w:tc>
          <w:tcPr>
            <w:tcW w:w="0" w:type="auto"/>
            <w:tcBorders>
              <w:top w:val="nil"/>
              <w:left w:val="nil"/>
              <w:bottom w:val="nil"/>
              <w:right w:val="nil"/>
            </w:tcBorders>
            <w:tcMar>
              <w:left w:w="102" w:type="dxa"/>
              <w:right w:w="102" w:type="dxa"/>
            </w:tcMar>
          </w:tcPr>
          <w:p w14:paraId="634CA91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BF8B297" w14:textId="77777777" w:rsidTr="00377827">
        <w:trPr>
          <w:cantSplit/>
          <w:jc w:val="center"/>
        </w:trPr>
        <w:tc>
          <w:tcPr>
            <w:tcW w:w="0" w:type="auto"/>
            <w:tcBorders>
              <w:top w:val="nil"/>
              <w:left w:val="nil"/>
              <w:bottom w:val="nil"/>
              <w:right w:val="nil"/>
            </w:tcBorders>
            <w:tcMar>
              <w:left w:w="102" w:type="dxa"/>
              <w:right w:w="102" w:type="dxa"/>
            </w:tcMar>
          </w:tcPr>
          <w:p w14:paraId="6C4719CB"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7EB584FE"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14BBF50B" w14:textId="77777777" w:rsidR="00FB24F4" w:rsidRDefault="00FB24F4">
            <w:pPr>
              <w:pStyle w:val="af5"/>
              <w:keepNext/>
              <w:spacing w:line="280" w:lineRule="exact"/>
              <w:ind w:firstLineChars="0" w:firstLine="0"/>
              <w:jc w:val="right"/>
              <w:rPr>
                <w:bCs w:val="0"/>
                <w:sz w:val="21"/>
                <w:szCs w:val="21"/>
              </w:rPr>
            </w:pPr>
            <w:r>
              <w:rPr>
                <w:bCs w:val="0"/>
                <w:sz w:val="21"/>
                <w:szCs w:val="21"/>
              </w:rPr>
              <w:t>1053</w:t>
            </w:r>
          </w:p>
        </w:tc>
        <w:tc>
          <w:tcPr>
            <w:tcW w:w="0" w:type="auto"/>
            <w:tcBorders>
              <w:top w:val="nil"/>
              <w:left w:val="nil"/>
              <w:bottom w:val="nil"/>
              <w:right w:val="nil"/>
            </w:tcBorders>
            <w:tcMar>
              <w:left w:w="102" w:type="dxa"/>
              <w:right w:w="102" w:type="dxa"/>
            </w:tcMar>
          </w:tcPr>
          <w:p w14:paraId="09B468B6" w14:textId="77777777" w:rsidR="00FB24F4" w:rsidRDefault="00FB24F4">
            <w:pPr>
              <w:pStyle w:val="af5"/>
              <w:keepNext/>
              <w:spacing w:line="280" w:lineRule="exact"/>
              <w:ind w:firstLineChars="0" w:firstLine="0"/>
              <w:jc w:val="right"/>
              <w:rPr>
                <w:bCs w:val="0"/>
                <w:sz w:val="21"/>
                <w:szCs w:val="21"/>
              </w:rPr>
            </w:pPr>
            <w:r>
              <w:rPr>
                <w:bCs w:val="0"/>
                <w:sz w:val="21"/>
                <w:szCs w:val="21"/>
              </w:rPr>
              <w:t>593</w:t>
            </w:r>
          </w:p>
        </w:tc>
        <w:tc>
          <w:tcPr>
            <w:tcW w:w="0" w:type="auto"/>
            <w:tcBorders>
              <w:top w:val="nil"/>
              <w:left w:val="nil"/>
              <w:bottom w:val="nil"/>
              <w:right w:val="nil"/>
            </w:tcBorders>
            <w:tcMar>
              <w:left w:w="102" w:type="dxa"/>
              <w:right w:w="102" w:type="dxa"/>
            </w:tcMar>
          </w:tcPr>
          <w:p w14:paraId="6921CD0E" w14:textId="77777777" w:rsidR="00FB24F4" w:rsidRDefault="00FB24F4">
            <w:pPr>
              <w:pStyle w:val="af5"/>
              <w:keepNext/>
              <w:spacing w:line="280" w:lineRule="exact"/>
              <w:ind w:firstLineChars="0" w:firstLine="0"/>
              <w:rPr>
                <w:bCs w:val="0"/>
                <w:sz w:val="21"/>
                <w:szCs w:val="21"/>
              </w:rPr>
            </w:pPr>
            <w:r>
              <w:rPr>
                <w:bCs w:val="0"/>
                <w:sz w:val="21"/>
                <w:szCs w:val="21"/>
              </w:rPr>
              <w:t>0.9899</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50C4821A" w14:textId="77777777" w:rsidR="00FB24F4" w:rsidRDefault="00FB24F4">
            <w:pPr>
              <w:pStyle w:val="af5"/>
              <w:keepNext/>
              <w:spacing w:line="280" w:lineRule="exact"/>
              <w:ind w:firstLineChars="0" w:firstLine="0"/>
              <w:rPr>
                <w:bCs w:val="0"/>
                <w:sz w:val="21"/>
                <w:szCs w:val="21"/>
              </w:rPr>
            </w:pPr>
            <w:r>
              <w:rPr>
                <w:bCs w:val="0"/>
                <w:sz w:val="21"/>
                <w:szCs w:val="21"/>
              </w:rPr>
              <w:t>0.834</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1DC00E7E" w14:textId="77777777" w:rsidR="00FB24F4" w:rsidRDefault="00FB24F4">
            <w:pPr>
              <w:pStyle w:val="af5"/>
              <w:keepNext/>
              <w:spacing w:line="280" w:lineRule="exact"/>
              <w:ind w:firstLineChars="0" w:firstLine="0"/>
              <w:jc w:val="right"/>
              <w:rPr>
                <w:bCs w:val="0"/>
                <w:sz w:val="21"/>
                <w:szCs w:val="21"/>
              </w:rPr>
            </w:pPr>
            <w:r>
              <w:rPr>
                <w:bCs w:val="0"/>
                <w:sz w:val="21"/>
                <w:szCs w:val="21"/>
              </w:rPr>
              <w:t>997</w:t>
            </w:r>
          </w:p>
        </w:tc>
      </w:tr>
      <w:tr w:rsidR="007622EE" w14:paraId="42BC6FDD" w14:textId="77777777" w:rsidTr="00377827">
        <w:trPr>
          <w:cantSplit/>
          <w:jc w:val="center"/>
        </w:trPr>
        <w:tc>
          <w:tcPr>
            <w:tcW w:w="0" w:type="auto"/>
            <w:tcBorders>
              <w:top w:val="nil"/>
              <w:left w:val="nil"/>
              <w:bottom w:val="nil"/>
              <w:right w:val="nil"/>
            </w:tcBorders>
            <w:tcMar>
              <w:left w:w="102" w:type="dxa"/>
              <w:right w:w="102" w:type="dxa"/>
            </w:tcMar>
          </w:tcPr>
          <w:p w14:paraId="3EE83B40"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6E35CB68"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20C947B9" w14:textId="77777777" w:rsidR="00FB24F4" w:rsidRDefault="00FB24F4">
            <w:pPr>
              <w:pStyle w:val="af5"/>
              <w:keepNext/>
              <w:spacing w:line="280" w:lineRule="exact"/>
              <w:ind w:firstLineChars="0" w:firstLine="0"/>
              <w:jc w:val="right"/>
              <w:rPr>
                <w:bCs w:val="0"/>
                <w:sz w:val="21"/>
                <w:szCs w:val="21"/>
              </w:rPr>
            </w:pPr>
            <w:r>
              <w:rPr>
                <w:bCs w:val="0"/>
                <w:sz w:val="21"/>
                <w:szCs w:val="21"/>
              </w:rPr>
              <w:t>1240</w:t>
            </w:r>
          </w:p>
        </w:tc>
        <w:tc>
          <w:tcPr>
            <w:tcW w:w="0" w:type="auto"/>
            <w:tcBorders>
              <w:top w:val="nil"/>
              <w:left w:val="nil"/>
              <w:bottom w:val="nil"/>
              <w:right w:val="nil"/>
            </w:tcBorders>
            <w:tcMar>
              <w:left w:w="102" w:type="dxa"/>
              <w:right w:w="102" w:type="dxa"/>
            </w:tcMar>
          </w:tcPr>
          <w:p w14:paraId="64D1501C" w14:textId="77777777" w:rsidR="00FB24F4" w:rsidRDefault="00FB24F4">
            <w:pPr>
              <w:pStyle w:val="af5"/>
              <w:keepNext/>
              <w:spacing w:line="280" w:lineRule="exact"/>
              <w:ind w:firstLineChars="0" w:firstLine="0"/>
              <w:jc w:val="right"/>
              <w:rPr>
                <w:bCs w:val="0"/>
                <w:sz w:val="21"/>
                <w:szCs w:val="21"/>
              </w:rPr>
            </w:pPr>
            <w:r>
              <w:rPr>
                <w:bCs w:val="0"/>
                <w:sz w:val="21"/>
                <w:szCs w:val="21"/>
              </w:rPr>
              <w:t>558</w:t>
            </w:r>
          </w:p>
        </w:tc>
        <w:tc>
          <w:tcPr>
            <w:tcW w:w="0" w:type="auto"/>
            <w:tcBorders>
              <w:top w:val="nil"/>
              <w:left w:val="nil"/>
              <w:bottom w:val="nil"/>
              <w:right w:val="nil"/>
            </w:tcBorders>
            <w:tcMar>
              <w:left w:w="102" w:type="dxa"/>
              <w:right w:w="102" w:type="dxa"/>
            </w:tcMar>
          </w:tcPr>
          <w:p w14:paraId="4CFB1C16" w14:textId="77777777" w:rsidR="00FB24F4" w:rsidRDefault="00FB24F4">
            <w:pPr>
              <w:pStyle w:val="af5"/>
              <w:keepNext/>
              <w:spacing w:line="280" w:lineRule="exact"/>
              <w:ind w:firstLineChars="0" w:firstLine="0"/>
              <w:jc w:val="right"/>
              <w:rPr>
                <w:bCs w:val="0"/>
                <w:sz w:val="21"/>
                <w:szCs w:val="21"/>
              </w:rPr>
            </w:pPr>
            <w:r>
              <w:rPr>
                <w:bCs w:val="0"/>
                <w:sz w:val="21"/>
                <w:szCs w:val="21"/>
              </w:rPr>
              <w:t>1.0067</w:t>
            </w:r>
            <w:r>
              <w:rPr>
                <w:rFonts w:hint="eastAsia"/>
                <w:bCs w:val="0"/>
                <w:sz w:val="21"/>
                <w:szCs w:val="21"/>
              </w:rPr>
              <w:t>（</w:t>
            </w:r>
            <w:r>
              <w:rPr>
                <w:bCs w:val="0"/>
                <w:sz w:val="21"/>
                <w:szCs w:val="21"/>
              </w:rPr>
              <w:t>0.9703</w:t>
            </w:r>
            <w:r>
              <w:rPr>
                <w:rFonts w:hint="eastAsia"/>
                <w:bCs w:val="0"/>
                <w:sz w:val="21"/>
                <w:szCs w:val="21"/>
              </w:rPr>
              <w:t>，</w:t>
            </w:r>
            <w:r>
              <w:rPr>
                <w:bCs w:val="0"/>
                <w:sz w:val="21"/>
                <w:szCs w:val="21"/>
              </w:rPr>
              <w:t>1.0468</w:t>
            </w:r>
            <w:r>
              <w:rPr>
                <w:rFonts w:hint="eastAsia"/>
                <w:bCs w:val="0"/>
                <w:sz w:val="21"/>
                <w:szCs w:val="21"/>
              </w:rPr>
              <w:t>）</w:t>
            </w:r>
          </w:p>
        </w:tc>
        <w:tc>
          <w:tcPr>
            <w:tcW w:w="0" w:type="auto"/>
            <w:tcBorders>
              <w:top w:val="nil"/>
              <w:left w:val="nil"/>
              <w:bottom w:val="nil"/>
              <w:right w:val="nil"/>
            </w:tcBorders>
            <w:tcMar>
              <w:left w:w="102" w:type="dxa"/>
              <w:right w:w="102" w:type="dxa"/>
            </w:tcMar>
          </w:tcPr>
          <w:p w14:paraId="587150A2" w14:textId="77777777" w:rsidR="00FB24F4" w:rsidRDefault="00FB24F4">
            <w:pPr>
              <w:pStyle w:val="af5"/>
              <w:keepNext/>
              <w:spacing w:line="280" w:lineRule="exact"/>
              <w:ind w:firstLineChars="0" w:firstLine="0"/>
              <w:jc w:val="right"/>
              <w:rPr>
                <w:bCs w:val="0"/>
                <w:sz w:val="21"/>
                <w:szCs w:val="21"/>
              </w:rPr>
            </w:pPr>
            <w:r>
              <w:rPr>
                <w:bCs w:val="0"/>
                <w:sz w:val="21"/>
                <w:szCs w:val="21"/>
              </w:rPr>
              <w:t>-0.212</w:t>
            </w:r>
            <w:r>
              <w:rPr>
                <w:rFonts w:hint="eastAsia"/>
                <w:bCs w:val="0"/>
                <w:sz w:val="21"/>
                <w:szCs w:val="21"/>
              </w:rPr>
              <w:t>（</w:t>
            </w:r>
            <w:r>
              <w:rPr>
                <w:bCs w:val="0"/>
                <w:sz w:val="21"/>
                <w:szCs w:val="21"/>
              </w:rPr>
              <w:t>-0.933</w:t>
            </w:r>
            <w:r>
              <w:rPr>
                <w:rFonts w:hint="eastAsia"/>
                <w:bCs w:val="0"/>
                <w:sz w:val="21"/>
                <w:szCs w:val="21"/>
              </w:rPr>
              <w:t>，</w:t>
            </w:r>
            <w:r>
              <w:rPr>
                <w:bCs w:val="0"/>
                <w:sz w:val="21"/>
                <w:szCs w:val="21"/>
              </w:rPr>
              <w:t>0.414</w:t>
            </w:r>
            <w:r>
              <w:rPr>
                <w:rFonts w:hint="eastAsia"/>
                <w:bCs w:val="0"/>
                <w:sz w:val="21"/>
                <w:szCs w:val="21"/>
              </w:rPr>
              <w:t>）</w:t>
            </w:r>
          </w:p>
        </w:tc>
        <w:tc>
          <w:tcPr>
            <w:tcW w:w="0" w:type="auto"/>
            <w:tcBorders>
              <w:top w:val="nil"/>
              <w:left w:val="nil"/>
              <w:bottom w:val="nil"/>
              <w:right w:val="nil"/>
            </w:tcBorders>
            <w:tcMar>
              <w:left w:w="102" w:type="dxa"/>
              <w:right w:w="102" w:type="dxa"/>
            </w:tcMar>
          </w:tcPr>
          <w:p w14:paraId="0E2F2C2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A0D7A1B" w14:textId="77777777" w:rsidTr="00377827">
        <w:trPr>
          <w:cantSplit/>
          <w:jc w:val="center"/>
        </w:trPr>
        <w:tc>
          <w:tcPr>
            <w:tcW w:w="0" w:type="auto"/>
            <w:tcBorders>
              <w:top w:val="nil"/>
              <w:left w:val="nil"/>
              <w:bottom w:val="nil"/>
              <w:right w:val="nil"/>
            </w:tcBorders>
            <w:tcMar>
              <w:left w:w="102" w:type="dxa"/>
              <w:right w:w="102" w:type="dxa"/>
            </w:tcMar>
          </w:tcPr>
          <w:p w14:paraId="521C3984"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1FD75AB1"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23BEF4B2" w14:textId="77777777" w:rsidR="00FB24F4" w:rsidRDefault="00FB24F4">
            <w:pPr>
              <w:pStyle w:val="af5"/>
              <w:keepNext/>
              <w:spacing w:line="280" w:lineRule="exact"/>
              <w:ind w:firstLineChars="0" w:firstLine="0"/>
              <w:jc w:val="right"/>
              <w:rPr>
                <w:bCs w:val="0"/>
                <w:sz w:val="21"/>
                <w:szCs w:val="21"/>
              </w:rPr>
            </w:pPr>
            <w:r>
              <w:rPr>
                <w:bCs w:val="0"/>
                <w:sz w:val="21"/>
                <w:szCs w:val="21"/>
              </w:rPr>
              <w:t>881</w:t>
            </w:r>
          </w:p>
        </w:tc>
        <w:tc>
          <w:tcPr>
            <w:tcW w:w="0" w:type="auto"/>
            <w:tcBorders>
              <w:top w:val="nil"/>
              <w:left w:val="nil"/>
              <w:bottom w:val="nil"/>
              <w:right w:val="nil"/>
            </w:tcBorders>
            <w:tcMar>
              <w:left w:w="102" w:type="dxa"/>
              <w:right w:w="102" w:type="dxa"/>
            </w:tcMar>
          </w:tcPr>
          <w:p w14:paraId="6FBE1393" w14:textId="77777777" w:rsidR="00FB24F4" w:rsidRDefault="00FB24F4">
            <w:pPr>
              <w:pStyle w:val="af5"/>
              <w:keepNext/>
              <w:spacing w:line="280" w:lineRule="exact"/>
              <w:ind w:firstLineChars="0" w:firstLine="0"/>
              <w:jc w:val="right"/>
              <w:rPr>
                <w:bCs w:val="0"/>
                <w:sz w:val="21"/>
                <w:szCs w:val="21"/>
              </w:rPr>
            </w:pPr>
            <w:r>
              <w:rPr>
                <w:bCs w:val="0"/>
                <w:sz w:val="21"/>
                <w:szCs w:val="21"/>
              </w:rPr>
              <w:t>491</w:t>
            </w:r>
          </w:p>
        </w:tc>
        <w:tc>
          <w:tcPr>
            <w:tcW w:w="0" w:type="auto"/>
            <w:tcBorders>
              <w:top w:val="nil"/>
              <w:left w:val="nil"/>
              <w:bottom w:val="nil"/>
              <w:right w:val="nil"/>
            </w:tcBorders>
            <w:tcMar>
              <w:left w:w="102" w:type="dxa"/>
              <w:right w:w="102" w:type="dxa"/>
            </w:tcMar>
          </w:tcPr>
          <w:p w14:paraId="6A01D01B" w14:textId="77777777" w:rsidR="00FB24F4" w:rsidRDefault="00FB24F4">
            <w:pPr>
              <w:pStyle w:val="af5"/>
              <w:keepNext/>
              <w:spacing w:line="280" w:lineRule="exact"/>
              <w:ind w:firstLineChars="0" w:firstLine="0"/>
              <w:rPr>
                <w:bCs w:val="0"/>
                <w:sz w:val="21"/>
                <w:szCs w:val="21"/>
              </w:rPr>
            </w:pPr>
            <w:r>
              <w:rPr>
                <w:bCs w:val="0"/>
                <w:sz w:val="21"/>
                <w:szCs w:val="21"/>
              </w:rPr>
              <w:t>0.9908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6299969D" w14:textId="77777777" w:rsidR="00FB24F4" w:rsidRDefault="00FB24F4">
            <w:pPr>
              <w:pStyle w:val="af5"/>
              <w:keepNext/>
              <w:spacing w:line="280" w:lineRule="exact"/>
              <w:ind w:firstLineChars="0" w:firstLine="0"/>
              <w:rPr>
                <w:bCs w:val="0"/>
                <w:sz w:val="21"/>
                <w:szCs w:val="21"/>
              </w:rPr>
            </w:pPr>
            <w:r>
              <w:rPr>
                <w:bCs w:val="0"/>
                <w:sz w:val="21"/>
                <w:szCs w:val="21"/>
              </w:rPr>
              <w:t>0.468</w:t>
            </w:r>
            <w:r>
              <w:rPr>
                <w:rFonts w:hint="eastAsia"/>
                <w:bCs w:val="0"/>
                <w:sz w:val="21"/>
                <w:szCs w:val="21"/>
              </w:rPr>
              <w:t>（区间暂缓）</w:t>
            </w:r>
          </w:p>
        </w:tc>
        <w:tc>
          <w:tcPr>
            <w:tcW w:w="0" w:type="auto"/>
            <w:tcBorders>
              <w:top w:val="nil"/>
              <w:left w:val="nil"/>
              <w:bottom w:val="nil"/>
              <w:right w:val="nil"/>
            </w:tcBorders>
            <w:tcMar>
              <w:left w:w="102" w:type="dxa"/>
              <w:right w:w="102" w:type="dxa"/>
            </w:tcMar>
          </w:tcPr>
          <w:p w14:paraId="3933FA13" w14:textId="77777777" w:rsidR="00FB24F4" w:rsidRDefault="00FB24F4">
            <w:pPr>
              <w:pStyle w:val="af5"/>
              <w:keepNext/>
              <w:spacing w:line="280" w:lineRule="exact"/>
              <w:ind w:firstLineChars="0" w:firstLine="0"/>
              <w:jc w:val="right"/>
              <w:rPr>
                <w:bCs w:val="0"/>
                <w:sz w:val="21"/>
                <w:szCs w:val="21"/>
              </w:rPr>
            </w:pPr>
            <w:r>
              <w:rPr>
                <w:bCs w:val="0"/>
                <w:sz w:val="21"/>
                <w:szCs w:val="21"/>
              </w:rPr>
              <w:t>979</w:t>
            </w:r>
          </w:p>
        </w:tc>
      </w:tr>
      <w:tr w:rsidR="007622EE" w14:paraId="5D1218A0" w14:textId="77777777" w:rsidTr="00377827">
        <w:trPr>
          <w:cantSplit/>
          <w:jc w:val="center"/>
        </w:trPr>
        <w:tc>
          <w:tcPr>
            <w:tcW w:w="0" w:type="auto"/>
            <w:tcBorders>
              <w:top w:val="nil"/>
              <w:left w:val="nil"/>
              <w:bottom w:val="nil"/>
              <w:right w:val="nil"/>
            </w:tcBorders>
            <w:tcMar>
              <w:left w:w="102" w:type="dxa"/>
              <w:right w:w="102" w:type="dxa"/>
            </w:tcMar>
          </w:tcPr>
          <w:p w14:paraId="12121110"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5A254F94"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646AC684" w14:textId="77777777" w:rsidR="00FB24F4" w:rsidRDefault="00FB24F4">
            <w:pPr>
              <w:pStyle w:val="af5"/>
              <w:keepNext/>
              <w:spacing w:line="280" w:lineRule="exact"/>
              <w:ind w:firstLineChars="0" w:firstLine="0"/>
              <w:jc w:val="right"/>
              <w:rPr>
                <w:bCs w:val="0"/>
                <w:sz w:val="21"/>
                <w:szCs w:val="21"/>
              </w:rPr>
            </w:pPr>
            <w:r>
              <w:rPr>
                <w:bCs w:val="0"/>
                <w:sz w:val="21"/>
                <w:szCs w:val="21"/>
              </w:rPr>
              <w:t>3584</w:t>
            </w:r>
          </w:p>
        </w:tc>
        <w:tc>
          <w:tcPr>
            <w:tcW w:w="0" w:type="auto"/>
            <w:tcBorders>
              <w:top w:val="nil"/>
              <w:left w:val="nil"/>
              <w:bottom w:val="nil"/>
              <w:right w:val="nil"/>
            </w:tcBorders>
            <w:tcMar>
              <w:left w:w="102" w:type="dxa"/>
              <w:right w:w="102" w:type="dxa"/>
            </w:tcMar>
          </w:tcPr>
          <w:p w14:paraId="6F4EA96A" w14:textId="77777777" w:rsidR="00FB24F4" w:rsidRDefault="00FB24F4">
            <w:pPr>
              <w:pStyle w:val="af5"/>
              <w:keepNext/>
              <w:spacing w:line="280" w:lineRule="exact"/>
              <w:ind w:firstLineChars="0" w:firstLine="0"/>
              <w:jc w:val="right"/>
              <w:rPr>
                <w:bCs w:val="0"/>
                <w:sz w:val="21"/>
                <w:szCs w:val="21"/>
              </w:rPr>
            </w:pPr>
            <w:r>
              <w:rPr>
                <w:bCs w:val="0"/>
                <w:sz w:val="21"/>
                <w:szCs w:val="21"/>
              </w:rPr>
              <w:t>1303</w:t>
            </w:r>
          </w:p>
        </w:tc>
        <w:tc>
          <w:tcPr>
            <w:tcW w:w="0" w:type="auto"/>
            <w:tcBorders>
              <w:top w:val="nil"/>
              <w:left w:val="nil"/>
              <w:bottom w:val="nil"/>
              <w:right w:val="nil"/>
            </w:tcBorders>
            <w:tcMar>
              <w:left w:w="102" w:type="dxa"/>
              <w:right w:w="102" w:type="dxa"/>
            </w:tcMar>
          </w:tcPr>
          <w:p w14:paraId="37C64430" w14:textId="77777777" w:rsidR="00FB24F4" w:rsidRDefault="00FB24F4">
            <w:pPr>
              <w:pStyle w:val="af5"/>
              <w:keepNext/>
              <w:spacing w:line="280" w:lineRule="exact"/>
              <w:ind w:firstLineChars="0" w:firstLine="0"/>
              <w:jc w:val="right"/>
              <w:rPr>
                <w:bCs w:val="0"/>
                <w:sz w:val="21"/>
                <w:szCs w:val="21"/>
              </w:rPr>
            </w:pPr>
            <w:r>
              <w:rPr>
                <w:bCs w:val="0"/>
                <w:sz w:val="21"/>
                <w:szCs w:val="21"/>
              </w:rPr>
              <w:t>0.9948</w:t>
            </w:r>
            <w:r>
              <w:rPr>
                <w:rFonts w:hint="eastAsia"/>
                <w:bCs w:val="0"/>
                <w:sz w:val="21"/>
                <w:szCs w:val="21"/>
              </w:rPr>
              <w:t>（</w:t>
            </w:r>
            <w:r>
              <w:rPr>
                <w:bCs w:val="0"/>
                <w:sz w:val="21"/>
                <w:szCs w:val="21"/>
              </w:rPr>
              <w:t>0.9753</w:t>
            </w:r>
            <w:r>
              <w:rPr>
                <w:rFonts w:hint="eastAsia"/>
                <w:bCs w:val="0"/>
                <w:sz w:val="21"/>
                <w:szCs w:val="21"/>
              </w:rPr>
              <w:t>，</w:t>
            </w:r>
            <w:r>
              <w:rPr>
                <w:bCs w:val="0"/>
                <w:sz w:val="21"/>
                <w:szCs w:val="21"/>
              </w:rPr>
              <w:t>1.0087</w:t>
            </w:r>
            <w:r>
              <w:rPr>
                <w:rFonts w:hint="eastAsia"/>
                <w:bCs w:val="0"/>
                <w:sz w:val="21"/>
                <w:szCs w:val="21"/>
              </w:rPr>
              <w:t>）</w:t>
            </w:r>
          </w:p>
        </w:tc>
        <w:tc>
          <w:tcPr>
            <w:tcW w:w="0" w:type="auto"/>
            <w:tcBorders>
              <w:top w:val="nil"/>
              <w:left w:val="nil"/>
              <w:bottom w:val="nil"/>
              <w:right w:val="nil"/>
            </w:tcBorders>
            <w:tcMar>
              <w:left w:w="102" w:type="dxa"/>
              <w:right w:w="102" w:type="dxa"/>
            </w:tcMar>
          </w:tcPr>
          <w:p w14:paraId="4C32C8DE" w14:textId="77777777" w:rsidR="00FB24F4" w:rsidRDefault="00FB24F4">
            <w:pPr>
              <w:pStyle w:val="af5"/>
              <w:keepNext/>
              <w:spacing w:line="280" w:lineRule="exact"/>
              <w:ind w:firstLineChars="0" w:firstLine="0"/>
              <w:jc w:val="right"/>
              <w:rPr>
                <w:bCs w:val="0"/>
                <w:sz w:val="21"/>
                <w:szCs w:val="21"/>
              </w:rPr>
            </w:pPr>
            <w:r>
              <w:rPr>
                <w:bCs w:val="0"/>
                <w:sz w:val="21"/>
                <w:szCs w:val="21"/>
              </w:rPr>
              <w:t>-0.364</w:t>
            </w:r>
            <w:r>
              <w:rPr>
                <w:rFonts w:hint="eastAsia"/>
                <w:bCs w:val="0"/>
                <w:sz w:val="21"/>
                <w:szCs w:val="21"/>
              </w:rPr>
              <w:t>（</w:t>
            </w:r>
            <w:r>
              <w:rPr>
                <w:bCs w:val="0"/>
                <w:sz w:val="21"/>
                <w:szCs w:val="21"/>
              </w:rPr>
              <w:t>-0.888</w:t>
            </w:r>
            <w:r>
              <w:rPr>
                <w:rFonts w:hint="eastAsia"/>
                <w:bCs w:val="0"/>
                <w:sz w:val="21"/>
                <w:szCs w:val="21"/>
              </w:rPr>
              <w:t>，</w:t>
            </w:r>
            <w:r>
              <w:rPr>
                <w:bCs w:val="0"/>
                <w:sz w:val="21"/>
                <w:szCs w:val="21"/>
              </w:rPr>
              <w:t>0.318</w:t>
            </w:r>
            <w:r>
              <w:rPr>
                <w:rFonts w:hint="eastAsia"/>
                <w:bCs w:val="0"/>
                <w:sz w:val="21"/>
                <w:szCs w:val="21"/>
              </w:rPr>
              <w:t>）</w:t>
            </w:r>
          </w:p>
        </w:tc>
        <w:tc>
          <w:tcPr>
            <w:tcW w:w="0" w:type="auto"/>
            <w:tcBorders>
              <w:top w:val="nil"/>
              <w:left w:val="nil"/>
              <w:bottom w:val="nil"/>
              <w:right w:val="nil"/>
            </w:tcBorders>
            <w:tcMar>
              <w:left w:w="102" w:type="dxa"/>
              <w:right w:w="102" w:type="dxa"/>
            </w:tcMar>
          </w:tcPr>
          <w:p w14:paraId="5350C7E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5D8A4BF" w14:textId="77777777" w:rsidTr="00377827">
        <w:trPr>
          <w:cantSplit/>
          <w:jc w:val="center"/>
        </w:trPr>
        <w:tc>
          <w:tcPr>
            <w:tcW w:w="0" w:type="auto"/>
            <w:tcBorders>
              <w:top w:val="nil"/>
              <w:left w:val="nil"/>
              <w:bottom w:val="nil"/>
              <w:right w:val="nil"/>
            </w:tcBorders>
            <w:tcMar>
              <w:left w:w="102" w:type="dxa"/>
              <w:right w:w="102" w:type="dxa"/>
            </w:tcMar>
          </w:tcPr>
          <w:p w14:paraId="1A4789F2"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4583B7E5"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nil"/>
              <w:right w:val="nil"/>
            </w:tcBorders>
            <w:tcMar>
              <w:left w:w="102" w:type="dxa"/>
              <w:right w:w="102" w:type="dxa"/>
            </w:tcMar>
          </w:tcPr>
          <w:p w14:paraId="6932A1C2" w14:textId="77777777" w:rsidR="00FB24F4" w:rsidRDefault="00FB24F4">
            <w:pPr>
              <w:pStyle w:val="af5"/>
              <w:keepNext/>
              <w:spacing w:line="280" w:lineRule="exact"/>
              <w:ind w:firstLineChars="0" w:firstLine="0"/>
              <w:jc w:val="right"/>
              <w:rPr>
                <w:bCs w:val="0"/>
                <w:sz w:val="21"/>
                <w:szCs w:val="21"/>
              </w:rPr>
            </w:pPr>
            <w:r>
              <w:rPr>
                <w:bCs w:val="0"/>
                <w:sz w:val="21"/>
                <w:szCs w:val="21"/>
              </w:rPr>
              <w:t>2747</w:t>
            </w:r>
          </w:p>
        </w:tc>
        <w:tc>
          <w:tcPr>
            <w:tcW w:w="0" w:type="auto"/>
            <w:tcBorders>
              <w:top w:val="nil"/>
              <w:left w:val="nil"/>
              <w:bottom w:val="nil"/>
              <w:right w:val="nil"/>
            </w:tcBorders>
            <w:tcMar>
              <w:left w:w="102" w:type="dxa"/>
              <w:right w:w="102" w:type="dxa"/>
            </w:tcMar>
          </w:tcPr>
          <w:p w14:paraId="567479F3" w14:textId="77777777" w:rsidR="00FB24F4" w:rsidRDefault="00FB24F4">
            <w:pPr>
              <w:pStyle w:val="af5"/>
              <w:keepNext/>
              <w:spacing w:line="280" w:lineRule="exact"/>
              <w:ind w:firstLineChars="0" w:firstLine="0"/>
              <w:jc w:val="right"/>
              <w:rPr>
                <w:bCs w:val="0"/>
                <w:sz w:val="21"/>
                <w:szCs w:val="21"/>
              </w:rPr>
            </w:pPr>
            <w:r>
              <w:rPr>
                <w:bCs w:val="0"/>
                <w:sz w:val="21"/>
                <w:szCs w:val="21"/>
              </w:rPr>
              <w:t>1288</w:t>
            </w:r>
          </w:p>
        </w:tc>
        <w:tc>
          <w:tcPr>
            <w:tcW w:w="0" w:type="auto"/>
            <w:tcBorders>
              <w:top w:val="nil"/>
              <w:left w:val="nil"/>
              <w:bottom w:val="nil"/>
              <w:right w:val="nil"/>
            </w:tcBorders>
            <w:tcMar>
              <w:left w:w="102" w:type="dxa"/>
              <w:right w:w="102" w:type="dxa"/>
            </w:tcMar>
          </w:tcPr>
          <w:p w14:paraId="4D773D63"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0.9850</w:t>
            </w:r>
            <w:r>
              <w:rPr>
                <w:rFonts w:hint="eastAsia"/>
                <w:bCs w:val="0"/>
                <w:sz w:val="21"/>
                <w:szCs w:val="21"/>
              </w:rPr>
              <w:t>，</w:t>
            </w:r>
            <w:r>
              <w:rPr>
                <w:bCs w:val="0"/>
                <w:sz w:val="21"/>
                <w:szCs w:val="21"/>
              </w:rPr>
              <w:t>1.0225</w:t>
            </w:r>
            <w:r>
              <w:rPr>
                <w:rFonts w:hint="eastAsia"/>
                <w:bCs w:val="0"/>
                <w:sz w:val="21"/>
                <w:szCs w:val="21"/>
              </w:rPr>
              <w:t>）</w:t>
            </w:r>
          </w:p>
        </w:tc>
        <w:tc>
          <w:tcPr>
            <w:tcW w:w="0" w:type="auto"/>
            <w:tcBorders>
              <w:top w:val="nil"/>
              <w:left w:val="nil"/>
              <w:bottom w:val="nil"/>
              <w:right w:val="nil"/>
            </w:tcBorders>
            <w:tcMar>
              <w:left w:w="102" w:type="dxa"/>
              <w:right w:w="102" w:type="dxa"/>
            </w:tcMar>
          </w:tcPr>
          <w:p w14:paraId="727ADE32" w14:textId="77777777" w:rsidR="00FB24F4" w:rsidRDefault="00FB24F4">
            <w:pPr>
              <w:pStyle w:val="af5"/>
              <w:keepNext/>
              <w:spacing w:line="280" w:lineRule="exact"/>
              <w:ind w:firstLineChars="0" w:firstLine="0"/>
              <w:jc w:val="right"/>
              <w:rPr>
                <w:bCs w:val="0"/>
                <w:sz w:val="21"/>
                <w:szCs w:val="21"/>
              </w:rPr>
            </w:pPr>
            <w:r>
              <w:rPr>
                <w:bCs w:val="0"/>
                <w:sz w:val="21"/>
                <w:szCs w:val="21"/>
              </w:rPr>
              <w:t>-0.225</w:t>
            </w:r>
            <w:r>
              <w:rPr>
                <w:rFonts w:hint="eastAsia"/>
                <w:bCs w:val="0"/>
                <w:sz w:val="21"/>
                <w:szCs w:val="21"/>
              </w:rPr>
              <w:t>（</w:t>
            </w:r>
            <w:r>
              <w:rPr>
                <w:bCs w:val="0"/>
                <w:sz w:val="21"/>
                <w:szCs w:val="21"/>
              </w:rPr>
              <w:t>-0.829</w:t>
            </w:r>
            <w:r>
              <w:rPr>
                <w:rFonts w:hint="eastAsia"/>
                <w:bCs w:val="0"/>
                <w:sz w:val="21"/>
                <w:szCs w:val="21"/>
              </w:rPr>
              <w:t>，</w:t>
            </w:r>
            <w:r>
              <w:rPr>
                <w:bCs w:val="0"/>
                <w:sz w:val="21"/>
                <w:szCs w:val="21"/>
              </w:rPr>
              <w:t>0.673</w:t>
            </w:r>
            <w:r>
              <w:rPr>
                <w:rFonts w:hint="eastAsia"/>
                <w:bCs w:val="0"/>
                <w:sz w:val="21"/>
                <w:szCs w:val="21"/>
              </w:rPr>
              <w:t>）</w:t>
            </w:r>
          </w:p>
        </w:tc>
        <w:tc>
          <w:tcPr>
            <w:tcW w:w="0" w:type="auto"/>
            <w:tcBorders>
              <w:top w:val="nil"/>
              <w:left w:val="nil"/>
              <w:bottom w:val="nil"/>
              <w:right w:val="nil"/>
            </w:tcBorders>
            <w:tcMar>
              <w:left w:w="102" w:type="dxa"/>
              <w:right w:w="102" w:type="dxa"/>
            </w:tcMar>
          </w:tcPr>
          <w:p w14:paraId="6EAB1F3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A276B2" w14:textId="77777777" w:rsidTr="00377827">
        <w:trPr>
          <w:cantSplit/>
          <w:jc w:val="center"/>
        </w:trPr>
        <w:tc>
          <w:tcPr>
            <w:tcW w:w="0" w:type="auto"/>
            <w:tcBorders>
              <w:top w:val="nil"/>
              <w:left w:val="nil"/>
              <w:bottom w:val="nil"/>
              <w:right w:val="nil"/>
            </w:tcBorders>
            <w:tcMar>
              <w:left w:w="102" w:type="dxa"/>
              <w:right w:w="102" w:type="dxa"/>
            </w:tcMar>
          </w:tcPr>
          <w:p w14:paraId="5334F64C"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31D9A351" w14:textId="77777777" w:rsidR="00FB24F4" w:rsidRDefault="00FB24F4">
            <w:pPr>
              <w:pStyle w:val="af5"/>
              <w:keepNext/>
              <w:spacing w:line="280" w:lineRule="exact"/>
              <w:ind w:firstLineChars="0" w:firstLine="0"/>
              <w:rPr>
                <w:bCs w:val="0"/>
                <w:sz w:val="21"/>
                <w:szCs w:val="21"/>
              </w:rPr>
            </w:pPr>
            <w:r>
              <w:rPr>
                <w:rFonts w:hint="eastAsia"/>
                <w:bCs w:val="0"/>
                <w:sz w:val="21"/>
                <w:szCs w:val="21"/>
              </w:rPr>
              <w:t>未满</w:t>
            </w:r>
            <w:r>
              <w:rPr>
                <w:bCs w:val="0"/>
                <w:sz w:val="21"/>
                <w:szCs w:val="21"/>
              </w:rPr>
              <w:t>40</w:t>
            </w:r>
            <w:r>
              <w:rPr>
                <w:rFonts w:hint="eastAsia"/>
                <w:bCs w:val="0"/>
                <w:sz w:val="21"/>
                <w:szCs w:val="21"/>
              </w:rPr>
              <w:t>岁</w:t>
            </w:r>
          </w:p>
        </w:tc>
        <w:tc>
          <w:tcPr>
            <w:tcW w:w="0" w:type="auto"/>
            <w:tcBorders>
              <w:top w:val="nil"/>
              <w:left w:val="nil"/>
              <w:bottom w:val="nil"/>
              <w:right w:val="nil"/>
            </w:tcBorders>
            <w:tcMar>
              <w:left w:w="102" w:type="dxa"/>
              <w:right w:w="102" w:type="dxa"/>
            </w:tcMar>
          </w:tcPr>
          <w:p w14:paraId="055B2EE0" w14:textId="77777777" w:rsidR="00FB24F4" w:rsidRDefault="00FB24F4">
            <w:pPr>
              <w:pStyle w:val="af5"/>
              <w:keepNext/>
              <w:spacing w:line="280" w:lineRule="exact"/>
              <w:ind w:firstLineChars="0" w:firstLine="0"/>
              <w:jc w:val="right"/>
              <w:rPr>
                <w:bCs w:val="0"/>
                <w:sz w:val="21"/>
                <w:szCs w:val="21"/>
              </w:rPr>
            </w:pPr>
            <w:r>
              <w:rPr>
                <w:bCs w:val="0"/>
                <w:sz w:val="21"/>
                <w:szCs w:val="21"/>
              </w:rPr>
              <w:t>3211</w:t>
            </w:r>
          </w:p>
        </w:tc>
        <w:tc>
          <w:tcPr>
            <w:tcW w:w="0" w:type="auto"/>
            <w:tcBorders>
              <w:top w:val="nil"/>
              <w:left w:val="nil"/>
              <w:bottom w:val="nil"/>
              <w:right w:val="nil"/>
            </w:tcBorders>
            <w:tcMar>
              <w:left w:w="102" w:type="dxa"/>
              <w:right w:w="102" w:type="dxa"/>
            </w:tcMar>
          </w:tcPr>
          <w:p w14:paraId="1621EFB0" w14:textId="77777777" w:rsidR="00FB24F4" w:rsidRDefault="00FB24F4">
            <w:pPr>
              <w:pStyle w:val="af5"/>
              <w:keepNext/>
              <w:spacing w:line="280" w:lineRule="exact"/>
              <w:ind w:firstLineChars="0" w:firstLine="0"/>
              <w:jc w:val="right"/>
              <w:rPr>
                <w:bCs w:val="0"/>
                <w:sz w:val="21"/>
                <w:szCs w:val="21"/>
              </w:rPr>
            </w:pPr>
            <w:r>
              <w:rPr>
                <w:bCs w:val="0"/>
                <w:sz w:val="21"/>
                <w:szCs w:val="21"/>
              </w:rPr>
              <w:t>1183</w:t>
            </w:r>
          </w:p>
        </w:tc>
        <w:tc>
          <w:tcPr>
            <w:tcW w:w="0" w:type="auto"/>
            <w:tcBorders>
              <w:top w:val="nil"/>
              <w:left w:val="nil"/>
              <w:bottom w:val="nil"/>
              <w:right w:val="nil"/>
            </w:tcBorders>
            <w:tcMar>
              <w:left w:w="102" w:type="dxa"/>
              <w:right w:w="102" w:type="dxa"/>
            </w:tcMar>
          </w:tcPr>
          <w:p w14:paraId="2EF50223" w14:textId="77777777" w:rsidR="00FB24F4" w:rsidRDefault="00FB24F4">
            <w:pPr>
              <w:pStyle w:val="af5"/>
              <w:keepNext/>
              <w:spacing w:line="280" w:lineRule="exact"/>
              <w:ind w:firstLineChars="0" w:firstLine="0"/>
              <w:jc w:val="right"/>
              <w:rPr>
                <w:bCs w:val="0"/>
                <w:sz w:val="21"/>
                <w:szCs w:val="21"/>
              </w:rPr>
            </w:pPr>
            <w:r>
              <w:rPr>
                <w:bCs w:val="0"/>
                <w:sz w:val="21"/>
                <w:szCs w:val="21"/>
              </w:rPr>
              <w:t>1.0014</w:t>
            </w:r>
            <w:r>
              <w:rPr>
                <w:rFonts w:hint="eastAsia"/>
                <w:bCs w:val="0"/>
                <w:sz w:val="21"/>
                <w:szCs w:val="21"/>
              </w:rPr>
              <w:t>（</w:t>
            </w:r>
            <w:r>
              <w:rPr>
                <w:bCs w:val="0"/>
                <w:sz w:val="21"/>
                <w:szCs w:val="21"/>
              </w:rPr>
              <w:t>0.9829</w:t>
            </w:r>
            <w:r>
              <w:rPr>
                <w:rFonts w:hint="eastAsia"/>
                <w:bCs w:val="0"/>
                <w:sz w:val="21"/>
                <w:szCs w:val="21"/>
              </w:rPr>
              <w:t>，</w:t>
            </w:r>
            <w:r>
              <w:rPr>
                <w:bCs w:val="0"/>
                <w:sz w:val="21"/>
                <w:szCs w:val="21"/>
              </w:rPr>
              <w:t>1.0205</w:t>
            </w:r>
            <w:r>
              <w:rPr>
                <w:rFonts w:hint="eastAsia"/>
                <w:bCs w:val="0"/>
                <w:sz w:val="21"/>
                <w:szCs w:val="21"/>
              </w:rPr>
              <w:t>）</w:t>
            </w:r>
          </w:p>
        </w:tc>
        <w:tc>
          <w:tcPr>
            <w:tcW w:w="0" w:type="auto"/>
            <w:tcBorders>
              <w:top w:val="nil"/>
              <w:left w:val="nil"/>
              <w:bottom w:val="nil"/>
              <w:right w:val="nil"/>
            </w:tcBorders>
            <w:tcMar>
              <w:left w:w="102" w:type="dxa"/>
              <w:right w:w="102" w:type="dxa"/>
            </w:tcMar>
          </w:tcPr>
          <w:p w14:paraId="085FD255" w14:textId="77777777" w:rsidR="00FB24F4" w:rsidRDefault="00FB24F4">
            <w:pPr>
              <w:pStyle w:val="af5"/>
              <w:keepNext/>
              <w:spacing w:line="280" w:lineRule="exact"/>
              <w:ind w:firstLineChars="0" w:firstLine="0"/>
              <w:jc w:val="right"/>
              <w:rPr>
                <w:bCs w:val="0"/>
                <w:sz w:val="21"/>
                <w:szCs w:val="21"/>
              </w:rPr>
            </w:pPr>
            <w:r>
              <w:rPr>
                <w:bCs w:val="0"/>
                <w:sz w:val="21"/>
                <w:szCs w:val="21"/>
              </w:rPr>
              <w:t>-0.090</w:t>
            </w:r>
            <w:r>
              <w:rPr>
                <w:rFonts w:hint="eastAsia"/>
                <w:bCs w:val="0"/>
                <w:sz w:val="21"/>
                <w:szCs w:val="21"/>
              </w:rPr>
              <w:t>（</w:t>
            </w:r>
            <w:r>
              <w:rPr>
                <w:bCs w:val="0"/>
                <w:sz w:val="21"/>
                <w:szCs w:val="21"/>
              </w:rPr>
              <w:t>-0.691</w:t>
            </w:r>
            <w:r>
              <w:rPr>
                <w:rFonts w:hint="eastAsia"/>
                <w:bCs w:val="0"/>
                <w:sz w:val="21"/>
                <w:szCs w:val="21"/>
              </w:rPr>
              <w:t>，</w:t>
            </w:r>
            <w:r>
              <w:rPr>
                <w:bCs w:val="0"/>
                <w:sz w:val="21"/>
                <w:szCs w:val="21"/>
              </w:rPr>
              <w:t>0.656</w:t>
            </w:r>
            <w:r>
              <w:rPr>
                <w:rFonts w:hint="eastAsia"/>
                <w:bCs w:val="0"/>
                <w:sz w:val="21"/>
                <w:szCs w:val="21"/>
              </w:rPr>
              <w:t>）</w:t>
            </w:r>
          </w:p>
        </w:tc>
        <w:tc>
          <w:tcPr>
            <w:tcW w:w="0" w:type="auto"/>
            <w:tcBorders>
              <w:top w:val="nil"/>
              <w:left w:val="nil"/>
              <w:bottom w:val="nil"/>
              <w:right w:val="nil"/>
            </w:tcBorders>
            <w:tcMar>
              <w:left w:w="102" w:type="dxa"/>
              <w:right w:w="102" w:type="dxa"/>
            </w:tcMar>
          </w:tcPr>
          <w:p w14:paraId="5F14C3A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FC9CFF4" w14:textId="77777777" w:rsidTr="00377827">
        <w:trPr>
          <w:cantSplit/>
          <w:jc w:val="center"/>
        </w:trPr>
        <w:tc>
          <w:tcPr>
            <w:tcW w:w="0" w:type="auto"/>
            <w:tcBorders>
              <w:top w:val="nil"/>
              <w:left w:val="nil"/>
              <w:bottom w:val="single" w:sz="12" w:space="0" w:color="000000"/>
              <w:right w:val="nil"/>
            </w:tcBorders>
            <w:tcMar>
              <w:left w:w="102" w:type="dxa"/>
              <w:right w:w="102" w:type="dxa"/>
            </w:tcMar>
          </w:tcPr>
          <w:p w14:paraId="05B057C5"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5923D085" w14:textId="77777777" w:rsidR="00FB24F4" w:rsidRDefault="00FB24F4">
            <w:pPr>
              <w:pStyle w:val="af5"/>
              <w:keepNext/>
              <w:spacing w:line="280" w:lineRule="exact"/>
              <w:ind w:firstLineChars="0" w:firstLine="0"/>
              <w:rPr>
                <w:bCs w:val="0"/>
                <w:sz w:val="21"/>
                <w:szCs w:val="21"/>
              </w:rPr>
            </w:pPr>
            <w:r>
              <w:rPr>
                <w:bCs w:val="0"/>
                <w:sz w:val="21"/>
                <w:szCs w:val="21"/>
              </w:rPr>
              <w:t>40</w:t>
            </w:r>
            <w:r>
              <w:rPr>
                <w:rFonts w:hint="eastAsia"/>
                <w:bCs w:val="0"/>
                <w:sz w:val="21"/>
                <w:szCs w:val="21"/>
              </w:rPr>
              <w:t>岁及以上</w:t>
            </w:r>
          </w:p>
        </w:tc>
        <w:tc>
          <w:tcPr>
            <w:tcW w:w="0" w:type="auto"/>
            <w:tcBorders>
              <w:top w:val="nil"/>
              <w:left w:val="nil"/>
              <w:bottom w:val="single" w:sz="12" w:space="0" w:color="000000"/>
              <w:right w:val="nil"/>
            </w:tcBorders>
            <w:tcMar>
              <w:left w:w="102" w:type="dxa"/>
              <w:right w:w="102" w:type="dxa"/>
            </w:tcMar>
          </w:tcPr>
          <w:p w14:paraId="4E0361BF" w14:textId="77777777" w:rsidR="00FB24F4" w:rsidRDefault="00FB24F4">
            <w:pPr>
              <w:pStyle w:val="af5"/>
              <w:keepNext/>
              <w:spacing w:line="280" w:lineRule="exact"/>
              <w:ind w:firstLineChars="0" w:firstLine="0"/>
              <w:jc w:val="right"/>
              <w:rPr>
                <w:bCs w:val="0"/>
                <w:sz w:val="21"/>
                <w:szCs w:val="21"/>
              </w:rPr>
            </w:pPr>
            <w:r>
              <w:rPr>
                <w:bCs w:val="0"/>
                <w:sz w:val="21"/>
                <w:szCs w:val="21"/>
              </w:rPr>
              <w:t>2546</w:t>
            </w:r>
          </w:p>
        </w:tc>
        <w:tc>
          <w:tcPr>
            <w:tcW w:w="0" w:type="auto"/>
            <w:tcBorders>
              <w:top w:val="nil"/>
              <w:left w:val="nil"/>
              <w:bottom w:val="single" w:sz="12" w:space="0" w:color="000000"/>
              <w:right w:val="nil"/>
            </w:tcBorders>
            <w:tcMar>
              <w:left w:w="102" w:type="dxa"/>
              <w:right w:w="102" w:type="dxa"/>
            </w:tcMar>
          </w:tcPr>
          <w:p w14:paraId="72C9B7A6" w14:textId="77777777" w:rsidR="00FB24F4" w:rsidRDefault="00FB24F4">
            <w:pPr>
              <w:pStyle w:val="af5"/>
              <w:keepNext/>
              <w:spacing w:line="280" w:lineRule="exact"/>
              <w:ind w:firstLineChars="0" w:firstLine="0"/>
              <w:jc w:val="right"/>
              <w:rPr>
                <w:bCs w:val="0"/>
                <w:sz w:val="21"/>
                <w:szCs w:val="21"/>
              </w:rPr>
            </w:pPr>
            <w:r>
              <w:rPr>
                <w:bCs w:val="0"/>
                <w:sz w:val="21"/>
                <w:szCs w:val="21"/>
              </w:rPr>
              <w:t>1213</w:t>
            </w:r>
          </w:p>
        </w:tc>
        <w:tc>
          <w:tcPr>
            <w:tcW w:w="0" w:type="auto"/>
            <w:tcBorders>
              <w:top w:val="nil"/>
              <w:left w:val="nil"/>
              <w:bottom w:val="single" w:sz="12" w:space="0" w:color="000000"/>
              <w:right w:val="nil"/>
            </w:tcBorders>
            <w:tcMar>
              <w:left w:w="102" w:type="dxa"/>
              <w:right w:w="102" w:type="dxa"/>
            </w:tcMar>
          </w:tcPr>
          <w:p w14:paraId="3F973E49" w14:textId="77777777" w:rsidR="00FB24F4" w:rsidRDefault="00FB24F4">
            <w:pPr>
              <w:pStyle w:val="af5"/>
              <w:keepNext/>
              <w:spacing w:line="280" w:lineRule="exact"/>
              <w:ind w:firstLineChars="0" w:firstLine="0"/>
              <w:jc w:val="right"/>
              <w:rPr>
                <w:bCs w:val="0"/>
                <w:sz w:val="21"/>
                <w:szCs w:val="21"/>
              </w:rPr>
            </w:pPr>
            <w:r>
              <w:rPr>
                <w:bCs w:val="0"/>
                <w:sz w:val="21"/>
                <w:szCs w:val="21"/>
              </w:rPr>
              <w:t>1.0136</w:t>
            </w:r>
            <w:r>
              <w:rPr>
                <w:rFonts w:hint="eastAsia"/>
                <w:bCs w:val="0"/>
                <w:sz w:val="21"/>
                <w:szCs w:val="21"/>
              </w:rPr>
              <w:t>（</w:t>
            </w:r>
            <w:r>
              <w:rPr>
                <w:bCs w:val="0"/>
                <w:sz w:val="21"/>
                <w:szCs w:val="21"/>
              </w:rPr>
              <w:t>0.9824</w:t>
            </w:r>
            <w:r>
              <w:rPr>
                <w:rFonts w:hint="eastAsia"/>
                <w:bCs w:val="0"/>
                <w:sz w:val="21"/>
                <w:szCs w:val="21"/>
              </w:rPr>
              <w:t>，</w:t>
            </w:r>
            <w:r>
              <w:rPr>
                <w:bCs w:val="0"/>
                <w:sz w:val="21"/>
                <w:szCs w:val="21"/>
              </w:rPr>
              <w:t>1.0682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83D4E6A" w14:textId="77777777" w:rsidR="00FB24F4" w:rsidRDefault="00FB24F4">
            <w:pPr>
              <w:pStyle w:val="af5"/>
              <w:keepNext/>
              <w:spacing w:line="280" w:lineRule="exact"/>
              <w:ind w:firstLineChars="0" w:firstLine="0"/>
              <w:jc w:val="right"/>
              <w:rPr>
                <w:bCs w:val="0"/>
                <w:sz w:val="21"/>
                <w:szCs w:val="21"/>
              </w:rPr>
            </w:pPr>
            <w:r>
              <w:rPr>
                <w:bCs w:val="0"/>
                <w:sz w:val="21"/>
                <w:szCs w:val="21"/>
              </w:rPr>
              <w:t>0.220</w:t>
            </w:r>
            <w:r>
              <w:rPr>
                <w:rFonts w:hint="eastAsia"/>
                <w:bCs w:val="0"/>
                <w:sz w:val="21"/>
                <w:szCs w:val="21"/>
              </w:rPr>
              <w:t>（</w:t>
            </w:r>
            <w:r>
              <w:rPr>
                <w:bCs w:val="0"/>
                <w:sz w:val="21"/>
                <w:szCs w:val="21"/>
              </w:rPr>
              <w:t>-0.413</w:t>
            </w:r>
            <w:r>
              <w:rPr>
                <w:rFonts w:hint="eastAsia"/>
                <w:bCs w:val="0"/>
                <w:sz w:val="21"/>
                <w:szCs w:val="21"/>
              </w:rPr>
              <w:t>，</w:t>
            </w:r>
            <w:r>
              <w:rPr>
                <w:bCs w:val="0"/>
                <w:sz w:val="21"/>
                <w:szCs w:val="21"/>
              </w:rPr>
              <w:t>1.202</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2F5EE7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3C3B8820"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w:t>
      </w:r>
    </w:p>
    <w:p w14:paraId="52E20E36" w14:textId="77777777" w:rsidR="00FB24F4" w:rsidRDefault="00FB24F4" w:rsidP="00377827">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C.4 2016</w:t>
      </w:r>
      <w:r>
        <w:rPr>
          <w:rFonts w:cs="Times New Roman" w:hint="eastAsia"/>
          <w:szCs w:val="21"/>
        </w:rPr>
        <w:t>年年龄分组的组间直接差值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10798A6A" w14:textId="77777777" w:rsidTr="0037782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45481E9C"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7ACB1D36"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D2C98F3"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12F4978B"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4C666D3D"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3FC78D2B" w14:textId="77777777" w:rsidTr="00377827">
        <w:trPr>
          <w:cantSplit/>
          <w:jc w:val="center"/>
        </w:trPr>
        <w:tc>
          <w:tcPr>
            <w:tcW w:w="0" w:type="auto"/>
            <w:tcBorders>
              <w:top w:val="nil"/>
              <w:left w:val="nil"/>
              <w:bottom w:val="nil"/>
              <w:right w:val="nil"/>
            </w:tcBorders>
            <w:tcMar>
              <w:left w:w="102" w:type="dxa"/>
              <w:right w:w="102" w:type="dxa"/>
            </w:tcMar>
          </w:tcPr>
          <w:p w14:paraId="21BFC267"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54919E3E" w14:textId="77777777" w:rsidR="00FB24F4" w:rsidRDefault="00FB24F4">
            <w:pPr>
              <w:pStyle w:val="af5"/>
              <w:keepNext/>
              <w:spacing w:line="280" w:lineRule="exact"/>
              <w:ind w:firstLineChars="0" w:firstLine="0"/>
              <w:jc w:val="right"/>
              <w:rPr>
                <w:bCs w:val="0"/>
                <w:sz w:val="21"/>
                <w:szCs w:val="21"/>
              </w:rPr>
            </w:pPr>
            <w:r>
              <w:rPr>
                <w:bCs w:val="0"/>
                <w:sz w:val="21"/>
                <w:szCs w:val="21"/>
              </w:rPr>
              <w:t>-0.0029</w:t>
            </w:r>
            <w:r>
              <w:rPr>
                <w:rFonts w:hint="eastAsia"/>
                <w:bCs w:val="0"/>
                <w:sz w:val="21"/>
                <w:szCs w:val="21"/>
              </w:rPr>
              <w:t>（</w:t>
            </w:r>
            <w:r>
              <w:rPr>
                <w:bCs w:val="0"/>
                <w:sz w:val="21"/>
                <w:szCs w:val="21"/>
              </w:rPr>
              <w:t>-0.0215</w:t>
            </w:r>
            <w:r>
              <w:rPr>
                <w:rFonts w:hint="eastAsia"/>
                <w:bCs w:val="0"/>
                <w:sz w:val="21"/>
                <w:szCs w:val="21"/>
              </w:rPr>
              <w:t>，</w:t>
            </w:r>
            <w:r>
              <w:rPr>
                <w:bCs w:val="0"/>
                <w:sz w:val="21"/>
                <w:szCs w:val="21"/>
              </w:rPr>
              <w:t>0.0189</w:t>
            </w:r>
            <w:r>
              <w:rPr>
                <w:rFonts w:hint="eastAsia"/>
                <w:bCs w:val="0"/>
                <w:sz w:val="21"/>
                <w:szCs w:val="21"/>
              </w:rPr>
              <w:t>）</w:t>
            </w:r>
          </w:p>
        </w:tc>
        <w:tc>
          <w:tcPr>
            <w:tcW w:w="0" w:type="auto"/>
            <w:tcBorders>
              <w:top w:val="nil"/>
              <w:left w:val="nil"/>
              <w:bottom w:val="nil"/>
              <w:right w:val="nil"/>
            </w:tcBorders>
            <w:tcMar>
              <w:left w:w="102" w:type="dxa"/>
              <w:right w:w="102" w:type="dxa"/>
            </w:tcMar>
          </w:tcPr>
          <w:p w14:paraId="71708C8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05CC3FB6" w14:textId="77777777" w:rsidR="00FB24F4" w:rsidRDefault="00FB24F4">
            <w:pPr>
              <w:pStyle w:val="af5"/>
              <w:keepNext/>
              <w:spacing w:line="280" w:lineRule="exact"/>
              <w:ind w:firstLineChars="0" w:firstLine="0"/>
              <w:jc w:val="right"/>
              <w:rPr>
                <w:bCs w:val="0"/>
                <w:sz w:val="21"/>
                <w:szCs w:val="21"/>
              </w:rPr>
            </w:pPr>
            <w:r>
              <w:rPr>
                <w:bCs w:val="0"/>
                <w:sz w:val="21"/>
                <w:szCs w:val="21"/>
              </w:rPr>
              <w:t>0.2717</w:t>
            </w:r>
            <w:r>
              <w:rPr>
                <w:rFonts w:hint="eastAsia"/>
                <w:bCs w:val="0"/>
                <w:sz w:val="21"/>
                <w:szCs w:val="21"/>
              </w:rPr>
              <w:t>（</w:t>
            </w:r>
            <w:r>
              <w:rPr>
                <w:bCs w:val="0"/>
                <w:sz w:val="21"/>
                <w:szCs w:val="21"/>
              </w:rPr>
              <w:t>-0.5587</w:t>
            </w:r>
            <w:r>
              <w:rPr>
                <w:rFonts w:hint="eastAsia"/>
                <w:bCs w:val="0"/>
                <w:sz w:val="21"/>
                <w:szCs w:val="21"/>
              </w:rPr>
              <w:t>，</w:t>
            </w:r>
            <w:r>
              <w:rPr>
                <w:bCs w:val="0"/>
                <w:sz w:val="21"/>
                <w:szCs w:val="21"/>
              </w:rPr>
              <w:t>1.1261</w:t>
            </w:r>
            <w:r>
              <w:rPr>
                <w:rFonts w:hint="eastAsia"/>
                <w:bCs w:val="0"/>
                <w:sz w:val="21"/>
                <w:szCs w:val="21"/>
              </w:rPr>
              <w:t>）</w:t>
            </w:r>
          </w:p>
        </w:tc>
        <w:tc>
          <w:tcPr>
            <w:tcW w:w="0" w:type="auto"/>
            <w:tcBorders>
              <w:top w:val="nil"/>
              <w:left w:val="nil"/>
              <w:bottom w:val="nil"/>
              <w:right w:val="nil"/>
            </w:tcBorders>
            <w:tcMar>
              <w:left w:w="102" w:type="dxa"/>
              <w:right w:w="102" w:type="dxa"/>
            </w:tcMar>
          </w:tcPr>
          <w:p w14:paraId="07B4D7C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BEDF2CC" w14:textId="77777777" w:rsidTr="00377827">
        <w:trPr>
          <w:cantSplit/>
          <w:jc w:val="center"/>
        </w:trPr>
        <w:tc>
          <w:tcPr>
            <w:tcW w:w="0" w:type="auto"/>
            <w:tcBorders>
              <w:top w:val="nil"/>
              <w:left w:val="nil"/>
              <w:bottom w:val="nil"/>
              <w:right w:val="nil"/>
            </w:tcBorders>
            <w:tcMar>
              <w:left w:w="102" w:type="dxa"/>
              <w:right w:w="102" w:type="dxa"/>
            </w:tcMar>
          </w:tcPr>
          <w:p w14:paraId="657F7F37"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67403D97" w14:textId="77777777" w:rsidR="00FB24F4" w:rsidRDefault="00FB24F4">
            <w:pPr>
              <w:pStyle w:val="af5"/>
              <w:keepNext/>
              <w:spacing w:line="280" w:lineRule="exact"/>
              <w:ind w:firstLineChars="0" w:firstLine="0"/>
              <w:jc w:val="right"/>
              <w:rPr>
                <w:bCs w:val="0"/>
                <w:sz w:val="21"/>
                <w:szCs w:val="21"/>
              </w:rPr>
            </w:pPr>
            <w:r>
              <w:rPr>
                <w:bCs w:val="0"/>
                <w:sz w:val="21"/>
                <w:szCs w:val="21"/>
              </w:rPr>
              <w:t>-0.0176</w:t>
            </w:r>
            <w:r>
              <w:rPr>
                <w:rFonts w:hint="eastAsia"/>
                <w:bCs w:val="0"/>
                <w:sz w:val="21"/>
                <w:szCs w:val="21"/>
              </w:rPr>
              <w:t>（</w:t>
            </w:r>
            <w:r>
              <w:rPr>
                <w:bCs w:val="0"/>
                <w:sz w:val="21"/>
                <w:szCs w:val="21"/>
              </w:rPr>
              <w:t>-0.0415</w:t>
            </w:r>
            <w:r>
              <w:rPr>
                <w:rFonts w:hint="eastAsia"/>
                <w:bCs w:val="0"/>
                <w:sz w:val="21"/>
                <w:szCs w:val="21"/>
              </w:rPr>
              <w:t>，</w:t>
            </w:r>
            <w:r>
              <w:rPr>
                <w:bCs w:val="0"/>
                <w:sz w:val="21"/>
                <w:szCs w:val="21"/>
              </w:rPr>
              <w:t>0.0244</w:t>
            </w:r>
            <w:r>
              <w:rPr>
                <w:rFonts w:hint="eastAsia"/>
                <w:bCs w:val="0"/>
                <w:sz w:val="21"/>
                <w:szCs w:val="21"/>
              </w:rPr>
              <w:t>）</w:t>
            </w:r>
          </w:p>
        </w:tc>
        <w:tc>
          <w:tcPr>
            <w:tcW w:w="0" w:type="auto"/>
            <w:tcBorders>
              <w:top w:val="nil"/>
              <w:left w:val="nil"/>
              <w:bottom w:val="nil"/>
              <w:right w:val="nil"/>
            </w:tcBorders>
            <w:tcMar>
              <w:left w:w="102" w:type="dxa"/>
              <w:right w:w="102" w:type="dxa"/>
            </w:tcMar>
          </w:tcPr>
          <w:p w14:paraId="2687B72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F8B13B6" w14:textId="77777777" w:rsidR="00FB24F4" w:rsidRDefault="00FB24F4">
            <w:pPr>
              <w:pStyle w:val="af5"/>
              <w:keepNext/>
              <w:spacing w:line="280" w:lineRule="exact"/>
              <w:ind w:firstLineChars="0" w:firstLine="0"/>
              <w:jc w:val="right"/>
              <w:rPr>
                <w:bCs w:val="0"/>
                <w:sz w:val="21"/>
                <w:szCs w:val="21"/>
              </w:rPr>
            </w:pPr>
            <w:r>
              <w:rPr>
                <w:bCs w:val="0"/>
                <w:sz w:val="21"/>
                <w:szCs w:val="21"/>
              </w:rPr>
              <w:t>0.2953</w:t>
            </w:r>
            <w:r>
              <w:rPr>
                <w:rFonts w:hint="eastAsia"/>
                <w:bCs w:val="0"/>
                <w:sz w:val="21"/>
                <w:szCs w:val="21"/>
              </w:rPr>
              <w:t>（</w:t>
            </w:r>
            <w:r>
              <w:rPr>
                <w:bCs w:val="0"/>
                <w:sz w:val="21"/>
                <w:szCs w:val="21"/>
              </w:rPr>
              <w:t>-0.5102</w:t>
            </w:r>
            <w:r>
              <w:rPr>
                <w:rFonts w:hint="eastAsia"/>
                <w:bCs w:val="0"/>
                <w:sz w:val="21"/>
                <w:szCs w:val="21"/>
              </w:rPr>
              <w:t>，</w:t>
            </w:r>
            <w:r>
              <w:rPr>
                <w:bCs w:val="0"/>
                <w:sz w:val="21"/>
                <w:szCs w:val="21"/>
              </w:rPr>
              <w:t>1.1056</w:t>
            </w:r>
            <w:r>
              <w:rPr>
                <w:rFonts w:hint="eastAsia"/>
                <w:bCs w:val="0"/>
                <w:sz w:val="21"/>
                <w:szCs w:val="21"/>
              </w:rPr>
              <w:t>）</w:t>
            </w:r>
          </w:p>
        </w:tc>
        <w:tc>
          <w:tcPr>
            <w:tcW w:w="0" w:type="auto"/>
            <w:tcBorders>
              <w:top w:val="nil"/>
              <w:left w:val="nil"/>
              <w:bottom w:val="nil"/>
              <w:right w:val="nil"/>
            </w:tcBorders>
            <w:tcMar>
              <w:left w:w="102" w:type="dxa"/>
              <w:right w:w="102" w:type="dxa"/>
            </w:tcMar>
          </w:tcPr>
          <w:p w14:paraId="5580093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2EC9E45" w14:textId="77777777" w:rsidTr="00377827">
        <w:trPr>
          <w:cantSplit/>
          <w:jc w:val="center"/>
        </w:trPr>
        <w:tc>
          <w:tcPr>
            <w:tcW w:w="0" w:type="auto"/>
            <w:tcBorders>
              <w:top w:val="nil"/>
              <w:left w:val="nil"/>
              <w:bottom w:val="nil"/>
              <w:right w:val="nil"/>
            </w:tcBorders>
            <w:tcMar>
              <w:left w:w="102" w:type="dxa"/>
              <w:right w:w="102" w:type="dxa"/>
            </w:tcMar>
          </w:tcPr>
          <w:p w14:paraId="62884CF5"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21FD2C78" w14:textId="77777777" w:rsidR="00FB24F4" w:rsidRDefault="00FB24F4">
            <w:pPr>
              <w:pStyle w:val="af5"/>
              <w:keepNext/>
              <w:spacing w:line="280" w:lineRule="exact"/>
              <w:ind w:firstLineChars="0" w:firstLine="0"/>
              <w:jc w:val="right"/>
              <w:rPr>
                <w:bCs w:val="0"/>
                <w:sz w:val="21"/>
                <w:szCs w:val="21"/>
              </w:rPr>
            </w:pPr>
            <w:r>
              <w:rPr>
                <w:bCs w:val="0"/>
                <w:sz w:val="21"/>
                <w:szCs w:val="21"/>
              </w:rPr>
              <w:t>0.0013</w:t>
            </w:r>
            <w:r>
              <w:rPr>
                <w:rFonts w:hint="eastAsia"/>
                <w:bCs w:val="0"/>
                <w:sz w:val="21"/>
                <w:szCs w:val="21"/>
              </w:rPr>
              <w:t>（</w:t>
            </w:r>
            <w:r>
              <w:rPr>
                <w:bCs w:val="0"/>
                <w:sz w:val="21"/>
                <w:szCs w:val="21"/>
              </w:rPr>
              <w:t>-0.0107</w:t>
            </w:r>
            <w:r>
              <w:rPr>
                <w:rFonts w:hint="eastAsia"/>
                <w:bCs w:val="0"/>
                <w:sz w:val="21"/>
                <w:szCs w:val="21"/>
              </w:rPr>
              <w:t>，</w:t>
            </w:r>
            <w:r>
              <w:rPr>
                <w:bCs w:val="0"/>
                <w:sz w:val="21"/>
                <w:szCs w:val="21"/>
              </w:rPr>
              <w:t>0.0132</w:t>
            </w:r>
            <w:r>
              <w:rPr>
                <w:rFonts w:hint="eastAsia"/>
                <w:bCs w:val="0"/>
                <w:sz w:val="21"/>
                <w:szCs w:val="21"/>
              </w:rPr>
              <w:t>）</w:t>
            </w:r>
          </w:p>
        </w:tc>
        <w:tc>
          <w:tcPr>
            <w:tcW w:w="0" w:type="auto"/>
            <w:tcBorders>
              <w:top w:val="nil"/>
              <w:left w:val="nil"/>
              <w:bottom w:val="nil"/>
              <w:right w:val="nil"/>
            </w:tcBorders>
            <w:tcMar>
              <w:left w:w="102" w:type="dxa"/>
              <w:right w:w="102" w:type="dxa"/>
            </w:tcMar>
          </w:tcPr>
          <w:p w14:paraId="089FCCC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5802903" w14:textId="77777777" w:rsidR="00FB24F4" w:rsidRDefault="00FB24F4">
            <w:pPr>
              <w:pStyle w:val="af5"/>
              <w:keepNext/>
              <w:spacing w:line="280" w:lineRule="exact"/>
              <w:ind w:firstLineChars="0" w:firstLine="0"/>
              <w:jc w:val="right"/>
              <w:rPr>
                <w:bCs w:val="0"/>
                <w:sz w:val="21"/>
                <w:szCs w:val="21"/>
              </w:rPr>
            </w:pPr>
            <w:r>
              <w:rPr>
                <w:bCs w:val="0"/>
                <w:sz w:val="21"/>
                <w:szCs w:val="21"/>
              </w:rPr>
              <w:t>0.0494</w:t>
            </w:r>
            <w:r>
              <w:rPr>
                <w:rFonts w:hint="eastAsia"/>
                <w:bCs w:val="0"/>
                <w:sz w:val="21"/>
                <w:szCs w:val="21"/>
              </w:rPr>
              <w:t>（</w:t>
            </w:r>
            <w:r>
              <w:rPr>
                <w:bCs w:val="0"/>
                <w:sz w:val="21"/>
                <w:szCs w:val="21"/>
              </w:rPr>
              <w:t>-0.4893</w:t>
            </w:r>
            <w:r>
              <w:rPr>
                <w:rFonts w:hint="eastAsia"/>
                <w:bCs w:val="0"/>
                <w:sz w:val="21"/>
                <w:szCs w:val="21"/>
              </w:rPr>
              <w:t>，</w:t>
            </w:r>
            <w:r>
              <w:rPr>
                <w:bCs w:val="0"/>
                <w:sz w:val="21"/>
                <w:szCs w:val="21"/>
              </w:rPr>
              <w:t>0.5824</w:t>
            </w:r>
            <w:r>
              <w:rPr>
                <w:rFonts w:hint="eastAsia"/>
                <w:bCs w:val="0"/>
                <w:sz w:val="21"/>
                <w:szCs w:val="21"/>
              </w:rPr>
              <w:t>）</w:t>
            </w:r>
          </w:p>
        </w:tc>
        <w:tc>
          <w:tcPr>
            <w:tcW w:w="0" w:type="auto"/>
            <w:tcBorders>
              <w:top w:val="nil"/>
              <w:left w:val="nil"/>
              <w:bottom w:val="nil"/>
              <w:right w:val="nil"/>
            </w:tcBorders>
            <w:tcMar>
              <w:left w:w="102" w:type="dxa"/>
              <w:right w:w="102" w:type="dxa"/>
            </w:tcMar>
          </w:tcPr>
          <w:p w14:paraId="50B24AC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E5FBA8D" w14:textId="77777777" w:rsidTr="00377827">
        <w:trPr>
          <w:cantSplit/>
          <w:jc w:val="center"/>
        </w:trPr>
        <w:tc>
          <w:tcPr>
            <w:tcW w:w="0" w:type="auto"/>
            <w:tcBorders>
              <w:top w:val="nil"/>
              <w:left w:val="nil"/>
              <w:bottom w:val="nil"/>
              <w:right w:val="nil"/>
            </w:tcBorders>
            <w:tcMar>
              <w:left w:w="102" w:type="dxa"/>
              <w:right w:w="102" w:type="dxa"/>
            </w:tcMar>
          </w:tcPr>
          <w:p w14:paraId="2A80AA50"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25129276" w14:textId="77777777" w:rsidR="00FB24F4" w:rsidRDefault="00FB24F4">
            <w:pPr>
              <w:pStyle w:val="af5"/>
              <w:keepNext/>
              <w:spacing w:line="280" w:lineRule="exact"/>
              <w:ind w:firstLineChars="0" w:firstLine="0"/>
              <w:jc w:val="right"/>
              <w:rPr>
                <w:bCs w:val="0"/>
                <w:sz w:val="21"/>
                <w:szCs w:val="21"/>
              </w:rPr>
            </w:pPr>
            <w:r>
              <w:rPr>
                <w:bCs w:val="0"/>
                <w:sz w:val="21"/>
                <w:szCs w:val="21"/>
              </w:rPr>
              <w:t>0.0099</w:t>
            </w:r>
            <w:r>
              <w:rPr>
                <w:rFonts w:hint="eastAsia"/>
                <w:bCs w:val="0"/>
                <w:sz w:val="21"/>
                <w:szCs w:val="21"/>
              </w:rPr>
              <w:t>（</w:t>
            </w:r>
            <w:r>
              <w:rPr>
                <w:bCs w:val="0"/>
                <w:sz w:val="21"/>
                <w:szCs w:val="21"/>
              </w:rPr>
              <w:t>-0.0079</w:t>
            </w:r>
            <w:r>
              <w:rPr>
                <w:rFonts w:hint="eastAsia"/>
                <w:bCs w:val="0"/>
                <w:sz w:val="21"/>
                <w:szCs w:val="21"/>
              </w:rPr>
              <w:t>，</w:t>
            </w:r>
            <w:r>
              <w:rPr>
                <w:bCs w:val="0"/>
                <w:sz w:val="21"/>
                <w:szCs w:val="21"/>
              </w:rPr>
              <w:t>0.0181</w:t>
            </w:r>
            <w:r>
              <w:rPr>
                <w:rFonts w:hint="eastAsia"/>
                <w:bCs w:val="0"/>
                <w:sz w:val="21"/>
                <w:szCs w:val="21"/>
              </w:rPr>
              <w:t>）</w:t>
            </w:r>
          </w:p>
        </w:tc>
        <w:tc>
          <w:tcPr>
            <w:tcW w:w="0" w:type="auto"/>
            <w:tcBorders>
              <w:top w:val="nil"/>
              <w:left w:val="nil"/>
              <w:bottom w:val="nil"/>
              <w:right w:val="nil"/>
            </w:tcBorders>
            <w:tcMar>
              <w:left w:w="102" w:type="dxa"/>
              <w:right w:w="102" w:type="dxa"/>
            </w:tcMar>
          </w:tcPr>
          <w:p w14:paraId="548972B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80292A6" w14:textId="77777777" w:rsidR="00FB24F4" w:rsidRDefault="00FB24F4">
            <w:pPr>
              <w:pStyle w:val="af5"/>
              <w:keepNext/>
              <w:spacing w:line="280" w:lineRule="exact"/>
              <w:ind w:firstLineChars="0" w:firstLine="0"/>
              <w:jc w:val="right"/>
              <w:rPr>
                <w:bCs w:val="0"/>
                <w:sz w:val="21"/>
                <w:szCs w:val="21"/>
              </w:rPr>
            </w:pPr>
            <w:r>
              <w:rPr>
                <w:bCs w:val="0"/>
                <w:sz w:val="21"/>
                <w:szCs w:val="21"/>
              </w:rPr>
              <w:t>0.3117</w:t>
            </w:r>
            <w:r>
              <w:rPr>
                <w:rFonts w:hint="eastAsia"/>
                <w:bCs w:val="0"/>
                <w:sz w:val="21"/>
                <w:szCs w:val="21"/>
              </w:rPr>
              <w:t>（</w:t>
            </w:r>
            <w:r>
              <w:rPr>
                <w:bCs w:val="0"/>
                <w:sz w:val="21"/>
                <w:szCs w:val="21"/>
              </w:rPr>
              <w:t>-0.4901</w:t>
            </w:r>
            <w:r>
              <w:rPr>
                <w:rFonts w:hint="eastAsia"/>
                <w:bCs w:val="0"/>
                <w:sz w:val="21"/>
                <w:szCs w:val="21"/>
              </w:rPr>
              <w:t>，</w:t>
            </w:r>
            <w:r>
              <w:rPr>
                <w:bCs w:val="0"/>
                <w:sz w:val="21"/>
                <w:szCs w:val="21"/>
              </w:rPr>
              <w:t>1.1294</w:t>
            </w:r>
            <w:r>
              <w:rPr>
                <w:rFonts w:hint="eastAsia"/>
                <w:bCs w:val="0"/>
                <w:sz w:val="21"/>
                <w:szCs w:val="21"/>
              </w:rPr>
              <w:t>）</w:t>
            </w:r>
          </w:p>
        </w:tc>
        <w:tc>
          <w:tcPr>
            <w:tcW w:w="0" w:type="auto"/>
            <w:tcBorders>
              <w:top w:val="nil"/>
              <w:left w:val="nil"/>
              <w:bottom w:val="nil"/>
              <w:right w:val="nil"/>
            </w:tcBorders>
            <w:tcMar>
              <w:left w:w="102" w:type="dxa"/>
              <w:right w:w="102" w:type="dxa"/>
            </w:tcMar>
          </w:tcPr>
          <w:p w14:paraId="55C0BEA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74F600D" w14:textId="77777777" w:rsidTr="00377827">
        <w:trPr>
          <w:cantSplit/>
          <w:jc w:val="center"/>
        </w:trPr>
        <w:tc>
          <w:tcPr>
            <w:tcW w:w="0" w:type="auto"/>
            <w:tcBorders>
              <w:top w:val="nil"/>
              <w:left w:val="nil"/>
              <w:bottom w:val="nil"/>
              <w:right w:val="nil"/>
            </w:tcBorders>
            <w:tcMar>
              <w:left w:w="102" w:type="dxa"/>
              <w:right w:w="102" w:type="dxa"/>
            </w:tcMar>
          </w:tcPr>
          <w:p w14:paraId="1984ACE9"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1EA1986"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5CE1E9F7"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61D9A316"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5527495"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2D47C0C7" w14:textId="77777777" w:rsidTr="00377827">
        <w:trPr>
          <w:cantSplit/>
          <w:jc w:val="center"/>
        </w:trPr>
        <w:tc>
          <w:tcPr>
            <w:tcW w:w="0" w:type="auto"/>
            <w:tcBorders>
              <w:top w:val="nil"/>
              <w:left w:val="nil"/>
              <w:bottom w:val="nil"/>
              <w:right w:val="nil"/>
            </w:tcBorders>
            <w:tcMar>
              <w:left w:w="102" w:type="dxa"/>
              <w:right w:w="102" w:type="dxa"/>
            </w:tcMar>
          </w:tcPr>
          <w:p w14:paraId="3B24D087"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0E60A3FC"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2C7FC55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3CC1E5A2" w14:textId="77777777" w:rsidR="00FB24F4" w:rsidRDefault="00FB24F4">
            <w:pPr>
              <w:pStyle w:val="af5"/>
              <w:keepNext/>
              <w:spacing w:line="280" w:lineRule="exact"/>
              <w:ind w:firstLineChars="0" w:firstLine="0"/>
              <w:rPr>
                <w:bCs w:val="0"/>
                <w:sz w:val="21"/>
                <w:szCs w:val="21"/>
              </w:rPr>
            </w:pPr>
            <w:r>
              <w:rPr>
                <w:rFonts w:hint="eastAsia"/>
                <w:bCs w:val="0"/>
                <w:sz w:val="21"/>
                <w:szCs w:val="21"/>
              </w:rPr>
              <w:t>拟合检查受限</w:t>
            </w:r>
          </w:p>
        </w:tc>
        <w:tc>
          <w:tcPr>
            <w:tcW w:w="0" w:type="auto"/>
            <w:tcBorders>
              <w:top w:val="nil"/>
              <w:left w:val="nil"/>
              <w:bottom w:val="nil"/>
              <w:right w:val="nil"/>
            </w:tcBorders>
            <w:tcMar>
              <w:left w:w="102" w:type="dxa"/>
              <w:right w:w="102" w:type="dxa"/>
            </w:tcMar>
          </w:tcPr>
          <w:p w14:paraId="75934194" w14:textId="77777777" w:rsidR="00FB24F4" w:rsidRDefault="00FB24F4">
            <w:pPr>
              <w:pStyle w:val="af5"/>
              <w:keepNext/>
              <w:spacing w:line="280" w:lineRule="exact"/>
              <w:ind w:firstLineChars="0" w:firstLine="0"/>
              <w:jc w:val="right"/>
              <w:rPr>
                <w:bCs w:val="0"/>
                <w:sz w:val="21"/>
                <w:szCs w:val="21"/>
              </w:rPr>
            </w:pPr>
            <w:r>
              <w:rPr>
                <w:bCs w:val="0"/>
                <w:sz w:val="21"/>
                <w:szCs w:val="21"/>
              </w:rPr>
              <w:t>—</w:t>
            </w:r>
          </w:p>
        </w:tc>
      </w:tr>
      <w:tr w:rsidR="007622EE" w14:paraId="64F7885D" w14:textId="77777777" w:rsidTr="00377827">
        <w:trPr>
          <w:cantSplit/>
          <w:jc w:val="center"/>
        </w:trPr>
        <w:tc>
          <w:tcPr>
            <w:tcW w:w="0" w:type="auto"/>
            <w:tcBorders>
              <w:top w:val="nil"/>
              <w:left w:val="nil"/>
              <w:bottom w:val="nil"/>
              <w:right w:val="nil"/>
            </w:tcBorders>
            <w:tcMar>
              <w:left w:w="102" w:type="dxa"/>
              <w:right w:w="102" w:type="dxa"/>
            </w:tcMar>
          </w:tcPr>
          <w:p w14:paraId="34BB6F6E"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15AEA056" w14:textId="77777777" w:rsidR="00FB24F4" w:rsidRDefault="00FB24F4">
            <w:pPr>
              <w:pStyle w:val="af5"/>
              <w:keepNext/>
              <w:spacing w:line="280" w:lineRule="exact"/>
              <w:ind w:firstLineChars="0" w:firstLine="0"/>
              <w:jc w:val="right"/>
              <w:rPr>
                <w:bCs w:val="0"/>
                <w:sz w:val="21"/>
                <w:szCs w:val="21"/>
              </w:rPr>
            </w:pPr>
            <w:r>
              <w:rPr>
                <w:bCs w:val="0"/>
                <w:sz w:val="21"/>
                <w:szCs w:val="21"/>
              </w:rPr>
              <w:t>0.0054</w:t>
            </w:r>
            <w:r>
              <w:rPr>
                <w:rFonts w:hint="eastAsia"/>
                <w:bCs w:val="0"/>
                <w:sz w:val="21"/>
                <w:szCs w:val="21"/>
              </w:rPr>
              <w:t>（</w:t>
            </w:r>
            <w:r>
              <w:rPr>
                <w:bCs w:val="0"/>
                <w:sz w:val="21"/>
                <w:szCs w:val="21"/>
              </w:rPr>
              <w:t>-0.0162</w:t>
            </w:r>
            <w:r>
              <w:rPr>
                <w:rFonts w:hint="eastAsia"/>
                <w:bCs w:val="0"/>
                <w:sz w:val="21"/>
                <w:szCs w:val="21"/>
              </w:rPr>
              <w:t>，</w:t>
            </w:r>
            <w:r>
              <w:rPr>
                <w:bCs w:val="0"/>
                <w:sz w:val="21"/>
                <w:szCs w:val="21"/>
              </w:rPr>
              <w:t>0.0321</w:t>
            </w:r>
            <w:r>
              <w:rPr>
                <w:rFonts w:hint="eastAsia"/>
                <w:bCs w:val="0"/>
                <w:sz w:val="21"/>
                <w:szCs w:val="21"/>
              </w:rPr>
              <w:t>）</w:t>
            </w:r>
          </w:p>
        </w:tc>
        <w:tc>
          <w:tcPr>
            <w:tcW w:w="0" w:type="auto"/>
            <w:tcBorders>
              <w:top w:val="nil"/>
              <w:left w:val="nil"/>
              <w:bottom w:val="nil"/>
              <w:right w:val="nil"/>
            </w:tcBorders>
            <w:tcMar>
              <w:left w:w="102" w:type="dxa"/>
              <w:right w:w="102" w:type="dxa"/>
            </w:tcMar>
          </w:tcPr>
          <w:p w14:paraId="6749C0C2"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1374B130" w14:textId="77777777" w:rsidR="00FB24F4" w:rsidRDefault="00FB24F4">
            <w:pPr>
              <w:pStyle w:val="af5"/>
              <w:keepNext/>
              <w:spacing w:line="280" w:lineRule="exact"/>
              <w:ind w:firstLineChars="0" w:firstLine="0"/>
              <w:jc w:val="right"/>
              <w:rPr>
                <w:bCs w:val="0"/>
                <w:sz w:val="21"/>
                <w:szCs w:val="21"/>
              </w:rPr>
            </w:pPr>
            <w:r>
              <w:rPr>
                <w:bCs w:val="0"/>
                <w:sz w:val="21"/>
                <w:szCs w:val="21"/>
              </w:rPr>
              <w:t>0.1389</w:t>
            </w:r>
            <w:r>
              <w:rPr>
                <w:rFonts w:hint="eastAsia"/>
                <w:bCs w:val="0"/>
                <w:sz w:val="21"/>
                <w:szCs w:val="21"/>
              </w:rPr>
              <w:t>（</w:t>
            </w:r>
            <w:r>
              <w:rPr>
                <w:bCs w:val="0"/>
                <w:sz w:val="21"/>
                <w:szCs w:val="21"/>
              </w:rPr>
              <w:t>-0.7926</w:t>
            </w:r>
            <w:r>
              <w:rPr>
                <w:rFonts w:hint="eastAsia"/>
                <w:bCs w:val="0"/>
                <w:sz w:val="21"/>
                <w:szCs w:val="21"/>
              </w:rPr>
              <w:t>，</w:t>
            </w:r>
            <w:r>
              <w:rPr>
                <w:bCs w:val="0"/>
                <w:sz w:val="21"/>
                <w:szCs w:val="21"/>
              </w:rPr>
              <w:t>1.2180</w:t>
            </w:r>
            <w:r>
              <w:rPr>
                <w:rFonts w:hint="eastAsia"/>
                <w:bCs w:val="0"/>
                <w:sz w:val="21"/>
                <w:szCs w:val="21"/>
              </w:rPr>
              <w:t>）</w:t>
            </w:r>
          </w:p>
        </w:tc>
        <w:tc>
          <w:tcPr>
            <w:tcW w:w="0" w:type="auto"/>
            <w:tcBorders>
              <w:top w:val="nil"/>
              <w:left w:val="nil"/>
              <w:bottom w:val="nil"/>
              <w:right w:val="nil"/>
            </w:tcBorders>
            <w:tcMar>
              <w:left w:w="102" w:type="dxa"/>
              <w:right w:w="102" w:type="dxa"/>
            </w:tcMar>
          </w:tcPr>
          <w:p w14:paraId="7EBE48B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0D53E1D" w14:textId="77777777" w:rsidTr="00377827">
        <w:trPr>
          <w:cantSplit/>
          <w:jc w:val="center"/>
        </w:trPr>
        <w:tc>
          <w:tcPr>
            <w:tcW w:w="0" w:type="auto"/>
            <w:tcBorders>
              <w:top w:val="nil"/>
              <w:left w:val="nil"/>
              <w:bottom w:val="single" w:sz="12" w:space="0" w:color="000000"/>
              <w:right w:val="nil"/>
            </w:tcBorders>
            <w:tcMar>
              <w:left w:w="102" w:type="dxa"/>
              <w:right w:w="102" w:type="dxa"/>
            </w:tcMar>
          </w:tcPr>
          <w:p w14:paraId="07373E5E"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6D6042CF"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-0.0206</w:t>
            </w:r>
            <w:r>
              <w:rPr>
                <w:rFonts w:hint="eastAsia"/>
                <w:bCs w:val="0"/>
                <w:sz w:val="21"/>
                <w:szCs w:val="21"/>
              </w:rPr>
              <w:t>，</w:t>
            </w:r>
            <w:r>
              <w:rPr>
                <w:bCs w:val="0"/>
                <w:sz w:val="21"/>
                <w:szCs w:val="21"/>
              </w:rPr>
              <w:t>0.0651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0EFF4EA"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30937646" w14:textId="77777777" w:rsidR="00FB24F4" w:rsidRDefault="00FB24F4">
            <w:pPr>
              <w:pStyle w:val="af5"/>
              <w:keepNext/>
              <w:spacing w:line="280" w:lineRule="exact"/>
              <w:ind w:firstLineChars="0" w:firstLine="0"/>
              <w:jc w:val="right"/>
              <w:rPr>
                <w:bCs w:val="0"/>
                <w:sz w:val="21"/>
                <w:szCs w:val="21"/>
              </w:rPr>
            </w:pPr>
            <w:r>
              <w:rPr>
                <w:bCs w:val="0"/>
                <w:sz w:val="21"/>
                <w:szCs w:val="21"/>
              </w:rPr>
              <w:t>0.3100</w:t>
            </w:r>
            <w:r>
              <w:rPr>
                <w:rFonts w:hint="eastAsia"/>
                <w:bCs w:val="0"/>
                <w:sz w:val="21"/>
                <w:szCs w:val="21"/>
              </w:rPr>
              <w:t>（</w:t>
            </w:r>
            <w:r>
              <w:rPr>
                <w:bCs w:val="0"/>
                <w:sz w:val="21"/>
                <w:szCs w:val="21"/>
              </w:rPr>
              <w:t>-0.6125</w:t>
            </w:r>
            <w:r>
              <w:rPr>
                <w:rFonts w:hint="eastAsia"/>
                <w:bCs w:val="0"/>
                <w:sz w:val="21"/>
                <w:szCs w:val="21"/>
              </w:rPr>
              <w:t>，</w:t>
            </w:r>
            <w:r>
              <w:rPr>
                <w:bCs w:val="0"/>
                <w:sz w:val="21"/>
                <w:szCs w:val="21"/>
              </w:rPr>
              <w:t>1.4410</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42D16E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3FBCCB55" w14:textId="77777777" w:rsidR="00FB24F4" w:rsidRDefault="00FB24F4">
      <w:pPr>
        <w:pStyle w:val="af5"/>
        <w:ind w:firstLineChars="0" w:firstLine="0"/>
        <w:rPr>
          <w:bCs w:val="0"/>
          <w:sz w:val="21"/>
          <w:szCs w:val="21"/>
        </w:rPr>
      </w:pPr>
      <w:r>
        <w:rPr>
          <w:rFonts w:hint="eastAsia"/>
          <w:sz w:val="21"/>
          <w:szCs w:val="21"/>
        </w:rPr>
        <w:t>注：方向统一为</w:t>
      </w:r>
      <w:r>
        <w:rPr>
          <w:sz w:val="21"/>
          <w:szCs w:val="21"/>
        </w:rPr>
        <w:t>40</w:t>
      </w:r>
      <w:r>
        <w:rPr>
          <w:rFonts w:hint="eastAsia"/>
          <w:sz w:val="21"/>
          <w:szCs w:val="21"/>
        </w:rPr>
        <w:t>岁及以上减未满</w:t>
      </w:r>
      <w:r>
        <w:rPr>
          <w:sz w:val="21"/>
          <w:szCs w:val="21"/>
        </w:rPr>
        <w:t>40</w:t>
      </w:r>
      <w:r>
        <w:rPr>
          <w:rFonts w:hint="eastAsia"/>
          <w:sz w:val="21"/>
          <w:szCs w:val="21"/>
        </w:rPr>
        <w:t>岁；两种差值均以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48D14BD4" w14:textId="77777777" w:rsidR="00FB24F4" w:rsidRDefault="00FB24F4" w:rsidP="00377827">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C.5 </w:t>
      </w:r>
      <w:r>
        <w:rPr>
          <w:rFonts w:cs="Times New Roman" w:hint="eastAsia"/>
          <w:szCs w:val="21"/>
        </w:rPr>
        <w:t>基期城乡编码分组的总间接对比与配对</w:t>
      </w:r>
      <w:r>
        <w:rPr>
          <w:rFonts w:cs="Times New Roman"/>
          <w:szCs w:val="21"/>
        </w:rPr>
        <w:t>CDE</w:t>
      </w:r>
      <w:r>
        <w:rPr>
          <w:rFonts w:cs="Times New Roman" w:hint="eastAsia"/>
          <w:szCs w:val="21"/>
        </w:rPr>
        <w:t>差异</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5F166FD4" w14:textId="77777777" w:rsidTr="0037782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2056D697"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3E7318C7" w14:textId="77777777" w:rsidR="00FB24F4" w:rsidRDefault="00FB24F4">
            <w:pPr>
              <w:pStyle w:val="af5"/>
              <w:keepNext/>
              <w:spacing w:line="280" w:lineRule="exact"/>
              <w:ind w:firstLineChars="0" w:firstLine="0"/>
              <w:rPr>
                <w:bCs w:val="0"/>
                <w:sz w:val="21"/>
                <w:szCs w:val="21"/>
              </w:rPr>
            </w:pPr>
            <w:r>
              <w:rPr>
                <w:rFonts w:hint="eastAsia"/>
                <w:bCs w:val="0"/>
                <w:sz w:val="21"/>
                <w:szCs w:val="21"/>
              </w:rPr>
              <w:t>组别</w:t>
            </w:r>
          </w:p>
        </w:tc>
        <w:tc>
          <w:tcPr>
            <w:tcW w:w="0" w:type="auto"/>
            <w:tcBorders>
              <w:top w:val="single" w:sz="12" w:space="0" w:color="000000"/>
              <w:left w:val="nil"/>
              <w:bottom w:val="single" w:sz="4" w:space="0" w:color="000000"/>
              <w:right w:val="nil"/>
            </w:tcBorders>
            <w:tcMar>
              <w:left w:w="102" w:type="dxa"/>
              <w:right w:w="102" w:type="dxa"/>
            </w:tcMar>
          </w:tcPr>
          <w:p w14:paraId="608A4D6D" w14:textId="77777777" w:rsidR="00FB24F4" w:rsidRDefault="00FB24F4">
            <w:pPr>
              <w:pStyle w:val="af5"/>
              <w:keepNext/>
              <w:spacing w:line="280" w:lineRule="exact"/>
              <w:ind w:firstLineChars="0" w:firstLine="0"/>
              <w:jc w:val="right"/>
              <w:rPr>
                <w:bCs w:val="0"/>
                <w:sz w:val="21"/>
                <w:szCs w:val="21"/>
              </w:rPr>
            </w:pPr>
            <w:r>
              <w:rPr>
                <w:bCs w:val="0"/>
                <w:sz w:val="21"/>
                <w:szCs w:val="21"/>
              </w:rPr>
              <w:t>N</w:t>
            </w:r>
          </w:p>
        </w:tc>
        <w:tc>
          <w:tcPr>
            <w:tcW w:w="0" w:type="auto"/>
            <w:tcBorders>
              <w:top w:val="single" w:sz="12" w:space="0" w:color="000000"/>
              <w:left w:val="nil"/>
              <w:bottom w:val="single" w:sz="4" w:space="0" w:color="000000"/>
              <w:right w:val="nil"/>
            </w:tcBorders>
            <w:tcMar>
              <w:left w:w="102" w:type="dxa"/>
              <w:right w:w="102" w:type="dxa"/>
            </w:tcMar>
          </w:tcPr>
          <w:p w14:paraId="34C94536" w14:textId="77777777" w:rsidR="00FB24F4" w:rsidRDefault="00FB24F4">
            <w:pPr>
              <w:pStyle w:val="af5"/>
              <w:keepNext/>
              <w:spacing w:line="280" w:lineRule="exact"/>
              <w:ind w:firstLineChars="0" w:firstLine="0"/>
              <w:rPr>
                <w:bCs w:val="0"/>
                <w:sz w:val="21"/>
                <w:szCs w:val="21"/>
              </w:rPr>
            </w:pPr>
            <w:r>
              <w:rPr>
                <w:rFonts w:hint="eastAsia"/>
                <w:bCs w:val="0"/>
                <w:sz w:val="21"/>
                <w:szCs w:val="21"/>
              </w:rPr>
              <w:t>连通组数</w:t>
            </w:r>
          </w:p>
        </w:tc>
        <w:tc>
          <w:tcPr>
            <w:tcW w:w="0" w:type="auto"/>
            <w:tcBorders>
              <w:top w:val="single" w:sz="12" w:space="0" w:color="000000"/>
              <w:left w:val="nil"/>
              <w:bottom w:val="single" w:sz="4" w:space="0" w:color="000000"/>
              <w:right w:val="nil"/>
            </w:tcBorders>
            <w:tcMar>
              <w:left w:w="102" w:type="dxa"/>
              <w:right w:w="102" w:type="dxa"/>
            </w:tcMar>
          </w:tcPr>
          <w:p w14:paraId="2870F0B3"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OR</w:t>
            </w:r>
            <w:r>
              <w:rPr>
                <w:rFonts w:hint="eastAsia"/>
                <w:bCs w:val="0"/>
                <w:sz w:val="21"/>
                <w:szCs w:val="21"/>
              </w:rPr>
              <w:t>（</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FCED2D4" w14:textId="77777777" w:rsidR="00FB24F4" w:rsidRDefault="00FB24F4">
            <w:pPr>
              <w:pStyle w:val="af5"/>
              <w:keepNext/>
              <w:spacing w:line="280" w:lineRule="exact"/>
              <w:ind w:firstLineChars="0" w:firstLine="0"/>
              <w:rPr>
                <w:bCs w:val="0"/>
                <w:sz w:val="21"/>
                <w:szCs w:val="21"/>
              </w:rPr>
            </w:pPr>
            <w:r>
              <w:rPr>
                <w:bCs w:val="0"/>
                <w:sz w:val="21"/>
                <w:szCs w:val="21"/>
              </w:rPr>
              <w:t>CDE OR</w:t>
            </w:r>
            <w:r>
              <w:rPr>
                <w:rFonts w:hint="eastAsia"/>
                <w:bCs w:val="0"/>
                <w:sz w:val="21"/>
                <w:szCs w:val="21"/>
              </w:rPr>
              <w:t>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C7AD3A7" w14:textId="77777777" w:rsidR="00FB24F4" w:rsidRDefault="00FB24F4">
            <w:pPr>
              <w:pStyle w:val="af5"/>
              <w:keepNext/>
              <w:spacing w:line="280" w:lineRule="exact"/>
              <w:ind w:firstLineChars="0" w:firstLine="0"/>
              <w:rPr>
                <w:bCs w:val="0"/>
                <w:sz w:val="21"/>
                <w:szCs w:val="21"/>
              </w:rPr>
            </w:pPr>
            <w:r>
              <w:rPr>
                <w:rFonts w:hint="eastAsia"/>
                <w:bCs w:val="0"/>
                <w:sz w:val="21"/>
                <w:szCs w:val="21"/>
              </w:rPr>
              <w:t>检查通过次数</w:t>
            </w:r>
          </w:p>
        </w:tc>
      </w:tr>
      <w:tr w:rsidR="007622EE" w14:paraId="6CB0C63A" w14:textId="77777777" w:rsidTr="00377827">
        <w:trPr>
          <w:cantSplit/>
          <w:jc w:val="center"/>
        </w:trPr>
        <w:tc>
          <w:tcPr>
            <w:tcW w:w="0" w:type="auto"/>
            <w:tcBorders>
              <w:top w:val="nil"/>
              <w:left w:val="nil"/>
              <w:bottom w:val="nil"/>
              <w:right w:val="nil"/>
            </w:tcBorders>
            <w:tcMar>
              <w:left w:w="102" w:type="dxa"/>
              <w:right w:w="102" w:type="dxa"/>
            </w:tcMar>
          </w:tcPr>
          <w:p w14:paraId="7ACD00C3"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25A3367F"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016E7125" w14:textId="77777777" w:rsidR="00FB24F4" w:rsidRDefault="00FB24F4">
            <w:pPr>
              <w:pStyle w:val="af5"/>
              <w:keepNext/>
              <w:spacing w:line="280" w:lineRule="exact"/>
              <w:ind w:firstLineChars="0" w:firstLine="0"/>
              <w:jc w:val="right"/>
              <w:rPr>
                <w:bCs w:val="0"/>
                <w:sz w:val="21"/>
                <w:szCs w:val="21"/>
              </w:rPr>
            </w:pPr>
            <w:r>
              <w:rPr>
                <w:bCs w:val="0"/>
                <w:sz w:val="21"/>
                <w:szCs w:val="21"/>
              </w:rPr>
              <w:t>2354</w:t>
            </w:r>
          </w:p>
        </w:tc>
        <w:tc>
          <w:tcPr>
            <w:tcW w:w="0" w:type="auto"/>
            <w:tcBorders>
              <w:top w:val="nil"/>
              <w:left w:val="nil"/>
              <w:bottom w:val="nil"/>
              <w:right w:val="nil"/>
            </w:tcBorders>
            <w:tcMar>
              <w:left w:w="102" w:type="dxa"/>
              <w:right w:w="102" w:type="dxa"/>
            </w:tcMar>
          </w:tcPr>
          <w:p w14:paraId="04F7451A" w14:textId="77777777" w:rsidR="00FB24F4" w:rsidRDefault="00FB24F4">
            <w:pPr>
              <w:pStyle w:val="af5"/>
              <w:keepNext/>
              <w:spacing w:line="280" w:lineRule="exact"/>
              <w:ind w:firstLineChars="0" w:firstLine="0"/>
              <w:jc w:val="right"/>
              <w:rPr>
                <w:bCs w:val="0"/>
                <w:sz w:val="21"/>
                <w:szCs w:val="21"/>
              </w:rPr>
            </w:pPr>
            <w:r>
              <w:rPr>
                <w:bCs w:val="0"/>
                <w:sz w:val="21"/>
                <w:szCs w:val="21"/>
              </w:rPr>
              <w:t>927</w:t>
            </w:r>
          </w:p>
        </w:tc>
        <w:tc>
          <w:tcPr>
            <w:tcW w:w="0" w:type="auto"/>
            <w:tcBorders>
              <w:top w:val="nil"/>
              <w:left w:val="nil"/>
              <w:bottom w:val="nil"/>
              <w:right w:val="nil"/>
            </w:tcBorders>
            <w:tcMar>
              <w:left w:w="102" w:type="dxa"/>
              <w:right w:w="102" w:type="dxa"/>
            </w:tcMar>
          </w:tcPr>
          <w:p w14:paraId="1D22B3D1" w14:textId="77777777" w:rsidR="00FB24F4" w:rsidRDefault="00FB24F4">
            <w:pPr>
              <w:pStyle w:val="af5"/>
              <w:keepNext/>
              <w:spacing w:line="280" w:lineRule="exact"/>
              <w:ind w:firstLineChars="0" w:firstLine="0"/>
              <w:jc w:val="right"/>
              <w:rPr>
                <w:bCs w:val="0"/>
                <w:sz w:val="21"/>
                <w:szCs w:val="21"/>
              </w:rPr>
            </w:pPr>
            <w:r>
              <w:rPr>
                <w:bCs w:val="0"/>
                <w:sz w:val="21"/>
                <w:szCs w:val="21"/>
              </w:rPr>
              <w:t>0.9978</w:t>
            </w:r>
            <w:r>
              <w:rPr>
                <w:rFonts w:hint="eastAsia"/>
                <w:bCs w:val="0"/>
                <w:sz w:val="21"/>
                <w:szCs w:val="21"/>
              </w:rPr>
              <w:t>（</w:t>
            </w:r>
            <w:r>
              <w:rPr>
                <w:bCs w:val="0"/>
                <w:sz w:val="21"/>
                <w:szCs w:val="21"/>
              </w:rPr>
              <w:t>0.9887</w:t>
            </w:r>
            <w:r>
              <w:rPr>
                <w:rFonts w:hint="eastAsia"/>
                <w:bCs w:val="0"/>
                <w:sz w:val="21"/>
                <w:szCs w:val="21"/>
              </w:rPr>
              <w:t>，</w:t>
            </w:r>
            <w:r>
              <w:rPr>
                <w:bCs w:val="0"/>
                <w:sz w:val="21"/>
                <w:szCs w:val="21"/>
              </w:rPr>
              <w:t>1.0170</w:t>
            </w:r>
            <w:r>
              <w:rPr>
                <w:rFonts w:hint="eastAsia"/>
                <w:bCs w:val="0"/>
                <w:sz w:val="21"/>
                <w:szCs w:val="21"/>
              </w:rPr>
              <w:t>）</w:t>
            </w:r>
          </w:p>
        </w:tc>
        <w:tc>
          <w:tcPr>
            <w:tcW w:w="0" w:type="auto"/>
            <w:tcBorders>
              <w:top w:val="nil"/>
              <w:left w:val="nil"/>
              <w:bottom w:val="nil"/>
              <w:right w:val="nil"/>
            </w:tcBorders>
            <w:tcMar>
              <w:left w:w="102" w:type="dxa"/>
              <w:right w:w="102" w:type="dxa"/>
            </w:tcMar>
          </w:tcPr>
          <w:p w14:paraId="57590ED6" w14:textId="77777777" w:rsidR="00FB24F4" w:rsidRDefault="00FB24F4">
            <w:pPr>
              <w:pStyle w:val="af5"/>
              <w:keepNext/>
              <w:spacing w:line="280" w:lineRule="exact"/>
              <w:ind w:firstLineChars="0" w:firstLine="0"/>
              <w:jc w:val="right"/>
              <w:rPr>
                <w:bCs w:val="0"/>
                <w:sz w:val="21"/>
                <w:szCs w:val="21"/>
              </w:rPr>
            </w:pPr>
            <w:r>
              <w:rPr>
                <w:bCs w:val="0"/>
                <w:sz w:val="21"/>
                <w:szCs w:val="21"/>
              </w:rPr>
              <w:t>-0.089</w:t>
            </w:r>
            <w:r>
              <w:rPr>
                <w:rFonts w:hint="eastAsia"/>
                <w:bCs w:val="0"/>
                <w:sz w:val="21"/>
                <w:szCs w:val="21"/>
              </w:rPr>
              <w:t>（</w:t>
            </w:r>
            <w:r>
              <w:rPr>
                <w:bCs w:val="0"/>
                <w:sz w:val="21"/>
                <w:szCs w:val="21"/>
              </w:rPr>
              <w:t>-0.689</w:t>
            </w:r>
            <w:r>
              <w:rPr>
                <w:rFonts w:hint="eastAsia"/>
                <w:bCs w:val="0"/>
                <w:sz w:val="21"/>
                <w:szCs w:val="21"/>
              </w:rPr>
              <w:t>，</w:t>
            </w:r>
            <w:r>
              <w:rPr>
                <w:bCs w:val="0"/>
                <w:sz w:val="21"/>
                <w:szCs w:val="21"/>
              </w:rPr>
              <w:t>0.517</w:t>
            </w:r>
            <w:r>
              <w:rPr>
                <w:rFonts w:hint="eastAsia"/>
                <w:bCs w:val="0"/>
                <w:sz w:val="21"/>
                <w:szCs w:val="21"/>
              </w:rPr>
              <w:t>）</w:t>
            </w:r>
          </w:p>
        </w:tc>
        <w:tc>
          <w:tcPr>
            <w:tcW w:w="0" w:type="auto"/>
            <w:tcBorders>
              <w:top w:val="nil"/>
              <w:left w:val="nil"/>
              <w:bottom w:val="nil"/>
              <w:right w:val="nil"/>
            </w:tcBorders>
            <w:tcMar>
              <w:left w:w="102" w:type="dxa"/>
              <w:right w:w="102" w:type="dxa"/>
            </w:tcMar>
          </w:tcPr>
          <w:p w14:paraId="0E9B08E4"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65F25D6" w14:textId="77777777" w:rsidTr="00377827">
        <w:trPr>
          <w:cantSplit/>
          <w:jc w:val="center"/>
        </w:trPr>
        <w:tc>
          <w:tcPr>
            <w:tcW w:w="0" w:type="auto"/>
            <w:tcBorders>
              <w:top w:val="nil"/>
              <w:left w:val="nil"/>
              <w:bottom w:val="nil"/>
              <w:right w:val="nil"/>
            </w:tcBorders>
            <w:tcMar>
              <w:left w:w="102" w:type="dxa"/>
              <w:right w:w="102" w:type="dxa"/>
            </w:tcMar>
          </w:tcPr>
          <w:p w14:paraId="54B19023"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3AF36C4D"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278E9ACB" w14:textId="77777777" w:rsidR="00FB24F4" w:rsidRDefault="00FB24F4">
            <w:pPr>
              <w:pStyle w:val="af5"/>
              <w:keepNext/>
              <w:spacing w:line="280" w:lineRule="exact"/>
              <w:ind w:firstLineChars="0" w:firstLine="0"/>
              <w:jc w:val="right"/>
              <w:rPr>
                <w:bCs w:val="0"/>
                <w:sz w:val="21"/>
                <w:szCs w:val="21"/>
              </w:rPr>
            </w:pPr>
            <w:r>
              <w:rPr>
                <w:bCs w:val="0"/>
                <w:sz w:val="21"/>
                <w:szCs w:val="21"/>
              </w:rPr>
              <w:t>1741</w:t>
            </w:r>
          </w:p>
        </w:tc>
        <w:tc>
          <w:tcPr>
            <w:tcW w:w="0" w:type="auto"/>
            <w:tcBorders>
              <w:top w:val="nil"/>
              <w:left w:val="nil"/>
              <w:bottom w:val="nil"/>
              <w:right w:val="nil"/>
            </w:tcBorders>
            <w:tcMar>
              <w:left w:w="102" w:type="dxa"/>
              <w:right w:w="102" w:type="dxa"/>
            </w:tcMar>
          </w:tcPr>
          <w:p w14:paraId="24D528E7" w14:textId="77777777" w:rsidR="00FB24F4" w:rsidRDefault="00FB24F4">
            <w:pPr>
              <w:pStyle w:val="af5"/>
              <w:keepNext/>
              <w:spacing w:line="280" w:lineRule="exact"/>
              <w:ind w:firstLineChars="0" w:firstLine="0"/>
              <w:jc w:val="right"/>
              <w:rPr>
                <w:bCs w:val="0"/>
                <w:sz w:val="21"/>
                <w:szCs w:val="21"/>
              </w:rPr>
            </w:pPr>
            <w:r>
              <w:rPr>
                <w:bCs w:val="0"/>
                <w:sz w:val="21"/>
                <w:szCs w:val="21"/>
              </w:rPr>
              <w:t>769</w:t>
            </w:r>
          </w:p>
        </w:tc>
        <w:tc>
          <w:tcPr>
            <w:tcW w:w="0" w:type="auto"/>
            <w:tcBorders>
              <w:top w:val="nil"/>
              <w:left w:val="nil"/>
              <w:bottom w:val="nil"/>
              <w:right w:val="nil"/>
            </w:tcBorders>
            <w:tcMar>
              <w:left w:w="102" w:type="dxa"/>
              <w:right w:w="102" w:type="dxa"/>
            </w:tcMar>
          </w:tcPr>
          <w:p w14:paraId="208EE084" w14:textId="77777777" w:rsidR="00FB24F4" w:rsidRDefault="00FB24F4">
            <w:pPr>
              <w:pStyle w:val="af5"/>
              <w:keepNext/>
              <w:spacing w:line="280" w:lineRule="exact"/>
              <w:ind w:firstLineChars="0" w:firstLine="0"/>
              <w:jc w:val="right"/>
              <w:rPr>
                <w:bCs w:val="0"/>
                <w:sz w:val="21"/>
                <w:szCs w:val="21"/>
              </w:rPr>
            </w:pPr>
            <w:r>
              <w:rPr>
                <w:bCs w:val="0"/>
                <w:sz w:val="21"/>
                <w:szCs w:val="21"/>
              </w:rPr>
              <w:t>1.0030</w:t>
            </w:r>
            <w:r>
              <w:rPr>
                <w:rFonts w:hint="eastAsia"/>
                <w:bCs w:val="0"/>
                <w:sz w:val="21"/>
                <w:szCs w:val="21"/>
              </w:rPr>
              <w:t>（</w:t>
            </w:r>
            <w:r>
              <w:rPr>
                <w:bCs w:val="0"/>
                <w:sz w:val="21"/>
                <w:szCs w:val="21"/>
              </w:rPr>
              <w:t>0.9885</w:t>
            </w:r>
            <w:r>
              <w:rPr>
                <w:rFonts w:hint="eastAsia"/>
                <w:bCs w:val="0"/>
                <w:sz w:val="21"/>
                <w:szCs w:val="21"/>
              </w:rPr>
              <w:t>，</w:t>
            </w:r>
            <w:r>
              <w:rPr>
                <w:bCs w:val="0"/>
                <w:sz w:val="21"/>
                <w:szCs w:val="21"/>
              </w:rPr>
              <w:t>1.0192</w:t>
            </w:r>
            <w:r>
              <w:rPr>
                <w:rFonts w:hint="eastAsia"/>
                <w:bCs w:val="0"/>
                <w:sz w:val="21"/>
                <w:szCs w:val="21"/>
              </w:rPr>
              <w:t>）</w:t>
            </w:r>
          </w:p>
        </w:tc>
        <w:tc>
          <w:tcPr>
            <w:tcW w:w="0" w:type="auto"/>
            <w:tcBorders>
              <w:top w:val="nil"/>
              <w:left w:val="nil"/>
              <w:bottom w:val="nil"/>
              <w:right w:val="nil"/>
            </w:tcBorders>
            <w:tcMar>
              <w:left w:w="102" w:type="dxa"/>
              <w:right w:w="102" w:type="dxa"/>
            </w:tcMar>
          </w:tcPr>
          <w:p w14:paraId="2447DD14" w14:textId="77777777" w:rsidR="00FB24F4" w:rsidRDefault="00FB24F4">
            <w:pPr>
              <w:pStyle w:val="af5"/>
              <w:keepNext/>
              <w:spacing w:line="280" w:lineRule="exact"/>
              <w:ind w:firstLineChars="0" w:firstLine="0"/>
              <w:jc w:val="right"/>
              <w:rPr>
                <w:bCs w:val="0"/>
                <w:sz w:val="21"/>
                <w:szCs w:val="21"/>
              </w:rPr>
            </w:pPr>
            <w:r>
              <w:rPr>
                <w:bCs w:val="0"/>
                <w:sz w:val="21"/>
                <w:szCs w:val="21"/>
              </w:rPr>
              <w:t>0.126</w:t>
            </w:r>
            <w:r>
              <w:rPr>
                <w:rFonts w:hint="eastAsia"/>
                <w:bCs w:val="0"/>
                <w:sz w:val="21"/>
                <w:szCs w:val="21"/>
              </w:rPr>
              <w:t>（</w:t>
            </w:r>
            <w:r>
              <w:rPr>
                <w:bCs w:val="0"/>
                <w:sz w:val="21"/>
                <w:szCs w:val="21"/>
              </w:rPr>
              <w:t>-0.434</w:t>
            </w:r>
            <w:r>
              <w:rPr>
                <w:rFonts w:hint="eastAsia"/>
                <w:bCs w:val="0"/>
                <w:sz w:val="21"/>
                <w:szCs w:val="21"/>
              </w:rPr>
              <w:t>，</w:t>
            </w:r>
            <w:r>
              <w:rPr>
                <w:bCs w:val="0"/>
                <w:sz w:val="21"/>
                <w:szCs w:val="21"/>
              </w:rPr>
              <w:t>0.686</w:t>
            </w:r>
            <w:r>
              <w:rPr>
                <w:rFonts w:hint="eastAsia"/>
                <w:bCs w:val="0"/>
                <w:sz w:val="21"/>
                <w:szCs w:val="21"/>
              </w:rPr>
              <w:t>）</w:t>
            </w:r>
          </w:p>
        </w:tc>
        <w:tc>
          <w:tcPr>
            <w:tcW w:w="0" w:type="auto"/>
            <w:tcBorders>
              <w:top w:val="nil"/>
              <w:left w:val="nil"/>
              <w:bottom w:val="nil"/>
              <w:right w:val="nil"/>
            </w:tcBorders>
            <w:tcMar>
              <w:left w:w="102" w:type="dxa"/>
              <w:right w:w="102" w:type="dxa"/>
            </w:tcMar>
          </w:tcPr>
          <w:p w14:paraId="73F919C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82F0804" w14:textId="77777777" w:rsidTr="00377827">
        <w:trPr>
          <w:cantSplit/>
          <w:jc w:val="center"/>
        </w:trPr>
        <w:tc>
          <w:tcPr>
            <w:tcW w:w="0" w:type="auto"/>
            <w:tcBorders>
              <w:top w:val="nil"/>
              <w:left w:val="nil"/>
              <w:bottom w:val="nil"/>
              <w:right w:val="nil"/>
            </w:tcBorders>
            <w:tcMar>
              <w:left w:w="102" w:type="dxa"/>
              <w:right w:w="102" w:type="dxa"/>
            </w:tcMar>
          </w:tcPr>
          <w:p w14:paraId="7B3B5948"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2EDD177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72DB0BAC" w14:textId="77777777" w:rsidR="00FB24F4" w:rsidRDefault="00FB24F4">
            <w:pPr>
              <w:pStyle w:val="af5"/>
              <w:keepNext/>
              <w:spacing w:line="280" w:lineRule="exact"/>
              <w:ind w:firstLineChars="0" w:firstLine="0"/>
              <w:jc w:val="right"/>
              <w:rPr>
                <w:bCs w:val="0"/>
                <w:sz w:val="21"/>
                <w:szCs w:val="21"/>
              </w:rPr>
            </w:pPr>
            <w:r>
              <w:rPr>
                <w:bCs w:val="0"/>
                <w:sz w:val="21"/>
                <w:szCs w:val="21"/>
              </w:rPr>
              <w:t>2217</w:t>
            </w:r>
          </w:p>
        </w:tc>
        <w:tc>
          <w:tcPr>
            <w:tcW w:w="0" w:type="auto"/>
            <w:tcBorders>
              <w:top w:val="nil"/>
              <w:left w:val="nil"/>
              <w:bottom w:val="nil"/>
              <w:right w:val="nil"/>
            </w:tcBorders>
            <w:tcMar>
              <w:left w:w="102" w:type="dxa"/>
              <w:right w:w="102" w:type="dxa"/>
            </w:tcMar>
          </w:tcPr>
          <w:p w14:paraId="585BA996" w14:textId="77777777" w:rsidR="00FB24F4" w:rsidRDefault="00FB24F4">
            <w:pPr>
              <w:pStyle w:val="af5"/>
              <w:keepNext/>
              <w:spacing w:line="280" w:lineRule="exact"/>
              <w:ind w:firstLineChars="0" w:firstLine="0"/>
              <w:jc w:val="right"/>
              <w:rPr>
                <w:bCs w:val="0"/>
                <w:sz w:val="21"/>
                <w:szCs w:val="21"/>
              </w:rPr>
            </w:pPr>
            <w:r>
              <w:rPr>
                <w:bCs w:val="0"/>
                <w:sz w:val="21"/>
                <w:szCs w:val="21"/>
              </w:rPr>
              <w:t>865</w:t>
            </w:r>
          </w:p>
        </w:tc>
        <w:tc>
          <w:tcPr>
            <w:tcW w:w="0" w:type="auto"/>
            <w:tcBorders>
              <w:top w:val="nil"/>
              <w:left w:val="nil"/>
              <w:bottom w:val="nil"/>
              <w:right w:val="nil"/>
            </w:tcBorders>
            <w:tcMar>
              <w:left w:w="102" w:type="dxa"/>
              <w:right w:w="102" w:type="dxa"/>
            </w:tcMar>
          </w:tcPr>
          <w:p w14:paraId="4F85D31B" w14:textId="77777777" w:rsidR="00FB24F4" w:rsidRDefault="00FB24F4">
            <w:pPr>
              <w:pStyle w:val="af5"/>
              <w:keepNext/>
              <w:spacing w:line="280" w:lineRule="exact"/>
              <w:ind w:firstLineChars="0" w:firstLine="0"/>
              <w:jc w:val="right"/>
              <w:rPr>
                <w:bCs w:val="0"/>
                <w:sz w:val="21"/>
                <w:szCs w:val="21"/>
              </w:rPr>
            </w:pPr>
            <w:r>
              <w:rPr>
                <w:bCs w:val="0"/>
                <w:sz w:val="21"/>
                <w:szCs w:val="21"/>
              </w:rPr>
              <w:t>1.0078</w:t>
            </w:r>
            <w:r>
              <w:rPr>
                <w:rFonts w:hint="eastAsia"/>
                <w:bCs w:val="0"/>
                <w:sz w:val="21"/>
                <w:szCs w:val="21"/>
              </w:rPr>
              <w:t>（</w:t>
            </w:r>
            <w:r>
              <w:rPr>
                <w:bCs w:val="0"/>
                <w:sz w:val="21"/>
                <w:szCs w:val="21"/>
              </w:rPr>
              <w:t>0.9869</w:t>
            </w:r>
            <w:r>
              <w:rPr>
                <w:rFonts w:hint="eastAsia"/>
                <w:bCs w:val="0"/>
                <w:sz w:val="21"/>
                <w:szCs w:val="21"/>
              </w:rPr>
              <w:t>，</w:t>
            </w:r>
            <w:r>
              <w:rPr>
                <w:bCs w:val="0"/>
                <w:sz w:val="21"/>
                <w:szCs w:val="21"/>
              </w:rPr>
              <w:t>1.0321</w:t>
            </w:r>
            <w:r>
              <w:rPr>
                <w:rFonts w:hint="eastAsia"/>
                <w:bCs w:val="0"/>
                <w:sz w:val="21"/>
                <w:szCs w:val="21"/>
              </w:rPr>
              <w:t>）</w:t>
            </w:r>
          </w:p>
        </w:tc>
        <w:tc>
          <w:tcPr>
            <w:tcW w:w="0" w:type="auto"/>
            <w:tcBorders>
              <w:top w:val="nil"/>
              <w:left w:val="nil"/>
              <w:bottom w:val="nil"/>
              <w:right w:val="nil"/>
            </w:tcBorders>
            <w:tcMar>
              <w:left w:w="102" w:type="dxa"/>
              <w:right w:w="102" w:type="dxa"/>
            </w:tcMar>
          </w:tcPr>
          <w:p w14:paraId="5C009710" w14:textId="77777777" w:rsidR="00FB24F4" w:rsidRDefault="00FB24F4">
            <w:pPr>
              <w:pStyle w:val="af5"/>
              <w:keepNext/>
              <w:spacing w:line="280" w:lineRule="exact"/>
              <w:ind w:firstLineChars="0" w:firstLine="0"/>
              <w:jc w:val="right"/>
              <w:rPr>
                <w:bCs w:val="0"/>
                <w:sz w:val="21"/>
                <w:szCs w:val="21"/>
              </w:rPr>
            </w:pPr>
            <w:r>
              <w:rPr>
                <w:bCs w:val="0"/>
                <w:sz w:val="21"/>
                <w:szCs w:val="21"/>
              </w:rPr>
              <w:t>0.288</w:t>
            </w:r>
            <w:r>
              <w:rPr>
                <w:rFonts w:hint="eastAsia"/>
                <w:bCs w:val="0"/>
                <w:sz w:val="21"/>
                <w:szCs w:val="21"/>
              </w:rPr>
              <w:t>（</w:t>
            </w:r>
            <w:r>
              <w:rPr>
                <w:bCs w:val="0"/>
                <w:sz w:val="21"/>
                <w:szCs w:val="21"/>
              </w:rPr>
              <w:t>-0.245</w:t>
            </w:r>
            <w:r>
              <w:rPr>
                <w:rFonts w:hint="eastAsia"/>
                <w:bCs w:val="0"/>
                <w:sz w:val="21"/>
                <w:szCs w:val="21"/>
              </w:rPr>
              <w:t>，</w:t>
            </w:r>
            <w:r>
              <w:rPr>
                <w:bCs w:val="0"/>
                <w:sz w:val="21"/>
                <w:szCs w:val="21"/>
              </w:rPr>
              <w:t>0.901</w:t>
            </w:r>
            <w:r>
              <w:rPr>
                <w:rFonts w:hint="eastAsia"/>
                <w:bCs w:val="0"/>
                <w:sz w:val="21"/>
                <w:szCs w:val="21"/>
              </w:rPr>
              <w:t>）</w:t>
            </w:r>
          </w:p>
        </w:tc>
        <w:tc>
          <w:tcPr>
            <w:tcW w:w="0" w:type="auto"/>
            <w:tcBorders>
              <w:top w:val="nil"/>
              <w:left w:val="nil"/>
              <w:bottom w:val="nil"/>
              <w:right w:val="nil"/>
            </w:tcBorders>
            <w:tcMar>
              <w:left w:w="102" w:type="dxa"/>
              <w:right w:w="102" w:type="dxa"/>
            </w:tcMar>
          </w:tcPr>
          <w:p w14:paraId="1DB01C0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3CFE0DB" w14:textId="77777777" w:rsidTr="00377827">
        <w:trPr>
          <w:cantSplit/>
          <w:jc w:val="center"/>
        </w:trPr>
        <w:tc>
          <w:tcPr>
            <w:tcW w:w="0" w:type="auto"/>
            <w:tcBorders>
              <w:top w:val="nil"/>
              <w:left w:val="nil"/>
              <w:bottom w:val="nil"/>
              <w:right w:val="nil"/>
            </w:tcBorders>
            <w:tcMar>
              <w:left w:w="102" w:type="dxa"/>
              <w:right w:w="102" w:type="dxa"/>
            </w:tcMar>
          </w:tcPr>
          <w:p w14:paraId="0F533708"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0672DC84"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7F8266AD" w14:textId="77777777" w:rsidR="00FB24F4" w:rsidRDefault="00FB24F4">
            <w:pPr>
              <w:pStyle w:val="af5"/>
              <w:keepNext/>
              <w:spacing w:line="280" w:lineRule="exact"/>
              <w:ind w:firstLineChars="0" w:firstLine="0"/>
              <w:jc w:val="right"/>
              <w:rPr>
                <w:bCs w:val="0"/>
                <w:sz w:val="21"/>
                <w:szCs w:val="21"/>
              </w:rPr>
            </w:pPr>
            <w:r>
              <w:rPr>
                <w:bCs w:val="0"/>
                <w:sz w:val="21"/>
                <w:szCs w:val="21"/>
              </w:rPr>
              <w:t>1811</w:t>
            </w:r>
          </w:p>
        </w:tc>
        <w:tc>
          <w:tcPr>
            <w:tcW w:w="0" w:type="auto"/>
            <w:tcBorders>
              <w:top w:val="nil"/>
              <w:left w:val="nil"/>
              <w:bottom w:val="nil"/>
              <w:right w:val="nil"/>
            </w:tcBorders>
            <w:tcMar>
              <w:left w:w="102" w:type="dxa"/>
              <w:right w:w="102" w:type="dxa"/>
            </w:tcMar>
          </w:tcPr>
          <w:p w14:paraId="48A9F9ED" w14:textId="77777777" w:rsidR="00FB24F4" w:rsidRDefault="00FB24F4">
            <w:pPr>
              <w:pStyle w:val="af5"/>
              <w:keepNext/>
              <w:spacing w:line="280" w:lineRule="exact"/>
              <w:ind w:firstLineChars="0" w:firstLine="0"/>
              <w:jc w:val="right"/>
              <w:rPr>
                <w:bCs w:val="0"/>
                <w:sz w:val="21"/>
                <w:szCs w:val="21"/>
              </w:rPr>
            </w:pPr>
            <w:r>
              <w:rPr>
                <w:bCs w:val="0"/>
                <w:sz w:val="21"/>
                <w:szCs w:val="21"/>
              </w:rPr>
              <w:t>759</w:t>
            </w:r>
          </w:p>
        </w:tc>
        <w:tc>
          <w:tcPr>
            <w:tcW w:w="0" w:type="auto"/>
            <w:tcBorders>
              <w:top w:val="nil"/>
              <w:left w:val="nil"/>
              <w:bottom w:val="nil"/>
              <w:right w:val="nil"/>
            </w:tcBorders>
            <w:tcMar>
              <w:left w:w="102" w:type="dxa"/>
              <w:right w:w="102" w:type="dxa"/>
            </w:tcMar>
          </w:tcPr>
          <w:p w14:paraId="3BE5D556" w14:textId="77777777" w:rsidR="00FB24F4" w:rsidRDefault="00FB24F4">
            <w:pPr>
              <w:pStyle w:val="af5"/>
              <w:keepNext/>
              <w:spacing w:line="280" w:lineRule="exact"/>
              <w:ind w:firstLineChars="0" w:firstLine="0"/>
              <w:jc w:val="right"/>
              <w:rPr>
                <w:bCs w:val="0"/>
                <w:sz w:val="21"/>
                <w:szCs w:val="21"/>
              </w:rPr>
            </w:pPr>
            <w:r>
              <w:rPr>
                <w:bCs w:val="0"/>
                <w:sz w:val="21"/>
                <w:szCs w:val="21"/>
              </w:rPr>
              <w:t>0.9923</w:t>
            </w:r>
            <w:r>
              <w:rPr>
                <w:rFonts w:hint="eastAsia"/>
                <w:bCs w:val="0"/>
                <w:sz w:val="21"/>
                <w:szCs w:val="21"/>
              </w:rPr>
              <w:t>（</w:t>
            </w:r>
            <w:r>
              <w:rPr>
                <w:bCs w:val="0"/>
                <w:sz w:val="21"/>
                <w:szCs w:val="21"/>
              </w:rPr>
              <w:t>0.9651</w:t>
            </w:r>
            <w:r>
              <w:rPr>
                <w:rFonts w:hint="eastAsia"/>
                <w:bCs w:val="0"/>
                <w:sz w:val="21"/>
                <w:szCs w:val="21"/>
              </w:rPr>
              <w:t>，</w:t>
            </w:r>
            <w:r>
              <w:rPr>
                <w:bCs w:val="0"/>
                <w:sz w:val="21"/>
                <w:szCs w:val="21"/>
              </w:rPr>
              <w:t>1.0132</w:t>
            </w:r>
            <w:r>
              <w:rPr>
                <w:rFonts w:hint="eastAsia"/>
                <w:bCs w:val="0"/>
                <w:sz w:val="21"/>
                <w:szCs w:val="21"/>
              </w:rPr>
              <w:t>）</w:t>
            </w:r>
          </w:p>
        </w:tc>
        <w:tc>
          <w:tcPr>
            <w:tcW w:w="0" w:type="auto"/>
            <w:tcBorders>
              <w:top w:val="nil"/>
              <w:left w:val="nil"/>
              <w:bottom w:val="nil"/>
              <w:right w:val="nil"/>
            </w:tcBorders>
            <w:tcMar>
              <w:left w:w="102" w:type="dxa"/>
              <w:right w:w="102" w:type="dxa"/>
            </w:tcMar>
          </w:tcPr>
          <w:p w14:paraId="7B360EB8" w14:textId="77777777" w:rsidR="00FB24F4" w:rsidRDefault="00FB24F4">
            <w:pPr>
              <w:pStyle w:val="af5"/>
              <w:keepNext/>
              <w:spacing w:line="280" w:lineRule="exact"/>
              <w:ind w:firstLineChars="0" w:firstLine="0"/>
              <w:jc w:val="right"/>
              <w:rPr>
                <w:bCs w:val="0"/>
                <w:sz w:val="21"/>
                <w:szCs w:val="21"/>
              </w:rPr>
            </w:pPr>
            <w:r>
              <w:rPr>
                <w:bCs w:val="0"/>
                <w:sz w:val="21"/>
                <w:szCs w:val="21"/>
              </w:rPr>
              <w:t>0.395</w:t>
            </w:r>
            <w:r>
              <w:rPr>
                <w:rFonts w:hint="eastAsia"/>
                <w:bCs w:val="0"/>
                <w:sz w:val="21"/>
                <w:szCs w:val="21"/>
              </w:rPr>
              <w:t>（</w:t>
            </w:r>
            <w:r>
              <w:rPr>
                <w:bCs w:val="0"/>
                <w:sz w:val="21"/>
                <w:szCs w:val="21"/>
              </w:rPr>
              <w:t>-0.131</w:t>
            </w:r>
            <w:r>
              <w:rPr>
                <w:rFonts w:hint="eastAsia"/>
                <w:bCs w:val="0"/>
                <w:sz w:val="21"/>
                <w:szCs w:val="21"/>
              </w:rPr>
              <w:t>，</w:t>
            </w:r>
            <w:r>
              <w:rPr>
                <w:bCs w:val="0"/>
                <w:sz w:val="21"/>
                <w:szCs w:val="21"/>
              </w:rPr>
              <w:t>0.989</w:t>
            </w:r>
            <w:r>
              <w:rPr>
                <w:rFonts w:hint="eastAsia"/>
                <w:bCs w:val="0"/>
                <w:sz w:val="21"/>
                <w:szCs w:val="21"/>
              </w:rPr>
              <w:t>）</w:t>
            </w:r>
          </w:p>
        </w:tc>
        <w:tc>
          <w:tcPr>
            <w:tcW w:w="0" w:type="auto"/>
            <w:tcBorders>
              <w:top w:val="nil"/>
              <w:left w:val="nil"/>
              <w:bottom w:val="nil"/>
              <w:right w:val="nil"/>
            </w:tcBorders>
            <w:tcMar>
              <w:left w:w="102" w:type="dxa"/>
              <w:right w:w="102" w:type="dxa"/>
            </w:tcMar>
          </w:tcPr>
          <w:p w14:paraId="63DF97D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D1E4C67" w14:textId="77777777" w:rsidTr="00377827">
        <w:trPr>
          <w:cantSplit/>
          <w:jc w:val="center"/>
        </w:trPr>
        <w:tc>
          <w:tcPr>
            <w:tcW w:w="0" w:type="auto"/>
            <w:tcBorders>
              <w:top w:val="nil"/>
              <w:left w:val="nil"/>
              <w:bottom w:val="nil"/>
              <w:right w:val="nil"/>
            </w:tcBorders>
            <w:tcMar>
              <w:left w:w="102" w:type="dxa"/>
              <w:right w:w="102" w:type="dxa"/>
            </w:tcMar>
          </w:tcPr>
          <w:p w14:paraId="28F1E051"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62374416"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7D3BF6D3" w14:textId="77777777" w:rsidR="00FB24F4" w:rsidRDefault="00FB24F4">
            <w:pPr>
              <w:pStyle w:val="af5"/>
              <w:keepNext/>
              <w:spacing w:line="280" w:lineRule="exact"/>
              <w:ind w:firstLineChars="0" w:firstLine="0"/>
              <w:jc w:val="right"/>
              <w:rPr>
                <w:bCs w:val="0"/>
                <w:sz w:val="21"/>
                <w:szCs w:val="21"/>
              </w:rPr>
            </w:pPr>
            <w:r>
              <w:rPr>
                <w:bCs w:val="0"/>
                <w:sz w:val="21"/>
                <w:szCs w:val="21"/>
              </w:rPr>
              <w:t>5278</w:t>
            </w:r>
          </w:p>
        </w:tc>
        <w:tc>
          <w:tcPr>
            <w:tcW w:w="0" w:type="auto"/>
            <w:tcBorders>
              <w:top w:val="nil"/>
              <w:left w:val="nil"/>
              <w:bottom w:val="nil"/>
              <w:right w:val="nil"/>
            </w:tcBorders>
            <w:tcMar>
              <w:left w:w="102" w:type="dxa"/>
              <w:right w:w="102" w:type="dxa"/>
            </w:tcMar>
          </w:tcPr>
          <w:p w14:paraId="00790001" w14:textId="77777777" w:rsidR="00FB24F4" w:rsidRDefault="00FB24F4">
            <w:pPr>
              <w:pStyle w:val="af5"/>
              <w:keepNext/>
              <w:spacing w:line="280" w:lineRule="exact"/>
              <w:ind w:firstLineChars="0" w:firstLine="0"/>
              <w:jc w:val="right"/>
              <w:rPr>
                <w:bCs w:val="0"/>
                <w:sz w:val="21"/>
                <w:szCs w:val="21"/>
              </w:rPr>
            </w:pPr>
            <w:r>
              <w:rPr>
                <w:bCs w:val="0"/>
                <w:sz w:val="21"/>
                <w:szCs w:val="21"/>
              </w:rPr>
              <w:t>1624</w:t>
            </w:r>
          </w:p>
        </w:tc>
        <w:tc>
          <w:tcPr>
            <w:tcW w:w="0" w:type="auto"/>
            <w:tcBorders>
              <w:top w:val="nil"/>
              <w:left w:val="nil"/>
              <w:bottom w:val="nil"/>
              <w:right w:val="nil"/>
            </w:tcBorders>
            <w:tcMar>
              <w:left w:w="102" w:type="dxa"/>
              <w:right w:w="102" w:type="dxa"/>
            </w:tcMar>
          </w:tcPr>
          <w:p w14:paraId="3D01E9E0" w14:textId="77777777" w:rsidR="00FB24F4" w:rsidRDefault="00FB24F4">
            <w:pPr>
              <w:pStyle w:val="af5"/>
              <w:keepNext/>
              <w:spacing w:line="280" w:lineRule="exact"/>
              <w:ind w:firstLineChars="0" w:firstLine="0"/>
              <w:jc w:val="right"/>
              <w:rPr>
                <w:bCs w:val="0"/>
                <w:sz w:val="21"/>
                <w:szCs w:val="21"/>
              </w:rPr>
            </w:pPr>
            <w:r>
              <w:rPr>
                <w:bCs w:val="0"/>
                <w:sz w:val="21"/>
                <w:szCs w:val="21"/>
              </w:rPr>
              <w:t>1.0011</w:t>
            </w:r>
            <w:r>
              <w:rPr>
                <w:rFonts w:hint="eastAsia"/>
                <w:bCs w:val="0"/>
                <w:sz w:val="21"/>
                <w:szCs w:val="21"/>
              </w:rPr>
              <w:t>（</w:t>
            </w:r>
            <w:r>
              <w:rPr>
                <w:bCs w:val="0"/>
                <w:sz w:val="21"/>
                <w:szCs w:val="21"/>
              </w:rPr>
              <w:t>0.9959</w:t>
            </w:r>
            <w:r>
              <w:rPr>
                <w:rFonts w:hint="eastAsia"/>
                <w:bCs w:val="0"/>
                <w:sz w:val="21"/>
                <w:szCs w:val="21"/>
              </w:rPr>
              <w:t>，</w:t>
            </w:r>
            <w:r>
              <w:rPr>
                <w:bCs w:val="0"/>
                <w:sz w:val="21"/>
                <w:szCs w:val="21"/>
              </w:rPr>
              <w:t>1.0099</w:t>
            </w:r>
            <w:r>
              <w:rPr>
                <w:rFonts w:hint="eastAsia"/>
                <w:bCs w:val="0"/>
                <w:sz w:val="21"/>
                <w:szCs w:val="21"/>
              </w:rPr>
              <w:t>）</w:t>
            </w:r>
          </w:p>
        </w:tc>
        <w:tc>
          <w:tcPr>
            <w:tcW w:w="0" w:type="auto"/>
            <w:tcBorders>
              <w:top w:val="nil"/>
              <w:left w:val="nil"/>
              <w:bottom w:val="nil"/>
              <w:right w:val="nil"/>
            </w:tcBorders>
            <w:tcMar>
              <w:left w:w="102" w:type="dxa"/>
              <w:right w:w="102" w:type="dxa"/>
            </w:tcMar>
          </w:tcPr>
          <w:p w14:paraId="0D76031B" w14:textId="77777777" w:rsidR="00FB24F4" w:rsidRDefault="00FB24F4">
            <w:pPr>
              <w:pStyle w:val="af5"/>
              <w:keepNext/>
              <w:spacing w:line="280" w:lineRule="exact"/>
              <w:ind w:firstLineChars="0" w:firstLine="0"/>
              <w:jc w:val="right"/>
              <w:rPr>
                <w:bCs w:val="0"/>
                <w:sz w:val="21"/>
                <w:szCs w:val="21"/>
              </w:rPr>
            </w:pPr>
            <w:r>
              <w:rPr>
                <w:bCs w:val="0"/>
                <w:sz w:val="21"/>
                <w:szCs w:val="21"/>
              </w:rPr>
              <w:t>-0.389</w:t>
            </w:r>
            <w:r>
              <w:rPr>
                <w:rFonts w:hint="eastAsia"/>
                <w:bCs w:val="0"/>
                <w:sz w:val="21"/>
                <w:szCs w:val="21"/>
              </w:rPr>
              <w:t>（</w:t>
            </w:r>
            <w:r>
              <w:rPr>
                <w:bCs w:val="0"/>
                <w:sz w:val="21"/>
                <w:szCs w:val="21"/>
              </w:rPr>
              <w:t>-0.709</w:t>
            </w:r>
            <w:r>
              <w:rPr>
                <w:rFonts w:hint="eastAsia"/>
                <w:bCs w:val="0"/>
                <w:sz w:val="21"/>
                <w:szCs w:val="21"/>
              </w:rPr>
              <w:t>，</w:t>
            </w:r>
            <w:r>
              <w:rPr>
                <w:bCs w:val="0"/>
                <w:sz w:val="21"/>
                <w:szCs w:val="21"/>
              </w:rPr>
              <w:t>-0.013</w:t>
            </w:r>
            <w:r>
              <w:rPr>
                <w:rFonts w:hint="eastAsia"/>
                <w:bCs w:val="0"/>
                <w:sz w:val="21"/>
                <w:szCs w:val="21"/>
              </w:rPr>
              <w:t>）</w:t>
            </w:r>
          </w:p>
        </w:tc>
        <w:tc>
          <w:tcPr>
            <w:tcW w:w="0" w:type="auto"/>
            <w:tcBorders>
              <w:top w:val="nil"/>
              <w:left w:val="nil"/>
              <w:bottom w:val="nil"/>
              <w:right w:val="nil"/>
            </w:tcBorders>
            <w:tcMar>
              <w:left w:w="102" w:type="dxa"/>
              <w:right w:w="102" w:type="dxa"/>
            </w:tcMar>
          </w:tcPr>
          <w:p w14:paraId="0361E1C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FC5C5F7" w14:textId="77777777" w:rsidTr="00377827">
        <w:trPr>
          <w:cantSplit/>
          <w:jc w:val="center"/>
        </w:trPr>
        <w:tc>
          <w:tcPr>
            <w:tcW w:w="0" w:type="auto"/>
            <w:tcBorders>
              <w:top w:val="nil"/>
              <w:left w:val="nil"/>
              <w:bottom w:val="nil"/>
              <w:right w:val="nil"/>
            </w:tcBorders>
            <w:tcMar>
              <w:left w:w="102" w:type="dxa"/>
              <w:right w:w="102" w:type="dxa"/>
            </w:tcMar>
          </w:tcPr>
          <w:p w14:paraId="6E65FA76"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5946620C"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7C2C56D3" w14:textId="77777777" w:rsidR="00FB24F4" w:rsidRDefault="00FB24F4">
            <w:pPr>
              <w:pStyle w:val="af5"/>
              <w:keepNext/>
              <w:spacing w:line="280" w:lineRule="exact"/>
              <w:ind w:firstLineChars="0" w:firstLine="0"/>
              <w:jc w:val="right"/>
              <w:rPr>
                <w:bCs w:val="0"/>
                <w:sz w:val="21"/>
                <w:szCs w:val="21"/>
              </w:rPr>
            </w:pPr>
            <w:r>
              <w:rPr>
                <w:bCs w:val="0"/>
                <w:sz w:val="21"/>
                <w:szCs w:val="21"/>
              </w:rPr>
              <w:t>4601</w:t>
            </w:r>
          </w:p>
        </w:tc>
        <w:tc>
          <w:tcPr>
            <w:tcW w:w="0" w:type="auto"/>
            <w:tcBorders>
              <w:top w:val="nil"/>
              <w:left w:val="nil"/>
              <w:bottom w:val="nil"/>
              <w:right w:val="nil"/>
            </w:tcBorders>
            <w:tcMar>
              <w:left w:w="102" w:type="dxa"/>
              <w:right w:w="102" w:type="dxa"/>
            </w:tcMar>
          </w:tcPr>
          <w:p w14:paraId="4C0BCF24" w14:textId="77777777" w:rsidR="00FB24F4" w:rsidRDefault="00FB24F4">
            <w:pPr>
              <w:pStyle w:val="af5"/>
              <w:keepNext/>
              <w:spacing w:line="280" w:lineRule="exact"/>
              <w:ind w:firstLineChars="0" w:firstLine="0"/>
              <w:jc w:val="right"/>
              <w:rPr>
                <w:bCs w:val="0"/>
                <w:sz w:val="21"/>
                <w:szCs w:val="21"/>
              </w:rPr>
            </w:pPr>
            <w:r>
              <w:rPr>
                <w:bCs w:val="0"/>
                <w:sz w:val="21"/>
                <w:szCs w:val="21"/>
              </w:rPr>
              <w:t>1475</w:t>
            </w:r>
          </w:p>
        </w:tc>
        <w:tc>
          <w:tcPr>
            <w:tcW w:w="0" w:type="auto"/>
            <w:tcBorders>
              <w:top w:val="nil"/>
              <w:left w:val="nil"/>
              <w:bottom w:val="nil"/>
              <w:right w:val="nil"/>
            </w:tcBorders>
            <w:tcMar>
              <w:left w:w="102" w:type="dxa"/>
              <w:right w:w="102" w:type="dxa"/>
            </w:tcMar>
          </w:tcPr>
          <w:p w14:paraId="7C1686E5" w14:textId="77777777" w:rsidR="00FB24F4" w:rsidRDefault="00FB24F4">
            <w:pPr>
              <w:pStyle w:val="af5"/>
              <w:keepNext/>
              <w:spacing w:line="280" w:lineRule="exact"/>
              <w:ind w:firstLineChars="0" w:firstLine="0"/>
              <w:jc w:val="right"/>
              <w:rPr>
                <w:bCs w:val="0"/>
                <w:sz w:val="21"/>
                <w:szCs w:val="21"/>
              </w:rPr>
            </w:pPr>
            <w:r>
              <w:rPr>
                <w:bCs w:val="0"/>
                <w:sz w:val="21"/>
                <w:szCs w:val="21"/>
              </w:rPr>
              <w:t>1.0002</w:t>
            </w:r>
            <w:r>
              <w:rPr>
                <w:rFonts w:hint="eastAsia"/>
                <w:bCs w:val="0"/>
                <w:sz w:val="21"/>
                <w:szCs w:val="21"/>
              </w:rPr>
              <w:t>（</w:t>
            </w:r>
            <w:r>
              <w:rPr>
                <w:bCs w:val="0"/>
                <w:sz w:val="21"/>
                <w:szCs w:val="21"/>
              </w:rPr>
              <w:t>0.9880</w:t>
            </w:r>
            <w:r>
              <w:rPr>
                <w:rFonts w:hint="eastAsia"/>
                <w:bCs w:val="0"/>
                <w:sz w:val="21"/>
                <w:szCs w:val="21"/>
              </w:rPr>
              <w:t>，</w:t>
            </w:r>
            <w:r>
              <w:rPr>
                <w:bCs w:val="0"/>
                <w:sz w:val="21"/>
                <w:szCs w:val="21"/>
              </w:rPr>
              <w:t>1.0086</w:t>
            </w:r>
            <w:r>
              <w:rPr>
                <w:rFonts w:hint="eastAsia"/>
                <w:bCs w:val="0"/>
                <w:sz w:val="21"/>
                <w:szCs w:val="21"/>
              </w:rPr>
              <w:t>）</w:t>
            </w:r>
          </w:p>
        </w:tc>
        <w:tc>
          <w:tcPr>
            <w:tcW w:w="0" w:type="auto"/>
            <w:tcBorders>
              <w:top w:val="nil"/>
              <w:left w:val="nil"/>
              <w:bottom w:val="nil"/>
              <w:right w:val="nil"/>
            </w:tcBorders>
            <w:tcMar>
              <w:left w:w="102" w:type="dxa"/>
              <w:right w:w="102" w:type="dxa"/>
            </w:tcMar>
          </w:tcPr>
          <w:p w14:paraId="0741F1D6" w14:textId="77777777" w:rsidR="00FB24F4" w:rsidRDefault="00FB24F4">
            <w:pPr>
              <w:pStyle w:val="af5"/>
              <w:keepNext/>
              <w:spacing w:line="280" w:lineRule="exact"/>
              <w:ind w:firstLineChars="0" w:firstLine="0"/>
              <w:jc w:val="right"/>
              <w:rPr>
                <w:bCs w:val="0"/>
                <w:sz w:val="21"/>
                <w:szCs w:val="21"/>
              </w:rPr>
            </w:pPr>
            <w:r>
              <w:rPr>
                <w:bCs w:val="0"/>
                <w:sz w:val="21"/>
                <w:szCs w:val="21"/>
              </w:rPr>
              <w:t>-0.420</w:t>
            </w:r>
            <w:r>
              <w:rPr>
                <w:rFonts w:hint="eastAsia"/>
                <w:bCs w:val="0"/>
                <w:sz w:val="21"/>
                <w:szCs w:val="21"/>
              </w:rPr>
              <w:t>（</w:t>
            </w:r>
            <w:r>
              <w:rPr>
                <w:bCs w:val="0"/>
                <w:sz w:val="21"/>
                <w:szCs w:val="21"/>
              </w:rPr>
              <w:t>-0.758</w:t>
            </w:r>
            <w:r>
              <w:rPr>
                <w:rFonts w:hint="eastAsia"/>
                <w:bCs w:val="0"/>
                <w:sz w:val="21"/>
                <w:szCs w:val="21"/>
              </w:rPr>
              <w:t>，</w:t>
            </w:r>
            <w:r>
              <w:rPr>
                <w:bCs w:val="0"/>
                <w:sz w:val="21"/>
                <w:szCs w:val="21"/>
              </w:rPr>
              <w:t>0.017</w:t>
            </w:r>
            <w:r>
              <w:rPr>
                <w:rFonts w:hint="eastAsia"/>
                <w:bCs w:val="0"/>
                <w:sz w:val="21"/>
                <w:szCs w:val="21"/>
              </w:rPr>
              <w:t>）</w:t>
            </w:r>
          </w:p>
        </w:tc>
        <w:tc>
          <w:tcPr>
            <w:tcW w:w="0" w:type="auto"/>
            <w:tcBorders>
              <w:top w:val="nil"/>
              <w:left w:val="nil"/>
              <w:bottom w:val="nil"/>
              <w:right w:val="nil"/>
            </w:tcBorders>
            <w:tcMar>
              <w:left w:w="102" w:type="dxa"/>
              <w:right w:w="102" w:type="dxa"/>
            </w:tcMar>
          </w:tcPr>
          <w:p w14:paraId="07E74EC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0502A67" w14:textId="77777777" w:rsidTr="00377827">
        <w:trPr>
          <w:cantSplit/>
          <w:jc w:val="center"/>
        </w:trPr>
        <w:tc>
          <w:tcPr>
            <w:tcW w:w="0" w:type="auto"/>
            <w:tcBorders>
              <w:top w:val="nil"/>
              <w:left w:val="nil"/>
              <w:bottom w:val="nil"/>
              <w:right w:val="nil"/>
            </w:tcBorders>
            <w:tcMar>
              <w:left w:w="102" w:type="dxa"/>
              <w:right w:w="102" w:type="dxa"/>
            </w:tcMar>
          </w:tcPr>
          <w:p w14:paraId="71486BDF"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025F2D5F"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185C4372" w14:textId="77777777" w:rsidR="00FB24F4" w:rsidRDefault="00FB24F4">
            <w:pPr>
              <w:pStyle w:val="af5"/>
              <w:keepNext/>
              <w:spacing w:line="280" w:lineRule="exact"/>
              <w:ind w:firstLineChars="0" w:firstLine="0"/>
              <w:jc w:val="right"/>
              <w:rPr>
                <w:bCs w:val="0"/>
                <w:sz w:val="21"/>
                <w:szCs w:val="21"/>
              </w:rPr>
            </w:pPr>
            <w:r>
              <w:rPr>
                <w:bCs w:val="0"/>
                <w:sz w:val="21"/>
                <w:szCs w:val="21"/>
              </w:rPr>
              <w:t>5131</w:t>
            </w:r>
          </w:p>
        </w:tc>
        <w:tc>
          <w:tcPr>
            <w:tcW w:w="0" w:type="auto"/>
            <w:tcBorders>
              <w:top w:val="nil"/>
              <w:left w:val="nil"/>
              <w:bottom w:val="nil"/>
              <w:right w:val="nil"/>
            </w:tcBorders>
            <w:tcMar>
              <w:left w:w="102" w:type="dxa"/>
              <w:right w:w="102" w:type="dxa"/>
            </w:tcMar>
          </w:tcPr>
          <w:p w14:paraId="26942D28" w14:textId="77777777" w:rsidR="00FB24F4" w:rsidRDefault="00FB24F4">
            <w:pPr>
              <w:pStyle w:val="af5"/>
              <w:keepNext/>
              <w:spacing w:line="280" w:lineRule="exact"/>
              <w:ind w:firstLineChars="0" w:firstLine="0"/>
              <w:jc w:val="right"/>
              <w:rPr>
                <w:bCs w:val="0"/>
                <w:sz w:val="21"/>
                <w:szCs w:val="21"/>
              </w:rPr>
            </w:pPr>
            <w:r>
              <w:rPr>
                <w:bCs w:val="0"/>
                <w:sz w:val="21"/>
                <w:szCs w:val="21"/>
              </w:rPr>
              <w:t>1577</w:t>
            </w:r>
          </w:p>
        </w:tc>
        <w:tc>
          <w:tcPr>
            <w:tcW w:w="0" w:type="auto"/>
            <w:tcBorders>
              <w:top w:val="nil"/>
              <w:left w:val="nil"/>
              <w:bottom w:val="nil"/>
              <w:right w:val="nil"/>
            </w:tcBorders>
            <w:tcMar>
              <w:left w:w="102" w:type="dxa"/>
              <w:right w:w="102" w:type="dxa"/>
            </w:tcMar>
          </w:tcPr>
          <w:p w14:paraId="1D951F9D" w14:textId="77777777" w:rsidR="00FB24F4" w:rsidRDefault="00FB24F4">
            <w:pPr>
              <w:pStyle w:val="af5"/>
              <w:keepNext/>
              <w:spacing w:line="280" w:lineRule="exact"/>
              <w:ind w:firstLineChars="0" w:firstLine="0"/>
              <w:jc w:val="right"/>
              <w:rPr>
                <w:bCs w:val="0"/>
                <w:sz w:val="21"/>
                <w:szCs w:val="21"/>
              </w:rPr>
            </w:pPr>
            <w:r>
              <w:rPr>
                <w:bCs w:val="0"/>
                <w:sz w:val="21"/>
                <w:szCs w:val="21"/>
              </w:rPr>
              <w:t>1.0036</w:t>
            </w:r>
            <w:r>
              <w:rPr>
                <w:rFonts w:hint="eastAsia"/>
                <w:bCs w:val="0"/>
                <w:sz w:val="21"/>
                <w:szCs w:val="21"/>
              </w:rPr>
              <w:t>（</w:t>
            </w:r>
            <w:r>
              <w:rPr>
                <w:bCs w:val="0"/>
                <w:sz w:val="21"/>
                <w:szCs w:val="21"/>
              </w:rPr>
              <w:t>0.9925</w:t>
            </w:r>
            <w:r>
              <w:rPr>
                <w:rFonts w:hint="eastAsia"/>
                <w:bCs w:val="0"/>
                <w:sz w:val="21"/>
                <w:szCs w:val="21"/>
              </w:rPr>
              <w:t>，</w:t>
            </w:r>
            <w:r>
              <w:rPr>
                <w:bCs w:val="0"/>
                <w:sz w:val="21"/>
                <w:szCs w:val="21"/>
              </w:rPr>
              <w:t>1.0119</w:t>
            </w:r>
            <w:r>
              <w:rPr>
                <w:rFonts w:hint="eastAsia"/>
                <w:bCs w:val="0"/>
                <w:sz w:val="21"/>
                <w:szCs w:val="21"/>
              </w:rPr>
              <w:t>）</w:t>
            </w:r>
          </w:p>
        </w:tc>
        <w:tc>
          <w:tcPr>
            <w:tcW w:w="0" w:type="auto"/>
            <w:tcBorders>
              <w:top w:val="nil"/>
              <w:left w:val="nil"/>
              <w:bottom w:val="nil"/>
              <w:right w:val="nil"/>
            </w:tcBorders>
            <w:tcMar>
              <w:left w:w="102" w:type="dxa"/>
              <w:right w:w="102" w:type="dxa"/>
            </w:tcMar>
          </w:tcPr>
          <w:p w14:paraId="7CEA99D5" w14:textId="77777777" w:rsidR="00FB24F4" w:rsidRDefault="00FB24F4">
            <w:pPr>
              <w:pStyle w:val="af5"/>
              <w:keepNext/>
              <w:spacing w:line="280" w:lineRule="exact"/>
              <w:ind w:firstLineChars="0" w:firstLine="0"/>
              <w:jc w:val="right"/>
              <w:rPr>
                <w:bCs w:val="0"/>
                <w:sz w:val="21"/>
                <w:szCs w:val="21"/>
              </w:rPr>
            </w:pPr>
            <w:r>
              <w:rPr>
                <w:bCs w:val="0"/>
                <w:sz w:val="21"/>
                <w:szCs w:val="21"/>
              </w:rPr>
              <w:t>0.276</w:t>
            </w:r>
            <w:r>
              <w:rPr>
                <w:rFonts w:hint="eastAsia"/>
                <w:bCs w:val="0"/>
                <w:sz w:val="21"/>
                <w:szCs w:val="21"/>
              </w:rPr>
              <w:t>（</w:t>
            </w:r>
            <w:r>
              <w:rPr>
                <w:bCs w:val="0"/>
                <w:sz w:val="21"/>
                <w:szCs w:val="21"/>
              </w:rPr>
              <w:t>-0.104</w:t>
            </w:r>
            <w:r>
              <w:rPr>
                <w:rFonts w:hint="eastAsia"/>
                <w:bCs w:val="0"/>
                <w:sz w:val="21"/>
                <w:szCs w:val="21"/>
              </w:rPr>
              <w:t>，</w:t>
            </w:r>
            <w:r>
              <w:rPr>
                <w:bCs w:val="0"/>
                <w:sz w:val="21"/>
                <w:szCs w:val="21"/>
              </w:rPr>
              <w:t>0.812</w:t>
            </w:r>
            <w:r>
              <w:rPr>
                <w:rFonts w:hint="eastAsia"/>
                <w:bCs w:val="0"/>
                <w:sz w:val="21"/>
                <w:szCs w:val="21"/>
              </w:rPr>
              <w:t>）</w:t>
            </w:r>
          </w:p>
        </w:tc>
        <w:tc>
          <w:tcPr>
            <w:tcW w:w="0" w:type="auto"/>
            <w:tcBorders>
              <w:top w:val="nil"/>
              <w:left w:val="nil"/>
              <w:bottom w:val="nil"/>
              <w:right w:val="nil"/>
            </w:tcBorders>
            <w:tcMar>
              <w:left w:w="102" w:type="dxa"/>
              <w:right w:w="102" w:type="dxa"/>
            </w:tcMar>
          </w:tcPr>
          <w:p w14:paraId="4F1C6B6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997850A" w14:textId="77777777" w:rsidTr="00377827">
        <w:trPr>
          <w:cantSplit/>
          <w:jc w:val="center"/>
        </w:trPr>
        <w:tc>
          <w:tcPr>
            <w:tcW w:w="0" w:type="auto"/>
            <w:tcBorders>
              <w:top w:val="nil"/>
              <w:left w:val="nil"/>
              <w:bottom w:val="nil"/>
              <w:right w:val="nil"/>
            </w:tcBorders>
            <w:tcMar>
              <w:left w:w="102" w:type="dxa"/>
              <w:right w:w="102" w:type="dxa"/>
            </w:tcMar>
          </w:tcPr>
          <w:p w14:paraId="6E7773CD"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77A27D20"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2FA725FE" w14:textId="77777777" w:rsidR="00FB24F4" w:rsidRDefault="00FB24F4">
            <w:pPr>
              <w:pStyle w:val="af5"/>
              <w:keepNext/>
              <w:spacing w:line="280" w:lineRule="exact"/>
              <w:ind w:firstLineChars="0" w:firstLine="0"/>
              <w:jc w:val="right"/>
              <w:rPr>
                <w:bCs w:val="0"/>
                <w:sz w:val="21"/>
                <w:szCs w:val="21"/>
              </w:rPr>
            </w:pPr>
            <w:r>
              <w:rPr>
                <w:bCs w:val="0"/>
                <w:sz w:val="21"/>
                <w:szCs w:val="21"/>
              </w:rPr>
              <w:t>4673</w:t>
            </w:r>
          </w:p>
        </w:tc>
        <w:tc>
          <w:tcPr>
            <w:tcW w:w="0" w:type="auto"/>
            <w:tcBorders>
              <w:top w:val="nil"/>
              <w:left w:val="nil"/>
              <w:bottom w:val="nil"/>
              <w:right w:val="nil"/>
            </w:tcBorders>
            <w:tcMar>
              <w:left w:w="102" w:type="dxa"/>
              <w:right w:w="102" w:type="dxa"/>
            </w:tcMar>
          </w:tcPr>
          <w:p w14:paraId="3A69545F" w14:textId="77777777" w:rsidR="00FB24F4" w:rsidRDefault="00FB24F4">
            <w:pPr>
              <w:pStyle w:val="af5"/>
              <w:keepNext/>
              <w:spacing w:line="280" w:lineRule="exact"/>
              <w:ind w:firstLineChars="0" w:firstLine="0"/>
              <w:jc w:val="right"/>
              <w:rPr>
                <w:bCs w:val="0"/>
                <w:sz w:val="21"/>
                <w:szCs w:val="21"/>
              </w:rPr>
            </w:pPr>
            <w:r>
              <w:rPr>
                <w:bCs w:val="0"/>
                <w:sz w:val="21"/>
                <w:szCs w:val="21"/>
              </w:rPr>
              <w:t>1468</w:t>
            </w:r>
          </w:p>
        </w:tc>
        <w:tc>
          <w:tcPr>
            <w:tcW w:w="0" w:type="auto"/>
            <w:tcBorders>
              <w:top w:val="nil"/>
              <w:left w:val="nil"/>
              <w:bottom w:val="nil"/>
              <w:right w:val="nil"/>
            </w:tcBorders>
            <w:tcMar>
              <w:left w:w="102" w:type="dxa"/>
              <w:right w:w="102" w:type="dxa"/>
            </w:tcMar>
          </w:tcPr>
          <w:p w14:paraId="75D684D8" w14:textId="77777777" w:rsidR="00FB24F4" w:rsidRDefault="00FB24F4">
            <w:pPr>
              <w:pStyle w:val="af5"/>
              <w:keepNext/>
              <w:spacing w:line="280" w:lineRule="exact"/>
              <w:ind w:firstLineChars="0" w:firstLine="0"/>
              <w:jc w:val="right"/>
              <w:rPr>
                <w:bCs w:val="0"/>
                <w:sz w:val="21"/>
                <w:szCs w:val="21"/>
              </w:rPr>
            </w:pPr>
            <w:r>
              <w:rPr>
                <w:bCs w:val="0"/>
                <w:sz w:val="21"/>
                <w:szCs w:val="21"/>
              </w:rPr>
              <w:t>0.9950</w:t>
            </w:r>
            <w:r>
              <w:rPr>
                <w:rFonts w:hint="eastAsia"/>
                <w:bCs w:val="0"/>
                <w:sz w:val="21"/>
                <w:szCs w:val="21"/>
              </w:rPr>
              <w:t>（</w:t>
            </w:r>
            <w:r>
              <w:rPr>
                <w:bCs w:val="0"/>
                <w:sz w:val="21"/>
                <w:szCs w:val="21"/>
              </w:rPr>
              <w:t>0.9888</w:t>
            </w:r>
            <w:r>
              <w:rPr>
                <w:rFonts w:hint="eastAsia"/>
                <w:bCs w:val="0"/>
                <w:sz w:val="21"/>
                <w:szCs w:val="21"/>
              </w:rPr>
              <w:t>，</w:t>
            </w:r>
            <w:r>
              <w:rPr>
                <w:bCs w:val="0"/>
                <w:sz w:val="21"/>
                <w:szCs w:val="21"/>
              </w:rPr>
              <w:t>1.0093</w:t>
            </w:r>
            <w:r>
              <w:rPr>
                <w:rFonts w:hint="eastAsia"/>
                <w:bCs w:val="0"/>
                <w:sz w:val="21"/>
                <w:szCs w:val="21"/>
              </w:rPr>
              <w:t>）</w:t>
            </w:r>
          </w:p>
        </w:tc>
        <w:tc>
          <w:tcPr>
            <w:tcW w:w="0" w:type="auto"/>
            <w:tcBorders>
              <w:top w:val="nil"/>
              <w:left w:val="nil"/>
              <w:bottom w:val="nil"/>
              <w:right w:val="nil"/>
            </w:tcBorders>
            <w:tcMar>
              <w:left w:w="102" w:type="dxa"/>
              <w:right w:w="102" w:type="dxa"/>
            </w:tcMar>
          </w:tcPr>
          <w:p w14:paraId="41B3457C" w14:textId="77777777" w:rsidR="00FB24F4" w:rsidRDefault="00FB24F4">
            <w:pPr>
              <w:pStyle w:val="af5"/>
              <w:keepNext/>
              <w:spacing w:line="280" w:lineRule="exact"/>
              <w:ind w:firstLineChars="0" w:firstLine="0"/>
              <w:jc w:val="right"/>
              <w:rPr>
                <w:bCs w:val="0"/>
                <w:sz w:val="21"/>
                <w:szCs w:val="21"/>
              </w:rPr>
            </w:pPr>
            <w:r>
              <w:rPr>
                <w:bCs w:val="0"/>
                <w:sz w:val="21"/>
                <w:szCs w:val="21"/>
              </w:rPr>
              <w:t>0.557</w:t>
            </w:r>
            <w:r>
              <w:rPr>
                <w:rFonts w:hint="eastAsia"/>
                <w:bCs w:val="0"/>
                <w:sz w:val="21"/>
                <w:szCs w:val="21"/>
              </w:rPr>
              <w:t>（</w:t>
            </w:r>
            <w:r>
              <w:rPr>
                <w:bCs w:val="0"/>
                <w:sz w:val="21"/>
                <w:szCs w:val="21"/>
              </w:rPr>
              <w:t>-0.004</w:t>
            </w:r>
            <w:r>
              <w:rPr>
                <w:rFonts w:hint="eastAsia"/>
                <w:bCs w:val="0"/>
                <w:sz w:val="21"/>
                <w:szCs w:val="21"/>
              </w:rPr>
              <w:t>，</w:t>
            </w:r>
            <w:r>
              <w:rPr>
                <w:bCs w:val="0"/>
                <w:sz w:val="21"/>
                <w:szCs w:val="21"/>
              </w:rPr>
              <w:t>1.321</w:t>
            </w:r>
            <w:r>
              <w:rPr>
                <w:rFonts w:hint="eastAsia"/>
                <w:bCs w:val="0"/>
                <w:sz w:val="21"/>
                <w:szCs w:val="21"/>
              </w:rPr>
              <w:t>）</w:t>
            </w:r>
          </w:p>
        </w:tc>
        <w:tc>
          <w:tcPr>
            <w:tcW w:w="0" w:type="auto"/>
            <w:tcBorders>
              <w:top w:val="nil"/>
              <w:left w:val="nil"/>
              <w:bottom w:val="nil"/>
              <w:right w:val="nil"/>
            </w:tcBorders>
            <w:tcMar>
              <w:left w:w="102" w:type="dxa"/>
              <w:right w:w="102" w:type="dxa"/>
            </w:tcMar>
          </w:tcPr>
          <w:p w14:paraId="157D78F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2F9E7CAB" w14:textId="77777777" w:rsidTr="00377827">
        <w:trPr>
          <w:cantSplit/>
          <w:jc w:val="center"/>
        </w:trPr>
        <w:tc>
          <w:tcPr>
            <w:tcW w:w="0" w:type="auto"/>
            <w:tcBorders>
              <w:top w:val="nil"/>
              <w:left w:val="nil"/>
              <w:bottom w:val="nil"/>
              <w:right w:val="nil"/>
            </w:tcBorders>
            <w:tcMar>
              <w:left w:w="102" w:type="dxa"/>
              <w:right w:w="102" w:type="dxa"/>
            </w:tcMar>
          </w:tcPr>
          <w:p w14:paraId="14D77F2B"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A364062"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7E50A612" w14:textId="77777777" w:rsidR="00FB24F4" w:rsidRDefault="00FB24F4">
            <w:pPr>
              <w:pStyle w:val="af5"/>
              <w:keepNext/>
              <w:spacing w:line="280" w:lineRule="exact"/>
              <w:ind w:firstLineChars="0" w:firstLine="0"/>
              <w:jc w:val="right"/>
              <w:rPr>
                <w:bCs w:val="0"/>
                <w:sz w:val="21"/>
                <w:szCs w:val="21"/>
              </w:rPr>
            </w:pPr>
            <w:r>
              <w:rPr>
                <w:bCs w:val="0"/>
                <w:sz w:val="21"/>
                <w:szCs w:val="21"/>
              </w:rPr>
              <w:t>1445</w:t>
            </w:r>
          </w:p>
        </w:tc>
        <w:tc>
          <w:tcPr>
            <w:tcW w:w="0" w:type="auto"/>
            <w:tcBorders>
              <w:top w:val="nil"/>
              <w:left w:val="nil"/>
              <w:bottom w:val="nil"/>
              <w:right w:val="nil"/>
            </w:tcBorders>
            <w:tcMar>
              <w:left w:w="102" w:type="dxa"/>
              <w:right w:w="102" w:type="dxa"/>
            </w:tcMar>
          </w:tcPr>
          <w:p w14:paraId="770002C3" w14:textId="77777777" w:rsidR="00FB24F4" w:rsidRDefault="00FB24F4">
            <w:pPr>
              <w:pStyle w:val="af5"/>
              <w:keepNext/>
              <w:spacing w:line="280" w:lineRule="exact"/>
              <w:ind w:firstLineChars="0" w:firstLine="0"/>
              <w:jc w:val="right"/>
              <w:rPr>
                <w:bCs w:val="0"/>
                <w:sz w:val="21"/>
                <w:szCs w:val="21"/>
              </w:rPr>
            </w:pPr>
            <w:r>
              <w:rPr>
                <w:bCs w:val="0"/>
                <w:sz w:val="21"/>
                <w:szCs w:val="21"/>
              </w:rPr>
              <w:t>683</w:t>
            </w:r>
          </w:p>
        </w:tc>
        <w:tc>
          <w:tcPr>
            <w:tcW w:w="0" w:type="auto"/>
            <w:tcBorders>
              <w:top w:val="nil"/>
              <w:left w:val="nil"/>
              <w:bottom w:val="nil"/>
              <w:right w:val="nil"/>
            </w:tcBorders>
            <w:tcMar>
              <w:left w:w="102" w:type="dxa"/>
              <w:right w:w="102" w:type="dxa"/>
            </w:tcMar>
          </w:tcPr>
          <w:p w14:paraId="5676E734" w14:textId="77777777" w:rsidR="00FB24F4" w:rsidRDefault="00FB24F4">
            <w:pPr>
              <w:pStyle w:val="af5"/>
              <w:keepNext/>
              <w:spacing w:line="280" w:lineRule="exact"/>
              <w:ind w:firstLineChars="0" w:firstLine="0"/>
              <w:jc w:val="right"/>
              <w:rPr>
                <w:bCs w:val="0"/>
                <w:sz w:val="21"/>
                <w:szCs w:val="21"/>
              </w:rPr>
            </w:pPr>
            <w:r>
              <w:rPr>
                <w:bCs w:val="0"/>
                <w:sz w:val="21"/>
                <w:szCs w:val="21"/>
              </w:rPr>
              <w:t>0.9840</w:t>
            </w:r>
            <w:r>
              <w:rPr>
                <w:rFonts w:hint="eastAsia"/>
                <w:bCs w:val="0"/>
                <w:sz w:val="21"/>
                <w:szCs w:val="21"/>
              </w:rPr>
              <w:t>（</w:t>
            </w:r>
            <w:r>
              <w:rPr>
                <w:bCs w:val="0"/>
                <w:sz w:val="21"/>
                <w:szCs w:val="21"/>
              </w:rPr>
              <w:t>0.8961</w:t>
            </w:r>
            <w:r>
              <w:rPr>
                <w:rFonts w:hint="eastAsia"/>
                <w:bCs w:val="0"/>
                <w:sz w:val="21"/>
                <w:szCs w:val="21"/>
              </w:rPr>
              <w:t>，</w:t>
            </w:r>
            <w:r>
              <w:rPr>
                <w:bCs w:val="0"/>
                <w:sz w:val="21"/>
                <w:szCs w:val="21"/>
              </w:rPr>
              <w:t>1.0204</w:t>
            </w:r>
            <w:r>
              <w:rPr>
                <w:rFonts w:hint="eastAsia"/>
                <w:bCs w:val="0"/>
                <w:sz w:val="21"/>
                <w:szCs w:val="21"/>
              </w:rPr>
              <w:t>）</w:t>
            </w:r>
          </w:p>
        </w:tc>
        <w:tc>
          <w:tcPr>
            <w:tcW w:w="0" w:type="auto"/>
            <w:tcBorders>
              <w:top w:val="nil"/>
              <w:left w:val="nil"/>
              <w:bottom w:val="nil"/>
              <w:right w:val="nil"/>
            </w:tcBorders>
            <w:tcMar>
              <w:left w:w="102" w:type="dxa"/>
              <w:right w:w="102" w:type="dxa"/>
            </w:tcMar>
          </w:tcPr>
          <w:p w14:paraId="2A90932E" w14:textId="77777777" w:rsidR="00FB24F4" w:rsidRDefault="00FB24F4">
            <w:pPr>
              <w:pStyle w:val="af5"/>
              <w:keepNext/>
              <w:spacing w:line="280" w:lineRule="exact"/>
              <w:ind w:firstLineChars="0" w:firstLine="0"/>
              <w:jc w:val="right"/>
              <w:rPr>
                <w:bCs w:val="0"/>
                <w:sz w:val="21"/>
                <w:szCs w:val="21"/>
              </w:rPr>
            </w:pPr>
            <w:r>
              <w:rPr>
                <w:bCs w:val="0"/>
                <w:sz w:val="21"/>
                <w:szCs w:val="21"/>
              </w:rPr>
              <w:t>0.556</w:t>
            </w:r>
            <w:r>
              <w:rPr>
                <w:rFonts w:hint="eastAsia"/>
                <w:bCs w:val="0"/>
                <w:sz w:val="21"/>
                <w:szCs w:val="21"/>
              </w:rPr>
              <w:t>（</w:t>
            </w:r>
            <w:r>
              <w:rPr>
                <w:bCs w:val="0"/>
                <w:sz w:val="21"/>
                <w:szCs w:val="21"/>
              </w:rPr>
              <w:t>-0.177</w:t>
            </w:r>
            <w:r>
              <w:rPr>
                <w:rFonts w:hint="eastAsia"/>
                <w:bCs w:val="0"/>
                <w:sz w:val="21"/>
                <w:szCs w:val="21"/>
              </w:rPr>
              <w:t>，</w:t>
            </w:r>
            <w:r>
              <w:rPr>
                <w:bCs w:val="0"/>
                <w:sz w:val="21"/>
                <w:szCs w:val="21"/>
              </w:rPr>
              <w:t>1.549</w:t>
            </w:r>
            <w:r>
              <w:rPr>
                <w:rFonts w:hint="eastAsia"/>
                <w:bCs w:val="0"/>
                <w:sz w:val="21"/>
                <w:szCs w:val="21"/>
              </w:rPr>
              <w:t>）</w:t>
            </w:r>
          </w:p>
        </w:tc>
        <w:tc>
          <w:tcPr>
            <w:tcW w:w="0" w:type="auto"/>
            <w:tcBorders>
              <w:top w:val="nil"/>
              <w:left w:val="nil"/>
              <w:bottom w:val="nil"/>
              <w:right w:val="nil"/>
            </w:tcBorders>
            <w:tcMar>
              <w:left w:w="102" w:type="dxa"/>
              <w:right w:w="102" w:type="dxa"/>
            </w:tcMar>
          </w:tcPr>
          <w:p w14:paraId="076B04A9"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620500B9" w14:textId="77777777" w:rsidTr="00377827">
        <w:trPr>
          <w:cantSplit/>
          <w:jc w:val="center"/>
        </w:trPr>
        <w:tc>
          <w:tcPr>
            <w:tcW w:w="0" w:type="auto"/>
            <w:tcBorders>
              <w:top w:val="nil"/>
              <w:left w:val="nil"/>
              <w:bottom w:val="nil"/>
              <w:right w:val="nil"/>
            </w:tcBorders>
            <w:tcMar>
              <w:left w:w="102" w:type="dxa"/>
              <w:right w:w="102" w:type="dxa"/>
            </w:tcMar>
          </w:tcPr>
          <w:p w14:paraId="6E218B94"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17F4965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1D385EE6" w14:textId="77777777" w:rsidR="00FB24F4" w:rsidRDefault="00FB24F4">
            <w:pPr>
              <w:pStyle w:val="af5"/>
              <w:keepNext/>
              <w:spacing w:line="280" w:lineRule="exact"/>
              <w:ind w:firstLineChars="0" w:firstLine="0"/>
              <w:jc w:val="right"/>
              <w:rPr>
                <w:bCs w:val="0"/>
                <w:sz w:val="21"/>
                <w:szCs w:val="21"/>
              </w:rPr>
            </w:pPr>
            <w:r>
              <w:rPr>
                <w:bCs w:val="0"/>
                <w:sz w:val="21"/>
                <w:szCs w:val="21"/>
              </w:rPr>
              <w:t>1209</w:t>
            </w:r>
          </w:p>
        </w:tc>
        <w:tc>
          <w:tcPr>
            <w:tcW w:w="0" w:type="auto"/>
            <w:tcBorders>
              <w:top w:val="nil"/>
              <w:left w:val="nil"/>
              <w:bottom w:val="nil"/>
              <w:right w:val="nil"/>
            </w:tcBorders>
            <w:tcMar>
              <w:left w:w="102" w:type="dxa"/>
              <w:right w:w="102" w:type="dxa"/>
            </w:tcMar>
          </w:tcPr>
          <w:p w14:paraId="169D687C" w14:textId="77777777" w:rsidR="00FB24F4" w:rsidRDefault="00FB24F4">
            <w:pPr>
              <w:pStyle w:val="af5"/>
              <w:keepNext/>
              <w:spacing w:line="280" w:lineRule="exact"/>
              <w:ind w:firstLineChars="0" w:firstLine="0"/>
              <w:jc w:val="right"/>
              <w:rPr>
                <w:bCs w:val="0"/>
                <w:sz w:val="21"/>
                <w:szCs w:val="21"/>
              </w:rPr>
            </w:pPr>
            <w:r>
              <w:rPr>
                <w:bCs w:val="0"/>
                <w:sz w:val="21"/>
                <w:szCs w:val="21"/>
              </w:rPr>
              <w:t>597</w:t>
            </w:r>
          </w:p>
        </w:tc>
        <w:tc>
          <w:tcPr>
            <w:tcW w:w="0" w:type="auto"/>
            <w:tcBorders>
              <w:top w:val="nil"/>
              <w:left w:val="nil"/>
              <w:bottom w:val="nil"/>
              <w:right w:val="nil"/>
            </w:tcBorders>
            <w:tcMar>
              <w:left w:w="102" w:type="dxa"/>
              <w:right w:w="102" w:type="dxa"/>
            </w:tcMar>
          </w:tcPr>
          <w:p w14:paraId="2FBE291A" w14:textId="77777777" w:rsidR="00FB24F4" w:rsidRDefault="00FB24F4">
            <w:pPr>
              <w:pStyle w:val="af5"/>
              <w:keepNext/>
              <w:spacing w:line="280" w:lineRule="exact"/>
              <w:ind w:firstLineChars="0" w:firstLine="0"/>
              <w:jc w:val="right"/>
              <w:rPr>
                <w:bCs w:val="0"/>
                <w:sz w:val="21"/>
                <w:szCs w:val="21"/>
              </w:rPr>
            </w:pPr>
            <w:r>
              <w:rPr>
                <w:bCs w:val="0"/>
                <w:sz w:val="21"/>
                <w:szCs w:val="21"/>
              </w:rPr>
              <w:t>0.9987</w:t>
            </w:r>
            <w:r>
              <w:rPr>
                <w:rFonts w:hint="eastAsia"/>
                <w:bCs w:val="0"/>
                <w:sz w:val="21"/>
                <w:szCs w:val="21"/>
              </w:rPr>
              <w:t>（</w:t>
            </w:r>
            <w:r>
              <w:rPr>
                <w:bCs w:val="0"/>
                <w:sz w:val="21"/>
                <w:szCs w:val="21"/>
              </w:rPr>
              <w:t>0.9507</w:t>
            </w:r>
            <w:r>
              <w:rPr>
                <w:rFonts w:hint="eastAsia"/>
                <w:bCs w:val="0"/>
                <w:sz w:val="21"/>
                <w:szCs w:val="21"/>
              </w:rPr>
              <w:t>，</w:t>
            </w:r>
            <w:r>
              <w:rPr>
                <w:bCs w:val="0"/>
                <w:sz w:val="21"/>
                <w:szCs w:val="21"/>
              </w:rPr>
              <w:t>1.0467</w:t>
            </w:r>
            <w:r>
              <w:rPr>
                <w:rFonts w:hint="eastAsia"/>
                <w:bCs w:val="0"/>
                <w:sz w:val="21"/>
                <w:szCs w:val="21"/>
              </w:rPr>
              <w:t>）</w:t>
            </w:r>
          </w:p>
        </w:tc>
        <w:tc>
          <w:tcPr>
            <w:tcW w:w="0" w:type="auto"/>
            <w:tcBorders>
              <w:top w:val="nil"/>
              <w:left w:val="nil"/>
              <w:bottom w:val="nil"/>
              <w:right w:val="nil"/>
            </w:tcBorders>
            <w:tcMar>
              <w:left w:w="102" w:type="dxa"/>
              <w:right w:w="102" w:type="dxa"/>
            </w:tcMar>
          </w:tcPr>
          <w:p w14:paraId="2D3B8BEF" w14:textId="77777777" w:rsidR="00FB24F4" w:rsidRDefault="00FB24F4">
            <w:pPr>
              <w:pStyle w:val="af5"/>
              <w:keepNext/>
              <w:spacing w:line="280" w:lineRule="exact"/>
              <w:ind w:firstLineChars="0" w:firstLine="0"/>
              <w:jc w:val="right"/>
              <w:rPr>
                <w:bCs w:val="0"/>
                <w:sz w:val="21"/>
                <w:szCs w:val="21"/>
              </w:rPr>
            </w:pPr>
            <w:r>
              <w:rPr>
                <w:bCs w:val="0"/>
                <w:sz w:val="21"/>
                <w:szCs w:val="21"/>
              </w:rPr>
              <w:t>0.098</w:t>
            </w:r>
            <w:r>
              <w:rPr>
                <w:rFonts w:hint="eastAsia"/>
                <w:bCs w:val="0"/>
                <w:sz w:val="21"/>
                <w:szCs w:val="21"/>
              </w:rPr>
              <w:t>（</w:t>
            </w:r>
            <w:r>
              <w:rPr>
                <w:bCs w:val="0"/>
                <w:sz w:val="21"/>
                <w:szCs w:val="21"/>
              </w:rPr>
              <w:t>-0.948</w:t>
            </w:r>
            <w:r>
              <w:rPr>
                <w:rFonts w:hint="eastAsia"/>
                <w:bCs w:val="0"/>
                <w:sz w:val="21"/>
                <w:szCs w:val="21"/>
              </w:rPr>
              <w:t>，</w:t>
            </w:r>
            <w:r>
              <w:rPr>
                <w:bCs w:val="0"/>
                <w:sz w:val="21"/>
                <w:szCs w:val="21"/>
              </w:rPr>
              <w:t>1.146</w:t>
            </w:r>
            <w:r>
              <w:rPr>
                <w:rFonts w:hint="eastAsia"/>
                <w:bCs w:val="0"/>
                <w:sz w:val="21"/>
                <w:szCs w:val="21"/>
              </w:rPr>
              <w:t>）</w:t>
            </w:r>
          </w:p>
        </w:tc>
        <w:tc>
          <w:tcPr>
            <w:tcW w:w="0" w:type="auto"/>
            <w:tcBorders>
              <w:top w:val="nil"/>
              <w:left w:val="nil"/>
              <w:bottom w:val="nil"/>
              <w:right w:val="nil"/>
            </w:tcBorders>
            <w:tcMar>
              <w:left w:w="102" w:type="dxa"/>
              <w:right w:w="102" w:type="dxa"/>
            </w:tcMar>
          </w:tcPr>
          <w:p w14:paraId="6074203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D330FC8" w14:textId="77777777" w:rsidTr="00377827">
        <w:trPr>
          <w:cantSplit/>
          <w:jc w:val="center"/>
        </w:trPr>
        <w:tc>
          <w:tcPr>
            <w:tcW w:w="0" w:type="auto"/>
            <w:tcBorders>
              <w:top w:val="nil"/>
              <w:left w:val="nil"/>
              <w:bottom w:val="nil"/>
              <w:right w:val="nil"/>
            </w:tcBorders>
            <w:tcMar>
              <w:left w:w="102" w:type="dxa"/>
              <w:right w:w="102" w:type="dxa"/>
            </w:tcMar>
          </w:tcPr>
          <w:p w14:paraId="74F9A720"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288D6260"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5303B7FE" w14:textId="77777777" w:rsidR="00FB24F4" w:rsidRDefault="00FB24F4">
            <w:pPr>
              <w:pStyle w:val="af5"/>
              <w:keepNext/>
              <w:spacing w:line="280" w:lineRule="exact"/>
              <w:ind w:firstLineChars="0" w:firstLine="0"/>
              <w:jc w:val="right"/>
              <w:rPr>
                <w:bCs w:val="0"/>
                <w:sz w:val="21"/>
                <w:szCs w:val="21"/>
              </w:rPr>
            </w:pPr>
            <w:r>
              <w:rPr>
                <w:bCs w:val="0"/>
                <w:sz w:val="21"/>
                <w:szCs w:val="21"/>
              </w:rPr>
              <w:t>1114</w:t>
            </w:r>
          </w:p>
        </w:tc>
        <w:tc>
          <w:tcPr>
            <w:tcW w:w="0" w:type="auto"/>
            <w:tcBorders>
              <w:top w:val="nil"/>
              <w:left w:val="nil"/>
              <w:bottom w:val="nil"/>
              <w:right w:val="nil"/>
            </w:tcBorders>
            <w:tcMar>
              <w:left w:w="102" w:type="dxa"/>
              <w:right w:w="102" w:type="dxa"/>
            </w:tcMar>
          </w:tcPr>
          <w:p w14:paraId="50B6712D" w14:textId="77777777" w:rsidR="00FB24F4" w:rsidRDefault="00FB24F4">
            <w:pPr>
              <w:pStyle w:val="af5"/>
              <w:keepNext/>
              <w:spacing w:line="280" w:lineRule="exact"/>
              <w:ind w:firstLineChars="0" w:firstLine="0"/>
              <w:jc w:val="right"/>
              <w:rPr>
                <w:bCs w:val="0"/>
                <w:sz w:val="21"/>
                <w:szCs w:val="21"/>
              </w:rPr>
            </w:pPr>
            <w:r>
              <w:rPr>
                <w:bCs w:val="0"/>
                <w:sz w:val="21"/>
                <w:szCs w:val="21"/>
              </w:rPr>
              <w:t>537</w:t>
            </w:r>
          </w:p>
        </w:tc>
        <w:tc>
          <w:tcPr>
            <w:tcW w:w="0" w:type="auto"/>
            <w:tcBorders>
              <w:top w:val="nil"/>
              <w:left w:val="nil"/>
              <w:bottom w:val="nil"/>
              <w:right w:val="nil"/>
            </w:tcBorders>
            <w:tcMar>
              <w:left w:w="102" w:type="dxa"/>
              <w:right w:w="102" w:type="dxa"/>
            </w:tcMar>
          </w:tcPr>
          <w:p w14:paraId="0220A664" w14:textId="77777777" w:rsidR="00FB24F4" w:rsidRDefault="00FB24F4">
            <w:pPr>
              <w:pStyle w:val="af5"/>
              <w:keepNext/>
              <w:spacing w:line="280" w:lineRule="exact"/>
              <w:ind w:firstLineChars="0" w:firstLine="0"/>
              <w:jc w:val="right"/>
              <w:rPr>
                <w:bCs w:val="0"/>
                <w:sz w:val="21"/>
                <w:szCs w:val="21"/>
              </w:rPr>
            </w:pPr>
            <w:r>
              <w:rPr>
                <w:bCs w:val="0"/>
                <w:sz w:val="21"/>
                <w:szCs w:val="21"/>
              </w:rPr>
              <w:t>0.9909</w:t>
            </w:r>
            <w:r>
              <w:rPr>
                <w:rFonts w:hint="eastAsia"/>
                <w:bCs w:val="0"/>
                <w:sz w:val="21"/>
                <w:szCs w:val="21"/>
              </w:rPr>
              <w:t>（</w:t>
            </w:r>
            <w:r>
              <w:rPr>
                <w:bCs w:val="0"/>
                <w:sz w:val="21"/>
                <w:szCs w:val="21"/>
              </w:rPr>
              <w:t>0.9303</w:t>
            </w:r>
            <w:r>
              <w:rPr>
                <w:rFonts w:hint="eastAsia"/>
                <w:bCs w:val="0"/>
                <w:sz w:val="21"/>
                <w:szCs w:val="21"/>
              </w:rPr>
              <w:t>，</w:t>
            </w:r>
            <w:r>
              <w:rPr>
                <w:bCs w:val="0"/>
                <w:sz w:val="21"/>
                <w:szCs w:val="21"/>
              </w:rPr>
              <w:t>1.0298</w:t>
            </w:r>
            <w:r>
              <w:rPr>
                <w:rFonts w:hint="eastAsia"/>
                <w:bCs w:val="0"/>
                <w:sz w:val="21"/>
                <w:szCs w:val="21"/>
              </w:rPr>
              <w:t>）</w:t>
            </w:r>
          </w:p>
        </w:tc>
        <w:tc>
          <w:tcPr>
            <w:tcW w:w="0" w:type="auto"/>
            <w:tcBorders>
              <w:top w:val="nil"/>
              <w:left w:val="nil"/>
              <w:bottom w:val="nil"/>
              <w:right w:val="nil"/>
            </w:tcBorders>
            <w:tcMar>
              <w:left w:w="102" w:type="dxa"/>
              <w:right w:w="102" w:type="dxa"/>
            </w:tcMar>
          </w:tcPr>
          <w:p w14:paraId="399BF20A" w14:textId="77777777" w:rsidR="00FB24F4" w:rsidRDefault="00FB24F4">
            <w:pPr>
              <w:pStyle w:val="af5"/>
              <w:keepNext/>
              <w:spacing w:line="280" w:lineRule="exact"/>
              <w:ind w:firstLineChars="0" w:firstLine="0"/>
              <w:jc w:val="right"/>
              <w:rPr>
                <w:bCs w:val="0"/>
                <w:sz w:val="21"/>
                <w:szCs w:val="21"/>
              </w:rPr>
            </w:pPr>
            <w:r>
              <w:rPr>
                <w:bCs w:val="0"/>
                <w:sz w:val="21"/>
                <w:szCs w:val="21"/>
              </w:rPr>
              <w:t>0.125</w:t>
            </w:r>
            <w:r>
              <w:rPr>
                <w:rFonts w:hint="eastAsia"/>
                <w:bCs w:val="0"/>
                <w:sz w:val="21"/>
                <w:szCs w:val="21"/>
              </w:rPr>
              <w:t>（</w:t>
            </w:r>
            <w:r>
              <w:rPr>
                <w:bCs w:val="0"/>
                <w:sz w:val="21"/>
                <w:szCs w:val="21"/>
              </w:rPr>
              <w:t>-0.647</w:t>
            </w:r>
            <w:r>
              <w:rPr>
                <w:rFonts w:hint="eastAsia"/>
                <w:bCs w:val="0"/>
                <w:sz w:val="21"/>
                <w:szCs w:val="21"/>
              </w:rPr>
              <w:t>，</w:t>
            </w:r>
            <w:r>
              <w:rPr>
                <w:bCs w:val="0"/>
                <w:sz w:val="21"/>
                <w:szCs w:val="21"/>
              </w:rPr>
              <w:t>0.886</w:t>
            </w:r>
            <w:r>
              <w:rPr>
                <w:rFonts w:hint="eastAsia"/>
                <w:bCs w:val="0"/>
                <w:sz w:val="21"/>
                <w:szCs w:val="21"/>
              </w:rPr>
              <w:t>）</w:t>
            </w:r>
          </w:p>
        </w:tc>
        <w:tc>
          <w:tcPr>
            <w:tcW w:w="0" w:type="auto"/>
            <w:tcBorders>
              <w:top w:val="nil"/>
              <w:left w:val="nil"/>
              <w:bottom w:val="nil"/>
              <w:right w:val="nil"/>
            </w:tcBorders>
            <w:tcMar>
              <w:left w:w="102" w:type="dxa"/>
              <w:right w:w="102" w:type="dxa"/>
            </w:tcMar>
          </w:tcPr>
          <w:p w14:paraId="2EA14DD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0C2EC4D" w14:textId="77777777" w:rsidTr="00377827">
        <w:trPr>
          <w:cantSplit/>
          <w:jc w:val="center"/>
        </w:trPr>
        <w:tc>
          <w:tcPr>
            <w:tcW w:w="0" w:type="auto"/>
            <w:tcBorders>
              <w:top w:val="nil"/>
              <w:left w:val="nil"/>
              <w:bottom w:val="nil"/>
              <w:right w:val="nil"/>
            </w:tcBorders>
            <w:tcMar>
              <w:left w:w="102" w:type="dxa"/>
              <w:right w:w="102" w:type="dxa"/>
            </w:tcMar>
          </w:tcPr>
          <w:p w14:paraId="2AF16916"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0A594D62"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1EFA5AA8" w14:textId="77777777" w:rsidR="00FB24F4" w:rsidRDefault="00FB24F4">
            <w:pPr>
              <w:pStyle w:val="af5"/>
              <w:keepNext/>
              <w:spacing w:line="280" w:lineRule="exact"/>
              <w:ind w:firstLineChars="0" w:firstLine="0"/>
              <w:jc w:val="right"/>
              <w:rPr>
                <w:bCs w:val="0"/>
                <w:sz w:val="21"/>
                <w:szCs w:val="21"/>
              </w:rPr>
            </w:pPr>
            <w:r>
              <w:rPr>
                <w:bCs w:val="0"/>
                <w:sz w:val="21"/>
                <w:szCs w:val="21"/>
              </w:rPr>
              <w:t>1007</w:t>
            </w:r>
          </w:p>
        </w:tc>
        <w:tc>
          <w:tcPr>
            <w:tcW w:w="0" w:type="auto"/>
            <w:tcBorders>
              <w:top w:val="nil"/>
              <w:left w:val="nil"/>
              <w:bottom w:val="nil"/>
              <w:right w:val="nil"/>
            </w:tcBorders>
            <w:tcMar>
              <w:left w:w="102" w:type="dxa"/>
              <w:right w:w="102" w:type="dxa"/>
            </w:tcMar>
          </w:tcPr>
          <w:p w14:paraId="05749F66" w14:textId="77777777" w:rsidR="00FB24F4" w:rsidRDefault="00FB24F4">
            <w:pPr>
              <w:pStyle w:val="af5"/>
              <w:keepNext/>
              <w:spacing w:line="280" w:lineRule="exact"/>
              <w:ind w:firstLineChars="0" w:firstLine="0"/>
              <w:jc w:val="right"/>
              <w:rPr>
                <w:bCs w:val="0"/>
                <w:sz w:val="21"/>
                <w:szCs w:val="21"/>
              </w:rPr>
            </w:pPr>
            <w:r>
              <w:rPr>
                <w:bCs w:val="0"/>
                <w:sz w:val="21"/>
                <w:szCs w:val="21"/>
              </w:rPr>
              <w:t>506</w:t>
            </w:r>
          </w:p>
        </w:tc>
        <w:tc>
          <w:tcPr>
            <w:tcW w:w="0" w:type="auto"/>
            <w:tcBorders>
              <w:top w:val="nil"/>
              <w:left w:val="nil"/>
              <w:bottom w:val="nil"/>
              <w:right w:val="nil"/>
            </w:tcBorders>
            <w:tcMar>
              <w:left w:w="102" w:type="dxa"/>
              <w:right w:w="102" w:type="dxa"/>
            </w:tcMar>
          </w:tcPr>
          <w:p w14:paraId="6613C0A7" w14:textId="77777777" w:rsidR="00FB24F4" w:rsidRDefault="00FB24F4">
            <w:pPr>
              <w:pStyle w:val="af5"/>
              <w:keepNext/>
              <w:spacing w:line="280" w:lineRule="exact"/>
              <w:ind w:firstLineChars="0" w:firstLine="0"/>
              <w:jc w:val="right"/>
              <w:rPr>
                <w:bCs w:val="0"/>
                <w:sz w:val="21"/>
                <w:szCs w:val="21"/>
              </w:rPr>
            </w:pPr>
            <w:r>
              <w:rPr>
                <w:bCs w:val="0"/>
                <w:sz w:val="21"/>
                <w:szCs w:val="21"/>
              </w:rPr>
              <w:t>1.0029</w:t>
            </w:r>
            <w:r>
              <w:rPr>
                <w:rFonts w:hint="eastAsia"/>
                <w:bCs w:val="0"/>
                <w:sz w:val="21"/>
                <w:szCs w:val="21"/>
              </w:rPr>
              <w:t>（</w:t>
            </w:r>
            <w:r>
              <w:rPr>
                <w:bCs w:val="0"/>
                <w:sz w:val="21"/>
                <w:szCs w:val="21"/>
              </w:rPr>
              <w:t>0.9550</w:t>
            </w:r>
            <w:r>
              <w:rPr>
                <w:rFonts w:hint="eastAsia"/>
                <w:bCs w:val="0"/>
                <w:sz w:val="21"/>
                <w:szCs w:val="21"/>
              </w:rPr>
              <w:t>，</w:t>
            </w:r>
            <w:r>
              <w:rPr>
                <w:bCs w:val="0"/>
                <w:sz w:val="21"/>
                <w:szCs w:val="21"/>
              </w:rPr>
              <w:t>1.0613</w:t>
            </w:r>
            <w:r>
              <w:rPr>
                <w:rFonts w:hint="eastAsia"/>
                <w:bCs w:val="0"/>
                <w:sz w:val="21"/>
                <w:szCs w:val="21"/>
              </w:rPr>
              <w:t>）</w:t>
            </w:r>
          </w:p>
        </w:tc>
        <w:tc>
          <w:tcPr>
            <w:tcW w:w="0" w:type="auto"/>
            <w:tcBorders>
              <w:top w:val="nil"/>
              <w:left w:val="nil"/>
              <w:bottom w:val="nil"/>
              <w:right w:val="nil"/>
            </w:tcBorders>
            <w:tcMar>
              <w:left w:w="102" w:type="dxa"/>
              <w:right w:w="102" w:type="dxa"/>
            </w:tcMar>
          </w:tcPr>
          <w:p w14:paraId="1ED2B424" w14:textId="77777777" w:rsidR="00FB24F4" w:rsidRDefault="00FB24F4">
            <w:pPr>
              <w:pStyle w:val="af5"/>
              <w:keepNext/>
              <w:spacing w:line="280" w:lineRule="exact"/>
              <w:ind w:firstLineChars="0" w:firstLine="0"/>
              <w:jc w:val="right"/>
              <w:rPr>
                <w:bCs w:val="0"/>
                <w:sz w:val="21"/>
                <w:szCs w:val="21"/>
              </w:rPr>
            </w:pPr>
            <w:r>
              <w:rPr>
                <w:bCs w:val="0"/>
                <w:sz w:val="21"/>
                <w:szCs w:val="21"/>
              </w:rPr>
              <w:t>0.066</w:t>
            </w:r>
            <w:r>
              <w:rPr>
                <w:rFonts w:hint="eastAsia"/>
                <w:bCs w:val="0"/>
                <w:sz w:val="21"/>
                <w:szCs w:val="21"/>
              </w:rPr>
              <w:t>（</w:t>
            </w:r>
            <w:r>
              <w:rPr>
                <w:bCs w:val="0"/>
                <w:sz w:val="21"/>
                <w:szCs w:val="21"/>
              </w:rPr>
              <w:t>-0.735</w:t>
            </w:r>
            <w:r>
              <w:rPr>
                <w:rFonts w:hint="eastAsia"/>
                <w:bCs w:val="0"/>
                <w:sz w:val="21"/>
                <w:szCs w:val="21"/>
              </w:rPr>
              <w:t>，</w:t>
            </w:r>
            <w:r>
              <w:rPr>
                <w:bCs w:val="0"/>
                <w:sz w:val="21"/>
                <w:szCs w:val="21"/>
              </w:rPr>
              <w:t>0.837</w:t>
            </w:r>
            <w:r>
              <w:rPr>
                <w:rFonts w:hint="eastAsia"/>
                <w:bCs w:val="0"/>
                <w:sz w:val="21"/>
                <w:szCs w:val="21"/>
              </w:rPr>
              <w:t>）</w:t>
            </w:r>
          </w:p>
        </w:tc>
        <w:tc>
          <w:tcPr>
            <w:tcW w:w="0" w:type="auto"/>
            <w:tcBorders>
              <w:top w:val="nil"/>
              <w:left w:val="nil"/>
              <w:bottom w:val="nil"/>
              <w:right w:val="nil"/>
            </w:tcBorders>
            <w:tcMar>
              <w:left w:w="102" w:type="dxa"/>
              <w:right w:w="102" w:type="dxa"/>
            </w:tcMar>
          </w:tcPr>
          <w:p w14:paraId="14558B0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491F9DC5" w14:textId="77777777" w:rsidTr="00377827">
        <w:trPr>
          <w:cantSplit/>
          <w:jc w:val="center"/>
        </w:trPr>
        <w:tc>
          <w:tcPr>
            <w:tcW w:w="0" w:type="auto"/>
            <w:tcBorders>
              <w:top w:val="nil"/>
              <w:left w:val="nil"/>
              <w:bottom w:val="nil"/>
              <w:right w:val="nil"/>
            </w:tcBorders>
            <w:tcMar>
              <w:left w:w="102" w:type="dxa"/>
              <w:right w:w="102" w:type="dxa"/>
            </w:tcMar>
          </w:tcPr>
          <w:p w14:paraId="40F00344"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52BA1182"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73E7ED8" w14:textId="77777777" w:rsidR="00FB24F4" w:rsidRDefault="00FB24F4">
            <w:pPr>
              <w:pStyle w:val="af5"/>
              <w:keepNext/>
              <w:spacing w:line="280" w:lineRule="exact"/>
              <w:ind w:firstLineChars="0" w:firstLine="0"/>
              <w:jc w:val="right"/>
              <w:rPr>
                <w:bCs w:val="0"/>
                <w:sz w:val="21"/>
                <w:szCs w:val="21"/>
              </w:rPr>
            </w:pPr>
            <w:r>
              <w:rPr>
                <w:bCs w:val="0"/>
                <w:sz w:val="21"/>
                <w:szCs w:val="21"/>
              </w:rPr>
              <w:t>3180</w:t>
            </w:r>
          </w:p>
        </w:tc>
        <w:tc>
          <w:tcPr>
            <w:tcW w:w="0" w:type="auto"/>
            <w:tcBorders>
              <w:top w:val="nil"/>
              <w:left w:val="nil"/>
              <w:bottom w:val="nil"/>
              <w:right w:val="nil"/>
            </w:tcBorders>
            <w:tcMar>
              <w:left w:w="102" w:type="dxa"/>
              <w:right w:w="102" w:type="dxa"/>
            </w:tcMar>
          </w:tcPr>
          <w:p w14:paraId="4394FD69" w14:textId="77777777" w:rsidR="00FB24F4" w:rsidRDefault="00FB24F4">
            <w:pPr>
              <w:pStyle w:val="af5"/>
              <w:keepNext/>
              <w:spacing w:line="280" w:lineRule="exact"/>
              <w:ind w:firstLineChars="0" w:firstLine="0"/>
              <w:jc w:val="right"/>
              <w:rPr>
                <w:bCs w:val="0"/>
                <w:sz w:val="21"/>
                <w:szCs w:val="21"/>
              </w:rPr>
            </w:pPr>
            <w:r>
              <w:rPr>
                <w:bCs w:val="0"/>
                <w:sz w:val="21"/>
                <w:szCs w:val="21"/>
              </w:rPr>
              <w:t>1265</w:t>
            </w:r>
          </w:p>
        </w:tc>
        <w:tc>
          <w:tcPr>
            <w:tcW w:w="0" w:type="auto"/>
            <w:tcBorders>
              <w:top w:val="nil"/>
              <w:left w:val="nil"/>
              <w:bottom w:val="nil"/>
              <w:right w:val="nil"/>
            </w:tcBorders>
            <w:tcMar>
              <w:left w:w="102" w:type="dxa"/>
              <w:right w:w="102" w:type="dxa"/>
            </w:tcMar>
          </w:tcPr>
          <w:p w14:paraId="45CA6FEC" w14:textId="77777777" w:rsidR="00FB24F4" w:rsidRDefault="00FB24F4">
            <w:pPr>
              <w:pStyle w:val="af5"/>
              <w:keepNext/>
              <w:spacing w:line="280" w:lineRule="exact"/>
              <w:ind w:firstLineChars="0" w:firstLine="0"/>
              <w:jc w:val="right"/>
              <w:rPr>
                <w:bCs w:val="0"/>
                <w:sz w:val="21"/>
                <w:szCs w:val="21"/>
              </w:rPr>
            </w:pPr>
            <w:r>
              <w:rPr>
                <w:bCs w:val="0"/>
                <w:sz w:val="21"/>
                <w:szCs w:val="21"/>
              </w:rPr>
              <w:t>0.9990</w:t>
            </w:r>
            <w:r>
              <w:rPr>
                <w:rFonts w:hint="eastAsia"/>
                <w:bCs w:val="0"/>
                <w:sz w:val="21"/>
                <w:szCs w:val="21"/>
              </w:rPr>
              <w:t>（</w:t>
            </w:r>
            <w:r>
              <w:rPr>
                <w:bCs w:val="0"/>
                <w:sz w:val="21"/>
                <w:szCs w:val="21"/>
              </w:rPr>
              <w:t>0.9825</w:t>
            </w:r>
            <w:r>
              <w:rPr>
                <w:rFonts w:hint="eastAsia"/>
                <w:bCs w:val="0"/>
                <w:sz w:val="21"/>
                <w:szCs w:val="21"/>
              </w:rPr>
              <w:t>，</w:t>
            </w:r>
            <w:r>
              <w:rPr>
                <w:bCs w:val="0"/>
                <w:sz w:val="21"/>
                <w:szCs w:val="21"/>
              </w:rPr>
              <w:t>1.0158</w:t>
            </w:r>
            <w:r>
              <w:rPr>
                <w:rFonts w:hint="eastAsia"/>
                <w:bCs w:val="0"/>
                <w:sz w:val="21"/>
                <w:szCs w:val="21"/>
              </w:rPr>
              <w:t>）</w:t>
            </w:r>
          </w:p>
        </w:tc>
        <w:tc>
          <w:tcPr>
            <w:tcW w:w="0" w:type="auto"/>
            <w:tcBorders>
              <w:top w:val="nil"/>
              <w:left w:val="nil"/>
              <w:bottom w:val="nil"/>
              <w:right w:val="nil"/>
            </w:tcBorders>
            <w:tcMar>
              <w:left w:w="102" w:type="dxa"/>
              <w:right w:w="102" w:type="dxa"/>
            </w:tcMar>
          </w:tcPr>
          <w:p w14:paraId="02349538" w14:textId="77777777" w:rsidR="00FB24F4" w:rsidRDefault="00FB24F4">
            <w:pPr>
              <w:pStyle w:val="af5"/>
              <w:keepNext/>
              <w:spacing w:line="280" w:lineRule="exact"/>
              <w:ind w:firstLineChars="0" w:firstLine="0"/>
              <w:jc w:val="right"/>
              <w:rPr>
                <w:bCs w:val="0"/>
                <w:sz w:val="21"/>
                <w:szCs w:val="21"/>
              </w:rPr>
            </w:pPr>
            <w:r>
              <w:rPr>
                <w:bCs w:val="0"/>
                <w:sz w:val="21"/>
                <w:szCs w:val="21"/>
              </w:rPr>
              <w:t>-0.133</w:t>
            </w:r>
            <w:r>
              <w:rPr>
                <w:rFonts w:hint="eastAsia"/>
                <w:bCs w:val="0"/>
                <w:sz w:val="21"/>
                <w:szCs w:val="21"/>
              </w:rPr>
              <w:t>（</w:t>
            </w:r>
            <w:r>
              <w:rPr>
                <w:bCs w:val="0"/>
                <w:sz w:val="21"/>
                <w:szCs w:val="21"/>
              </w:rPr>
              <w:t>-0.644</w:t>
            </w:r>
            <w:r>
              <w:rPr>
                <w:rFonts w:hint="eastAsia"/>
                <w:bCs w:val="0"/>
                <w:sz w:val="21"/>
                <w:szCs w:val="21"/>
              </w:rPr>
              <w:t>，</w:t>
            </w:r>
            <w:r>
              <w:rPr>
                <w:bCs w:val="0"/>
                <w:sz w:val="21"/>
                <w:szCs w:val="21"/>
              </w:rPr>
              <w:t>0.651</w:t>
            </w:r>
            <w:r>
              <w:rPr>
                <w:rFonts w:hint="eastAsia"/>
                <w:bCs w:val="0"/>
                <w:sz w:val="21"/>
                <w:szCs w:val="21"/>
              </w:rPr>
              <w:t>）</w:t>
            </w:r>
          </w:p>
        </w:tc>
        <w:tc>
          <w:tcPr>
            <w:tcW w:w="0" w:type="auto"/>
            <w:tcBorders>
              <w:top w:val="nil"/>
              <w:left w:val="nil"/>
              <w:bottom w:val="nil"/>
              <w:right w:val="nil"/>
            </w:tcBorders>
            <w:tcMar>
              <w:left w:w="102" w:type="dxa"/>
              <w:right w:w="102" w:type="dxa"/>
            </w:tcMar>
          </w:tcPr>
          <w:p w14:paraId="364D28B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08FD249" w14:textId="77777777" w:rsidTr="00377827">
        <w:trPr>
          <w:cantSplit/>
          <w:jc w:val="center"/>
        </w:trPr>
        <w:tc>
          <w:tcPr>
            <w:tcW w:w="0" w:type="auto"/>
            <w:tcBorders>
              <w:top w:val="nil"/>
              <w:left w:val="nil"/>
              <w:bottom w:val="nil"/>
              <w:right w:val="nil"/>
            </w:tcBorders>
            <w:tcMar>
              <w:left w:w="102" w:type="dxa"/>
              <w:right w:w="102" w:type="dxa"/>
            </w:tcMar>
          </w:tcPr>
          <w:p w14:paraId="5CF45C44"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25848468"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nil"/>
              <w:right w:val="nil"/>
            </w:tcBorders>
            <w:tcMar>
              <w:left w:w="102" w:type="dxa"/>
              <w:right w:w="102" w:type="dxa"/>
            </w:tcMar>
          </w:tcPr>
          <w:p w14:paraId="67D84C3E" w14:textId="77777777" w:rsidR="00FB24F4" w:rsidRDefault="00FB24F4">
            <w:pPr>
              <w:pStyle w:val="af5"/>
              <w:keepNext/>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6FF1C4C8" w14:textId="77777777" w:rsidR="00FB24F4" w:rsidRDefault="00FB24F4">
            <w:pPr>
              <w:pStyle w:val="af5"/>
              <w:keepNext/>
              <w:spacing w:line="280" w:lineRule="exact"/>
              <w:ind w:firstLineChars="0" w:firstLine="0"/>
              <w:jc w:val="right"/>
              <w:rPr>
                <w:bCs w:val="0"/>
                <w:sz w:val="21"/>
                <w:szCs w:val="21"/>
              </w:rPr>
            </w:pPr>
            <w:r>
              <w:rPr>
                <w:bCs w:val="0"/>
                <w:sz w:val="21"/>
                <w:szCs w:val="21"/>
              </w:rPr>
              <w:t>1234</w:t>
            </w:r>
          </w:p>
        </w:tc>
        <w:tc>
          <w:tcPr>
            <w:tcW w:w="0" w:type="auto"/>
            <w:tcBorders>
              <w:top w:val="nil"/>
              <w:left w:val="nil"/>
              <w:bottom w:val="nil"/>
              <w:right w:val="nil"/>
            </w:tcBorders>
            <w:tcMar>
              <w:left w:w="102" w:type="dxa"/>
              <w:right w:w="102" w:type="dxa"/>
            </w:tcMar>
          </w:tcPr>
          <w:p w14:paraId="291719D4" w14:textId="77777777" w:rsidR="00FB24F4" w:rsidRDefault="00FB24F4">
            <w:pPr>
              <w:pStyle w:val="af5"/>
              <w:keepNext/>
              <w:spacing w:line="280" w:lineRule="exact"/>
              <w:ind w:firstLineChars="0" w:firstLine="0"/>
              <w:jc w:val="right"/>
              <w:rPr>
                <w:bCs w:val="0"/>
                <w:sz w:val="21"/>
                <w:szCs w:val="21"/>
              </w:rPr>
            </w:pPr>
            <w:r>
              <w:rPr>
                <w:bCs w:val="0"/>
                <w:sz w:val="21"/>
                <w:szCs w:val="21"/>
              </w:rPr>
              <w:t>0.9940</w:t>
            </w:r>
            <w:r>
              <w:rPr>
                <w:rFonts w:hint="eastAsia"/>
                <w:bCs w:val="0"/>
                <w:sz w:val="21"/>
                <w:szCs w:val="21"/>
              </w:rPr>
              <w:t>（</w:t>
            </w:r>
            <w:r>
              <w:rPr>
                <w:bCs w:val="0"/>
                <w:sz w:val="21"/>
                <w:szCs w:val="21"/>
              </w:rPr>
              <w:t>0.9670</w:t>
            </w:r>
            <w:r>
              <w:rPr>
                <w:rFonts w:hint="eastAsia"/>
                <w:bCs w:val="0"/>
                <w:sz w:val="21"/>
                <w:szCs w:val="21"/>
              </w:rPr>
              <w:t>，</w:t>
            </w:r>
            <w:r>
              <w:rPr>
                <w:bCs w:val="0"/>
                <w:sz w:val="21"/>
                <w:szCs w:val="21"/>
              </w:rPr>
              <w:t>1.0116</w:t>
            </w:r>
            <w:r>
              <w:rPr>
                <w:rFonts w:hint="eastAsia"/>
                <w:bCs w:val="0"/>
                <w:sz w:val="21"/>
                <w:szCs w:val="21"/>
              </w:rPr>
              <w:t>）</w:t>
            </w:r>
          </w:p>
        </w:tc>
        <w:tc>
          <w:tcPr>
            <w:tcW w:w="0" w:type="auto"/>
            <w:tcBorders>
              <w:top w:val="nil"/>
              <w:left w:val="nil"/>
              <w:bottom w:val="nil"/>
              <w:right w:val="nil"/>
            </w:tcBorders>
            <w:tcMar>
              <w:left w:w="102" w:type="dxa"/>
              <w:right w:w="102" w:type="dxa"/>
            </w:tcMar>
          </w:tcPr>
          <w:p w14:paraId="7646A684" w14:textId="77777777" w:rsidR="00FB24F4" w:rsidRDefault="00FB24F4">
            <w:pPr>
              <w:pStyle w:val="af5"/>
              <w:keepNext/>
              <w:spacing w:line="280" w:lineRule="exact"/>
              <w:ind w:firstLineChars="0" w:firstLine="0"/>
              <w:jc w:val="right"/>
              <w:rPr>
                <w:bCs w:val="0"/>
                <w:sz w:val="21"/>
                <w:szCs w:val="21"/>
              </w:rPr>
            </w:pPr>
            <w:r>
              <w:rPr>
                <w:bCs w:val="0"/>
                <w:sz w:val="21"/>
                <w:szCs w:val="21"/>
              </w:rPr>
              <w:t>-0.413</w:t>
            </w:r>
            <w:r>
              <w:rPr>
                <w:rFonts w:hint="eastAsia"/>
                <w:bCs w:val="0"/>
                <w:sz w:val="21"/>
                <w:szCs w:val="21"/>
              </w:rPr>
              <w:t>（</w:t>
            </w:r>
            <w:r>
              <w:rPr>
                <w:bCs w:val="0"/>
                <w:sz w:val="21"/>
                <w:szCs w:val="21"/>
              </w:rPr>
              <w:t>-1.097</w:t>
            </w:r>
            <w:r>
              <w:rPr>
                <w:rFonts w:hint="eastAsia"/>
                <w:bCs w:val="0"/>
                <w:sz w:val="21"/>
                <w:szCs w:val="21"/>
              </w:rPr>
              <w:t>，</w:t>
            </w:r>
            <w:r>
              <w:rPr>
                <w:bCs w:val="0"/>
                <w:sz w:val="21"/>
                <w:szCs w:val="21"/>
              </w:rPr>
              <w:t>0.501</w:t>
            </w:r>
            <w:r>
              <w:rPr>
                <w:rFonts w:hint="eastAsia"/>
                <w:bCs w:val="0"/>
                <w:sz w:val="21"/>
                <w:szCs w:val="21"/>
              </w:rPr>
              <w:t>）</w:t>
            </w:r>
          </w:p>
        </w:tc>
        <w:tc>
          <w:tcPr>
            <w:tcW w:w="0" w:type="auto"/>
            <w:tcBorders>
              <w:top w:val="nil"/>
              <w:left w:val="nil"/>
              <w:bottom w:val="nil"/>
              <w:right w:val="nil"/>
            </w:tcBorders>
            <w:tcMar>
              <w:left w:w="102" w:type="dxa"/>
              <w:right w:w="102" w:type="dxa"/>
            </w:tcMar>
          </w:tcPr>
          <w:p w14:paraId="0F6F014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11B00D92" w14:textId="77777777" w:rsidTr="00377827">
        <w:trPr>
          <w:cantSplit/>
          <w:jc w:val="center"/>
        </w:trPr>
        <w:tc>
          <w:tcPr>
            <w:tcW w:w="0" w:type="auto"/>
            <w:tcBorders>
              <w:top w:val="nil"/>
              <w:left w:val="nil"/>
              <w:bottom w:val="nil"/>
              <w:right w:val="nil"/>
            </w:tcBorders>
            <w:tcMar>
              <w:left w:w="102" w:type="dxa"/>
              <w:right w:w="102" w:type="dxa"/>
            </w:tcMar>
          </w:tcPr>
          <w:p w14:paraId="188312CA"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nil"/>
              <w:right w:val="nil"/>
            </w:tcBorders>
            <w:tcMar>
              <w:left w:w="102" w:type="dxa"/>
              <w:right w:w="102" w:type="dxa"/>
            </w:tcMar>
          </w:tcPr>
          <w:p w14:paraId="777481CE" w14:textId="77777777" w:rsidR="00FB24F4" w:rsidRDefault="00FB24F4">
            <w:pPr>
              <w:pStyle w:val="af5"/>
              <w:keepNext/>
              <w:spacing w:line="280" w:lineRule="exact"/>
              <w:ind w:firstLineChars="0" w:firstLine="0"/>
              <w:rPr>
                <w:bCs w:val="0"/>
                <w:sz w:val="21"/>
                <w:szCs w:val="21"/>
              </w:rPr>
            </w:pPr>
            <w:r>
              <w:rPr>
                <w:rFonts w:hint="eastAsia"/>
                <w:bCs w:val="0"/>
                <w:sz w:val="21"/>
                <w:szCs w:val="21"/>
              </w:rPr>
              <w:t>城镇</w:t>
            </w:r>
          </w:p>
        </w:tc>
        <w:tc>
          <w:tcPr>
            <w:tcW w:w="0" w:type="auto"/>
            <w:tcBorders>
              <w:top w:val="nil"/>
              <w:left w:val="nil"/>
              <w:bottom w:val="nil"/>
              <w:right w:val="nil"/>
            </w:tcBorders>
            <w:tcMar>
              <w:left w:w="102" w:type="dxa"/>
              <w:right w:w="102" w:type="dxa"/>
            </w:tcMar>
          </w:tcPr>
          <w:p w14:paraId="4BA4C567" w14:textId="77777777" w:rsidR="00FB24F4" w:rsidRDefault="00FB24F4">
            <w:pPr>
              <w:pStyle w:val="af5"/>
              <w:keepNext/>
              <w:spacing w:line="280" w:lineRule="exact"/>
              <w:ind w:firstLineChars="0" w:firstLine="0"/>
              <w:jc w:val="right"/>
              <w:rPr>
                <w:bCs w:val="0"/>
                <w:sz w:val="21"/>
                <w:szCs w:val="21"/>
              </w:rPr>
            </w:pPr>
            <w:r>
              <w:rPr>
                <w:bCs w:val="0"/>
                <w:sz w:val="21"/>
                <w:szCs w:val="21"/>
              </w:rPr>
              <w:t>2830</w:t>
            </w:r>
          </w:p>
        </w:tc>
        <w:tc>
          <w:tcPr>
            <w:tcW w:w="0" w:type="auto"/>
            <w:tcBorders>
              <w:top w:val="nil"/>
              <w:left w:val="nil"/>
              <w:bottom w:val="nil"/>
              <w:right w:val="nil"/>
            </w:tcBorders>
            <w:tcMar>
              <w:left w:w="102" w:type="dxa"/>
              <w:right w:w="102" w:type="dxa"/>
            </w:tcMar>
          </w:tcPr>
          <w:p w14:paraId="0B35ED24" w14:textId="77777777" w:rsidR="00FB24F4" w:rsidRDefault="00FB24F4">
            <w:pPr>
              <w:pStyle w:val="af5"/>
              <w:keepNext/>
              <w:spacing w:line="280" w:lineRule="exact"/>
              <w:ind w:firstLineChars="0" w:firstLine="0"/>
              <w:jc w:val="right"/>
              <w:rPr>
                <w:bCs w:val="0"/>
                <w:sz w:val="21"/>
                <w:szCs w:val="21"/>
              </w:rPr>
            </w:pPr>
            <w:r>
              <w:rPr>
                <w:bCs w:val="0"/>
                <w:sz w:val="21"/>
                <w:szCs w:val="21"/>
              </w:rPr>
              <w:t>1142</w:t>
            </w:r>
          </w:p>
        </w:tc>
        <w:tc>
          <w:tcPr>
            <w:tcW w:w="0" w:type="auto"/>
            <w:tcBorders>
              <w:top w:val="nil"/>
              <w:left w:val="nil"/>
              <w:bottom w:val="nil"/>
              <w:right w:val="nil"/>
            </w:tcBorders>
            <w:tcMar>
              <w:left w:w="102" w:type="dxa"/>
              <w:right w:w="102" w:type="dxa"/>
            </w:tcMar>
          </w:tcPr>
          <w:p w14:paraId="2ED7470F" w14:textId="77777777" w:rsidR="00FB24F4" w:rsidRDefault="00FB24F4">
            <w:pPr>
              <w:pStyle w:val="af5"/>
              <w:keepNext/>
              <w:spacing w:line="280" w:lineRule="exact"/>
              <w:ind w:firstLineChars="0" w:firstLine="0"/>
              <w:jc w:val="right"/>
              <w:rPr>
                <w:bCs w:val="0"/>
                <w:sz w:val="21"/>
                <w:szCs w:val="21"/>
              </w:rPr>
            </w:pPr>
            <w:r>
              <w:rPr>
                <w:bCs w:val="0"/>
                <w:sz w:val="21"/>
                <w:szCs w:val="21"/>
              </w:rPr>
              <w:t>1.0042</w:t>
            </w:r>
            <w:r>
              <w:rPr>
                <w:rFonts w:hint="eastAsia"/>
                <w:bCs w:val="0"/>
                <w:sz w:val="21"/>
                <w:szCs w:val="21"/>
              </w:rPr>
              <w:t>（</w:t>
            </w:r>
            <w:r>
              <w:rPr>
                <w:bCs w:val="0"/>
                <w:sz w:val="21"/>
                <w:szCs w:val="21"/>
              </w:rPr>
              <w:t>0.9784</w:t>
            </w:r>
            <w:r>
              <w:rPr>
                <w:rFonts w:hint="eastAsia"/>
                <w:bCs w:val="0"/>
                <w:sz w:val="21"/>
                <w:szCs w:val="21"/>
              </w:rPr>
              <w:t>，</w:t>
            </w:r>
            <w:r>
              <w:rPr>
                <w:bCs w:val="0"/>
                <w:sz w:val="21"/>
                <w:szCs w:val="21"/>
              </w:rPr>
              <w:t>1.0244</w:t>
            </w:r>
            <w:r>
              <w:rPr>
                <w:rFonts w:hint="eastAsia"/>
                <w:bCs w:val="0"/>
                <w:sz w:val="21"/>
                <w:szCs w:val="21"/>
              </w:rPr>
              <w:t>）</w:t>
            </w:r>
          </w:p>
        </w:tc>
        <w:tc>
          <w:tcPr>
            <w:tcW w:w="0" w:type="auto"/>
            <w:tcBorders>
              <w:top w:val="nil"/>
              <w:left w:val="nil"/>
              <w:bottom w:val="nil"/>
              <w:right w:val="nil"/>
            </w:tcBorders>
            <w:tcMar>
              <w:left w:w="102" w:type="dxa"/>
              <w:right w:w="102" w:type="dxa"/>
            </w:tcMar>
          </w:tcPr>
          <w:p w14:paraId="13CDE125" w14:textId="77777777" w:rsidR="00FB24F4" w:rsidRDefault="00FB24F4">
            <w:pPr>
              <w:pStyle w:val="af5"/>
              <w:keepNext/>
              <w:spacing w:line="280" w:lineRule="exact"/>
              <w:ind w:firstLineChars="0" w:firstLine="0"/>
              <w:jc w:val="right"/>
              <w:rPr>
                <w:bCs w:val="0"/>
                <w:sz w:val="21"/>
                <w:szCs w:val="21"/>
              </w:rPr>
            </w:pPr>
            <w:r>
              <w:rPr>
                <w:bCs w:val="0"/>
                <w:sz w:val="21"/>
                <w:szCs w:val="21"/>
              </w:rPr>
              <w:t>0.132</w:t>
            </w:r>
            <w:r>
              <w:rPr>
                <w:rFonts w:hint="eastAsia"/>
                <w:bCs w:val="0"/>
                <w:sz w:val="21"/>
                <w:szCs w:val="21"/>
              </w:rPr>
              <w:t>（</w:t>
            </w:r>
            <w:r>
              <w:rPr>
                <w:bCs w:val="0"/>
                <w:sz w:val="21"/>
                <w:szCs w:val="21"/>
              </w:rPr>
              <w:t>-0.385</w:t>
            </w:r>
            <w:r>
              <w:rPr>
                <w:rFonts w:hint="eastAsia"/>
                <w:bCs w:val="0"/>
                <w:sz w:val="21"/>
                <w:szCs w:val="21"/>
              </w:rPr>
              <w:t>，</w:t>
            </w:r>
            <w:r>
              <w:rPr>
                <w:bCs w:val="0"/>
                <w:sz w:val="21"/>
                <w:szCs w:val="21"/>
              </w:rPr>
              <w:t>0.868</w:t>
            </w:r>
            <w:r>
              <w:rPr>
                <w:rFonts w:hint="eastAsia"/>
                <w:bCs w:val="0"/>
                <w:sz w:val="21"/>
                <w:szCs w:val="21"/>
              </w:rPr>
              <w:t>）</w:t>
            </w:r>
          </w:p>
        </w:tc>
        <w:tc>
          <w:tcPr>
            <w:tcW w:w="0" w:type="auto"/>
            <w:tcBorders>
              <w:top w:val="nil"/>
              <w:left w:val="nil"/>
              <w:bottom w:val="nil"/>
              <w:right w:val="nil"/>
            </w:tcBorders>
            <w:tcMar>
              <w:left w:w="102" w:type="dxa"/>
              <w:right w:w="102" w:type="dxa"/>
            </w:tcMar>
          </w:tcPr>
          <w:p w14:paraId="5C4301F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7297E135" w14:textId="77777777" w:rsidTr="00377827">
        <w:trPr>
          <w:cantSplit/>
          <w:jc w:val="center"/>
        </w:trPr>
        <w:tc>
          <w:tcPr>
            <w:tcW w:w="0" w:type="auto"/>
            <w:tcBorders>
              <w:top w:val="nil"/>
              <w:left w:val="nil"/>
              <w:bottom w:val="single" w:sz="12" w:space="0" w:color="000000"/>
              <w:right w:val="nil"/>
            </w:tcBorders>
            <w:tcMar>
              <w:left w:w="102" w:type="dxa"/>
              <w:right w:w="102" w:type="dxa"/>
            </w:tcMar>
          </w:tcPr>
          <w:p w14:paraId="2A055888"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2A221F9E" w14:textId="77777777" w:rsidR="00FB24F4" w:rsidRDefault="00FB24F4">
            <w:pPr>
              <w:pStyle w:val="af5"/>
              <w:keepNext/>
              <w:spacing w:line="280" w:lineRule="exact"/>
              <w:ind w:firstLineChars="0" w:firstLine="0"/>
              <w:rPr>
                <w:bCs w:val="0"/>
                <w:sz w:val="21"/>
                <w:szCs w:val="21"/>
              </w:rPr>
            </w:pPr>
            <w:r>
              <w:rPr>
                <w:rFonts w:hint="eastAsia"/>
                <w:bCs w:val="0"/>
                <w:sz w:val="21"/>
                <w:szCs w:val="21"/>
              </w:rPr>
              <w:t>乡村及源缺失合并组</w:t>
            </w:r>
          </w:p>
        </w:tc>
        <w:tc>
          <w:tcPr>
            <w:tcW w:w="0" w:type="auto"/>
            <w:tcBorders>
              <w:top w:val="nil"/>
              <w:left w:val="nil"/>
              <w:bottom w:val="single" w:sz="12" w:space="0" w:color="000000"/>
              <w:right w:val="nil"/>
            </w:tcBorders>
            <w:tcMar>
              <w:left w:w="102" w:type="dxa"/>
              <w:right w:w="102" w:type="dxa"/>
            </w:tcMar>
          </w:tcPr>
          <w:p w14:paraId="7A23AB70" w14:textId="77777777" w:rsidR="00FB24F4" w:rsidRDefault="00FB24F4">
            <w:pPr>
              <w:pStyle w:val="af5"/>
              <w:keepNext/>
              <w:spacing w:line="280" w:lineRule="exact"/>
              <w:ind w:firstLineChars="0" w:firstLine="0"/>
              <w:jc w:val="right"/>
              <w:rPr>
                <w:bCs w:val="0"/>
                <w:sz w:val="21"/>
                <w:szCs w:val="21"/>
              </w:rPr>
            </w:pPr>
            <w:r>
              <w:rPr>
                <w:bCs w:val="0"/>
                <w:sz w:val="21"/>
                <w:szCs w:val="21"/>
              </w:rPr>
              <w:t>2927</w:t>
            </w:r>
          </w:p>
        </w:tc>
        <w:tc>
          <w:tcPr>
            <w:tcW w:w="0" w:type="auto"/>
            <w:tcBorders>
              <w:top w:val="nil"/>
              <w:left w:val="nil"/>
              <w:bottom w:val="single" w:sz="12" w:space="0" w:color="000000"/>
              <w:right w:val="nil"/>
            </w:tcBorders>
            <w:tcMar>
              <w:left w:w="102" w:type="dxa"/>
              <w:right w:w="102" w:type="dxa"/>
            </w:tcMar>
          </w:tcPr>
          <w:p w14:paraId="4574ECFC" w14:textId="77777777" w:rsidR="00FB24F4" w:rsidRDefault="00FB24F4">
            <w:pPr>
              <w:pStyle w:val="af5"/>
              <w:keepNext/>
              <w:spacing w:line="280" w:lineRule="exact"/>
              <w:ind w:firstLineChars="0" w:firstLine="0"/>
              <w:jc w:val="right"/>
              <w:rPr>
                <w:bCs w:val="0"/>
                <w:sz w:val="21"/>
                <w:szCs w:val="21"/>
              </w:rPr>
            </w:pPr>
            <w:r>
              <w:rPr>
                <w:bCs w:val="0"/>
                <w:sz w:val="21"/>
                <w:szCs w:val="21"/>
              </w:rPr>
              <w:t>1158</w:t>
            </w:r>
          </w:p>
        </w:tc>
        <w:tc>
          <w:tcPr>
            <w:tcW w:w="0" w:type="auto"/>
            <w:tcBorders>
              <w:top w:val="nil"/>
              <w:left w:val="nil"/>
              <w:bottom w:val="single" w:sz="12" w:space="0" w:color="000000"/>
              <w:right w:val="nil"/>
            </w:tcBorders>
            <w:tcMar>
              <w:left w:w="102" w:type="dxa"/>
              <w:right w:w="102" w:type="dxa"/>
            </w:tcMar>
          </w:tcPr>
          <w:p w14:paraId="31B45EC8" w14:textId="77777777" w:rsidR="00FB24F4" w:rsidRDefault="00FB24F4">
            <w:pPr>
              <w:pStyle w:val="af5"/>
              <w:keepNext/>
              <w:spacing w:line="280" w:lineRule="exact"/>
              <w:ind w:firstLineChars="0" w:firstLine="0"/>
              <w:jc w:val="right"/>
              <w:rPr>
                <w:bCs w:val="0"/>
                <w:sz w:val="21"/>
                <w:szCs w:val="21"/>
              </w:rPr>
            </w:pPr>
            <w:r>
              <w:rPr>
                <w:bCs w:val="0"/>
                <w:sz w:val="21"/>
                <w:szCs w:val="21"/>
              </w:rPr>
              <w:t>0.9972</w:t>
            </w:r>
            <w:r>
              <w:rPr>
                <w:rFonts w:hint="eastAsia"/>
                <w:bCs w:val="0"/>
                <w:sz w:val="21"/>
                <w:szCs w:val="21"/>
              </w:rPr>
              <w:t>（</w:t>
            </w:r>
            <w:r>
              <w:rPr>
                <w:bCs w:val="0"/>
                <w:sz w:val="21"/>
                <w:szCs w:val="21"/>
              </w:rPr>
              <w:t>0.9667</w:t>
            </w:r>
            <w:r>
              <w:rPr>
                <w:rFonts w:hint="eastAsia"/>
                <w:bCs w:val="0"/>
                <w:sz w:val="21"/>
                <w:szCs w:val="21"/>
              </w:rPr>
              <w:t>，</w:t>
            </w:r>
            <w:r>
              <w:rPr>
                <w:bCs w:val="0"/>
                <w:sz w:val="21"/>
                <w:szCs w:val="21"/>
              </w:rPr>
              <w:t>1.0266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6FA4F353" w14:textId="77777777" w:rsidR="00FB24F4" w:rsidRDefault="00FB24F4">
            <w:pPr>
              <w:pStyle w:val="af5"/>
              <w:keepNext/>
              <w:spacing w:line="280" w:lineRule="exact"/>
              <w:ind w:firstLineChars="0" w:firstLine="0"/>
              <w:jc w:val="right"/>
              <w:rPr>
                <w:bCs w:val="0"/>
                <w:sz w:val="21"/>
                <w:szCs w:val="21"/>
              </w:rPr>
            </w:pPr>
            <w:r>
              <w:rPr>
                <w:bCs w:val="0"/>
                <w:sz w:val="21"/>
                <w:szCs w:val="21"/>
              </w:rPr>
              <w:t>-0.108</w:t>
            </w:r>
            <w:r>
              <w:rPr>
                <w:rFonts w:hint="eastAsia"/>
                <w:bCs w:val="0"/>
                <w:sz w:val="21"/>
                <w:szCs w:val="21"/>
              </w:rPr>
              <w:t>（</w:t>
            </w:r>
            <w:r>
              <w:rPr>
                <w:bCs w:val="0"/>
                <w:sz w:val="21"/>
                <w:szCs w:val="21"/>
              </w:rPr>
              <w:t>-0.794</w:t>
            </w:r>
            <w:r>
              <w:rPr>
                <w:rFonts w:hint="eastAsia"/>
                <w:bCs w:val="0"/>
                <w:sz w:val="21"/>
                <w:szCs w:val="21"/>
              </w:rPr>
              <w:t>，</w:t>
            </w:r>
            <w:r>
              <w:rPr>
                <w:bCs w:val="0"/>
                <w:sz w:val="21"/>
                <w:szCs w:val="21"/>
              </w:rPr>
              <w:t>0.826</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26179ABC"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47A78FF6" w14:textId="77777777" w:rsidR="00FB24F4" w:rsidRDefault="00FB24F4">
      <w:pPr>
        <w:pStyle w:val="af5"/>
        <w:ind w:firstLineChars="0" w:firstLine="0"/>
        <w:rPr>
          <w:bCs w:val="0"/>
          <w:sz w:val="21"/>
          <w:szCs w:val="21"/>
        </w:rPr>
      </w:pPr>
      <w:r>
        <w:rPr>
          <w:rFonts w:hint="eastAsia"/>
          <w:sz w:val="21"/>
          <w:szCs w:val="21"/>
        </w:rPr>
        <w:t>注：</w:t>
      </w:r>
      <w:r>
        <w:rPr>
          <w:sz w:val="21"/>
          <w:szCs w:val="21"/>
        </w:rPr>
        <w:t>N</w:t>
      </w:r>
      <w:r>
        <w:rPr>
          <w:rFonts w:hint="eastAsia"/>
          <w:sz w:val="21"/>
          <w:szCs w:val="21"/>
        </w:rPr>
        <w:t>为该组亲子二元组</w:t>
      </w:r>
      <w:r>
        <w:rPr>
          <w:sz w:val="21"/>
          <w:szCs w:val="21"/>
        </w:rPr>
        <w:t>—</w:t>
      </w:r>
      <w:r>
        <w:rPr>
          <w:rFonts w:hint="eastAsia"/>
          <w:sz w:val="21"/>
          <w:szCs w:val="21"/>
        </w:rPr>
        <w:t>区间记录数。总间接对比的无效值为</w:t>
      </w:r>
      <w:r>
        <w:rPr>
          <w:sz w:val="21"/>
          <w:szCs w:val="21"/>
        </w:rPr>
        <w:t>1</w:t>
      </w:r>
      <w:r>
        <w:rPr>
          <w:rFonts w:hint="eastAsia"/>
          <w:sz w:val="21"/>
          <w:szCs w:val="21"/>
        </w:rPr>
        <w:t>，</w:t>
      </w:r>
      <w:r>
        <w:rPr>
          <w:sz w:val="21"/>
          <w:szCs w:val="21"/>
        </w:rPr>
        <w:t>CDE OR</w:t>
      </w:r>
      <w:r>
        <w:rPr>
          <w:rFonts w:hint="eastAsia"/>
          <w:sz w:val="21"/>
          <w:szCs w:val="21"/>
        </w:rPr>
        <w:t>差的无效值为</w:t>
      </w:r>
      <w:r>
        <w:rPr>
          <w:sz w:val="21"/>
          <w:szCs w:val="21"/>
        </w:rPr>
        <w:t>0</w:t>
      </w:r>
      <w:r>
        <w:rPr>
          <w:rFonts w:hint="eastAsia"/>
          <w:sz w:val="21"/>
          <w:szCs w:val="21"/>
        </w:rPr>
        <w:t>；区间来自共享连通组</w:t>
      </w:r>
      <w:r>
        <w:rPr>
          <w:sz w:val="21"/>
          <w:szCs w:val="21"/>
        </w:rPr>
        <w:t>bootstrap</w:t>
      </w:r>
      <w:r>
        <w:rPr>
          <w:rFonts w:hint="eastAsia"/>
          <w:sz w:val="21"/>
          <w:szCs w:val="21"/>
        </w:rPr>
        <w:t>。各组按本组协变量分布标准化，组间对比仍可能包含人群构成差异，不解释为性别、年龄或城乡本身的因果效应。</w:t>
      </w:r>
      <w:r>
        <w:rPr>
          <w:sz w:val="21"/>
          <w:szCs w:val="21"/>
        </w:rPr>
        <w:t>“</w:t>
      </w:r>
      <w:r>
        <w:rPr>
          <w:rFonts w:hint="eastAsia"/>
          <w:sz w:val="21"/>
          <w:szCs w:val="21"/>
        </w:rPr>
        <w:t>检查通过次数</w:t>
      </w:r>
      <w:r>
        <w:rPr>
          <w:sz w:val="21"/>
          <w:szCs w:val="21"/>
        </w:rPr>
        <w:t>”</w:t>
      </w:r>
      <w:r>
        <w:rPr>
          <w:rFonts w:hint="eastAsia"/>
          <w:sz w:val="21"/>
          <w:szCs w:val="21"/>
        </w:rPr>
        <w:t>要求全部子模型收敛、满秩且核心效应有限；少于</w:t>
      </w:r>
      <w:r>
        <w:rPr>
          <w:sz w:val="21"/>
          <w:szCs w:val="21"/>
        </w:rPr>
        <w:t>1,000</w:t>
      </w:r>
      <w:r>
        <w:rPr>
          <w:rFonts w:hint="eastAsia"/>
          <w:sz w:val="21"/>
          <w:szCs w:val="21"/>
        </w:rPr>
        <w:t>时暂缓展示区间和作组间推断，不删除原始重复。本表组</w:t>
      </w:r>
      <w:r>
        <w:rPr>
          <w:sz w:val="21"/>
          <w:szCs w:val="21"/>
        </w:rPr>
        <w:t>0</w:t>
      </w:r>
      <w:r>
        <w:rPr>
          <w:rFonts w:hint="eastAsia"/>
          <w:sz w:val="21"/>
          <w:szCs w:val="21"/>
        </w:rPr>
        <w:t>为城镇，组</w:t>
      </w:r>
      <w:r>
        <w:rPr>
          <w:sz w:val="21"/>
          <w:szCs w:val="21"/>
        </w:rPr>
        <w:t>1</w:t>
      </w:r>
      <w:r>
        <w:rPr>
          <w:rFonts w:hint="eastAsia"/>
          <w:sz w:val="21"/>
          <w:szCs w:val="21"/>
        </w:rPr>
        <w:t>为乡村及源缺失合并组；历史转换将原乡村</w:t>
      </w:r>
      <w:r>
        <w:rPr>
          <w:sz w:val="21"/>
          <w:szCs w:val="21"/>
        </w:rPr>
        <w:t>0</w:t>
      </w:r>
      <w:r>
        <w:rPr>
          <w:rFonts w:hint="eastAsia"/>
          <w:sz w:val="21"/>
          <w:szCs w:val="21"/>
        </w:rPr>
        <w:t>与源缺失</w:t>
      </w:r>
      <w:r>
        <w:rPr>
          <w:sz w:val="21"/>
          <w:szCs w:val="21"/>
        </w:rPr>
        <w:t>−9</w:t>
      </w:r>
      <w:r>
        <w:rPr>
          <w:rFonts w:hint="eastAsia"/>
          <w:sz w:val="21"/>
          <w:szCs w:val="21"/>
        </w:rPr>
        <w:t>合并，不宜将组</w:t>
      </w:r>
      <w:r>
        <w:rPr>
          <w:sz w:val="21"/>
          <w:szCs w:val="21"/>
        </w:rPr>
        <w:t>1</w:t>
      </w:r>
      <w:r>
        <w:rPr>
          <w:rFonts w:hint="eastAsia"/>
          <w:sz w:val="21"/>
          <w:szCs w:val="21"/>
        </w:rPr>
        <w:t>称为纯乡村群体。</w:t>
      </w:r>
    </w:p>
    <w:p w14:paraId="024AA4D1" w14:textId="77777777" w:rsidR="00FB24F4" w:rsidRDefault="00FB24F4" w:rsidP="00377827">
      <w:pPr>
        <w:pStyle w:val="affa"/>
        <w:keepNext/>
        <w:spacing w:beforeLines="0" w:before="0" w:line="280" w:lineRule="exact"/>
        <w:ind w:firstLineChars="0" w:firstLine="0"/>
        <w:rPr>
          <w:rFonts w:cs="Times New Roman"/>
          <w:szCs w:val="21"/>
        </w:rPr>
      </w:pPr>
      <w:r>
        <w:rPr>
          <w:rFonts w:cs="Times New Roman" w:hint="eastAsia"/>
          <w:szCs w:val="21"/>
        </w:rPr>
        <w:lastRenderedPageBreak/>
        <w:t>表</w:t>
      </w:r>
      <w:r>
        <w:rPr>
          <w:rFonts w:cs="Times New Roman"/>
          <w:szCs w:val="21"/>
        </w:rPr>
        <w:t xml:space="preserve">C.6 </w:t>
      </w:r>
      <w:r>
        <w:rPr>
          <w:rFonts w:cs="Times New Roman" w:hint="eastAsia"/>
          <w:szCs w:val="21"/>
        </w:rPr>
        <w:t>基期城乡编码分组的组间直接差值</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12BDE1B0" w14:textId="77777777" w:rsidTr="00377827">
        <w:trPr>
          <w:cantSplit/>
          <w:tblHeader/>
          <w:jc w:val="center"/>
        </w:trPr>
        <w:tc>
          <w:tcPr>
            <w:tcW w:w="0" w:type="auto"/>
            <w:tcBorders>
              <w:top w:val="single" w:sz="12" w:space="0" w:color="000000"/>
              <w:left w:val="nil"/>
              <w:bottom w:val="single" w:sz="4" w:space="0" w:color="000000"/>
              <w:right w:val="nil"/>
            </w:tcBorders>
            <w:tcMar>
              <w:left w:w="102" w:type="dxa"/>
              <w:right w:w="102" w:type="dxa"/>
            </w:tcMar>
          </w:tcPr>
          <w:p w14:paraId="04A18E3E" w14:textId="77777777" w:rsidR="00FB24F4" w:rsidRDefault="00FB24F4">
            <w:pPr>
              <w:pStyle w:val="af5"/>
              <w:keepNext/>
              <w:spacing w:line="280" w:lineRule="exact"/>
              <w:ind w:firstLineChars="0" w:firstLine="0"/>
              <w:rPr>
                <w:bCs w:val="0"/>
                <w:sz w:val="21"/>
                <w:szCs w:val="21"/>
              </w:rPr>
            </w:pPr>
            <w:r>
              <w:rPr>
                <w:rFonts w:hint="eastAsia"/>
                <w:bCs w:val="0"/>
                <w:sz w:val="21"/>
                <w:szCs w:val="21"/>
              </w:rPr>
              <w:t>链条</w:t>
            </w:r>
          </w:p>
        </w:tc>
        <w:tc>
          <w:tcPr>
            <w:tcW w:w="0" w:type="auto"/>
            <w:tcBorders>
              <w:top w:val="single" w:sz="12" w:space="0" w:color="000000"/>
              <w:left w:val="nil"/>
              <w:bottom w:val="single" w:sz="4" w:space="0" w:color="000000"/>
              <w:right w:val="nil"/>
            </w:tcBorders>
            <w:tcMar>
              <w:left w:w="102" w:type="dxa"/>
              <w:right w:w="102" w:type="dxa"/>
            </w:tcMar>
          </w:tcPr>
          <w:p w14:paraId="44DA895D" w14:textId="77777777" w:rsidR="00FB24F4" w:rsidRDefault="00FB24F4">
            <w:pPr>
              <w:pStyle w:val="af5"/>
              <w:keepNext/>
              <w:spacing w:line="280" w:lineRule="exact"/>
              <w:ind w:firstLineChars="0" w:firstLine="0"/>
              <w:rPr>
                <w:bCs w:val="0"/>
                <w:sz w:val="21"/>
                <w:szCs w:val="21"/>
              </w:rPr>
            </w:pPr>
            <w:r>
              <w:rPr>
                <w:rFonts w:hint="eastAsia"/>
                <w:bCs w:val="0"/>
                <w:sz w:val="21"/>
                <w:szCs w:val="21"/>
              </w:rPr>
              <w:t>总间接</w:t>
            </w:r>
            <w:r>
              <w:rPr>
                <w:bCs w:val="0"/>
                <w:sz w:val="21"/>
                <w:szCs w:val="21"/>
              </w:rPr>
              <w:t>log OR</w:t>
            </w:r>
            <w:r>
              <w:rPr>
                <w:rFonts w:hint="eastAsia"/>
                <w:bCs w:val="0"/>
                <w:sz w:val="21"/>
                <w:szCs w:val="21"/>
              </w:rPr>
              <w:t>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0ED47F0A"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c>
          <w:tcPr>
            <w:tcW w:w="0" w:type="auto"/>
            <w:tcBorders>
              <w:top w:val="single" w:sz="12" w:space="0" w:color="000000"/>
              <w:left w:val="nil"/>
              <w:bottom w:val="single" w:sz="4" w:space="0" w:color="000000"/>
              <w:right w:val="nil"/>
            </w:tcBorders>
            <w:tcMar>
              <w:left w:w="102" w:type="dxa"/>
              <w:right w:w="102" w:type="dxa"/>
            </w:tcMar>
          </w:tcPr>
          <w:p w14:paraId="091A4EB2" w14:textId="77777777" w:rsidR="00FB24F4" w:rsidRDefault="00FB24F4">
            <w:pPr>
              <w:pStyle w:val="af5"/>
              <w:keepNext/>
              <w:spacing w:line="280" w:lineRule="exact"/>
              <w:ind w:firstLineChars="0" w:firstLine="0"/>
              <w:rPr>
                <w:bCs w:val="0"/>
                <w:sz w:val="21"/>
                <w:szCs w:val="21"/>
              </w:rPr>
            </w:pPr>
            <w:r>
              <w:rPr>
                <w:bCs w:val="0"/>
                <w:sz w:val="21"/>
                <w:szCs w:val="21"/>
              </w:rPr>
              <w:t>CDE</w:t>
            </w:r>
            <w:r>
              <w:rPr>
                <w:rFonts w:hint="eastAsia"/>
                <w:bCs w:val="0"/>
                <w:sz w:val="21"/>
                <w:szCs w:val="21"/>
              </w:rPr>
              <w:t>差异之差（</w:t>
            </w:r>
            <w:r>
              <w:rPr>
                <w:bCs w:val="0"/>
                <w:sz w:val="21"/>
                <w:szCs w:val="21"/>
              </w:rPr>
              <w:t>95% CI</w:t>
            </w:r>
            <w:r>
              <w:rPr>
                <w:rFonts w:hint="eastAsia"/>
                <w:bCs w:val="0"/>
                <w:sz w:val="21"/>
                <w:szCs w:val="21"/>
              </w:rPr>
              <w:t>）</w:t>
            </w:r>
          </w:p>
        </w:tc>
        <w:tc>
          <w:tcPr>
            <w:tcW w:w="0" w:type="auto"/>
            <w:tcBorders>
              <w:top w:val="single" w:sz="12" w:space="0" w:color="000000"/>
              <w:left w:val="nil"/>
              <w:bottom w:val="single" w:sz="4" w:space="0" w:color="000000"/>
              <w:right w:val="nil"/>
            </w:tcBorders>
            <w:tcMar>
              <w:left w:w="102" w:type="dxa"/>
              <w:right w:w="102" w:type="dxa"/>
            </w:tcMar>
          </w:tcPr>
          <w:p w14:paraId="5149AEA5" w14:textId="77777777" w:rsidR="00FB24F4" w:rsidRDefault="00FB24F4">
            <w:pPr>
              <w:pStyle w:val="af5"/>
              <w:keepNext/>
              <w:spacing w:line="280" w:lineRule="exact"/>
              <w:ind w:firstLineChars="0" w:firstLine="0"/>
              <w:jc w:val="right"/>
              <w:rPr>
                <w:bCs w:val="0"/>
                <w:sz w:val="21"/>
                <w:szCs w:val="21"/>
              </w:rPr>
            </w:pPr>
            <w:r>
              <w:rPr>
                <w:bCs w:val="0"/>
                <w:sz w:val="21"/>
                <w:szCs w:val="21"/>
              </w:rPr>
              <w:t>BH q</w:t>
            </w:r>
          </w:p>
        </w:tc>
      </w:tr>
      <w:tr w:rsidR="007622EE" w14:paraId="4811AE0C" w14:textId="77777777" w:rsidTr="00377827">
        <w:trPr>
          <w:cantSplit/>
          <w:jc w:val="center"/>
        </w:trPr>
        <w:tc>
          <w:tcPr>
            <w:tcW w:w="0" w:type="auto"/>
            <w:tcBorders>
              <w:top w:val="nil"/>
              <w:left w:val="nil"/>
              <w:bottom w:val="nil"/>
              <w:right w:val="nil"/>
            </w:tcBorders>
            <w:tcMar>
              <w:left w:w="102" w:type="dxa"/>
              <w:right w:w="102" w:type="dxa"/>
            </w:tcMar>
          </w:tcPr>
          <w:p w14:paraId="1987C613" w14:textId="77777777" w:rsidR="00FB24F4" w:rsidRDefault="00FB24F4">
            <w:pPr>
              <w:pStyle w:val="af5"/>
              <w:keepNext/>
              <w:spacing w:line="280" w:lineRule="exact"/>
              <w:ind w:firstLineChars="0" w:firstLine="0"/>
              <w:jc w:val="right"/>
              <w:rPr>
                <w:bCs w:val="0"/>
                <w:sz w:val="21"/>
                <w:szCs w:val="21"/>
              </w:rPr>
            </w:pPr>
            <w:r>
              <w:rPr>
                <w:bCs w:val="0"/>
                <w:sz w:val="21"/>
                <w:szCs w:val="21"/>
              </w:rPr>
              <w:t>AA-S</w:t>
            </w:r>
          </w:p>
        </w:tc>
        <w:tc>
          <w:tcPr>
            <w:tcW w:w="0" w:type="auto"/>
            <w:tcBorders>
              <w:top w:val="nil"/>
              <w:left w:val="nil"/>
              <w:bottom w:val="nil"/>
              <w:right w:val="nil"/>
            </w:tcBorders>
            <w:tcMar>
              <w:left w:w="102" w:type="dxa"/>
              <w:right w:w="102" w:type="dxa"/>
            </w:tcMar>
          </w:tcPr>
          <w:p w14:paraId="08C69608" w14:textId="77777777" w:rsidR="00FB24F4" w:rsidRDefault="00FB24F4">
            <w:pPr>
              <w:pStyle w:val="af5"/>
              <w:keepNext/>
              <w:spacing w:line="280" w:lineRule="exact"/>
              <w:ind w:firstLineChars="0" w:firstLine="0"/>
              <w:jc w:val="right"/>
              <w:rPr>
                <w:bCs w:val="0"/>
                <w:sz w:val="21"/>
                <w:szCs w:val="21"/>
              </w:rPr>
            </w:pPr>
            <w:r>
              <w:rPr>
                <w:bCs w:val="0"/>
                <w:sz w:val="21"/>
                <w:szCs w:val="21"/>
              </w:rPr>
              <w:t>0.0051</w:t>
            </w:r>
            <w:r>
              <w:rPr>
                <w:rFonts w:hint="eastAsia"/>
                <w:bCs w:val="0"/>
                <w:sz w:val="21"/>
                <w:szCs w:val="21"/>
              </w:rPr>
              <w:t>（</w:t>
            </w:r>
            <w:r>
              <w:rPr>
                <w:bCs w:val="0"/>
                <w:sz w:val="21"/>
                <w:szCs w:val="21"/>
              </w:rPr>
              <w:t>-0.0189</w:t>
            </w:r>
            <w:r>
              <w:rPr>
                <w:rFonts w:hint="eastAsia"/>
                <w:bCs w:val="0"/>
                <w:sz w:val="21"/>
                <w:szCs w:val="21"/>
              </w:rPr>
              <w:t>，</w:t>
            </w:r>
            <w:r>
              <w:rPr>
                <w:bCs w:val="0"/>
                <w:sz w:val="21"/>
                <w:szCs w:val="21"/>
              </w:rPr>
              <w:t>0.0215</w:t>
            </w:r>
            <w:r>
              <w:rPr>
                <w:rFonts w:hint="eastAsia"/>
                <w:bCs w:val="0"/>
                <w:sz w:val="21"/>
                <w:szCs w:val="21"/>
              </w:rPr>
              <w:t>）</w:t>
            </w:r>
          </w:p>
        </w:tc>
        <w:tc>
          <w:tcPr>
            <w:tcW w:w="0" w:type="auto"/>
            <w:tcBorders>
              <w:top w:val="nil"/>
              <w:left w:val="nil"/>
              <w:bottom w:val="nil"/>
              <w:right w:val="nil"/>
            </w:tcBorders>
            <w:tcMar>
              <w:left w:w="102" w:type="dxa"/>
              <w:right w:w="102" w:type="dxa"/>
            </w:tcMar>
          </w:tcPr>
          <w:p w14:paraId="45765D3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68E1E1B0" w14:textId="77777777" w:rsidR="00FB24F4" w:rsidRDefault="00FB24F4">
            <w:pPr>
              <w:pStyle w:val="af5"/>
              <w:keepNext/>
              <w:spacing w:line="280" w:lineRule="exact"/>
              <w:ind w:firstLineChars="0" w:firstLine="0"/>
              <w:jc w:val="right"/>
              <w:rPr>
                <w:bCs w:val="0"/>
                <w:sz w:val="21"/>
                <w:szCs w:val="21"/>
              </w:rPr>
            </w:pPr>
            <w:r>
              <w:rPr>
                <w:bCs w:val="0"/>
                <w:sz w:val="21"/>
                <w:szCs w:val="21"/>
              </w:rPr>
              <w:t>0.2148</w:t>
            </w:r>
            <w:r>
              <w:rPr>
                <w:rFonts w:hint="eastAsia"/>
                <w:bCs w:val="0"/>
                <w:sz w:val="21"/>
                <w:szCs w:val="21"/>
              </w:rPr>
              <w:t>（</w:t>
            </w:r>
            <w:r>
              <w:rPr>
                <w:bCs w:val="0"/>
                <w:sz w:val="21"/>
                <w:szCs w:val="21"/>
              </w:rPr>
              <w:t>-0.6268</w:t>
            </w:r>
            <w:r>
              <w:rPr>
                <w:rFonts w:hint="eastAsia"/>
                <w:bCs w:val="0"/>
                <w:sz w:val="21"/>
                <w:szCs w:val="21"/>
              </w:rPr>
              <w:t>，</w:t>
            </w:r>
            <w:r>
              <w:rPr>
                <w:bCs w:val="0"/>
                <w:sz w:val="21"/>
                <w:szCs w:val="21"/>
              </w:rPr>
              <w:t>1.0632</w:t>
            </w:r>
            <w:r>
              <w:rPr>
                <w:rFonts w:hint="eastAsia"/>
                <w:bCs w:val="0"/>
                <w:sz w:val="21"/>
                <w:szCs w:val="21"/>
              </w:rPr>
              <w:t>）</w:t>
            </w:r>
          </w:p>
        </w:tc>
        <w:tc>
          <w:tcPr>
            <w:tcW w:w="0" w:type="auto"/>
            <w:tcBorders>
              <w:top w:val="nil"/>
              <w:left w:val="nil"/>
              <w:bottom w:val="nil"/>
              <w:right w:val="nil"/>
            </w:tcBorders>
            <w:tcMar>
              <w:left w:w="102" w:type="dxa"/>
              <w:right w:w="102" w:type="dxa"/>
            </w:tcMar>
          </w:tcPr>
          <w:p w14:paraId="3C9C025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5DD0DAE3" w14:textId="77777777" w:rsidTr="00377827">
        <w:trPr>
          <w:cantSplit/>
          <w:jc w:val="center"/>
        </w:trPr>
        <w:tc>
          <w:tcPr>
            <w:tcW w:w="0" w:type="auto"/>
            <w:tcBorders>
              <w:top w:val="nil"/>
              <w:left w:val="nil"/>
              <w:bottom w:val="nil"/>
              <w:right w:val="nil"/>
            </w:tcBorders>
            <w:tcMar>
              <w:left w:w="102" w:type="dxa"/>
              <w:right w:w="102" w:type="dxa"/>
            </w:tcMar>
          </w:tcPr>
          <w:p w14:paraId="694EED48" w14:textId="77777777" w:rsidR="00FB24F4" w:rsidRDefault="00FB24F4">
            <w:pPr>
              <w:pStyle w:val="af5"/>
              <w:keepNext/>
              <w:spacing w:line="280" w:lineRule="exact"/>
              <w:ind w:firstLineChars="0" w:firstLine="0"/>
              <w:jc w:val="right"/>
              <w:rPr>
                <w:bCs w:val="0"/>
                <w:sz w:val="21"/>
                <w:szCs w:val="21"/>
              </w:rPr>
            </w:pPr>
            <w:r>
              <w:rPr>
                <w:bCs w:val="0"/>
                <w:sz w:val="21"/>
                <w:szCs w:val="21"/>
              </w:rPr>
              <w:t>AA-P</w:t>
            </w:r>
          </w:p>
        </w:tc>
        <w:tc>
          <w:tcPr>
            <w:tcW w:w="0" w:type="auto"/>
            <w:tcBorders>
              <w:top w:val="nil"/>
              <w:left w:val="nil"/>
              <w:bottom w:val="nil"/>
              <w:right w:val="nil"/>
            </w:tcBorders>
            <w:tcMar>
              <w:left w:w="102" w:type="dxa"/>
              <w:right w:w="102" w:type="dxa"/>
            </w:tcMar>
          </w:tcPr>
          <w:p w14:paraId="13F1C4B7" w14:textId="77777777" w:rsidR="00FB24F4" w:rsidRDefault="00FB24F4">
            <w:pPr>
              <w:pStyle w:val="af5"/>
              <w:keepNext/>
              <w:spacing w:line="280" w:lineRule="exact"/>
              <w:ind w:firstLineChars="0" w:firstLine="0"/>
              <w:jc w:val="right"/>
              <w:rPr>
                <w:bCs w:val="0"/>
                <w:sz w:val="21"/>
                <w:szCs w:val="21"/>
              </w:rPr>
            </w:pPr>
            <w:r>
              <w:rPr>
                <w:bCs w:val="0"/>
                <w:sz w:val="21"/>
                <w:szCs w:val="21"/>
              </w:rPr>
              <w:t>-0.0156</w:t>
            </w:r>
            <w:r>
              <w:rPr>
                <w:rFonts w:hint="eastAsia"/>
                <w:bCs w:val="0"/>
                <w:sz w:val="21"/>
                <w:szCs w:val="21"/>
              </w:rPr>
              <w:t>（</w:t>
            </w:r>
            <w:r>
              <w:rPr>
                <w:bCs w:val="0"/>
                <w:sz w:val="21"/>
                <w:szCs w:val="21"/>
              </w:rPr>
              <w:t>-0.0484</w:t>
            </w:r>
            <w:r>
              <w:rPr>
                <w:rFonts w:hint="eastAsia"/>
                <w:bCs w:val="0"/>
                <w:sz w:val="21"/>
                <w:szCs w:val="21"/>
              </w:rPr>
              <w:t>，</w:t>
            </w:r>
            <w:r>
              <w:rPr>
                <w:bCs w:val="0"/>
                <w:sz w:val="21"/>
                <w:szCs w:val="21"/>
              </w:rPr>
              <w:t>0.0144</w:t>
            </w:r>
            <w:r>
              <w:rPr>
                <w:rFonts w:hint="eastAsia"/>
                <w:bCs w:val="0"/>
                <w:sz w:val="21"/>
                <w:szCs w:val="21"/>
              </w:rPr>
              <w:t>）</w:t>
            </w:r>
          </w:p>
        </w:tc>
        <w:tc>
          <w:tcPr>
            <w:tcW w:w="0" w:type="auto"/>
            <w:tcBorders>
              <w:top w:val="nil"/>
              <w:left w:val="nil"/>
              <w:bottom w:val="nil"/>
              <w:right w:val="nil"/>
            </w:tcBorders>
            <w:tcMar>
              <w:left w:w="102" w:type="dxa"/>
              <w:right w:w="102" w:type="dxa"/>
            </w:tcMar>
          </w:tcPr>
          <w:p w14:paraId="3D1466FD"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2BFCED3" w14:textId="77777777" w:rsidR="00FB24F4" w:rsidRDefault="00FB24F4">
            <w:pPr>
              <w:pStyle w:val="af5"/>
              <w:keepNext/>
              <w:spacing w:line="280" w:lineRule="exact"/>
              <w:ind w:firstLineChars="0" w:firstLine="0"/>
              <w:jc w:val="right"/>
              <w:rPr>
                <w:bCs w:val="0"/>
                <w:sz w:val="21"/>
                <w:szCs w:val="21"/>
              </w:rPr>
            </w:pPr>
            <w:r>
              <w:rPr>
                <w:bCs w:val="0"/>
                <w:sz w:val="21"/>
                <w:szCs w:val="21"/>
              </w:rPr>
              <w:t>0.1076</w:t>
            </w:r>
            <w:r>
              <w:rPr>
                <w:rFonts w:hint="eastAsia"/>
                <w:bCs w:val="0"/>
                <w:sz w:val="21"/>
                <w:szCs w:val="21"/>
              </w:rPr>
              <w:t>（</w:t>
            </w:r>
            <w:r>
              <w:rPr>
                <w:bCs w:val="0"/>
                <w:sz w:val="21"/>
                <w:szCs w:val="21"/>
              </w:rPr>
              <w:t>-0.6600</w:t>
            </w:r>
            <w:r>
              <w:rPr>
                <w:rFonts w:hint="eastAsia"/>
                <w:bCs w:val="0"/>
                <w:sz w:val="21"/>
                <w:szCs w:val="21"/>
              </w:rPr>
              <w:t>，</w:t>
            </w:r>
            <w:r>
              <w:rPr>
                <w:bCs w:val="0"/>
                <w:sz w:val="21"/>
                <w:szCs w:val="21"/>
              </w:rPr>
              <w:t>0.9101</w:t>
            </w:r>
            <w:r>
              <w:rPr>
                <w:rFonts w:hint="eastAsia"/>
                <w:bCs w:val="0"/>
                <w:sz w:val="21"/>
                <w:szCs w:val="21"/>
              </w:rPr>
              <w:t>）</w:t>
            </w:r>
          </w:p>
        </w:tc>
        <w:tc>
          <w:tcPr>
            <w:tcW w:w="0" w:type="auto"/>
            <w:tcBorders>
              <w:top w:val="nil"/>
              <w:left w:val="nil"/>
              <w:bottom w:val="nil"/>
              <w:right w:val="nil"/>
            </w:tcBorders>
            <w:tcMar>
              <w:left w:w="102" w:type="dxa"/>
              <w:right w:w="102" w:type="dxa"/>
            </w:tcMar>
          </w:tcPr>
          <w:p w14:paraId="236E697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58715F3" w14:textId="77777777" w:rsidTr="00377827">
        <w:trPr>
          <w:cantSplit/>
          <w:jc w:val="center"/>
        </w:trPr>
        <w:tc>
          <w:tcPr>
            <w:tcW w:w="0" w:type="auto"/>
            <w:tcBorders>
              <w:top w:val="nil"/>
              <w:left w:val="nil"/>
              <w:bottom w:val="nil"/>
              <w:right w:val="nil"/>
            </w:tcBorders>
            <w:tcMar>
              <w:left w:w="102" w:type="dxa"/>
              <w:right w:w="102" w:type="dxa"/>
            </w:tcMar>
          </w:tcPr>
          <w:p w14:paraId="306A1C72" w14:textId="77777777" w:rsidR="00FB24F4" w:rsidRDefault="00FB24F4">
            <w:pPr>
              <w:pStyle w:val="af5"/>
              <w:keepNext/>
              <w:spacing w:line="280" w:lineRule="exact"/>
              <w:ind w:firstLineChars="0" w:firstLine="0"/>
              <w:jc w:val="right"/>
              <w:rPr>
                <w:bCs w:val="0"/>
                <w:sz w:val="21"/>
                <w:szCs w:val="21"/>
              </w:rPr>
            </w:pPr>
            <w:r>
              <w:rPr>
                <w:bCs w:val="0"/>
                <w:sz w:val="21"/>
                <w:szCs w:val="21"/>
              </w:rPr>
              <w:t>AR-S</w:t>
            </w:r>
          </w:p>
        </w:tc>
        <w:tc>
          <w:tcPr>
            <w:tcW w:w="0" w:type="auto"/>
            <w:tcBorders>
              <w:top w:val="nil"/>
              <w:left w:val="nil"/>
              <w:bottom w:val="nil"/>
              <w:right w:val="nil"/>
            </w:tcBorders>
            <w:tcMar>
              <w:left w:w="102" w:type="dxa"/>
              <w:right w:w="102" w:type="dxa"/>
            </w:tcMar>
          </w:tcPr>
          <w:p w14:paraId="71D1FD0E" w14:textId="77777777" w:rsidR="00FB24F4" w:rsidRDefault="00FB24F4">
            <w:pPr>
              <w:pStyle w:val="af5"/>
              <w:keepNext/>
              <w:spacing w:line="280" w:lineRule="exact"/>
              <w:ind w:firstLineChars="0" w:firstLine="0"/>
              <w:jc w:val="right"/>
              <w:rPr>
                <w:bCs w:val="0"/>
                <w:sz w:val="21"/>
                <w:szCs w:val="21"/>
              </w:rPr>
            </w:pPr>
            <w:r>
              <w:rPr>
                <w:bCs w:val="0"/>
                <w:sz w:val="21"/>
                <w:szCs w:val="21"/>
              </w:rPr>
              <w:t>-0.0008</w:t>
            </w:r>
            <w:r>
              <w:rPr>
                <w:rFonts w:hint="eastAsia"/>
                <w:bCs w:val="0"/>
                <w:sz w:val="21"/>
                <w:szCs w:val="21"/>
              </w:rPr>
              <w:t>（</w:t>
            </w:r>
            <w:r>
              <w:rPr>
                <w:bCs w:val="0"/>
                <w:sz w:val="21"/>
                <w:szCs w:val="21"/>
              </w:rPr>
              <w:t>-0.0167</w:t>
            </w:r>
            <w:r>
              <w:rPr>
                <w:rFonts w:hint="eastAsia"/>
                <w:bCs w:val="0"/>
                <w:sz w:val="21"/>
                <w:szCs w:val="21"/>
              </w:rPr>
              <w:t>，</w:t>
            </w:r>
            <w:r>
              <w:rPr>
                <w:bCs w:val="0"/>
                <w:sz w:val="21"/>
                <w:szCs w:val="21"/>
              </w:rPr>
              <w:t>0.0089</w:t>
            </w:r>
            <w:r>
              <w:rPr>
                <w:rFonts w:hint="eastAsia"/>
                <w:bCs w:val="0"/>
                <w:sz w:val="21"/>
                <w:szCs w:val="21"/>
              </w:rPr>
              <w:t>）</w:t>
            </w:r>
          </w:p>
        </w:tc>
        <w:tc>
          <w:tcPr>
            <w:tcW w:w="0" w:type="auto"/>
            <w:tcBorders>
              <w:top w:val="nil"/>
              <w:left w:val="nil"/>
              <w:bottom w:val="nil"/>
              <w:right w:val="nil"/>
            </w:tcBorders>
            <w:tcMar>
              <w:left w:w="102" w:type="dxa"/>
              <w:right w:w="102" w:type="dxa"/>
            </w:tcMar>
          </w:tcPr>
          <w:p w14:paraId="1FE5F26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53913E0C" w14:textId="77777777" w:rsidR="00FB24F4" w:rsidRDefault="00FB24F4">
            <w:pPr>
              <w:pStyle w:val="af5"/>
              <w:keepNext/>
              <w:spacing w:line="280" w:lineRule="exact"/>
              <w:ind w:firstLineChars="0" w:firstLine="0"/>
              <w:jc w:val="right"/>
              <w:rPr>
                <w:bCs w:val="0"/>
                <w:sz w:val="21"/>
                <w:szCs w:val="21"/>
              </w:rPr>
            </w:pPr>
            <w:r>
              <w:rPr>
                <w:bCs w:val="0"/>
                <w:sz w:val="21"/>
                <w:szCs w:val="21"/>
              </w:rPr>
              <w:t>-0.0305</w:t>
            </w:r>
            <w:r>
              <w:rPr>
                <w:rFonts w:hint="eastAsia"/>
                <w:bCs w:val="0"/>
                <w:sz w:val="21"/>
                <w:szCs w:val="21"/>
              </w:rPr>
              <w:t>（</w:t>
            </w:r>
            <w:r>
              <w:rPr>
                <w:bCs w:val="0"/>
                <w:sz w:val="21"/>
                <w:szCs w:val="21"/>
              </w:rPr>
              <w:t>-0.5155</w:t>
            </w:r>
            <w:r>
              <w:rPr>
                <w:rFonts w:hint="eastAsia"/>
                <w:bCs w:val="0"/>
                <w:sz w:val="21"/>
                <w:szCs w:val="21"/>
              </w:rPr>
              <w:t>，</w:t>
            </w:r>
            <w:r>
              <w:rPr>
                <w:bCs w:val="0"/>
                <w:sz w:val="21"/>
                <w:szCs w:val="21"/>
              </w:rPr>
              <w:t>0.4908</w:t>
            </w:r>
            <w:r>
              <w:rPr>
                <w:rFonts w:hint="eastAsia"/>
                <w:bCs w:val="0"/>
                <w:sz w:val="21"/>
                <w:szCs w:val="21"/>
              </w:rPr>
              <w:t>）</w:t>
            </w:r>
          </w:p>
        </w:tc>
        <w:tc>
          <w:tcPr>
            <w:tcW w:w="0" w:type="auto"/>
            <w:tcBorders>
              <w:top w:val="nil"/>
              <w:left w:val="nil"/>
              <w:bottom w:val="nil"/>
              <w:right w:val="nil"/>
            </w:tcBorders>
            <w:tcMar>
              <w:left w:w="102" w:type="dxa"/>
              <w:right w:w="102" w:type="dxa"/>
            </w:tcMar>
          </w:tcPr>
          <w:p w14:paraId="06062A08"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CEF3D3" w14:textId="77777777" w:rsidTr="00377827">
        <w:trPr>
          <w:cantSplit/>
          <w:jc w:val="center"/>
        </w:trPr>
        <w:tc>
          <w:tcPr>
            <w:tcW w:w="0" w:type="auto"/>
            <w:tcBorders>
              <w:top w:val="nil"/>
              <w:left w:val="nil"/>
              <w:bottom w:val="nil"/>
              <w:right w:val="nil"/>
            </w:tcBorders>
            <w:tcMar>
              <w:left w:w="102" w:type="dxa"/>
              <w:right w:w="102" w:type="dxa"/>
            </w:tcMar>
          </w:tcPr>
          <w:p w14:paraId="1A61E917" w14:textId="77777777" w:rsidR="00FB24F4" w:rsidRDefault="00FB24F4">
            <w:pPr>
              <w:pStyle w:val="af5"/>
              <w:keepNext/>
              <w:spacing w:line="280" w:lineRule="exact"/>
              <w:ind w:firstLineChars="0" w:firstLine="0"/>
              <w:jc w:val="right"/>
              <w:rPr>
                <w:bCs w:val="0"/>
                <w:sz w:val="21"/>
                <w:szCs w:val="21"/>
              </w:rPr>
            </w:pPr>
            <w:r>
              <w:rPr>
                <w:bCs w:val="0"/>
                <w:sz w:val="21"/>
                <w:szCs w:val="21"/>
              </w:rPr>
              <w:t>AR-P</w:t>
            </w:r>
          </w:p>
        </w:tc>
        <w:tc>
          <w:tcPr>
            <w:tcW w:w="0" w:type="auto"/>
            <w:tcBorders>
              <w:top w:val="nil"/>
              <w:left w:val="nil"/>
              <w:bottom w:val="nil"/>
              <w:right w:val="nil"/>
            </w:tcBorders>
            <w:tcMar>
              <w:left w:w="102" w:type="dxa"/>
              <w:right w:w="102" w:type="dxa"/>
            </w:tcMar>
          </w:tcPr>
          <w:p w14:paraId="3937DAB7" w14:textId="77777777" w:rsidR="00FB24F4" w:rsidRDefault="00FB24F4">
            <w:pPr>
              <w:pStyle w:val="af5"/>
              <w:keepNext/>
              <w:spacing w:line="280" w:lineRule="exact"/>
              <w:ind w:firstLineChars="0" w:firstLine="0"/>
              <w:jc w:val="right"/>
              <w:rPr>
                <w:bCs w:val="0"/>
                <w:sz w:val="21"/>
                <w:szCs w:val="21"/>
              </w:rPr>
            </w:pPr>
            <w:r>
              <w:rPr>
                <w:bCs w:val="0"/>
                <w:sz w:val="21"/>
                <w:szCs w:val="21"/>
              </w:rPr>
              <w:t>-0.0086</w:t>
            </w:r>
            <w:r>
              <w:rPr>
                <w:rFonts w:hint="eastAsia"/>
                <w:bCs w:val="0"/>
                <w:sz w:val="21"/>
                <w:szCs w:val="21"/>
              </w:rPr>
              <w:t>（</w:t>
            </w:r>
            <w:r>
              <w:rPr>
                <w:bCs w:val="0"/>
                <w:sz w:val="21"/>
                <w:szCs w:val="21"/>
              </w:rPr>
              <w:t>-0.0162</w:t>
            </w:r>
            <w:r>
              <w:rPr>
                <w:rFonts w:hint="eastAsia"/>
                <w:bCs w:val="0"/>
                <w:sz w:val="21"/>
                <w:szCs w:val="21"/>
              </w:rPr>
              <w:t>，</w:t>
            </w:r>
            <w:r>
              <w:rPr>
                <w:bCs w:val="0"/>
                <w:sz w:val="21"/>
                <w:szCs w:val="21"/>
              </w:rPr>
              <w:t>0.0106</w:t>
            </w:r>
            <w:r>
              <w:rPr>
                <w:rFonts w:hint="eastAsia"/>
                <w:bCs w:val="0"/>
                <w:sz w:val="21"/>
                <w:szCs w:val="21"/>
              </w:rPr>
              <w:t>）</w:t>
            </w:r>
          </w:p>
        </w:tc>
        <w:tc>
          <w:tcPr>
            <w:tcW w:w="0" w:type="auto"/>
            <w:tcBorders>
              <w:top w:val="nil"/>
              <w:left w:val="nil"/>
              <w:bottom w:val="nil"/>
              <w:right w:val="nil"/>
            </w:tcBorders>
            <w:tcMar>
              <w:left w:w="102" w:type="dxa"/>
              <w:right w:w="102" w:type="dxa"/>
            </w:tcMar>
          </w:tcPr>
          <w:p w14:paraId="2ECE83A3"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39CBFEF" w14:textId="77777777" w:rsidR="00FB24F4" w:rsidRDefault="00FB24F4">
            <w:pPr>
              <w:pStyle w:val="af5"/>
              <w:keepNext/>
              <w:spacing w:line="280" w:lineRule="exact"/>
              <w:ind w:firstLineChars="0" w:firstLine="0"/>
              <w:jc w:val="right"/>
              <w:rPr>
                <w:bCs w:val="0"/>
                <w:sz w:val="21"/>
                <w:szCs w:val="21"/>
              </w:rPr>
            </w:pPr>
            <w:r>
              <w:rPr>
                <w:bCs w:val="0"/>
                <w:sz w:val="21"/>
                <w:szCs w:val="21"/>
              </w:rPr>
              <w:t>0.2809</w:t>
            </w:r>
            <w:r>
              <w:rPr>
                <w:rFonts w:hint="eastAsia"/>
                <w:bCs w:val="0"/>
                <w:sz w:val="21"/>
                <w:szCs w:val="21"/>
              </w:rPr>
              <w:t>（</w:t>
            </w:r>
            <w:r>
              <w:rPr>
                <w:bCs w:val="0"/>
                <w:sz w:val="21"/>
                <w:szCs w:val="21"/>
              </w:rPr>
              <w:t>-0.4822</w:t>
            </w:r>
            <w:r>
              <w:rPr>
                <w:rFonts w:hint="eastAsia"/>
                <w:bCs w:val="0"/>
                <w:sz w:val="21"/>
                <w:szCs w:val="21"/>
              </w:rPr>
              <w:t>，</w:t>
            </w:r>
            <w:r>
              <w:rPr>
                <w:bCs w:val="0"/>
                <w:sz w:val="21"/>
                <w:szCs w:val="21"/>
              </w:rPr>
              <w:t>1.1237</w:t>
            </w:r>
            <w:r>
              <w:rPr>
                <w:rFonts w:hint="eastAsia"/>
                <w:bCs w:val="0"/>
                <w:sz w:val="21"/>
                <w:szCs w:val="21"/>
              </w:rPr>
              <w:t>）</w:t>
            </w:r>
          </w:p>
        </w:tc>
        <w:tc>
          <w:tcPr>
            <w:tcW w:w="0" w:type="auto"/>
            <w:tcBorders>
              <w:top w:val="nil"/>
              <w:left w:val="nil"/>
              <w:bottom w:val="nil"/>
              <w:right w:val="nil"/>
            </w:tcBorders>
            <w:tcMar>
              <w:left w:w="102" w:type="dxa"/>
              <w:right w:w="102" w:type="dxa"/>
            </w:tcMar>
          </w:tcPr>
          <w:p w14:paraId="6F7C04BF"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A71A37C" w14:textId="77777777" w:rsidTr="00377827">
        <w:trPr>
          <w:cantSplit/>
          <w:jc w:val="center"/>
        </w:trPr>
        <w:tc>
          <w:tcPr>
            <w:tcW w:w="0" w:type="auto"/>
            <w:tcBorders>
              <w:top w:val="nil"/>
              <w:left w:val="nil"/>
              <w:bottom w:val="nil"/>
              <w:right w:val="nil"/>
            </w:tcBorders>
            <w:tcMar>
              <w:left w:w="102" w:type="dxa"/>
              <w:right w:w="102" w:type="dxa"/>
            </w:tcMar>
          </w:tcPr>
          <w:p w14:paraId="356C9070" w14:textId="77777777" w:rsidR="00FB24F4" w:rsidRDefault="00FB24F4">
            <w:pPr>
              <w:pStyle w:val="af5"/>
              <w:keepNext/>
              <w:spacing w:line="280" w:lineRule="exact"/>
              <w:ind w:firstLineChars="0" w:firstLine="0"/>
              <w:jc w:val="right"/>
              <w:rPr>
                <w:bCs w:val="0"/>
                <w:sz w:val="21"/>
                <w:szCs w:val="21"/>
              </w:rPr>
            </w:pPr>
            <w:r>
              <w:rPr>
                <w:bCs w:val="0"/>
                <w:sz w:val="21"/>
                <w:szCs w:val="21"/>
              </w:rPr>
              <w:t>RA-S</w:t>
            </w:r>
          </w:p>
        </w:tc>
        <w:tc>
          <w:tcPr>
            <w:tcW w:w="0" w:type="auto"/>
            <w:tcBorders>
              <w:top w:val="nil"/>
              <w:left w:val="nil"/>
              <w:bottom w:val="nil"/>
              <w:right w:val="nil"/>
            </w:tcBorders>
            <w:tcMar>
              <w:left w:w="102" w:type="dxa"/>
              <w:right w:w="102" w:type="dxa"/>
            </w:tcMar>
          </w:tcPr>
          <w:p w14:paraId="20EDE7AA" w14:textId="77777777" w:rsidR="00FB24F4" w:rsidRDefault="00FB24F4">
            <w:pPr>
              <w:pStyle w:val="af5"/>
              <w:keepNext/>
              <w:spacing w:line="280" w:lineRule="exact"/>
              <w:ind w:firstLineChars="0" w:firstLine="0"/>
              <w:jc w:val="right"/>
              <w:rPr>
                <w:bCs w:val="0"/>
                <w:sz w:val="21"/>
                <w:szCs w:val="21"/>
              </w:rPr>
            </w:pPr>
            <w:r>
              <w:rPr>
                <w:bCs w:val="0"/>
                <w:sz w:val="21"/>
                <w:szCs w:val="21"/>
              </w:rPr>
              <w:t>0.0148</w:t>
            </w:r>
            <w:r>
              <w:rPr>
                <w:rFonts w:hint="eastAsia"/>
                <w:bCs w:val="0"/>
                <w:sz w:val="21"/>
                <w:szCs w:val="21"/>
              </w:rPr>
              <w:t>（</w:t>
            </w:r>
            <w:r>
              <w:rPr>
                <w:bCs w:val="0"/>
                <w:sz w:val="21"/>
                <w:szCs w:val="21"/>
              </w:rPr>
              <w:t>-0.0451</w:t>
            </w:r>
            <w:r>
              <w:rPr>
                <w:rFonts w:hint="eastAsia"/>
                <w:bCs w:val="0"/>
                <w:sz w:val="21"/>
                <w:szCs w:val="21"/>
              </w:rPr>
              <w:t>，</w:t>
            </w:r>
            <w:r>
              <w:rPr>
                <w:bCs w:val="0"/>
                <w:sz w:val="21"/>
                <w:szCs w:val="21"/>
              </w:rPr>
              <w:t>0.1223</w:t>
            </w:r>
            <w:r>
              <w:rPr>
                <w:rFonts w:hint="eastAsia"/>
                <w:bCs w:val="0"/>
                <w:sz w:val="21"/>
                <w:szCs w:val="21"/>
              </w:rPr>
              <w:t>）</w:t>
            </w:r>
          </w:p>
        </w:tc>
        <w:tc>
          <w:tcPr>
            <w:tcW w:w="0" w:type="auto"/>
            <w:tcBorders>
              <w:top w:val="nil"/>
              <w:left w:val="nil"/>
              <w:bottom w:val="nil"/>
              <w:right w:val="nil"/>
            </w:tcBorders>
            <w:tcMar>
              <w:left w:w="102" w:type="dxa"/>
              <w:right w:w="102" w:type="dxa"/>
            </w:tcMar>
          </w:tcPr>
          <w:p w14:paraId="61DD2977"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7C8CA9B8" w14:textId="77777777" w:rsidR="00FB24F4" w:rsidRDefault="00FB24F4">
            <w:pPr>
              <w:pStyle w:val="af5"/>
              <w:keepNext/>
              <w:spacing w:line="280" w:lineRule="exact"/>
              <w:ind w:firstLineChars="0" w:firstLine="0"/>
              <w:jc w:val="right"/>
              <w:rPr>
                <w:bCs w:val="0"/>
                <w:sz w:val="21"/>
                <w:szCs w:val="21"/>
              </w:rPr>
            </w:pPr>
            <w:r>
              <w:rPr>
                <w:bCs w:val="0"/>
                <w:sz w:val="21"/>
                <w:szCs w:val="21"/>
              </w:rPr>
              <w:t>-0.4581</w:t>
            </w:r>
            <w:r>
              <w:rPr>
                <w:rFonts w:hint="eastAsia"/>
                <w:bCs w:val="0"/>
                <w:sz w:val="21"/>
                <w:szCs w:val="21"/>
              </w:rPr>
              <w:t>（</w:t>
            </w:r>
            <w:r>
              <w:rPr>
                <w:bCs w:val="0"/>
                <w:sz w:val="21"/>
                <w:szCs w:val="21"/>
              </w:rPr>
              <w:t>-1.8207</w:t>
            </w:r>
            <w:r>
              <w:rPr>
                <w:rFonts w:hint="eastAsia"/>
                <w:bCs w:val="0"/>
                <w:sz w:val="21"/>
                <w:szCs w:val="21"/>
              </w:rPr>
              <w:t>，</w:t>
            </w:r>
            <w:r>
              <w:rPr>
                <w:bCs w:val="0"/>
                <w:sz w:val="21"/>
                <w:szCs w:val="21"/>
              </w:rPr>
              <w:t>0.9411</w:t>
            </w:r>
            <w:r>
              <w:rPr>
                <w:rFonts w:hint="eastAsia"/>
                <w:bCs w:val="0"/>
                <w:sz w:val="21"/>
                <w:szCs w:val="21"/>
              </w:rPr>
              <w:t>）</w:t>
            </w:r>
          </w:p>
        </w:tc>
        <w:tc>
          <w:tcPr>
            <w:tcW w:w="0" w:type="auto"/>
            <w:tcBorders>
              <w:top w:val="nil"/>
              <w:left w:val="nil"/>
              <w:bottom w:val="nil"/>
              <w:right w:val="nil"/>
            </w:tcBorders>
            <w:tcMar>
              <w:left w:w="102" w:type="dxa"/>
              <w:right w:w="102" w:type="dxa"/>
            </w:tcMar>
          </w:tcPr>
          <w:p w14:paraId="3B5802D6"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03993F7A" w14:textId="77777777" w:rsidTr="00377827">
        <w:trPr>
          <w:cantSplit/>
          <w:jc w:val="center"/>
        </w:trPr>
        <w:tc>
          <w:tcPr>
            <w:tcW w:w="0" w:type="auto"/>
            <w:tcBorders>
              <w:top w:val="nil"/>
              <w:left w:val="nil"/>
              <w:bottom w:val="nil"/>
              <w:right w:val="nil"/>
            </w:tcBorders>
            <w:tcMar>
              <w:left w:w="102" w:type="dxa"/>
              <w:right w:w="102" w:type="dxa"/>
            </w:tcMar>
          </w:tcPr>
          <w:p w14:paraId="34999A6C" w14:textId="77777777" w:rsidR="00FB24F4" w:rsidRDefault="00FB24F4">
            <w:pPr>
              <w:pStyle w:val="af5"/>
              <w:keepNext/>
              <w:spacing w:line="280" w:lineRule="exact"/>
              <w:ind w:firstLineChars="0" w:firstLine="0"/>
              <w:jc w:val="right"/>
              <w:rPr>
                <w:bCs w:val="0"/>
                <w:sz w:val="21"/>
                <w:szCs w:val="21"/>
              </w:rPr>
            </w:pPr>
            <w:r>
              <w:rPr>
                <w:bCs w:val="0"/>
                <w:sz w:val="21"/>
                <w:szCs w:val="21"/>
              </w:rPr>
              <w:t>RA-P</w:t>
            </w:r>
          </w:p>
        </w:tc>
        <w:tc>
          <w:tcPr>
            <w:tcW w:w="0" w:type="auto"/>
            <w:tcBorders>
              <w:top w:val="nil"/>
              <w:left w:val="nil"/>
              <w:bottom w:val="nil"/>
              <w:right w:val="nil"/>
            </w:tcBorders>
            <w:tcMar>
              <w:left w:w="102" w:type="dxa"/>
              <w:right w:w="102" w:type="dxa"/>
            </w:tcMar>
          </w:tcPr>
          <w:p w14:paraId="03C5FAED" w14:textId="77777777" w:rsidR="00FB24F4" w:rsidRDefault="00FB24F4">
            <w:pPr>
              <w:pStyle w:val="af5"/>
              <w:keepNext/>
              <w:spacing w:line="280" w:lineRule="exact"/>
              <w:ind w:firstLineChars="0" w:firstLine="0"/>
              <w:jc w:val="right"/>
              <w:rPr>
                <w:bCs w:val="0"/>
                <w:sz w:val="21"/>
                <w:szCs w:val="21"/>
              </w:rPr>
            </w:pPr>
            <w:r>
              <w:rPr>
                <w:bCs w:val="0"/>
                <w:sz w:val="21"/>
                <w:szCs w:val="21"/>
              </w:rPr>
              <w:t>0.0121</w:t>
            </w:r>
            <w:r>
              <w:rPr>
                <w:rFonts w:hint="eastAsia"/>
                <w:bCs w:val="0"/>
                <w:sz w:val="21"/>
                <w:szCs w:val="21"/>
              </w:rPr>
              <w:t>（</w:t>
            </w:r>
            <w:r>
              <w:rPr>
                <w:bCs w:val="0"/>
                <w:sz w:val="21"/>
                <w:szCs w:val="21"/>
              </w:rPr>
              <w:t>-0.0490</w:t>
            </w:r>
            <w:r>
              <w:rPr>
                <w:rFonts w:hint="eastAsia"/>
                <w:bCs w:val="0"/>
                <w:sz w:val="21"/>
                <w:szCs w:val="21"/>
              </w:rPr>
              <w:t>，</w:t>
            </w:r>
            <w:r>
              <w:rPr>
                <w:bCs w:val="0"/>
                <w:sz w:val="21"/>
                <w:szCs w:val="21"/>
              </w:rPr>
              <w:t>0.0983</w:t>
            </w:r>
            <w:r>
              <w:rPr>
                <w:rFonts w:hint="eastAsia"/>
                <w:bCs w:val="0"/>
                <w:sz w:val="21"/>
                <w:szCs w:val="21"/>
              </w:rPr>
              <w:t>）</w:t>
            </w:r>
          </w:p>
        </w:tc>
        <w:tc>
          <w:tcPr>
            <w:tcW w:w="0" w:type="auto"/>
            <w:tcBorders>
              <w:top w:val="nil"/>
              <w:left w:val="nil"/>
              <w:bottom w:val="nil"/>
              <w:right w:val="nil"/>
            </w:tcBorders>
            <w:tcMar>
              <w:left w:w="102" w:type="dxa"/>
              <w:right w:w="102" w:type="dxa"/>
            </w:tcMar>
          </w:tcPr>
          <w:p w14:paraId="5D3819D5"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4C43E203" w14:textId="77777777" w:rsidR="00FB24F4" w:rsidRDefault="00FB24F4">
            <w:pPr>
              <w:pStyle w:val="af5"/>
              <w:keepNext/>
              <w:spacing w:line="280" w:lineRule="exact"/>
              <w:ind w:firstLineChars="0" w:firstLine="0"/>
              <w:jc w:val="right"/>
              <w:rPr>
                <w:bCs w:val="0"/>
                <w:sz w:val="21"/>
                <w:szCs w:val="21"/>
              </w:rPr>
            </w:pPr>
            <w:r>
              <w:rPr>
                <w:bCs w:val="0"/>
                <w:sz w:val="21"/>
                <w:szCs w:val="21"/>
              </w:rPr>
              <w:t>-0.0599</w:t>
            </w:r>
            <w:r>
              <w:rPr>
                <w:rFonts w:hint="eastAsia"/>
                <w:bCs w:val="0"/>
                <w:sz w:val="21"/>
                <w:szCs w:val="21"/>
              </w:rPr>
              <w:t>（</w:t>
            </w:r>
            <w:r>
              <w:rPr>
                <w:bCs w:val="0"/>
                <w:sz w:val="21"/>
                <w:szCs w:val="21"/>
              </w:rPr>
              <w:t>-1.1609</w:t>
            </w:r>
            <w:r>
              <w:rPr>
                <w:rFonts w:hint="eastAsia"/>
                <w:bCs w:val="0"/>
                <w:sz w:val="21"/>
                <w:szCs w:val="21"/>
              </w:rPr>
              <w:t>，</w:t>
            </w:r>
            <w:r>
              <w:rPr>
                <w:bCs w:val="0"/>
                <w:sz w:val="21"/>
                <w:szCs w:val="21"/>
              </w:rPr>
              <w:t>0.9864</w:t>
            </w:r>
            <w:r>
              <w:rPr>
                <w:rFonts w:hint="eastAsia"/>
                <w:bCs w:val="0"/>
                <w:sz w:val="21"/>
                <w:szCs w:val="21"/>
              </w:rPr>
              <w:t>）</w:t>
            </w:r>
          </w:p>
        </w:tc>
        <w:tc>
          <w:tcPr>
            <w:tcW w:w="0" w:type="auto"/>
            <w:tcBorders>
              <w:top w:val="nil"/>
              <w:left w:val="nil"/>
              <w:bottom w:val="nil"/>
              <w:right w:val="nil"/>
            </w:tcBorders>
            <w:tcMar>
              <w:left w:w="102" w:type="dxa"/>
              <w:right w:w="102" w:type="dxa"/>
            </w:tcMar>
          </w:tcPr>
          <w:p w14:paraId="63425A90"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00B9C9E" w14:textId="77777777" w:rsidTr="00377827">
        <w:trPr>
          <w:cantSplit/>
          <w:jc w:val="center"/>
        </w:trPr>
        <w:tc>
          <w:tcPr>
            <w:tcW w:w="0" w:type="auto"/>
            <w:tcBorders>
              <w:top w:val="nil"/>
              <w:left w:val="nil"/>
              <w:bottom w:val="nil"/>
              <w:right w:val="nil"/>
            </w:tcBorders>
            <w:tcMar>
              <w:left w:w="102" w:type="dxa"/>
              <w:right w:w="102" w:type="dxa"/>
            </w:tcMar>
          </w:tcPr>
          <w:p w14:paraId="2924D3C9" w14:textId="77777777" w:rsidR="00FB24F4" w:rsidRDefault="00FB24F4">
            <w:pPr>
              <w:pStyle w:val="af5"/>
              <w:keepNext/>
              <w:spacing w:line="280" w:lineRule="exact"/>
              <w:ind w:firstLineChars="0" w:firstLine="0"/>
              <w:jc w:val="right"/>
              <w:rPr>
                <w:bCs w:val="0"/>
                <w:sz w:val="21"/>
                <w:szCs w:val="21"/>
              </w:rPr>
            </w:pPr>
            <w:r>
              <w:rPr>
                <w:bCs w:val="0"/>
                <w:sz w:val="21"/>
                <w:szCs w:val="21"/>
              </w:rPr>
              <w:t>RR-S</w:t>
            </w:r>
          </w:p>
        </w:tc>
        <w:tc>
          <w:tcPr>
            <w:tcW w:w="0" w:type="auto"/>
            <w:tcBorders>
              <w:top w:val="nil"/>
              <w:left w:val="nil"/>
              <w:bottom w:val="nil"/>
              <w:right w:val="nil"/>
            </w:tcBorders>
            <w:tcMar>
              <w:left w:w="102" w:type="dxa"/>
              <w:right w:w="102" w:type="dxa"/>
            </w:tcMar>
          </w:tcPr>
          <w:p w14:paraId="04DD7CCC" w14:textId="77777777" w:rsidR="00FB24F4" w:rsidRDefault="00FB24F4">
            <w:pPr>
              <w:pStyle w:val="af5"/>
              <w:keepNext/>
              <w:spacing w:line="280" w:lineRule="exact"/>
              <w:ind w:firstLineChars="0" w:firstLine="0"/>
              <w:jc w:val="right"/>
              <w:rPr>
                <w:bCs w:val="0"/>
                <w:sz w:val="21"/>
                <w:szCs w:val="21"/>
              </w:rPr>
            </w:pPr>
            <w:r>
              <w:rPr>
                <w:bCs w:val="0"/>
                <w:sz w:val="21"/>
                <w:szCs w:val="21"/>
              </w:rPr>
              <w:t>-0.0050</w:t>
            </w:r>
            <w:r>
              <w:rPr>
                <w:rFonts w:hint="eastAsia"/>
                <w:bCs w:val="0"/>
                <w:sz w:val="21"/>
                <w:szCs w:val="21"/>
              </w:rPr>
              <w:t>（</w:t>
            </w:r>
            <w:r>
              <w:rPr>
                <w:bCs w:val="0"/>
                <w:sz w:val="21"/>
                <w:szCs w:val="21"/>
              </w:rPr>
              <w:t>-0.0346</w:t>
            </w:r>
            <w:r>
              <w:rPr>
                <w:rFonts w:hint="eastAsia"/>
                <w:bCs w:val="0"/>
                <w:sz w:val="21"/>
                <w:szCs w:val="21"/>
              </w:rPr>
              <w:t>，</w:t>
            </w:r>
            <w:r>
              <w:rPr>
                <w:bCs w:val="0"/>
                <w:sz w:val="21"/>
                <w:szCs w:val="21"/>
              </w:rPr>
              <w:t>0.0205</w:t>
            </w:r>
            <w:r>
              <w:rPr>
                <w:rFonts w:hint="eastAsia"/>
                <w:bCs w:val="0"/>
                <w:sz w:val="21"/>
                <w:szCs w:val="21"/>
              </w:rPr>
              <w:t>）</w:t>
            </w:r>
          </w:p>
        </w:tc>
        <w:tc>
          <w:tcPr>
            <w:tcW w:w="0" w:type="auto"/>
            <w:tcBorders>
              <w:top w:val="nil"/>
              <w:left w:val="nil"/>
              <w:bottom w:val="nil"/>
              <w:right w:val="nil"/>
            </w:tcBorders>
            <w:tcMar>
              <w:left w:w="102" w:type="dxa"/>
              <w:right w:w="102" w:type="dxa"/>
            </w:tcMar>
          </w:tcPr>
          <w:p w14:paraId="4009491E"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nil"/>
              <w:right w:val="nil"/>
            </w:tcBorders>
            <w:tcMar>
              <w:left w:w="102" w:type="dxa"/>
              <w:right w:w="102" w:type="dxa"/>
            </w:tcMar>
          </w:tcPr>
          <w:p w14:paraId="3F46E7C7" w14:textId="77777777" w:rsidR="00FB24F4" w:rsidRDefault="00FB24F4">
            <w:pPr>
              <w:pStyle w:val="af5"/>
              <w:keepNext/>
              <w:spacing w:line="280" w:lineRule="exact"/>
              <w:ind w:firstLineChars="0" w:firstLine="0"/>
              <w:jc w:val="right"/>
              <w:rPr>
                <w:bCs w:val="0"/>
                <w:sz w:val="21"/>
                <w:szCs w:val="21"/>
              </w:rPr>
            </w:pPr>
            <w:r>
              <w:rPr>
                <w:bCs w:val="0"/>
                <w:sz w:val="21"/>
                <w:szCs w:val="21"/>
              </w:rPr>
              <w:t>-0.2801</w:t>
            </w:r>
            <w:r>
              <w:rPr>
                <w:rFonts w:hint="eastAsia"/>
                <w:bCs w:val="0"/>
                <w:sz w:val="21"/>
                <w:szCs w:val="21"/>
              </w:rPr>
              <w:t>（</w:t>
            </w:r>
            <w:r>
              <w:rPr>
                <w:bCs w:val="0"/>
                <w:sz w:val="21"/>
                <w:szCs w:val="21"/>
              </w:rPr>
              <w:t>-1.2756</w:t>
            </w:r>
            <w:r>
              <w:rPr>
                <w:rFonts w:hint="eastAsia"/>
                <w:bCs w:val="0"/>
                <w:sz w:val="21"/>
                <w:szCs w:val="21"/>
              </w:rPr>
              <w:t>，</w:t>
            </w:r>
            <w:r>
              <w:rPr>
                <w:bCs w:val="0"/>
                <w:sz w:val="21"/>
                <w:szCs w:val="21"/>
              </w:rPr>
              <w:t>0.7289</w:t>
            </w:r>
            <w:r>
              <w:rPr>
                <w:rFonts w:hint="eastAsia"/>
                <w:bCs w:val="0"/>
                <w:sz w:val="21"/>
                <w:szCs w:val="21"/>
              </w:rPr>
              <w:t>）</w:t>
            </w:r>
          </w:p>
        </w:tc>
        <w:tc>
          <w:tcPr>
            <w:tcW w:w="0" w:type="auto"/>
            <w:tcBorders>
              <w:top w:val="nil"/>
              <w:left w:val="nil"/>
              <w:bottom w:val="nil"/>
              <w:right w:val="nil"/>
            </w:tcBorders>
            <w:tcMar>
              <w:left w:w="102" w:type="dxa"/>
              <w:right w:w="102" w:type="dxa"/>
            </w:tcMar>
          </w:tcPr>
          <w:p w14:paraId="1E369C0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r w:rsidR="007622EE" w14:paraId="3F08F932" w14:textId="77777777" w:rsidTr="00377827">
        <w:trPr>
          <w:cantSplit/>
          <w:jc w:val="center"/>
        </w:trPr>
        <w:tc>
          <w:tcPr>
            <w:tcW w:w="0" w:type="auto"/>
            <w:tcBorders>
              <w:top w:val="nil"/>
              <w:left w:val="nil"/>
              <w:bottom w:val="single" w:sz="12" w:space="0" w:color="000000"/>
              <w:right w:val="nil"/>
            </w:tcBorders>
            <w:tcMar>
              <w:left w:w="102" w:type="dxa"/>
              <w:right w:w="102" w:type="dxa"/>
            </w:tcMar>
          </w:tcPr>
          <w:p w14:paraId="48843376" w14:textId="77777777" w:rsidR="00FB24F4" w:rsidRDefault="00FB24F4">
            <w:pPr>
              <w:pStyle w:val="af5"/>
              <w:keepNext/>
              <w:spacing w:line="280" w:lineRule="exact"/>
              <w:ind w:firstLineChars="0" w:firstLine="0"/>
              <w:jc w:val="right"/>
              <w:rPr>
                <w:bCs w:val="0"/>
                <w:sz w:val="21"/>
                <w:szCs w:val="21"/>
              </w:rPr>
            </w:pPr>
            <w:r>
              <w:rPr>
                <w:bCs w:val="0"/>
                <w:sz w:val="21"/>
                <w:szCs w:val="21"/>
              </w:rPr>
              <w:t>RR-P</w:t>
            </w:r>
          </w:p>
        </w:tc>
        <w:tc>
          <w:tcPr>
            <w:tcW w:w="0" w:type="auto"/>
            <w:tcBorders>
              <w:top w:val="nil"/>
              <w:left w:val="nil"/>
              <w:bottom w:val="single" w:sz="12" w:space="0" w:color="000000"/>
              <w:right w:val="nil"/>
            </w:tcBorders>
            <w:tcMar>
              <w:left w:w="102" w:type="dxa"/>
              <w:right w:w="102" w:type="dxa"/>
            </w:tcMar>
          </w:tcPr>
          <w:p w14:paraId="12B71C72" w14:textId="77777777" w:rsidR="00FB24F4" w:rsidRDefault="00FB24F4">
            <w:pPr>
              <w:pStyle w:val="af5"/>
              <w:keepNext/>
              <w:spacing w:line="280" w:lineRule="exact"/>
              <w:ind w:firstLineChars="0" w:firstLine="0"/>
              <w:jc w:val="right"/>
              <w:rPr>
                <w:bCs w:val="0"/>
                <w:sz w:val="21"/>
                <w:szCs w:val="21"/>
              </w:rPr>
            </w:pPr>
            <w:r>
              <w:rPr>
                <w:bCs w:val="0"/>
                <w:sz w:val="21"/>
                <w:szCs w:val="21"/>
              </w:rPr>
              <w:t>-0.0070</w:t>
            </w:r>
            <w:r>
              <w:rPr>
                <w:rFonts w:hint="eastAsia"/>
                <w:bCs w:val="0"/>
                <w:sz w:val="21"/>
                <w:szCs w:val="21"/>
              </w:rPr>
              <w:t>（</w:t>
            </w:r>
            <w:r>
              <w:rPr>
                <w:bCs w:val="0"/>
                <w:sz w:val="21"/>
                <w:szCs w:val="21"/>
              </w:rPr>
              <w:t>-0.0438</w:t>
            </w:r>
            <w:r>
              <w:rPr>
                <w:rFonts w:hint="eastAsia"/>
                <w:bCs w:val="0"/>
                <w:sz w:val="21"/>
                <w:szCs w:val="21"/>
              </w:rPr>
              <w:t>，</w:t>
            </w:r>
            <w:r>
              <w:rPr>
                <w:bCs w:val="0"/>
                <w:sz w:val="21"/>
                <w:szCs w:val="21"/>
              </w:rPr>
              <w:t>0.0311</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15CB0E71"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c>
          <w:tcPr>
            <w:tcW w:w="0" w:type="auto"/>
            <w:tcBorders>
              <w:top w:val="nil"/>
              <w:left w:val="nil"/>
              <w:bottom w:val="single" w:sz="12" w:space="0" w:color="000000"/>
              <w:right w:val="nil"/>
            </w:tcBorders>
            <w:tcMar>
              <w:left w:w="102" w:type="dxa"/>
              <w:right w:w="102" w:type="dxa"/>
            </w:tcMar>
          </w:tcPr>
          <w:p w14:paraId="29F5D467" w14:textId="77777777" w:rsidR="00FB24F4" w:rsidRDefault="00FB24F4">
            <w:pPr>
              <w:pStyle w:val="af5"/>
              <w:keepNext/>
              <w:spacing w:line="280" w:lineRule="exact"/>
              <w:ind w:firstLineChars="0" w:firstLine="0"/>
              <w:jc w:val="right"/>
              <w:rPr>
                <w:bCs w:val="0"/>
                <w:sz w:val="21"/>
                <w:szCs w:val="21"/>
              </w:rPr>
            </w:pPr>
            <w:r>
              <w:rPr>
                <w:bCs w:val="0"/>
                <w:sz w:val="21"/>
                <w:szCs w:val="21"/>
              </w:rPr>
              <w:t>-0.2397</w:t>
            </w:r>
            <w:r>
              <w:rPr>
                <w:rFonts w:hint="eastAsia"/>
                <w:bCs w:val="0"/>
                <w:sz w:val="21"/>
                <w:szCs w:val="21"/>
              </w:rPr>
              <w:t>（</w:t>
            </w:r>
            <w:r>
              <w:rPr>
                <w:bCs w:val="0"/>
                <w:sz w:val="21"/>
                <w:szCs w:val="21"/>
              </w:rPr>
              <w:t>-1.2641</w:t>
            </w:r>
            <w:r>
              <w:rPr>
                <w:rFonts w:hint="eastAsia"/>
                <w:bCs w:val="0"/>
                <w:sz w:val="21"/>
                <w:szCs w:val="21"/>
              </w:rPr>
              <w:t>，</w:t>
            </w:r>
            <w:r>
              <w:rPr>
                <w:bCs w:val="0"/>
                <w:sz w:val="21"/>
                <w:szCs w:val="21"/>
              </w:rPr>
              <w:t>0.8287</w:t>
            </w:r>
            <w:r>
              <w:rPr>
                <w:rFonts w:hint="eastAsia"/>
                <w:bCs w:val="0"/>
                <w:sz w:val="21"/>
                <w:szCs w:val="21"/>
              </w:rPr>
              <w:t>）</w:t>
            </w:r>
          </w:p>
        </w:tc>
        <w:tc>
          <w:tcPr>
            <w:tcW w:w="0" w:type="auto"/>
            <w:tcBorders>
              <w:top w:val="nil"/>
              <w:left w:val="nil"/>
              <w:bottom w:val="single" w:sz="12" w:space="0" w:color="000000"/>
              <w:right w:val="nil"/>
            </w:tcBorders>
            <w:tcMar>
              <w:left w:w="102" w:type="dxa"/>
              <w:right w:w="102" w:type="dxa"/>
            </w:tcMar>
          </w:tcPr>
          <w:p w14:paraId="56E2349B" w14:textId="77777777" w:rsidR="00FB24F4" w:rsidRDefault="00FB24F4">
            <w:pPr>
              <w:pStyle w:val="af5"/>
              <w:keepNext/>
              <w:spacing w:line="280" w:lineRule="exact"/>
              <w:ind w:firstLineChars="0" w:firstLine="0"/>
              <w:jc w:val="right"/>
              <w:rPr>
                <w:bCs w:val="0"/>
                <w:sz w:val="21"/>
                <w:szCs w:val="21"/>
              </w:rPr>
            </w:pPr>
            <w:r>
              <w:rPr>
                <w:bCs w:val="0"/>
                <w:sz w:val="21"/>
                <w:szCs w:val="21"/>
              </w:rPr>
              <w:t>1.000</w:t>
            </w:r>
          </w:p>
        </w:tc>
      </w:tr>
    </w:tbl>
    <w:p w14:paraId="564CD9AA" w14:textId="77777777" w:rsidR="00FB24F4" w:rsidRDefault="00FB24F4">
      <w:pPr>
        <w:pStyle w:val="af5"/>
        <w:ind w:firstLineChars="0" w:firstLine="0"/>
        <w:rPr>
          <w:bCs w:val="0"/>
          <w:sz w:val="21"/>
          <w:szCs w:val="21"/>
        </w:rPr>
      </w:pPr>
      <w:r>
        <w:rPr>
          <w:rFonts w:hint="eastAsia"/>
          <w:sz w:val="21"/>
          <w:szCs w:val="21"/>
        </w:rPr>
        <w:t>注：方向统一为乡村及源缺失合并组减城镇组（组</w:t>
      </w:r>
      <w:r>
        <w:rPr>
          <w:sz w:val="21"/>
          <w:szCs w:val="21"/>
        </w:rPr>
        <w:t>1</w:t>
      </w:r>
      <w:r>
        <w:rPr>
          <w:rFonts w:hint="eastAsia"/>
          <w:sz w:val="21"/>
          <w:szCs w:val="21"/>
        </w:rPr>
        <w:t>减组</w:t>
      </w:r>
      <w:r>
        <w:rPr>
          <w:sz w:val="21"/>
          <w:szCs w:val="21"/>
        </w:rPr>
        <w:t>0</w:t>
      </w:r>
      <w:r>
        <w:rPr>
          <w:rFonts w:hint="eastAsia"/>
          <w:sz w:val="21"/>
          <w:szCs w:val="21"/>
        </w:rPr>
        <w:t>）；两种差值均以</w:t>
      </w:r>
      <w:r>
        <w:rPr>
          <w:sz w:val="21"/>
          <w:szCs w:val="21"/>
        </w:rPr>
        <w:t>0</w:t>
      </w:r>
      <w:r>
        <w:rPr>
          <w:rFonts w:hint="eastAsia"/>
          <w:sz w:val="21"/>
          <w:szCs w:val="21"/>
        </w:rPr>
        <w:t>为无效值。</w:t>
      </w:r>
      <w:r>
        <w:rPr>
          <w:sz w:val="21"/>
          <w:szCs w:val="21"/>
        </w:rPr>
        <w:t>p</w:t>
      </w:r>
      <w:r>
        <w:rPr>
          <w:rFonts w:hint="eastAsia"/>
          <w:sz w:val="21"/>
          <w:szCs w:val="21"/>
        </w:rPr>
        <w:t>值由中心化</w:t>
      </w:r>
      <w:r>
        <w:rPr>
          <w:sz w:val="21"/>
          <w:szCs w:val="21"/>
        </w:rPr>
        <w:t>bootstrap</w:t>
      </w:r>
      <w:r>
        <w:rPr>
          <w:rFonts w:hint="eastAsia"/>
          <w:sz w:val="21"/>
          <w:szCs w:val="21"/>
        </w:rPr>
        <w:t>偏差分布作双侧比较并加一校正；</w:t>
      </w:r>
      <w:r>
        <w:rPr>
          <w:sz w:val="21"/>
          <w:szCs w:val="21"/>
        </w:rPr>
        <w:t>BH q</w:t>
      </w:r>
      <w:r>
        <w:rPr>
          <w:rFonts w:hint="eastAsia"/>
          <w:sz w:val="21"/>
          <w:szCs w:val="21"/>
        </w:rPr>
        <w:t>分别在全部三维度</w:t>
      </w:r>
      <w:r>
        <w:rPr>
          <w:sz w:val="21"/>
          <w:szCs w:val="21"/>
        </w:rPr>
        <w:t>×</w:t>
      </w:r>
      <w:r>
        <w:rPr>
          <w:rFonts w:hint="eastAsia"/>
          <w:sz w:val="21"/>
          <w:szCs w:val="21"/>
        </w:rPr>
        <w:t>八链的</w:t>
      </w:r>
      <w:r>
        <w:rPr>
          <w:sz w:val="21"/>
          <w:szCs w:val="21"/>
        </w:rPr>
        <w:t>24</w:t>
      </w:r>
      <w:r>
        <w:rPr>
          <w:rFonts w:hint="eastAsia"/>
          <w:sz w:val="21"/>
          <w:szCs w:val="21"/>
        </w:rPr>
        <w:t>项中介、</w:t>
      </w:r>
      <w:r>
        <w:rPr>
          <w:sz w:val="21"/>
          <w:szCs w:val="21"/>
        </w:rPr>
        <w:t>24</w:t>
      </w:r>
      <w:r>
        <w:rPr>
          <w:rFonts w:hint="eastAsia"/>
          <w:sz w:val="21"/>
          <w:szCs w:val="21"/>
        </w:rPr>
        <w:t>项调节家族内计算。区间为普通百分位</w:t>
      </w:r>
      <w:r>
        <w:rPr>
          <w:sz w:val="21"/>
          <w:szCs w:val="21"/>
        </w:rPr>
        <w:t>95%</w:t>
      </w:r>
      <w:r>
        <w:rPr>
          <w:rFonts w:hint="eastAsia"/>
          <w:sz w:val="21"/>
          <w:szCs w:val="21"/>
        </w:rPr>
        <w:t>区间，不是同时置信区间。</w:t>
      </w:r>
    </w:p>
    <w:p w14:paraId="5D473B2D" w14:textId="77777777" w:rsidR="0029157F" w:rsidRDefault="00FC51ED">
      <w:pPr>
        <w:pStyle w:val="aff4"/>
        <w:spacing w:beforeLines="0" w:before="0" w:afterLines="0" w:after="0" w:line="360" w:lineRule="exact"/>
        <w:ind w:firstLine="428"/>
        <w:rPr>
          <w:rFonts w:cs="Times New Roman"/>
          <w:szCs w:val="21"/>
        </w:rPr>
      </w:pPr>
      <w:r>
        <w:rPr>
          <w:rFonts w:cs="Times New Roman"/>
          <w:szCs w:val="21"/>
        </w:rPr>
        <w:t>附录</w:t>
      </w:r>
      <w:r>
        <w:rPr>
          <w:rFonts w:cs="Times New Roman"/>
          <w:szCs w:val="21"/>
        </w:rPr>
        <w:t xml:space="preserve">D </w:t>
      </w:r>
      <w:r>
        <w:rPr>
          <w:rFonts w:cs="Times New Roman"/>
          <w:szCs w:val="21"/>
        </w:rPr>
        <w:t>追加探索及敏感性分析</w:t>
      </w:r>
    </w:p>
    <w:p w14:paraId="10B6272F" w14:textId="77777777" w:rsidR="0029157F" w:rsidRDefault="00FC51ED">
      <w:pPr>
        <w:pStyle w:val="af5"/>
        <w:ind w:firstLine="428"/>
        <w:jc w:val="both"/>
        <w:rPr>
          <w:sz w:val="21"/>
          <w:szCs w:val="21"/>
        </w:rPr>
      </w:pPr>
      <w:r>
        <w:rPr>
          <w:b/>
          <w:sz w:val="21"/>
          <w:szCs w:val="21"/>
        </w:rPr>
        <w:t>历史</w:t>
      </w:r>
      <w:r>
        <w:rPr>
          <w:b/>
          <w:sz w:val="21"/>
          <w:szCs w:val="21"/>
        </w:rPr>
        <w:t>11</w:t>
      </w:r>
      <w:r>
        <w:rPr>
          <w:b/>
          <w:sz w:val="21"/>
          <w:szCs w:val="21"/>
        </w:rPr>
        <w:t>项</w:t>
      </w:r>
      <w:r>
        <w:rPr>
          <w:b/>
          <w:sz w:val="21"/>
          <w:szCs w:val="21"/>
        </w:rPr>
        <w:t xml:space="preserve"> B1000 </w:t>
      </w:r>
      <w:r>
        <w:rPr>
          <w:b/>
          <w:sz w:val="21"/>
          <w:szCs w:val="21"/>
        </w:rPr>
        <w:t>复核（尺度说明补全）</w:t>
      </w:r>
    </w:p>
    <w:p w14:paraId="3709F6E3" w14:textId="77777777" w:rsidR="0029157F" w:rsidRDefault="00FC51ED">
      <w:pPr>
        <w:pStyle w:val="af5"/>
        <w:ind w:firstLine="420"/>
        <w:jc w:val="both"/>
        <w:rPr>
          <w:sz w:val="21"/>
          <w:szCs w:val="21"/>
        </w:rPr>
      </w:pPr>
      <w:r>
        <w:rPr>
          <w:sz w:val="21"/>
          <w:szCs w:val="21"/>
        </w:rPr>
        <w:t>11</w:t>
      </w:r>
      <w:r>
        <w:rPr>
          <w:sz w:val="21"/>
          <w:szCs w:val="21"/>
        </w:rPr>
        <w:t>项全部完成</w:t>
      </w:r>
      <w:r>
        <w:rPr>
          <w:sz w:val="21"/>
          <w:szCs w:val="21"/>
        </w:rPr>
        <w:t>1000</w:t>
      </w:r>
      <w:r>
        <w:rPr>
          <w:sz w:val="21"/>
          <w:szCs w:val="21"/>
        </w:rPr>
        <w:t>次</w:t>
      </w:r>
      <w:r>
        <w:rPr>
          <w:sz w:val="21"/>
          <w:szCs w:val="21"/>
        </w:rPr>
        <w:t>paired bootstrap</w:t>
      </w:r>
      <w:r>
        <w:rPr>
          <w:sz w:val="21"/>
          <w:szCs w:val="21"/>
        </w:rPr>
        <w:t>并逐项验证。这是历史</w:t>
      </w:r>
      <w:r>
        <w:rPr>
          <w:sz w:val="21"/>
          <w:szCs w:val="21"/>
        </w:rPr>
        <w:t>150</w:t>
      </w:r>
      <w:r>
        <w:rPr>
          <w:sz w:val="21"/>
          <w:szCs w:val="21"/>
        </w:rPr>
        <w:t>项筛选后的估计精化，保留旧调整集；不是独立验证，也不使用仅</w:t>
      </w:r>
      <w:r>
        <w:rPr>
          <w:sz w:val="21"/>
          <w:szCs w:val="21"/>
        </w:rPr>
        <w:t>11</w:t>
      </w:r>
      <w:r>
        <w:rPr>
          <w:sz w:val="21"/>
          <w:szCs w:val="21"/>
        </w:rPr>
        <w:t>项校正冒称控制原</w:t>
      </w:r>
      <w:r>
        <w:rPr>
          <w:sz w:val="21"/>
          <w:szCs w:val="21"/>
        </w:rPr>
        <w:t>150</w:t>
      </w:r>
      <w:r>
        <w:rPr>
          <w:sz w:val="21"/>
          <w:szCs w:val="21"/>
        </w:rPr>
        <w:t>项选择。</w:t>
      </w:r>
    </w:p>
    <w:p w14:paraId="145140E1" w14:textId="77777777" w:rsidR="0029157F" w:rsidRDefault="00FC51ED">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D.1 </w:t>
      </w:r>
      <w:r>
        <w:rPr>
          <w:rFonts w:eastAsia="KaiTi"/>
          <w:bCs w:val="0"/>
          <w:sz w:val="21"/>
          <w:szCs w:val="21"/>
        </w:rPr>
        <w:t>历史</w:t>
      </w:r>
      <w:r>
        <w:rPr>
          <w:rFonts w:eastAsia="KaiTi"/>
          <w:bCs w:val="0"/>
          <w:sz w:val="21"/>
          <w:szCs w:val="21"/>
        </w:rPr>
        <w:t>11</w:t>
      </w:r>
      <w:r>
        <w:rPr>
          <w:rFonts w:eastAsia="KaiTi"/>
          <w:bCs w:val="0"/>
          <w:sz w:val="21"/>
          <w:szCs w:val="21"/>
        </w:rPr>
        <w:t>项候选的</w:t>
      </w:r>
      <w:r>
        <w:rPr>
          <w:rFonts w:eastAsia="KaiTi"/>
          <w:bCs w:val="0"/>
          <w:sz w:val="21"/>
          <w:szCs w:val="21"/>
        </w:rPr>
        <w:t>B=1000</w:t>
      </w:r>
      <w:r>
        <w:rPr>
          <w:rFonts w:eastAsia="KaiTi"/>
          <w:bCs w:val="0"/>
          <w:sz w:val="21"/>
          <w:szCs w:val="21"/>
        </w:rPr>
        <w:t>复核</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38"/>
        <w:gridCol w:w="1184"/>
        <w:gridCol w:w="2278"/>
        <w:gridCol w:w="1330"/>
        <w:gridCol w:w="2724"/>
        <w:gridCol w:w="1202"/>
      </w:tblGrid>
      <w:tr w:rsidR="0029157F" w14:paraId="1DF545FD" w14:textId="77777777" w:rsidTr="00377827">
        <w:trPr>
          <w:cantSplit/>
          <w:tblHeader/>
        </w:trPr>
        <w:tc>
          <w:tcPr>
            <w:tcW w:w="0" w:type="auto"/>
            <w:tcBorders>
              <w:top w:val="single" w:sz="12" w:space="0" w:color="000000"/>
              <w:left w:val="nil"/>
              <w:bottom w:val="single" w:sz="4" w:space="0" w:color="000000"/>
              <w:right w:val="nil"/>
            </w:tcBorders>
            <w:tcMar>
              <w:left w:w="102" w:type="dxa"/>
              <w:right w:w="102" w:type="dxa"/>
            </w:tcMar>
          </w:tcPr>
          <w:p w14:paraId="0C32A61F" w14:textId="77777777" w:rsidR="0029157F" w:rsidRDefault="00FC51ED">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0E1BB773" w14:textId="77777777" w:rsidR="0029157F" w:rsidRDefault="00FC51ED">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5859757E" w14:textId="77777777" w:rsidR="0029157F" w:rsidRDefault="00FC51ED">
            <w:pPr>
              <w:pStyle w:val="af5"/>
              <w:spacing w:line="280" w:lineRule="exact"/>
              <w:ind w:firstLineChars="0" w:firstLine="0"/>
              <w:rPr>
                <w:bCs w:val="0"/>
                <w:sz w:val="21"/>
                <w:szCs w:val="21"/>
              </w:rPr>
            </w:pPr>
            <w:r>
              <w:rPr>
                <w:bCs w:val="0"/>
                <w:sz w:val="21"/>
                <w:szCs w:val="21"/>
              </w:rPr>
              <w:t>尺度</w:t>
            </w:r>
          </w:p>
        </w:tc>
        <w:tc>
          <w:tcPr>
            <w:tcW w:w="0" w:type="auto"/>
            <w:tcBorders>
              <w:top w:val="single" w:sz="12" w:space="0" w:color="000000"/>
              <w:left w:val="nil"/>
              <w:bottom w:val="single" w:sz="4" w:space="0" w:color="000000"/>
              <w:right w:val="nil"/>
            </w:tcBorders>
            <w:tcMar>
              <w:left w:w="102" w:type="dxa"/>
              <w:right w:w="102" w:type="dxa"/>
            </w:tcMar>
          </w:tcPr>
          <w:p w14:paraId="7AFD3DE2" w14:textId="77777777" w:rsidR="0029157F" w:rsidRDefault="00FC51ED">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603C0282" w14:textId="77777777" w:rsidR="0029157F" w:rsidRDefault="00FC51ED">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7939155B" w14:textId="77777777" w:rsidR="0029157F" w:rsidRDefault="00FC51ED">
            <w:pPr>
              <w:pStyle w:val="af5"/>
              <w:spacing w:line="280" w:lineRule="exact"/>
              <w:ind w:firstLineChars="0" w:firstLine="0"/>
              <w:rPr>
                <w:bCs w:val="0"/>
                <w:sz w:val="21"/>
                <w:szCs w:val="21"/>
              </w:rPr>
            </w:pPr>
            <w:r>
              <w:rPr>
                <w:bCs w:val="0"/>
                <w:sz w:val="21"/>
                <w:szCs w:val="21"/>
              </w:rPr>
              <w:t>原始探索</w:t>
            </w:r>
            <w:r>
              <w:rPr>
                <w:bCs w:val="0"/>
                <w:sz w:val="21"/>
                <w:szCs w:val="21"/>
              </w:rPr>
              <w:t>p</w:t>
            </w:r>
          </w:p>
        </w:tc>
      </w:tr>
      <w:tr w:rsidR="0029157F" w14:paraId="1A07FD23" w14:textId="77777777" w:rsidTr="00377827">
        <w:trPr>
          <w:cantSplit/>
        </w:trPr>
        <w:tc>
          <w:tcPr>
            <w:tcW w:w="0" w:type="auto"/>
            <w:tcBorders>
              <w:top w:val="nil"/>
              <w:left w:val="nil"/>
              <w:bottom w:val="nil"/>
              <w:right w:val="nil"/>
            </w:tcBorders>
            <w:tcMar>
              <w:left w:w="102" w:type="dxa"/>
              <w:right w:w="102" w:type="dxa"/>
            </w:tcMar>
          </w:tcPr>
          <w:p w14:paraId="658AAD09" w14:textId="77777777" w:rsidR="0029157F" w:rsidRDefault="00FC51ED">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141D1FF8" w14:textId="77777777" w:rsidR="0029157F" w:rsidRDefault="00FC51ED">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C601D93" w14:textId="1340569E" w:rsidR="0029157F" w:rsidRDefault="00FC51ED">
            <w:pPr>
              <w:pStyle w:val="af5"/>
              <w:spacing w:line="280" w:lineRule="exact"/>
              <w:ind w:firstLineChars="0" w:firstLine="0"/>
              <w:rPr>
                <w:bCs w:val="0"/>
                <w:sz w:val="21"/>
                <w:szCs w:val="21"/>
              </w:rPr>
            </w:pPr>
            <w:r>
              <w:rPr>
                <w:bCs w:val="0"/>
                <w:sz w:val="21"/>
                <w:szCs w:val="21"/>
              </w:rPr>
              <w:t>边际</w:t>
            </w:r>
            <w:r>
              <w:rPr>
                <w:bCs w:val="0"/>
                <w:sz w:val="21"/>
                <w:szCs w:val="21"/>
              </w:rPr>
              <w:t>OR</w:t>
            </w:r>
          </w:p>
        </w:tc>
        <w:tc>
          <w:tcPr>
            <w:tcW w:w="0" w:type="auto"/>
            <w:tcBorders>
              <w:top w:val="nil"/>
              <w:left w:val="nil"/>
              <w:bottom w:val="nil"/>
              <w:right w:val="nil"/>
            </w:tcBorders>
            <w:tcMar>
              <w:left w:w="102" w:type="dxa"/>
              <w:right w:w="102" w:type="dxa"/>
            </w:tcMar>
          </w:tcPr>
          <w:p w14:paraId="4E5B57E2" w14:textId="77777777" w:rsidR="0029157F" w:rsidRDefault="00FC51ED">
            <w:pPr>
              <w:pStyle w:val="af5"/>
              <w:spacing w:line="280" w:lineRule="exact"/>
              <w:ind w:firstLineChars="0" w:firstLine="0"/>
              <w:jc w:val="right"/>
              <w:rPr>
                <w:bCs w:val="0"/>
                <w:sz w:val="21"/>
                <w:szCs w:val="21"/>
              </w:rPr>
            </w:pPr>
            <w:r>
              <w:rPr>
                <w:bCs w:val="0"/>
                <w:sz w:val="21"/>
                <w:szCs w:val="21"/>
              </w:rPr>
              <w:t>0.998076</w:t>
            </w:r>
          </w:p>
        </w:tc>
        <w:tc>
          <w:tcPr>
            <w:tcW w:w="0" w:type="auto"/>
            <w:tcBorders>
              <w:top w:val="nil"/>
              <w:left w:val="nil"/>
              <w:bottom w:val="nil"/>
              <w:right w:val="nil"/>
            </w:tcBorders>
            <w:tcMar>
              <w:left w:w="102" w:type="dxa"/>
              <w:right w:w="102" w:type="dxa"/>
            </w:tcMar>
          </w:tcPr>
          <w:p w14:paraId="21475DE2" w14:textId="77777777" w:rsidR="0029157F" w:rsidRDefault="00FC51ED">
            <w:pPr>
              <w:pStyle w:val="af5"/>
              <w:spacing w:line="280" w:lineRule="exact"/>
              <w:ind w:firstLineChars="0" w:firstLine="0"/>
              <w:jc w:val="right"/>
              <w:rPr>
                <w:bCs w:val="0"/>
                <w:sz w:val="21"/>
                <w:szCs w:val="21"/>
              </w:rPr>
            </w:pPr>
            <w:r>
              <w:rPr>
                <w:bCs w:val="0"/>
                <w:sz w:val="21"/>
                <w:szCs w:val="21"/>
              </w:rPr>
              <w:t>[0.994107, 1.00636]</w:t>
            </w:r>
          </w:p>
        </w:tc>
        <w:tc>
          <w:tcPr>
            <w:tcW w:w="0" w:type="auto"/>
            <w:tcBorders>
              <w:top w:val="nil"/>
              <w:left w:val="nil"/>
              <w:bottom w:val="nil"/>
              <w:right w:val="nil"/>
            </w:tcBorders>
            <w:tcMar>
              <w:left w:w="102" w:type="dxa"/>
              <w:right w:w="102" w:type="dxa"/>
            </w:tcMar>
          </w:tcPr>
          <w:p w14:paraId="49E96657" w14:textId="77777777" w:rsidR="0029157F" w:rsidRDefault="00FC51ED">
            <w:pPr>
              <w:pStyle w:val="af5"/>
              <w:spacing w:line="280" w:lineRule="exact"/>
              <w:ind w:firstLineChars="0" w:firstLine="0"/>
              <w:jc w:val="right"/>
              <w:rPr>
                <w:bCs w:val="0"/>
                <w:sz w:val="21"/>
                <w:szCs w:val="21"/>
              </w:rPr>
            </w:pPr>
            <w:r>
              <w:rPr>
                <w:bCs w:val="0"/>
                <w:sz w:val="21"/>
                <w:szCs w:val="21"/>
              </w:rPr>
              <w:t>0.567433</w:t>
            </w:r>
          </w:p>
        </w:tc>
      </w:tr>
      <w:tr w:rsidR="0029157F" w14:paraId="28A689D7" w14:textId="77777777" w:rsidTr="00377827">
        <w:trPr>
          <w:cantSplit/>
        </w:trPr>
        <w:tc>
          <w:tcPr>
            <w:tcW w:w="0" w:type="auto"/>
            <w:tcBorders>
              <w:top w:val="nil"/>
              <w:left w:val="nil"/>
              <w:bottom w:val="nil"/>
              <w:right w:val="nil"/>
            </w:tcBorders>
            <w:tcMar>
              <w:left w:w="102" w:type="dxa"/>
              <w:right w:w="102" w:type="dxa"/>
            </w:tcMar>
          </w:tcPr>
          <w:p w14:paraId="3F86DFE9" w14:textId="77777777" w:rsidR="0029157F" w:rsidRDefault="00FC51ED">
            <w:pPr>
              <w:pStyle w:val="af5"/>
              <w:spacing w:line="280" w:lineRule="exact"/>
              <w:ind w:firstLineChars="0" w:firstLine="0"/>
              <w:jc w:val="right"/>
              <w:rPr>
                <w:bCs w:val="0"/>
                <w:sz w:val="21"/>
                <w:szCs w:val="21"/>
              </w:rPr>
            </w:pPr>
            <w:r>
              <w:rPr>
                <w:bCs w:val="0"/>
                <w:sz w:val="21"/>
                <w:szCs w:val="21"/>
              </w:rPr>
              <w:t>FEAS_003</w:t>
            </w:r>
          </w:p>
        </w:tc>
        <w:tc>
          <w:tcPr>
            <w:tcW w:w="0" w:type="auto"/>
            <w:tcBorders>
              <w:top w:val="nil"/>
              <w:left w:val="nil"/>
              <w:bottom w:val="nil"/>
              <w:right w:val="nil"/>
            </w:tcBorders>
            <w:tcMar>
              <w:left w:w="102" w:type="dxa"/>
              <w:right w:w="102" w:type="dxa"/>
            </w:tcMar>
          </w:tcPr>
          <w:p w14:paraId="3448D053" w14:textId="77777777" w:rsidR="0029157F" w:rsidRDefault="00FC51ED">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686CE275" w14:textId="2647A0C0" w:rsidR="0029157F" w:rsidRDefault="00FC51ED">
            <w:pPr>
              <w:pStyle w:val="af5"/>
              <w:spacing w:line="280" w:lineRule="exact"/>
              <w:ind w:firstLineChars="0" w:firstLine="0"/>
              <w:rPr>
                <w:bCs w:val="0"/>
                <w:sz w:val="21"/>
                <w:szCs w:val="21"/>
              </w:rPr>
            </w:pPr>
            <w:r>
              <w:rPr>
                <w:bCs w:val="0"/>
                <w:sz w:val="21"/>
                <w:szCs w:val="21"/>
              </w:rPr>
              <w:t>边际</w:t>
            </w:r>
            <w:r>
              <w:rPr>
                <w:bCs w:val="0"/>
                <w:sz w:val="21"/>
                <w:szCs w:val="21"/>
              </w:rPr>
              <w:t>OR</w:t>
            </w:r>
            <w:r>
              <w:rPr>
                <w:bCs w:val="0"/>
                <w:sz w:val="21"/>
                <w:szCs w:val="21"/>
              </w:rPr>
              <w:t>之差（</w:t>
            </w:r>
            <w:r>
              <w:rPr>
                <w:bCs w:val="0"/>
                <w:sz w:val="21"/>
                <w:szCs w:val="21"/>
              </w:rPr>
              <w:t>ΔOR</w:t>
            </w:r>
            <w:r>
              <w:rPr>
                <w:bCs w:val="0"/>
                <w:sz w:val="21"/>
                <w:szCs w:val="21"/>
              </w:rPr>
              <w:t>）</w:t>
            </w:r>
          </w:p>
        </w:tc>
        <w:tc>
          <w:tcPr>
            <w:tcW w:w="0" w:type="auto"/>
            <w:tcBorders>
              <w:top w:val="nil"/>
              <w:left w:val="nil"/>
              <w:bottom w:val="nil"/>
              <w:right w:val="nil"/>
            </w:tcBorders>
            <w:tcMar>
              <w:left w:w="102" w:type="dxa"/>
              <w:right w:w="102" w:type="dxa"/>
            </w:tcMar>
          </w:tcPr>
          <w:p w14:paraId="34388855" w14:textId="77777777" w:rsidR="0029157F" w:rsidRDefault="00FC51ED">
            <w:pPr>
              <w:pStyle w:val="af5"/>
              <w:spacing w:line="280" w:lineRule="exact"/>
              <w:ind w:firstLineChars="0" w:firstLine="0"/>
              <w:jc w:val="right"/>
              <w:rPr>
                <w:bCs w:val="0"/>
                <w:sz w:val="21"/>
                <w:szCs w:val="21"/>
              </w:rPr>
            </w:pPr>
            <w:r>
              <w:rPr>
                <w:bCs w:val="0"/>
                <w:sz w:val="21"/>
                <w:szCs w:val="21"/>
              </w:rPr>
              <w:t>0.0536997</w:t>
            </w:r>
          </w:p>
        </w:tc>
        <w:tc>
          <w:tcPr>
            <w:tcW w:w="0" w:type="auto"/>
            <w:tcBorders>
              <w:top w:val="nil"/>
              <w:left w:val="nil"/>
              <w:bottom w:val="nil"/>
              <w:right w:val="nil"/>
            </w:tcBorders>
            <w:tcMar>
              <w:left w:w="102" w:type="dxa"/>
              <w:right w:w="102" w:type="dxa"/>
            </w:tcMar>
          </w:tcPr>
          <w:p w14:paraId="77D2F8F2" w14:textId="77777777" w:rsidR="0029157F" w:rsidRDefault="00FC51ED">
            <w:pPr>
              <w:pStyle w:val="af5"/>
              <w:spacing w:line="280" w:lineRule="exact"/>
              <w:ind w:firstLineChars="0" w:firstLine="0"/>
              <w:jc w:val="right"/>
              <w:rPr>
                <w:bCs w:val="0"/>
                <w:sz w:val="21"/>
                <w:szCs w:val="21"/>
              </w:rPr>
            </w:pPr>
            <w:r>
              <w:rPr>
                <w:bCs w:val="0"/>
                <w:sz w:val="21"/>
                <w:szCs w:val="21"/>
              </w:rPr>
              <w:t>[-0.11658, 0.215119]</w:t>
            </w:r>
          </w:p>
        </w:tc>
        <w:tc>
          <w:tcPr>
            <w:tcW w:w="0" w:type="auto"/>
            <w:tcBorders>
              <w:top w:val="nil"/>
              <w:left w:val="nil"/>
              <w:bottom w:val="nil"/>
              <w:right w:val="nil"/>
            </w:tcBorders>
            <w:tcMar>
              <w:left w:w="102" w:type="dxa"/>
              <w:right w:w="102" w:type="dxa"/>
            </w:tcMar>
          </w:tcPr>
          <w:p w14:paraId="73A55479" w14:textId="77777777" w:rsidR="0029157F" w:rsidRDefault="00FC51ED">
            <w:pPr>
              <w:pStyle w:val="af5"/>
              <w:spacing w:line="280" w:lineRule="exact"/>
              <w:ind w:firstLineChars="0" w:firstLine="0"/>
              <w:jc w:val="right"/>
              <w:rPr>
                <w:bCs w:val="0"/>
                <w:sz w:val="21"/>
                <w:szCs w:val="21"/>
              </w:rPr>
            </w:pPr>
            <w:r>
              <w:rPr>
                <w:bCs w:val="0"/>
                <w:sz w:val="21"/>
                <w:szCs w:val="21"/>
              </w:rPr>
              <w:t>0.535465</w:t>
            </w:r>
          </w:p>
        </w:tc>
      </w:tr>
      <w:tr w:rsidR="0029157F" w14:paraId="6851E0FD" w14:textId="77777777" w:rsidTr="00377827">
        <w:trPr>
          <w:cantSplit/>
        </w:trPr>
        <w:tc>
          <w:tcPr>
            <w:tcW w:w="0" w:type="auto"/>
            <w:tcBorders>
              <w:top w:val="nil"/>
              <w:left w:val="nil"/>
              <w:bottom w:val="nil"/>
              <w:right w:val="nil"/>
            </w:tcBorders>
            <w:tcMar>
              <w:left w:w="102" w:type="dxa"/>
              <w:right w:w="102" w:type="dxa"/>
            </w:tcMar>
          </w:tcPr>
          <w:p w14:paraId="1802B587" w14:textId="77777777" w:rsidR="0029157F" w:rsidRDefault="00FC51ED">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3AFACD44" w14:textId="77777777" w:rsidR="0029157F" w:rsidRDefault="00FC51ED">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42A17FA5" w14:textId="24EEA5D1" w:rsidR="0029157F" w:rsidRDefault="00FC51ED">
            <w:pPr>
              <w:pStyle w:val="af5"/>
              <w:spacing w:line="280" w:lineRule="exact"/>
              <w:ind w:firstLineChars="0" w:firstLine="0"/>
              <w:rPr>
                <w:bCs w:val="0"/>
                <w:sz w:val="21"/>
                <w:szCs w:val="21"/>
              </w:rPr>
            </w:pPr>
            <w:r>
              <w:rPr>
                <w:bCs w:val="0"/>
                <w:sz w:val="21"/>
                <w:szCs w:val="21"/>
              </w:rPr>
              <w:t>边际</w:t>
            </w:r>
            <w:r>
              <w:rPr>
                <w:bCs w:val="0"/>
                <w:sz w:val="21"/>
                <w:szCs w:val="21"/>
              </w:rPr>
              <w:t>OR</w:t>
            </w:r>
          </w:p>
        </w:tc>
        <w:tc>
          <w:tcPr>
            <w:tcW w:w="0" w:type="auto"/>
            <w:tcBorders>
              <w:top w:val="nil"/>
              <w:left w:val="nil"/>
              <w:bottom w:val="nil"/>
              <w:right w:val="nil"/>
            </w:tcBorders>
            <w:tcMar>
              <w:left w:w="102" w:type="dxa"/>
              <w:right w:w="102" w:type="dxa"/>
            </w:tcMar>
          </w:tcPr>
          <w:p w14:paraId="48AAC3E5" w14:textId="77777777" w:rsidR="0029157F" w:rsidRDefault="00FC51ED">
            <w:pPr>
              <w:pStyle w:val="af5"/>
              <w:spacing w:line="280" w:lineRule="exact"/>
              <w:ind w:firstLineChars="0" w:firstLine="0"/>
              <w:jc w:val="right"/>
              <w:rPr>
                <w:bCs w:val="0"/>
                <w:sz w:val="21"/>
                <w:szCs w:val="21"/>
              </w:rPr>
            </w:pPr>
            <w:r>
              <w:rPr>
                <w:bCs w:val="0"/>
                <w:sz w:val="21"/>
                <w:szCs w:val="21"/>
              </w:rPr>
              <w:t>0.98334</w:t>
            </w:r>
          </w:p>
        </w:tc>
        <w:tc>
          <w:tcPr>
            <w:tcW w:w="0" w:type="auto"/>
            <w:tcBorders>
              <w:top w:val="nil"/>
              <w:left w:val="nil"/>
              <w:bottom w:val="nil"/>
              <w:right w:val="nil"/>
            </w:tcBorders>
            <w:tcMar>
              <w:left w:w="102" w:type="dxa"/>
              <w:right w:w="102" w:type="dxa"/>
            </w:tcMar>
          </w:tcPr>
          <w:p w14:paraId="5A29F1B2" w14:textId="77777777" w:rsidR="0029157F" w:rsidRDefault="00FC51ED">
            <w:pPr>
              <w:pStyle w:val="af5"/>
              <w:spacing w:line="280" w:lineRule="exact"/>
              <w:ind w:firstLineChars="0" w:firstLine="0"/>
              <w:jc w:val="right"/>
              <w:rPr>
                <w:bCs w:val="0"/>
                <w:sz w:val="21"/>
                <w:szCs w:val="21"/>
              </w:rPr>
            </w:pPr>
            <w:r>
              <w:rPr>
                <w:bCs w:val="0"/>
                <w:sz w:val="21"/>
                <w:szCs w:val="21"/>
              </w:rPr>
              <w:t>[0.946885, 1.01248]</w:t>
            </w:r>
          </w:p>
        </w:tc>
        <w:tc>
          <w:tcPr>
            <w:tcW w:w="0" w:type="auto"/>
            <w:tcBorders>
              <w:top w:val="nil"/>
              <w:left w:val="nil"/>
              <w:bottom w:val="nil"/>
              <w:right w:val="nil"/>
            </w:tcBorders>
            <w:tcMar>
              <w:left w:w="102" w:type="dxa"/>
              <w:right w:w="102" w:type="dxa"/>
            </w:tcMar>
          </w:tcPr>
          <w:p w14:paraId="162A1AC6" w14:textId="77777777" w:rsidR="0029157F" w:rsidRDefault="00FC51ED">
            <w:pPr>
              <w:pStyle w:val="af5"/>
              <w:spacing w:line="280" w:lineRule="exact"/>
              <w:ind w:firstLineChars="0" w:firstLine="0"/>
              <w:jc w:val="right"/>
              <w:rPr>
                <w:bCs w:val="0"/>
                <w:sz w:val="21"/>
                <w:szCs w:val="21"/>
              </w:rPr>
            </w:pPr>
            <w:r>
              <w:rPr>
                <w:bCs w:val="0"/>
                <w:sz w:val="21"/>
                <w:szCs w:val="21"/>
              </w:rPr>
              <w:t>0.313686</w:t>
            </w:r>
          </w:p>
        </w:tc>
      </w:tr>
      <w:tr w:rsidR="0029157F" w14:paraId="6F485CD5" w14:textId="77777777" w:rsidTr="00377827">
        <w:trPr>
          <w:cantSplit/>
        </w:trPr>
        <w:tc>
          <w:tcPr>
            <w:tcW w:w="0" w:type="auto"/>
            <w:tcBorders>
              <w:top w:val="nil"/>
              <w:left w:val="nil"/>
              <w:bottom w:val="nil"/>
              <w:right w:val="nil"/>
            </w:tcBorders>
            <w:tcMar>
              <w:left w:w="102" w:type="dxa"/>
              <w:right w:w="102" w:type="dxa"/>
            </w:tcMar>
          </w:tcPr>
          <w:p w14:paraId="2831398E" w14:textId="77777777" w:rsidR="0029157F" w:rsidRDefault="00FC51ED">
            <w:pPr>
              <w:pStyle w:val="af5"/>
              <w:spacing w:line="280" w:lineRule="exact"/>
              <w:ind w:firstLineChars="0" w:firstLine="0"/>
              <w:jc w:val="right"/>
              <w:rPr>
                <w:bCs w:val="0"/>
                <w:sz w:val="21"/>
                <w:szCs w:val="21"/>
              </w:rPr>
            </w:pPr>
            <w:r>
              <w:rPr>
                <w:bCs w:val="0"/>
                <w:sz w:val="21"/>
                <w:szCs w:val="21"/>
              </w:rPr>
              <w:t>FEAS_004</w:t>
            </w:r>
          </w:p>
        </w:tc>
        <w:tc>
          <w:tcPr>
            <w:tcW w:w="0" w:type="auto"/>
            <w:tcBorders>
              <w:top w:val="nil"/>
              <w:left w:val="nil"/>
              <w:bottom w:val="nil"/>
              <w:right w:val="nil"/>
            </w:tcBorders>
            <w:tcMar>
              <w:left w:w="102" w:type="dxa"/>
              <w:right w:w="102" w:type="dxa"/>
            </w:tcMar>
          </w:tcPr>
          <w:p w14:paraId="0379C8CB" w14:textId="77777777" w:rsidR="0029157F" w:rsidRDefault="00FC51ED">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218BCCE" w14:textId="725C0203" w:rsidR="0029157F" w:rsidRDefault="00FC51ED">
            <w:pPr>
              <w:pStyle w:val="af5"/>
              <w:spacing w:line="280" w:lineRule="exact"/>
              <w:ind w:firstLineChars="0" w:firstLine="0"/>
              <w:rPr>
                <w:bCs w:val="0"/>
                <w:sz w:val="21"/>
                <w:szCs w:val="21"/>
              </w:rPr>
            </w:pPr>
            <w:r>
              <w:rPr>
                <w:bCs w:val="0"/>
                <w:sz w:val="21"/>
                <w:szCs w:val="21"/>
              </w:rPr>
              <w:t>边际</w:t>
            </w:r>
            <w:r>
              <w:rPr>
                <w:bCs w:val="0"/>
                <w:sz w:val="21"/>
                <w:szCs w:val="21"/>
              </w:rPr>
              <w:t>OR</w:t>
            </w:r>
            <w:r>
              <w:rPr>
                <w:bCs w:val="0"/>
                <w:sz w:val="21"/>
                <w:szCs w:val="21"/>
              </w:rPr>
              <w:t>之差（</w:t>
            </w:r>
            <w:r>
              <w:rPr>
                <w:bCs w:val="0"/>
                <w:sz w:val="21"/>
                <w:szCs w:val="21"/>
              </w:rPr>
              <w:t>ΔOR</w:t>
            </w:r>
            <w:r>
              <w:rPr>
                <w:bCs w:val="0"/>
                <w:sz w:val="21"/>
                <w:szCs w:val="21"/>
              </w:rPr>
              <w:t>）</w:t>
            </w:r>
          </w:p>
        </w:tc>
        <w:tc>
          <w:tcPr>
            <w:tcW w:w="0" w:type="auto"/>
            <w:tcBorders>
              <w:top w:val="nil"/>
              <w:left w:val="nil"/>
              <w:bottom w:val="nil"/>
              <w:right w:val="nil"/>
            </w:tcBorders>
            <w:tcMar>
              <w:left w:w="102" w:type="dxa"/>
              <w:right w:w="102" w:type="dxa"/>
            </w:tcMar>
          </w:tcPr>
          <w:p w14:paraId="3A10195B" w14:textId="77777777" w:rsidR="0029157F" w:rsidRDefault="00FC51ED">
            <w:pPr>
              <w:pStyle w:val="af5"/>
              <w:spacing w:line="280" w:lineRule="exact"/>
              <w:ind w:firstLineChars="0" w:firstLine="0"/>
              <w:jc w:val="right"/>
              <w:rPr>
                <w:bCs w:val="0"/>
                <w:sz w:val="21"/>
                <w:szCs w:val="21"/>
              </w:rPr>
            </w:pPr>
            <w:r>
              <w:rPr>
                <w:bCs w:val="0"/>
                <w:sz w:val="21"/>
                <w:szCs w:val="21"/>
              </w:rPr>
              <w:t>0.412125</w:t>
            </w:r>
          </w:p>
        </w:tc>
        <w:tc>
          <w:tcPr>
            <w:tcW w:w="0" w:type="auto"/>
            <w:tcBorders>
              <w:top w:val="nil"/>
              <w:left w:val="nil"/>
              <w:bottom w:val="nil"/>
              <w:right w:val="nil"/>
            </w:tcBorders>
            <w:tcMar>
              <w:left w:w="102" w:type="dxa"/>
              <w:right w:w="102" w:type="dxa"/>
            </w:tcMar>
          </w:tcPr>
          <w:p w14:paraId="16A98EE7" w14:textId="77777777" w:rsidR="0029157F" w:rsidRDefault="00FC51ED">
            <w:pPr>
              <w:pStyle w:val="af5"/>
              <w:spacing w:line="280" w:lineRule="exact"/>
              <w:ind w:firstLineChars="0" w:firstLine="0"/>
              <w:jc w:val="right"/>
              <w:rPr>
                <w:bCs w:val="0"/>
                <w:sz w:val="21"/>
                <w:szCs w:val="21"/>
              </w:rPr>
            </w:pPr>
            <w:r>
              <w:rPr>
                <w:bCs w:val="0"/>
                <w:sz w:val="21"/>
                <w:szCs w:val="21"/>
              </w:rPr>
              <w:t>[-0.146323, 1.1029]</w:t>
            </w:r>
          </w:p>
        </w:tc>
        <w:tc>
          <w:tcPr>
            <w:tcW w:w="0" w:type="auto"/>
            <w:tcBorders>
              <w:top w:val="nil"/>
              <w:left w:val="nil"/>
              <w:bottom w:val="nil"/>
              <w:right w:val="nil"/>
            </w:tcBorders>
            <w:tcMar>
              <w:left w:w="102" w:type="dxa"/>
              <w:right w:w="102" w:type="dxa"/>
            </w:tcMar>
          </w:tcPr>
          <w:p w14:paraId="01DBFB67" w14:textId="77777777" w:rsidR="0029157F" w:rsidRDefault="00FC51ED">
            <w:pPr>
              <w:pStyle w:val="af5"/>
              <w:spacing w:line="280" w:lineRule="exact"/>
              <w:ind w:firstLineChars="0" w:firstLine="0"/>
              <w:jc w:val="right"/>
              <w:rPr>
                <w:bCs w:val="0"/>
                <w:sz w:val="21"/>
                <w:szCs w:val="21"/>
              </w:rPr>
            </w:pPr>
            <w:r>
              <w:rPr>
                <w:bCs w:val="0"/>
                <w:sz w:val="21"/>
                <w:szCs w:val="21"/>
              </w:rPr>
              <w:t>0.194805</w:t>
            </w:r>
          </w:p>
        </w:tc>
      </w:tr>
      <w:tr w:rsidR="0029157F" w14:paraId="44D12856" w14:textId="77777777" w:rsidTr="00377827">
        <w:trPr>
          <w:cantSplit/>
        </w:trPr>
        <w:tc>
          <w:tcPr>
            <w:tcW w:w="0" w:type="auto"/>
            <w:tcBorders>
              <w:top w:val="nil"/>
              <w:left w:val="nil"/>
              <w:bottom w:val="nil"/>
              <w:right w:val="nil"/>
            </w:tcBorders>
            <w:tcMar>
              <w:left w:w="102" w:type="dxa"/>
              <w:right w:w="102" w:type="dxa"/>
            </w:tcMar>
          </w:tcPr>
          <w:p w14:paraId="461E3CFC" w14:textId="77777777" w:rsidR="0029157F" w:rsidRDefault="00FC51ED">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111665A5" w14:textId="77777777" w:rsidR="0029157F" w:rsidRDefault="00FC51ED">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2346131B" w14:textId="4EC62B0B" w:rsidR="0029157F" w:rsidRDefault="00FC51ED">
            <w:pPr>
              <w:pStyle w:val="af5"/>
              <w:spacing w:line="280" w:lineRule="exact"/>
              <w:ind w:firstLineChars="0" w:firstLine="0"/>
              <w:rPr>
                <w:bCs w:val="0"/>
                <w:sz w:val="21"/>
                <w:szCs w:val="21"/>
              </w:rPr>
            </w:pPr>
            <w:r>
              <w:rPr>
                <w:bCs w:val="0"/>
                <w:sz w:val="21"/>
                <w:szCs w:val="21"/>
              </w:rPr>
              <w:t>边际</w:t>
            </w:r>
            <w:r>
              <w:rPr>
                <w:bCs w:val="0"/>
                <w:sz w:val="21"/>
                <w:szCs w:val="21"/>
              </w:rPr>
              <w:t>OR</w:t>
            </w:r>
          </w:p>
        </w:tc>
        <w:tc>
          <w:tcPr>
            <w:tcW w:w="0" w:type="auto"/>
            <w:tcBorders>
              <w:top w:val="nil"/>
              <w:left w:val="nil"/>
              <w:bottom w:val="nil"/>
              <w:right w:val="nil"/>
            </w:tcBorders>
            <w:tcMar>
              <w:left w:w="102" w:type="dxa"/>
              <w:right w:w="102" w:type="dxa"/>
            </w:tcMar>
          </w:tcPr>
          <w:p w14:paraId="5257B412" w14:textId="77777777" w:rsidR="0029157F" w:rsidRDefault="00FC51ED">
            <w:pPr>
              <w:pStyle w:val="af5"/>
              <w:spacing w:line="280" w:lineRule="exact"/>
              <w:ind w:firstLineChars="0" w:firstLine="0"/>
              <w:jc w:val="right"/>
              <w:rPr>
                <w:bCs w:val="0"/>
                <w:sz w:val="21"/>
                <w:szCs w:val="21"/>
              </w:rPr>
            </w:pPr>
            <w:r>
              <w:rPr>
                <w:bCs w:val="0"/>
                <w:sz w:val="21"/>
                <w:szCs w:val="21"/>
              </w:rPr>
              <w:t>0.999271</w:t>
            </w:r>
          </w:p>
        </w:tc>
        <w:tc>
          <w:tcPr>
            <w:tcW w:w="0" w:type="auto"/>
            <w:tcBorders>
              <w:top w:val="nil"/>
              <w:left w:val="nil"/>
              <w:bottom w:val="nil"/>
              <w:right w:val="nil"/>
            </w:tcBorders>
            <w:tcMar>
              <w:left w:w="102" w:type="dxa"/>
              <w:right w:w="102" w:type="dxa"/>
            </w:tcMar>
          </w:tcPr>
          <w:p w14:paraId="09A3F866" w14:textId="77777777" w:rsidR="0029157F" w:rsidRDefault="00FC51ED">
            <w:pPr>
              <w:pStyle w:val="af5"/>
              <w:spacing w:line="280" w:lineRule="exact"/>
              <w:ind w:firstLineChars="0" w:firstLine="0"/>
              <w:jc w:val="right"/>
              <w:rPr>
                <w:bCs w:val="0"/>
                <w:sz w:val="21"/>
                <w:szCs w:val="21"/>
              </w:rPr>
            </w:pPr>
            <w:r>
              <w:rPr>
                <w:bCs w:val="0"/>
                <w:sz w:val="21"/>
                <w:szCs w:val="21"/>
              </w:rPr>
              <w:t>[0.995694, 1.00513]</w:t>
            </w:r>
          </w:p>
        </w:tc>
        <w:tc>
          <w:tcPr>
            <w:tcW w:w="0" w:type="auto"/>
            <w:tcBorders>
              <w:top w:val="nil"/>
              <w:left w:val="nil"/>
              <w:bottom w:val="nil"/>
              <w:right w:val="nil"/>
            </w:tcBorders>
            <w:tcMar>
              <w:left w:w="102" w:type="dxa"/>
              <w:right w:w="102" w:type="dxa"/>
            </w:tcMar>
          </w:tcPr>
          <w:p w14:paraId="727D1D12" w14:textId="77777777" w:rsidR="0029157F" w:rsidRDefault="00FC51ED">
            <w:pPr>
              <w:pStyle w:val="af5"/>
              <w:spacing w:line="280" w:lineRule="exact"/>
              <w:ind w:firstLineChars="0" w:firstLine="0"/>
              <w:jc w:val="right"/>
              <w:rPr>
                <w:bCs w:val="0"/>
                <w:sz w:val="21"/>
                <w:szCs w:val="21"/>
              </w:rPr>
            </w:pPr>
            <w:r>
              <w:rPr>
                <w:bCs w:val="0"/>
                <w:sz w:val="21"/>
                <w:szCs w:val="21"/>
              </w:rPr>
              <w:t>0.743257</w:t>
            </w:r>
          </w:p>
        </w:tc>
      </w:tr>
      <w:tr w:rsidR="0029157F" w14:paraId="6CB0A2C7" w14:textId="77777777" w:rsidTr="00377827">
        <w:trPr>
          <w:cantSplit/>
        </w:trPr>
        <w:tc>
          <w:tcPr>
            <w:tcW w:w="0" w:type="auto"/>
            <w:tcBorders>
              <w:top w:val="nil"/>
              <w:left w:val="nil"/>
              <w:bottom w:val="nil"/>
              <w:right w:val="nil"/>
            </w:tcBorders>
            <w:tcMar>
              <w:left w:w="102" w:type="dxa"/>
              <w:right w:w="102" w:type="dxa"/>
            </w:tcMar>
          </w:tcPr>
          <w:p w14:paraId="27053B31" w14:textId="77777777" w:rsidR="0029157F" w:rsidRDefault="00FC51ED">
            <w:pPr>
              <w:pStyle w:val="af5"/>
              <w:spacing w:line="280" w:lineRule="exact"/>
              <w:ind w:firstLineChars="0" w:firstLine="0"/>
              <w:jc w:val="right"/>
              <w:rPr>
                <w:bCs w:val="0"/>
                <w:sz w:val="21"/>
                <w:szCs w:val="21"/>
              </w:rPr>
            </w:pPr>
            <w:r>
              <w:rPr>
                <w:bCs w:val="0"/>
                <w:sz w:val="21"/>
                <w:szCs w:val="21"/>
              </w:rPr>
              <w:t>FEAS_031</w:t>
            </w:r>
          </w:p>
        </w:tc>
        <w:tc>
          <w:tcPr>
            <w:tcW w:w="0" w:type="auto"/>
            <w:tcBorders>
              <w:top w:val="nil"/>
              <w:left w:val="nil"/>
              <w:bottom w:val="nil"/>
              <w:right w:val="nil"/>
            </w:tcBorders>
            <w:tcMar>
              <w:left w:w="102" w:type="dxa"/>
              <w:right w:w="102" w:type="dxa"/>
            </w:tcMar>
          </w:tcPr>
          <w:p w14:paraId="0EBC9960" w14:textId="77777777" w:rsidR="0029157F" w:rsidRDefault="00FC51ED">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454B1CB" w14:textId="236E2BE0" w:rsidR="0029157F" w:rsidRDefault="00FC51ED">
            <w:pPr>
              <w:pStyle w:val="af5"/>
              <w:spacing w:line="280" w:lineRule="exact"/>
              <w:ind w:firstLineChars="0" w:firstLine="0"/>
              <w:rPr>
                <w:bCs w:val="0"/>
                <w:sz w:val="21"/>
                <w:szCs w:val="21"/>
              </w:rPr>
            </w:pPr>
            <w:r>
              <w:rPr>
                <w:bCs w:val="0"/>
                <w:sz w:val="21"/>
                <w:szCs w:val="21"/>
              </w:rPr>
              <w:t>边际</w:t>
            </w:r>
            <w:r>
              <w:rPr>
                <w:bCs w:val="0"/>
                <w:sz w:val="21"/>
                <w:szCs w:val="21"/>
              </w:rPr>
              <w:t>OR</w:t>
            </w:r>
            <w:r>
              <w:rPr>
                <w:bCs w:val="0"/>
                <w:sz w:val="21"/>
                <w:szCs w:val="21"/>
              </w:rPr>
              <w:t>之差（</w:t>
            </w:r>
            <w:r>
              <w:rPr>
                <w:bCs w:val="0"/>
                <w:sz w:val="21"/>
                <w:szCs w:val="21"/>
              </w:rPr>
              <w:t>ΔOR</w:t>
            </w:r>
            <w:r>
              <w:rPr>
                <w:bCs w:val="0"/>
                <w:sz w:val="21"/>
                <w:szCs w:val="21"/>
              </w:rPr>
              <w:t>）</w:t>
            </w:r>
          </w:p>
        </w:tc>
        <w:tc>
          <w:tcPr>
            <w:tcW w:w="0" w:type="auto"/>
            <w:tcBorders>
              <w:top w:val="nil"/>
              <w:left w:val="nil"/>
              <w:bottom w:val="nil"/>
              <w:right w:val="nil"/>
            </w:tcBorders>
            <w:tcMar>
              <w:left w:w="102" w:type="dxa"/>
              <w:right w:w="102" w:type="dxa"/>
            </w:tcMar>
          </w:tcPr>
          <w:p w14:paraId="7035A23E" w14:textId="77777777" w:rsidR="0029157F" w:rsidRDefault="00FC51ED">
            <w:pPr>
              <w:pStyle w:val="af5"/>
              <w:spacing w:line="280" w:lineRule="exact"/>
              <w:ind w:firstLineChars="0" w:firstLine="0"/>
              <w:jc w:val="right"/>
              <w:rPr>
                <w:bCs w:val="0"/>
                <w:sz w:val="21"/>
                <w:szCs w:val="21"/>
              </w:rPr>
            </w:pPr>
            <w:r>
              <w:rPr>
                <w:bCs w:val="0"/>
                <w:sz w:val="21"/>
                <w:szCs w:val="21"/>
              </w:rPr>
              <w:t>-0.407544</w:t>
            </w:r>
          </w:p>
        </w:tc>
        <w:tc>
          <w:tcPr>
            <w:tcW w:w="0" w:type="auto"/>
            <w:tcBorders>
              <w:top w:val="nil"/>
              <w:left w:val="nil"/>
              <w:bottom w:val="nil"/>
              <w:right w:val="nil"/>
            </w:tcBorders>
            <w:tcMar>
              <w:left w:w="102" w:type="dxa"/>
              <w:right w:w="102" w:type="dxa"/>
            </w:tcMar>
          </w:tcPr>
          <w:p w14:paraId="549E1B22" w14:textId="77777777" w:rsidR="0029157F" w:rsidRDefault="00FC51ED">
            <w:pPr>
              <w:pStyle w:val="af5"/>
              <w:spacing w:line="280" w:lineRule="exact"/>
              <w:ind w:firstLineChars="0" w:firstLine="0"/>
              <w:jc w:val="right"/>
              <w:rPr>
                <w:bCs w:val="0"/>
                <w:sz w:val="21"/>
                <w:szCs w:val="21"/>
              </w:rPr>
            </w:pPr>
            <w:r>
              <w:rPr>
                <w:bCs w:val="0"/>
                <w:sz w:val="21"/>
                <w:szCs w:val="21"/>
              </w:rPr>
              <w:t>[-0.646373, -0.130888]</w:t>
            </w:r>
          </w:p>
        </w:tc>
        <w:tc>
          <w:tcPr>
            <w:tcW w:w="0" w:type="auto"/>
            <w:tcBorders>
              <w:top w:val="nil"/>
              <w:left w:val="nil"/>
              <w:bottom w:val="nil"/>
              <w:right w:val="nil"/>
            </w:tcBorders>
            <w:tcMar>
              <w:left w:w="102" w:type="dxa"/>
              <w:right w:w="102" w:type="dxa"/>
            </w:tcMar>
          </w:tcPr>
          <w:p w14:paraId="5083D5DF" w14:textId="77777777" w:rsidR="0029157F" w:rsidRDefault="00FC51ED">
            <w:pPr>
              <w:pStyle w:val="af5"/>
              <w:spacing w:line="280" w:lineRule="exact"/>
              <w:ind w:firstLineChars="0" w:firstLine="0"/>
              <w:jc w:val="right"/>
              <w:rPr>
                <w:bCs w:val="0"/>
                <w:sz w:val="21"/>
                <w:szCs w:val="21"/>
              </w:rPr>
            </w:pPr>
            <w:r>
              <w:rPr>
                <w:bCs w:val="0"/>
                <w:sz w:val="21"/>
                <w:szCs w:val="21"/>
              </w:rPr>
              <w:t>0.002997</w:t>
            </w:r>
          </w:p>
        </w:tc>
      </w:tr>
      <w:tr w:rsidR="0029157F" w14:paraId="617F9F59" w14:textId="77777777" w:rsidTr="00377827">
        <w:trPr>
          <w:cantSplit/>
        </w:trPr>
        <w:tc>
          <w:tcPr>
            <w:tcW w:w="0" w:type="auto"/>
            <w:tcBorders>
              <w:top w:val="nil"/>
              <w:left w:val="nil"/>
              <w:bottom w:val="nil"/>
              <w:right w:val="nil"/>
            </w:tcBorders>
            <w:tcMar>
              <w:left w:w="102" w:type="dxa"/>
              <w:right w:w="102" w:type="dxa"/>
            </w:tcMar>
          </w:tcPr>
          <w:p w14:paraId="4F61932B" w14:textId="77777777" w:rsidR="0029157F" w:rsidRDefault="00FC51ED">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6D57C198" w14:textId="77777777" w:rsidR="0029157F" w:rsidRDefault="00FC51ED">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5AAAD06A" w14:textId="5495F2E9" w:rsidR="0029157F" w:rsidRDefault="00FC51ED">
            <w:pPr>
              <w:pStyle w:val="af5"/>
              <w:spacing w:line="280" w:lineRule="exact"/>
              <w:ind w:firstLineChars="0" w:firstLine="0"/>
              <w:rPr>
                <w:bCs w:val="0"/>
                <w:sz w:val="21"/>
                <w:szCs w:val="21"/>
              </w:rPr>
            </w:pPr>
            <w:r>
              <w:rPr>
                <w:bCs w:val="0"/>
                <w:sz w:val="21"/>
                <w:szCs w:val="21"/>
              </w:rPr>
              <w:t>边际</w:t>
            </w:r>
            <w:r>
              <w:rPr>
                <w:bCs w:val="0"/>
                <w:sz w:val="21"/>
                <w:szCs w:val="21"/>
              </w:rPr>
              <w:t>OR</w:t>
            </w:r>
          </w:p>
        </w:tc>
        <w:tc>
          <w:tcPr>
            <w:tcW w:w="0" w:type="auto"/>
            <w:tcBorders>
              <w:top w:val="nil"/>
              <w:left w:val="nil"/>
              <w:bottom w:val="nil"/>
              <w:right w:val="nil"/>
            </w:tcBorders>
            <w:tcMar>
              <w:left w:w="102" w:type="dxa"/>
              <w:right w:w="102" w:type="dxa"/>
            </w:tcMar>
          </w:tcPr>
          <w:p w14:paraId="660A576F" w14:textId="77777777" w:rsidR="0029157F" w:rsidRDefault="00FC51ED">
            <w:pPr>
              <w:pStyle w:val="af5"/>
              <w:spacing w:line="280" w:lineRule="exact"/>
              <w:ind w:firstLineChars="0" w:firstLine="0"/>
              <w:jc w:val="right"/>
              <w:rPr>
                <w:bCs w:val="0"/>
                <w:sz w:val="21"/>
                <w:szCs w:val="21"/>
              </w:rPr>
            </w:pPr>
            <w:r>
              <w:rPr>
                <w:bCs w:val="0"/>
                <w:sz w:val="21"/>
                <w:szCs w:val="21"/>
              </w:rPr>
              <w:t>1.0004</w:t>
            </w:r>
          </w:p>
        </w:tc>
        <w:tc>
          <w:tcPr>
            <w:tcW w:w="0" w:type="auto"/>
            <w:tcBorders>
              <w:top w:val="nil"/>
              <w:left w:val="nil"/>
              <w:bottom w:val="nil"/>
              <w:right w:val="nil"/>
            </w:tcBorders>
            <w:tcMar>
              <w:left w:w="102" w:type="dxa"/>
              <w:right w:w="102" w:type="dxa"/>
            </w:tcMar>
          </w:tcPr>
          <w:p w14:paraId="35C930DD" w14:textId="77777777" w:rsidR="0029157F" w:rsidRDefault="00FC51ED">
            <w:pPr>
              <w:pStyle w:val="af5"/>
              <w:spacing w:line="280" w:lineRule="exact"/>
              <w:ind w:firstLineChars="0" w:firstLine="0"/>
              <w:jc w:val="right"/>
              <w:rPr>
                <w:bCs w:val="0"/>
                <w:sz w:val="21"/>
                <w:szCs w:val="21"/>
              </w:rPr>
            </w:pPr>
            <w:r>
              <w:rPr>
                <w:bCs w:val="0"/>
                <w:sz w:val="21"/>
                <w:szCs w:val="21"/>
              </w:rPr>
              <w:t>[0.998163, 1.00323]</w:t>
            </w:r>
          </w:p>
        </w:tc>
        <w:tc>
          <w:tcPr>
            <w:tcW w:w="0" w:type="auto"/>
            <w:tcBorders>
              <w:top w:val="nil"/>
              <w:left w:val="nil"/>
              <w:bottom w:val="nil"/>
              <w:right w:val="nil"/>
            </w:tcBorders>
            <w:tcMar>
              <w:left w:w="102" w:type="dxa"/>
              <w:right w:w="102" w:type="dxa"/>
            </w:tcMar>
          </w:tcPr>
          <w:p w14:paraId="02646B93" w14:textId="77777777" w:rsidR="0029157F" w:rsidRDefault="00FC51ED">
            <w:pPr>
              <w:pStyle w:val="af5"/>
              <w:spacing w:line="280" w:lineRule="exact"/>
              <w:ind w:firstLineChars="0" w:firstLine="0"/>
              <w:jc w:val="right"/>
              <w:rPr>
                <w:bCs w:val="0"/>
                <w:sz w:val="21"/>
                <w:szCs w:val="21"/>
              </w:rPr>
            </w:pPr>
            <w:r>
              <w:rPr>
                <w:bCs w:val="0"/>
                <w:sz w:val="21"/>
                <w:szCs w:val="21"/>
              </w:rPr>
              <w:t>0.65035</w:t>
            </w:r>
          </w:p>
        </w:tc>
      </w:tr>
      <w:tr w:rsidR="0029157F" w14:paraId="74227EC3" w14:textId="77777777" w:rsidTr="00377827">
        <w:trPr>
          <w:cantSplit/>
        </w:trPr>
        <w:tc>
          <w:tcPr>
            <w:tcW w:w="0" w:type="auto"/>
            <w:tcBorders>
              <w:top w:val="nil"/>
              <w:left w:val="nil"/>
              <w:bottom w:val="nil"/>
              <w:right w:val="nil"/>
            </w:tcBorders>
            <w:tcMar>
              <w:left w:w="102" w:type="dxa"/>
              <w:right w:w="102" w:type="dxa"/>
            </w:tcMar>
          </w:tcPr>
          <w:p w14:paraId="7810F4F8" w14:textId="77777777" w:rsidR="0029157F" w:rsidRDefault="00FC51ED">
            <w:pPr>
              <w:pStyle w:val="af5"/>
              <w:spacing w:line="280" w:lineRule="exact"/>
              <w:ind w:firstLineChars="0" w:firstLine="0"/>
              <w:jc w:val="right"/>
              <w:rPr>
                <w:bCs w:val="0"/>
                <w:sz w:val="21"/>
                <w:szCs w:val="21"/>
              </w:rPr>
            </w:pPr>
            <w:r>
              <w:rPr>
                <w:bCs w:val="0"/>
                <w:sz w:val="21"/>
                <w:szCs w:val="21"/>
              </w:rPr>
              <w:t>FEAS_041</w:t>
            </w:r>
          </w:p>
        </w:tc>
        <w:tc>
          <w:tcPr>
            <w:tcW w:w="0" w:type="auto"/>
            <w:tcBorders>
              <w:top w:val="nil"/>
              <w:left w:val="nil"/>
              <w:bottom w:val="nil"/>
              <w:right w:val="nil"/>
            </w:tcBorders>
            <w:tcMar>
              <w:left w:w="102" w:type="dxa"/>
              <w:right w:w="102" w:type="dxa"/>
            </w:tcMar>
          </w:tcPr>
          <w:p w14:paraId="3D92C48E" w14:textId="77777777" w:rsidR="0029157F" w:rsidRDefault="00FC51ED">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428B5C2B" w14:textId="1794B9E0" w:rsidR="0029157F" w:rsidRDefault="00FC51ED">
            <w:pPr>
              <w:pStyle w:val="af5"/>
              <w:spacing w:line="280" w:lineRule="exact"/>
              <w:ind w:firstLineChars="0" w:firstLine="0"/>
              <w:rPr>
                <w:bCs w:val="0"/>
                <w:sz w:val="21"/>
                <w:szCs w:val="21"/>
              </w:rPr>
            </w:pPr>
            <w:r>
              <w:rPr>
                <w:bCs w:val="0"/>
                <w:sz w:val="21"/>
                <w:szCs w:val="21"/>
              </w:rPr>
              <w:t>边际</w:t>
            </w:r>
            <w:r>
              <w:rPr>
                <w:bCs w:val="0"/>
                <w:sz w:val="21"/>
                <w:szCs w:val="21"/>
              </w:rPr>
              <w:t>OR</w:t>
            </w:r>
            <w:r>
              <w:rPr>
                <w:bCs w:val="0"/>
                <w:sz w:val="21"/>
                <w:szCs w:val="21"/>
              </w:rPr>
              <w:t>之差（</w:t>
            </w:r>
            <w:r>
              <w:rPr>
                <w:bCs w:val="0"/>
                <w:sz w:val="21"/>
                <w:szCs w:val="21"/>
              </w:rPr>
              <w:t>ΔOR</w:t>
            </w:r>
            <w:r>
              <w:rPr>
                <w:bCs w:val="0"/>
                <w:sz w:val="21"/>
                <w:szCs w:val="21"/>
              </w:rPr>
              <w:t>）</w:t>
            </w:r>
          </w:p>
        </w:tc>
        <w:tc>
          <w:tcPr>
            <w:tcW w:w="0" w:type="auto"/>
            <w:tcBorders>
              <w:top w:val="nil"/>
              <w:left w:val="nil"/>
              <w:bottom w:val="nil"/>
              <w:right w:val="nil"/>
            </w:tcBorders>
            <w:tcMar>
              <w:left w:w="102" w:type="dxa"/>
              <w:right w:w="102" w:type="dxa"/>
            </w:tcMar>
          </w:tcPr>
          <w:p w14:paraId="775BBCA1" w14:textId="77777777" w:rsidR="0029157F" w:rsidRDefault="00FC51ED">
            <w:pPr>
              <w:pStyle w:val="af5"/>
              <w:spacing w:line="280" w:lineRule="exact"/>
              <w:ind w:firstLineChars="0" w:firstLine="0"/>
              <w:jc w:val="right"/>
              <w:rPr>
                <w:bCs w:val="0"/>
                <w:sz w:val="21"/>
                <w:szCs w:val="21"/>
              </w:rPr>
            </w:pPr>
            <w:r>
              <w:rPr>
                <w:bCs w:val="0"/>
                <w:sz w:val="21"/>
                <w:szCs w:val="21"/>
              </w:rPr>
              <w:t>-0.0858683</w:t>
            </w:r>
          </w:p>
        </w:tc>
        <w:tc>
          <w:tcPr>
            <w:tcW w:w="0" w:type="auto"/>
            <w:tcBorders>
              <w:top w:val="nil"/>
              <w:left w:val="nil"/>
              <w:bottom w:val="nil"/>
              <w:right w:val="nil"/>
            </w:tcBorders>
            <w:tcMar>
              <w:left w:w="102" w:type="dxa"/>
              <w:right w:w="102" w:type="dxa"/>
            </w:tcMar>
          </w:tcPr>
          <w:p w14:paraId="1560529E" w14:textId="77777777" w:rsidR="0029157F" w:rsidRDefault="00FC51ED">
            <w:pPr>
              <w:pStyle w:val="af5"/>
              <w:spacing w:line="280" w:lineRule="exact"/>
              <w:ind w:firstLineChars="0" w:firstLine="0"/>
              <w:jc w:val="right"/>
              <w:rPr>
                <w:bCs w:val="0"/>
                <w:sz w:val="21"/>
                <w:szCs w:val="21"/>
              </w:rPr>
            </w:pPr>
            <w:r>
              <w:rPr>
                <w:bCs w:val="0"/>
                <w:sz w:val="21"/>
                <w:szCs w:val="21"/>
              </w:rPr>
              <w:t>[-0.162978, -0.00834853]</w:t>
            </w:r>
          </w:p>
        </w:tc>
        <w:tc>
          <w:tcPr>
            <w:tcW w:w="0" w:type="auto"/>
            <w:tcBorders>
              <w:top w:val="nil"/>
              <w:left w:val="nil"/>
              <w:bottom w:val="nil"/>
              <w:right w:val="nil"/>
            </w:tcBorders>
            <w:tcMar>
              <w:left w:w="102" w:type="dxa"/>
              <w:right w:w="102" w:type="dxa"/>
            </w:tcMar>
          </w:tcPr>
          <w:p w14:paraId="2B4E410E" w14:textId="77777777" w:rsidR="0029157F" w:rsidRDefault="00FC51ED">
            <w:pPr>
              <w:pStyle w:val="af5"/>
              <w:spacing w:line="280" w:lineRule="exact"/>
              <w:ind w:firstLineChars="0" w:firstLine="0"/>
              <w:jc w:val="right"/>
              <w:rPr>
                <w:bCs w:val="0"/>
                <w:sz w:val="21"/>
                <w:szCs w:val="21"/>
              </w:rPr>
            </w:pPr>
            <w:r>
              <w:rPr>
                <w:bCs w:val="0"/>
                <w:sz w:val="21"/>
                <w:szCs w:val="21"/>
              </w:rPr>
              <w:t>0.032967</w:t>
            </w:r>
          </w:p>
        </w:tc>
      </w:tr>
      <w:tr w:rsidR="0029157F" w14:paraId="1A10B25E" w14:textId="77777777" w:rsidTr="00377827">
        <w:trPr>
          <w:cantSplit/>
        </w:trPr>
        <w:tc>
          <w:tcPr>
            <w:tcW w:w="0" w:type="auto"/>
            <w:tcBorders>
              <w:top w:val="nil"/>
              <w:left w:val="nil"/>
              <w:bottom w:val="nil"/>
              <w:right w:val="nil"/>
            </w:tcBorders>
            <w:tcMar>
              <w:left w:w="102" w:type="dxa"/>
              <w:right w:w="102" w:type="dxa"/>
            </w:tcMar>
          </w:tcPr>
          <w:p w14:paraId="6A660662" w14:textId="77777777" w:rsidR="0029157F" w:rsidRDefault="00FC51ED">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670FCE11" w14:textId="77777777" w:rsidR="0029157F" w:rsidRDefault="00FC51ED">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646154AA" w14:textId="77777777" w:rsidR="0029157F" w:rsidRDefault="00FC51ED">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4F9EC95" w14:textId="77777777" w:rsidR="0029157F" w:rsidRDefault="00FC51ED">
            <w:pPr>
              <w:pStyle w:val="af5"/>
              <w:spacing w:line="280" w:lineRule="exact"/>
              <w:ind w:firstLineChars="0" w:firstLine="0"/>
              <w:jc w:val="right"/>
              <w:rPr>
                <w:bCs w:val="0"/>
                <w:sz w:val="21"/>
                <w:szCs w:val="21"/>
              </w:rPr>
            </w:pPr>
            <w:r>
              <w:rPr>
                <w:bCs w:val="0"/>
                <w:sz w:val="21"/>
                <w:szCs w:val="21"/>
              </w:rPr>
              <w:t>1.39246e-05</w:t>
            </w:r>
          </w:p>
        </w:tc>
        <w:tc>
          <w:tcPr>
            <w:tcW w:w="0" w:type="auto"/>
            <w:tcBorders>
              <w:top w:val="nil"/>
              <w:left w:val="nil"/>
              <w:bottom w:val="nil"/>
              <w:right w:val="nil"/>
            </w:tcBorders>
            <w:tcMar>
              <w:left w:w="102" w:type="dxa"/>
              <w:right w:w="102" w:type="dxa"/>
            </w:tcMar>
          </w:tcPr>
          <w:p w14:paraId="02F5B60C" w14:textId="77777777" w:rsidR="0029157F" w:rsidRDefault="00FC51ED">
            <w:pPr>
              <w:pStyle w:val="af5"/>
              <w:spacing w:line="280" w:lineRule="exact"/>
              <w:ind w:firstLineChars="0" w:firstLine="0"/>
              <w:jc w:val="right"/>
              <w:rPr>
                <w:bCs w:val="0"/>
                <w:sz w:val="21"/>
                <w:szCs w:val="21"/>
              </w:rPr>
            </w:pPr>
            <w:r>
              <w:rPr>
                <w:bCs w:val="0"/>
                <w:sz w:val="21"/>
                <w:szCs w:val="21"/>
              </w:rPr>
              <w:t>[-0.000145229, 0.000131508]</w:t>
            </w:r>
          </w:p>
        </w:tc>
        <w:tc>
          <w:tcPr>
            <w:tcW w:w="0" w:type="auto"/>
            <w:tcBorders>
              <w:top w:val="nil"/>
              <w:left w:val="nil"/>
              <w:bottom w:val="nil"/>
              <w:right w:val="nil"/>
            </w:tcBorders>
            <w:tcMar>
              <w:left w:w="102" w:type="dxa"/>
              <w:right w:w="102" w:type="dxa"/>
            </w:tcMar>
          </w:tcPr>
          <w:p w14:paraId="27559A64" w14:textId="77777777" w:rsidR="0029157F" w:rsidRDefault="00FC51ED">
            <w:pPr>
              <w:pStyle w:val="af5"/>
              <w:spacing w:line="280" w:lineRule="exact"/>
              <w:ind w:firstLineChars="0" w:firstLine="0"/>
              <w:jc w:val="right"/>
              <w:rPr>
                <w:bCs w:val="0"/>
                <w:sz w:val="21"/>
                <w:szCs w:val="21"/>
              </w:rPr>
            </w:pPr>
            <w:r>
              <w:rPr>
                <w:bCs w:val="0"/>
                <w:sz w:val="21"/>
                <w:szCs w:val="21"/>
              </w:rPr>
              <w:t>0.738262</w:t>
            </w:r>
          </w:p>
        </w:tc>
      </w:tr>
      <w:tr w:rsidR="0029157F" w14:paraId="58ED269E" w14:textId="77777777" w:rsidTr="00377827">
        <w:trPr>
          <w:cantSplit/>
        </w:trPr>
        <w:tc>
          <w:tcPr>
            <w:tcW w:w="0" w:type="auto"/>
            <w:tcBorders>
              <w:top w:val="nil"/>
              <w:left w:val="nil"/>
              <w:bottom w:val="nil"/>
              <w:right w:val="nil"/>
            </w:tcBorders>
            <w:tcMar>
              <w:left w:w="102" w:type="dxa"/>
              <w:right w:w="102" w:type="dxa"/>
            </w:tcMar>
          </w:tcPr>
          <w:p w14:paraId="0D9787EF" w14:textId="77777777" w:rsidR="0029157F" w:rsidRDefault="00FC51ED">
            <w:pPr>
              <w:pStyle w:val="af5"/>
              <w:spacing w:line="280" w:lineRule="exact"/>
              <w:ind w:firstLineChars="0" w:firstLine="0"/>
              <w:jc w:val="right"/>
              <w:rPr>
                <w:bCs w:val="0"/>
                <w:sz w:val="21"/>
                <w:szCs w:val="21"/>
              </w:rPr>
            </w:pPr>
            <w:r>
              <w:rPr>
                <w:bCs w:val="0"/>
                <w:sz w:val="21"/>
                <w:szCs w:val="21"/>
              </w:rPr>
              <w:t>FEAS_060</w:t>
            </w:r>
          </w:p>
        </w:tc>
        <w:tc>
          <w:tcPr>
            <w:tcW w:w="0" w:type="auto"/>
            <w:tcBorders>
              <w:top w:val="nil"/>
              <w:left w:val="nil"/>
              <w:bottom w:val="nil"/>
              <w:right w:val="nil"/>
            </w:tcBorders>
            <w:tcMar>
              <w:left w:w="102" w:type="dxa"/>
              <w:right w:w="102" w:type="dxa"/>
            </w:tcMar>
          </w:tcPr>
          <w:p w14:paraId="09468FC1" w14:textId="77777777" w:rsidR="0029157F" w:rsidRDefault="00FC51ED">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3058DDE" w14:textId="77777777" w:rsidR="0029157F" w:rsidRDefault="00FC51ED">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72064AD" w14:textId="77777777" w:rsidR="0029157F" w:rsidRDefault="00FC51ED">
            <w:pPr>
              <w:pStyle w:val="af5"/>
              <w:spacing w:line="280" w:lineRule="exact"/>
              <w:ind w:firstLineChars="0" w:firstLine="0"/>
              <w:jc w:val="right"/>
              <w:rPr>
                <w:bCs w:val="0"/>
                <w:sz w:val="21"/>
                <w:szCs w:val="21"/>
              </w:rPr>
            </w:pPr>
            <w:r>
              <w:rPr>
                <w:bCs w:val="0"/>
                <w:sz w:val="21"/>
                <w:szCs w:val="21"/>
              </w:rPr>
              <w:t>-0.00211093</w:t>
            </w:r>
          </w:p>
        </w:tc>
        <w:tc>
          <w:tcPr>
            <w:tcW w:w="0" w:type="auto"/>
            <w:tcBorders>
              <w:top w:val="nil"/>
              <w:left w:val="nil"/>
              <w:bottom w:val="nil"/>
              <w:right w:val="nil"/>
            </w:tcBorders>
            <w:tcMar>
              <w:left w:w="102" w:type="dxa"/>
              <w:right w:w="102" w:type="dxa"/>
            </w:tcMar>
          </w:tcPr>
          <w:p w14:paraId="70C31165" w14:textId="77777777" w:rsidR="0029157F" w:rsidRDefault="00FC51ED">
            <w:pPr>
              <w:pStyle w:val="af5"/>
              <w:spacing w:line="280" w:lineRule="exact"/>
              <w:ind w:firstLineChars="0" w:firstLine="0"/>
              <w:jc w:val="right"/>
              <w:rPr>
                <w:bCs w:val="0"/>
                <w:sz w:val="21"/>
                <w:szCs w:val="21"/>
              </w:rPr>
            </w:pPr>
            <w:r>
              <w:rPr>
                <w:bCs w:val="0"/>
                <w:sz w:val="21"/>
                <w:szCs w:val="21"/>
              </w:rPr>
              <w:t>[-0.00596121, 0.00105659]</w:t>
            </w:r>
          </w:p>
        </w:tc>
        <w:tc>
          <w:tcPr>
            <w:tcW w:w="0" w:type="auto"/>
            <w:tcBorders>
              <w:top w:val="nil"/>
              <w:left w:val="nil"/>
              <w:bottom w:val="nil"/>
              <w:right w:val="nil"/>
            </w:tcBorders>
            <w:tcMar>
              <w:left w:w="102" w:type="dxa"/>
              <w:right w:w="102" w:type="dxa"/>
            </w:tcMar>
          </w:tcPr>
          <w:p w14:paraId="067F33A6" w14:textId="77777777" w:rsidR="0029157F" w:rsidRDefault="00FC51ED">
            <w:pPr>
              <w:pStyle w:val="af5"/>
              <w:spacing w:line="280" w:lineRule="exact"/>
              <w:ind w:firstLineChars="0" w:firstLine="0"/>
              <w:jc w:val="right"/>
              <w:rPr>
                <w:bCs w:val="0"/>
                <w:sz w:val="21"/>
                <w:szCs w:val="21"/>
              </w:rPr>
            </w:pPr>
            <w:r>
              <w:rPr>
                <w:bCs w:val="0"/>
                <w:sz w:val="21"/>
                <w:szCs w:val="21"/>
              </w:rPr>
              <w:t>0.233766</w:t>
            </w:r>
          </w:p>
        </w:tc>
      </w:tr>
      <w:tr w:rsidR="0029157F" w14:paraId="1053D1BE" w14:textId="77777777" w:rsidTr="00377827">
        <w:trPr>
          <w:cantSplit/>
        </w:trPr>
        <w:tc>
          <w:tcPr>
            <w:tcW w:w="0" w:type="auto"/>
            <w:tcBorders>
              <w:top w:val="nil"/>
              <w:left w:val="nil"/>
              <w:bottom w:val="nil"/>
              <w:right w:val="nil"/>
            </w:tcBorders>
            <w:tcMar>
              <w:left w:w="102" w:type="dxa"/>
              <w:right w:w="102" w:type="dxa"/>
            </w:tcMar>
          </w:tcPr>
          <w:p w14:paraId="1CEF67E6" w14:textId="77777777" w:rsidR="0029157F" w:rsidRDefault="00FC51ED">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277196A2" w14:textId="77777777" w:rsidR="0029157F" w:rsidRDefault="00FC51ED">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4BAC818B" w14:textId="77777777" w:rsidR="0029157F" w:rsidRDefault="00FC51ED">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3F29048" w14:textId="77777777" w:rsidR="0029157F" w:rsidRDefault="00FC51ED">
            <w:pPr>
              <w:pStyle w:val="af5"/>
              <w:spacing w:line="280" w:lineRule="exact"/>
              <w:ind w:firstLineChars="0" w:firstLine="0"/>
              <w:jc w:val="right"/>
              <w:rPr>
                <w:bCs w:val="0"/>
                <w:sz w:val="21"/>
                <w:szCs w:val="21"/>
              </w:rPr>
            </w:pPr>
            <w:r>
              <w:rPr>
                <w:bCs w:val="0"/>
                <w:sz w:val="21"/>
                <w:szCs w:val="21"/>
              </w:rPr>
              <w:t>-8.63398e-06</w:t>
            </w:r>
          </w:p>
        </w:tc>
        <w:tc>
          <w:tcPr>
            <w:tcW w:w="0" w:type="auto"/>
            <w:tcBorders>
              <w:top w:val="nil"/>
              <w:left w:val="nil"/>
              <w:bottom w:val="nil"/>
              <w:right w:val="nil"/>
            </w:tcBorders>
            <w:tcMar>
              <w:left w:w="102" w:type="dxa"/>
              <w:right w:w="102" w:type="dxa"/>
            </w:tcMar>
          </w:tcPr>
          <w:p w14:paraId="7B95EB60" w14:textId="77777777" w:rsidR="0029157F" w:rsidRDefault="00FC51ED">
            <w:pPr>
              <w:pStyle w:val="af5"/>
              <w:spacing w:line="280" w:lineRule="exact"/>
              <w:ind w:firstLineChars="0" w:firstLine="0"/>
              <w:jc w:val="right"/>
              <w:rPr>
                <w:bCs w:val="0"/>
                <w:sz w:val="21"/>
                <w:szCs w:val="21"/>
              </w:rPr>
            </w:pPr>
            <w:r>
              <w:rPr>
                <w:bCs w:val="0"/>
                <w:sz w:val="21"/>
                <w:szCs w:val="21"/>
              </w:rPr>
              <w:t>[-6.47527e-05, 4.13532e-05]</w:t>
            </w:r>
          </w:p>
        </w:tc>
        <w:tc>
          <w:tcPr>
            <w:tcW w:w="0" w:type="auto"/>
            <w:tcBorders>
              <w:top w:val="nil"/>
              <w:left w:val="nil"/>
              <w:bottom w:val="nil"/>
              <w:right w:val="nil"/>
            </w:tcBorders>
            <w:tcMar>
              <w:left w:w="102" w:type="dxa"/>
              <w:right w:w="102" w:type="dxa"/>
            </w:tcMar>
          </w:tcPr>
          <w:p w14:paraId="4173BE2E" w14:textId="77777777" w:rsidR="0029157F" w:rsidRDefault="00FC51ED">
            <w:pPr>
              <w:pStyle w:val="af5"/>
              <w:spacing w:line="280" w:lineRule="exact"/>
              <w:ind w:firstLineChars="0" w:firstLine="0"/>
              <w:jc w:val="right"/>
              <w:rPr>
                <w:bCs w:val="0"/>
                <w:sz w:val="21"/>
                <w:szCs w:val="21"/>
              </w:rPr>
            </w:pPr>
            <w:r>
              <w:rPr>
                <w:bCs w:val="0"/>
                <w:sz w:val="21"/>
                <w:szCs w:val="21"/>
              </w:rPr>
              <w:t>0.654346</w:t>
            </w:r>
          </w:p>
        </w:tc>
      </w:tr>
      <w:tr w:rsidR="0029157F" w14:paraId="075E89D0" w14:textId="77777777" w:rsidTr="00377827">
        <w:trPr>
          <w:cantSplit/>
        </w:trPr>
        <w:tc>
          <w:tcPr>
            <w:tcW w:w="0" w:type="auto"/>
            <w:tcBorders>
              <w:top w:val="nil"/>
              <w:left w:val="nil"/>
              <w:bottom w:val="nil"/>
              <w:right w:val="nil"/>
            </w:tcBorders>
            <w:tcMar>
              <w:left w:w="102" w:type="dxa"/>
              <w:right w:w="102" w:type="dxa"/>
            </w:tcMar>
          </w:tcPr>
          <w:p w14:paraId="7AA21021" w14:textId="77777777" w:rsidR="0029157F" w:rsidRDefault="00FC51ED">
            <w:pPr>
              <w:pStyle w:val="af5"/>
              <w:spacing w:line="280" w:lineRule="exact"/>
              <w:ind w:firstLineChars="0" w:firstLine="0"/>
              <w:jc w:val="right"/>
              <w:rPr>
                <w:bCs w:val="0"/>
                <w:sz w:val="21"/>
                <w:szCs w:val="21"/>
              </w:rPr>
            </w:pPr>
            <w:r>
              <w:rPr>
                <w:bCs w:val="0"/>
                <w:sz w:val="21"/>
                <w:szCs w:val="21"/>
              </w:rPr>
              <w:t>FEAS_091</w:t>
            </w:r>
          </w:p>
        </w:tc>
        <w:tc>
          <w:tcPr>
            <w:tcW w:w="0" w:type="auto"/>
            <w:tcBorders>
              <w:top w:val="nil"/>
              <w:left w:val="nil"/>
              <w:bottom w:val="nil"/>
              <w:right w:val="nil"/>
            </w:tcBorders>
            <w:tcMar>
              <w:left w:w="102" w:type="dxa"/>
              <w:right w:w="102" w:type="dxa"/>
            </w:tcMar>
          </w:tcPr>
          <w:p w14:paraId="3651C557" w14:textId="77777777" w:rsidR="0029157F" w:rsidRDefault="00FC51ED">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7A0C5E1D" w14:textId="77777777" w:rsidR="0029157F" w:rsidRDefault="00FC51ED">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78371A0" w14:textId="77777777" w:rsidR="0029157F" w:rsidRDefault="00FC51ED">
            <w:pPr>
              <w:pStyle w:val="af5"/>
              <w:spacing w:line="280" w:lineRule="exact"/>
              <w:ind w:firstLineChars="0" w:firstLine="0"/>
              <w:jc w:val="right"/>
              <w:rPr>
                <w:bCs w:val="0"/>
                <w:sz w:val="21"/>
                <w:szCs w:val="21"/>
              </w:rPr>
            </w:pPr>
            <w:r>
              <w:rPr>
                <w:bCs w:val="0"/>
                <w:sz w:val="21"/>
                <w:szCs w:val="21"/>
              </w:rPr>
              <w:t>0.00119511</w:t>
            </w:r>
          </w:p>
        </w:tc>
        <w:tc>
          <w:tcPr>
            <w:tcW w:w="0" w:type="auto"/>
            <w:tcBorders>
              <w:top w:val="nil"/>
              <w:left w:val="nil"/>
              <w:bottom w:val="nil"/>
              <w:right w:val="nil"/>
            </w:tcBorders>
            <w:tcMar>
              <w:left w:w="102" w:type="dxa"/>
              <w:right w:w="102" w:type="dxa"/>
            </w:tcMar>
          </w:tcPr>
          <w:p w14:paraId="18AAE0F7" w14:textId="77777777" w:rsidR="0029157F" w:rsidRDefault="00FC51ED">
            <w:pPr>
              <w:pStyle w:val="af5"/>
              <w:spacing w:line="280" w:lineRule="exact"/>
              <w:ind w:firstLineChars="0" w:firstLine="0"/>
              <w:jc w:val="right"/>
              <w:rPr>
                <w:bCs w:val="0"/>
                <w:sz w:val="21"/>
                <w:szCs w:val="21"/>
              </w:rPr>
            </w:pPr>
            <w:r>
              <w:rPr>
                <w:bCs w:val="0"/>
                <w:sz w:val="21"/>
                <w:szCs w:val="21"/>
              </w:rPr>
              <w:t>[-0.00040378, 0.00281311]</w:t>
            </w:r>
          </w:p>
        </w:tc>
        <w:tc>
          <w:tcPr>
            <w:tcW w:w="0" w:type="auto"/>
            <w:tcBorders>
              <w:top w:val="nil"/>
              <w:left w:val="nil"/>
              <w:bottom w:val="nil"/>
              <w:right w:val="nil"/>
            </w:tcBorders>
            <w:tcMar>
              <w:left w:w="102" w:type="dxa"/>
              <w:right w:w="102" w:type="dxa"/>
            </w:tcMar>
          </w:tcPr>
          <w:p w14:paraId="6E853566" w14:textId="77777777" w:rsidR="0029157F" w:rsidRDefault="00FC51ED">
            <w:pPr>
              <w:pStyle w:val="af5"/>
              <w:spacing w:line="280" w:lineRule="exact"/>
              <w:ind w:firstLineChars="0" w:firstLine="0"/>
              <w:jc w:val="right"/>
              <w:rPr>
                <w:bCs w:val="0"/>
                <w:sz w:val="21"/>
                <w:szCs w:val="21"/>
              </w:rPr>
            </w:pPr>
            <w:r>
              <w:rPr>
                <w:bCs w:val="0"/>
                <w:sz w:val="21"/>
                <w:szCs w:val="21"/>
              </w:rPr>
              <w:t>0.164835</w:t>
            </w:r>
          </w:p>
        </w:tc>
      </w:tr>
      <w:tr w:rsidR="0029157F" w14:paraId="0D129570" w14:textId="77777777" w:rsidTr="00377827">
        <w:trPr>
          <w:cantSplit/>
        </w:trPr>
        <w:tc>
          <w:tcPr>
            <w:tcW w:w="0" w:type="auto"/>
            <w:tcBorders>
              <w:top w:val="nil"/>
              <w:left w:val="nil"/>
              <w:bottom w:val="nil"/>
              <w:right w:val="nil"/>
            </w:tcBorders>
            <w:tcMar>
              <w:left w:w="102" w:type="dxa"/>
              <w:right w:w="102" w:type="dxa"/>
            </w:tcMar>
          </w:tcPr>
          <w:p w14:paraId="50D99880" w14:textId="77777777" w:rsidR="0029157F" w:rsidRDefault="00FC51ED">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46BC3939" w14:textId="77777777" w:rsidR="0029157F" w:rsidRDefault="00FC51ED">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3DEC0790" w14:textId="77777777" w:rsidR="0029157F" w:rsidRDefault="00FC51ED">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2EB0092" w14:textId="77777777" w:rsidR="0029157F" w:rsidRDefault="00FC51ED">
            <w:pPr>
              <w:pStyle w:val="af5"/>
              <w:spacing w:line="280" w:lineRule="exact"/>
              <w:ind w:firstLineChars="0" w:firstLine="0"/>
              <w:jc w:val="right"/>
              <w:rPr>
                <w:bCs w:val="0"/>
                <w:sz w:val="21"/>
                <w:szCs w:val="21"/>
              </w:rPr>
            </w:pPr>
            <w:r>
              <w:rPr>
                <w:bCs w:val="0"/>
                <w:sz w:val="21"/>
                <w:szCs w:val="21"/>
              </w:rPr>
              <w:t>8.1515e-06</w:t>
            </w:r>
          </w:p>
        </w:tc>
        <w:tc>
          <w:tcPr>
            <w:tcW w:w="0" w:type="auto"/>
            <w:tcBorders>
              <w:top w:val="nil"/>
              <w:left w:val="nil"/>
              <w:bottom w:val="nil"/>
              <w:right w:val="nil"/>
            </w:tcBorders>
            <w:tcMar>
              <w:left w:w="102" w:type="dxa"/>
              <w:right w:w="102" w:type="dxa"/>
            </w:tcMar>
          </w:tcPr>
          <w:p w14:paraId="2C81B20A" w14:textId="77777777" w:rsidR="0029157F" w:rsidRDefault="00FC51ED">
            <w:pPr>
              <w:pStyle w:val="af5"/>
              <w:spacing w:line="280" w:lineRule="exact"/>
              <w:ind w:firstLineChars="0" w:firstLine="0"/>
              <w:jc w:val="right"/>
              <w:rPr>
                <w:bCs w:val="0"/>
                <w:sz w:val="21"/>
                <w:szCs w:val="21"/>
              </w:rPr>
            </w:pPr>
            <w:r>
              <w:rPr>
                <w:bCs w:val="0"/>
                <w:sz w:val="21"/>
                <w:szCs w:val="21"/>
              </w:rPr>
              <w:t>[-4.63596e-06, 2.4239e-05]</w:t>
            </w:r>
          </w:p>
        </w:tc>
        <w:tc>
          <w:tcPr>
            <w:tcW w:w="0" w:type="auto"/>
            <w:tcBorders>
              <w:top w:val="nil"/>
              <w:left w:val="nil"/>
              <w:bottom w:val="nil"/>
              <w:right w:val="nil"/>
            </w:tcBorders>
            <w:tcMar>
              <w:left w:w="102" w:type="dxa"/>
              <w:right w:w="102" w:type="dxa"/>
            </w:tcMar>
          </w:tcPr>
          <w:p w14:paraId="0697EAAD" w14:textId="77777777" w:rsidR="0029157F" w:rsidRDefault="00FC51ED">
            <w:pPr>
              <w:pStyle w:val="af5"/>
              <w:spacing w:line="280" w:lineRule="exact"/>
              <w:ind w:firstLineChars="0" w:firstLine="0"/>
              <w:jc w:val="right"/>
              <w:rPr>
                <w:bCs w:val="0"/>
                <w:sz w:val="21"/>
                <w:szCs w:val="21"/>
              </w:rPr>
            </w:pPr>
            <w:r>
              <w:rPr>
                <w:bCs w:val="0"/>
                <w:sz w:val="21"/>
                <w:szCs w:val="21"/>
              </w:rPr>
              <w:t>0.318681</w:t>
            </w:r>
          </w:p>
        </w:tc>
      </w:tr>
      <w:tr w:rsidR="0029157F" w14:paraId="3286EC71" w14:textId="77777777" w:rsidTr="00377827">
        <w:trPr>
          <w:cantSplit/>
        </w:trPr>
        <w:tc>
          <w:tcPr>
            <w:tcW w:w="0" w:type="auto"/>
            <w:tcBorders>
              <w:top w:val="nil"/>
              <w:left w:val="nil"/>
              <w:bottom w:val="nil"/>
              <w:right w:val="nil"/>
            </w:tcBorders>
            <w:tcMar>
              <w:left w:w="102" w:type="dxa"/>
              <w:right w:w="102" w:type="dxa"/>
            </w:tcMar>
          </w:tcPr>
          <w:p w14:paraId="1CFBB212" w14:textId="77777777" w:rsidR="0029157F" w:rsidRDefault="00FC51ED">
            <w:pPr>
              <w:pStyle w:val="af5"/>
              <w:spacing w:line="280" w:lineRule="exact"/>
              <w:ind w:firstLineChars="0" w:firstLine="0"/>
              <w:jc w:val="right"/>
              <w:rPr>
                <w:bCs w:val="0"/>
                <w:sz w:val="21"/>
                <w:szCs w:val="21"/>
              </w:rPr>
            </w:pPr>
            <w:r>
              <w:rPr>
                <w:bCs w:val="0"/>
                <w:sz w:val="21"/>
                <w:szCs w:val="21"/>
              </w:rPr>
              <w:t>FEAS_092</w:t>
            </w:r>
          </w:p>
        </w:tc>
        <w:tc>
          <w:tcPr>
            <w:tcW w:w="0" w:type="auto"/>
            <w:tcBorders>
              <w:top w:val="nil"/>
              <w:left w:val="nil"/>
              <w:bottom w:val="nil"/>
              <w:right w:val="nil"/>
            </w:tcBorders>
            <w:tcMar>
              <w:left w:w="102" w:type="dxa"/>
              <w:right w:w="102" w:type="dxa"/>
            </w:tcMar>
          </w:tcPr>
          <w:p w14:paraId="7EEB21D8" w14:textId="77777777" w:rsidR="0029157F" w:rsidRDefault="00FC51ED">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1D7E5C59" w14:textId="77777777" w:rsidR="0029157F" w:rsidRDefault="00FC51ED">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3A985FF" w14:textId="77777777" w:rsidR="0029157F" w:rsidRDefault="00FC51ED">
            <w:pPr>
              <w:pStyle w:val="af5"/>
              <w:spacing w:line="280" w:lineRule="exact"/>
              <w:ind w:firstLineChars="0" w:firstLine="0"/>
              <w:jc w:val="right"/>
              <w:rPr>
                <w:bCs w:val="0"/>
                <w:sz w:val="21"/>
                <w:szCs w:val="21"/>
              </w:rPr>
            </w:pPr>
            <w:r>
              <w:rPr>
                <w:bCs w:val="0"/>
                <w:sz w:val="21"/>
                <w:szCs w:val="21"/>
              </w:rPr>
              <w:t>0.00163979</w:t>
            </w:r>
          </w:p>
        </w:tc>
        <w:tc>
          <w:tcPr>
            <w:tcW w:w="0" w:type="auto"/>
            <w:tcBorders>
              <w:top w:val="nil"/>
              <w:left w:val="nil"/>
              <w:bottom w:val="nil"/>
              <w:right w:val="nil"/>
            </w:tcBorders>
            <w:tcMar>
              <w:left w:w="102" w:type="dxa"/>
              <w:right w:w="102" w:type="dxa"/>
            </w:tcMar>
          </w:tcPr>
          <w:p w14:paraId="69863BEF" w14:textId="77777777" w:rsidR="0029157F" w:rsidRDefault="00FC51ED">
            <w:pPr>
              <w:pStyle w:val="af5"/>
              <w:spacing w:line="280" w:lineRule="exact"/>
              <w:ind w:firstLineChars="0" w:firstLine="0"/>
              <w:jc w:val="right"/>
              <w:rPr>
                <w:bCs w:val="0"/>
                <w:sz w:val="21"/>
                <w:szCs w:val="21"/>
              </w:rPr>
            </w:pPr>
            <w:r>
              <w:rPr>
                <w:bCs w:val="0"/>
                <w:sz w:val="21"/>
                <w:szCs w:val="21"/>
              </w:rPr>
              <w:t>[-0.000739009, 0.0031963]</w:t>
            </w:r>
          </w:p>
        </w:tc>
        <w:tc>
          <w:tcPr>
            <w:tcW w:w="0" w:type="auto"/>
            <w:tcBorders>
              <w:top w:val="nil"/>
              <w:left w:val="nil"/>
              <w:bottom w:val="nil"/>
              <w:right w:val="nil"/>
            </w:tcBorders>
            <w:tcMar>
              <w:left w:w="102" w:type="dxa"/>
              <w:right w:w="102" w:type="dxa"/>
            </w:tcMar>
          </w:tcPr>
          <w:p w14:paraId="5DB637C8" w14:textId="77777777" w:rsidR="0029157F" w:rsidRDefault="00FC51ED">
            <w:pPr>
              <w:pStyle w:val="af5"/>
              <w:spacing w:line="280" w:lineRule="exact"/>
              <w:ind w:firstLineChars="0" w:firstLine="0"/>
              <w:jc w:val="right"/>
              <w:rPr>
                <w:bCs w:val="0"/>
                <w:sz w:val="21"/>
                <w:szCs w:val="21"/>
              </w:rPr>
            </w:pPr>
            <w:r>
              <w:rPr>
                <w:bCs w:val="0"/>
                <w:sz w:val="21"/>
                <w:szCs w:val="21"/>
              </w:rPr>
              <w:t>0.203796</w:t>
            </w:r>
          </w:p>
        </w:tc>
      </w:tr>
      <w:tr w:rsidR="0029157F" w14:paraId="47333311" w14:textId="77777777" w:rsidTr="00377827">
        <w:trPr>
          <w:cantSplit/>
        </w:trPr>
        <w:tc>
          <w:tcPr>
            <w:tcW w:w="0" w:type="auto"/>
            <w:tcBorders>
              <w:top w:val="nil"/>
              <w:left w:val="nil"/>
              <w:bottom w:val="nil"/>
              <w:right w:val="nil"/>
            </w:tcBorders>
            <w:tcMar>
              <w:left w:w="102" w:type="dxa"/>
              <w:right w:w="102" w:type="dxa"/>
            </w:tcMar>
          </w:tcPr>
          <w:p w14:paraId="7D297D65" w14:textId="77777777" w:rsidR="0029157F" w:rsidRDefault="00FC51ED">
            <w:pPr>
              <w:pStyle w:val="af5"/>
              <w:spacing w:line="280" w:lineRule="exact"/>
              <w:ind w:firstLineChars="0" w:firstLine="0"/>
              <w:jc w:val="right"/>
              <w:rPr>
                <w:bCs w:val="0"/>
                <w:sz w:val="21"/>
                <w:szCs w:val="21"/>
              </w:rPr>
            </w:pPr>
            <w:r>
              <w:rPr>
                <w:bCs w:val="0"/>
                <w:sz w:val="21"/>
                <w:szCs w:val="21"/>
              </w:rPr>
              <w:t>FEAS_093</w:t>
            </w:r>
          </w:p>
        </w:tc>
        <w:tc>
          <w:tcPr>
            <w:tcW w:w="0" w:type="auto"/>
            <w:tcBorders>
              <w:top w:val="nil"/>
              <w:left w:val="nil"/>
              <w:bottom w:val="nil"/>
              <w:right w:val="nil"/>
            </w:tcBorders>
            <w:tcMar>
              <w:left w:w="102" w:type="dxa"/>
              <w:right w:w="102" w:type="dxa"/>
            </w:tcMar>
          </w:tcPr>
          <w:p w14:paraId="3BBC7D6F" w14:textId="77777777" w:rsidR="0029157F" w:rsidRDefault="00FC51ED">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4924DAD3" w14:textId="77777777" w:rsidR="0029157F" w:rsidRDefault="00FC51ED">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5EB9FC7" w14:textId="77777777" w:rsidR="0029157F" w:rsidRDefault="00FC51ED">
            <w:pPr>
              <w:pStyle w:val="af5"/>
              <w:spacing w:line="280" w:lineRule="exact"/>
              <w:ind w:firstLineChars="0" w:firstLine="0"/>
              <w:jc w:val="right"/>
              <w:rPr>
                <w:bCs w:val="0"/>
                <w:sz w:val="21"/>
                <w:szCs w:val="21"/>
              </w:rPr>
            </w:pPr>
            <w:r>
              <w:rPr>
                <w:bCs w:val="0"/>
                <w:sz w:val="21"/>
                <w:szCs w:val="21"/>
              </w:rPr>
              <w:t>-6.65048e-06</w:t>
            </w:r>
          </w:p>
        </w:tc>
        <w:tc>
          <w:tcPr>
            <w:tcW w:w="0" w:type="auto"/>
            <w:tcBorders>
              <w:top w:val="nil"/>
              <w:left w:val="nil"/>
              <w:bottom w:val="nil"/>
              <w:right w:val="nil"/>
            </w:tcBorders>
            <w:tcMar>
              <w:left w:w="102" w:type="dxa"/>
              <w:right w:w="102" w:type="dxa"/>
            </w:tcMar>
          </w:tcPr>
          <w:p w14:paraId="5B5D67F0" w14:textId="77777777" w:rsidR="0029157F" w:rsidRDefault="00FC51ED">
            <w:pPr>
              <w:pStyle w:val="af5"/>
              <w:spacing w:line="280" w:lineRule="exact"/>
              <w:ind w:firstLineChars="0" w:firstLine="0"/>
              <w:jc w:val="right"/>
              <w:rPr>
                <w:bCs w:val="0"/>
                <w:sz w:val="21"/>
                <w:szCs w:val="21"/>
              </w:rPr>
            </w:pPr>
            <w:r>
              <w:rPr>
                <w:bCs w:val="0"/>
                <w:sz w:val="21"/>
                <w:szCs w:val="21"/>
              </w:rPr>
              <w:t>[-4.20956e-05, 2.78709e-05]</w:t>
            </w:r>
          </w:p>
        </w:tc>
        <w:tc>
          <w:tcPr>
            <w:tcW w:w="0" w:type="auto"/>
            <w:tcBorders>
              <w:top w:val="nil"/>
              <w:left w:val="nil"/>
              <w:bottom w:val="nil"/>
              <w:right w:val="nil"/>
            </w:tcBorders>
            <w:tcMar>
              <w:left w:w="102" w:type="dxa"/>
              <w:right w:w="102" w:type="dxa"/>
            </w:tcMar>
          </w:tcPr>
          <w:p w14:paraId="29694971" w14:textId="77777777" w:rsidR="0029157F" w:rsidRDefault="00FC51ED">
            <w:pPr>
              <w:pStyle w:val="af5"/>
              <w:spacing w:line="280" w:lineRule="exact"/>
              <w:ind w:firstLineChars="0" w:firstLine="0"/>
              <w:jc w:val="right"/>
              <w:rPr>
                <w:bCs w:val="0"/>
                <w:sz w:val="21"/>
                <w:szCs w:val="21"/>
              </w:rPr>
            </w:pPr>
            <w:r>
              <w:rPr>
                <w:bCs w:val="0"/>
                <w:sz w:val="21"/>
                <w:szCs w:val="21"/>
              </w:rPr>
              <w:t>0.596404</w:t>
            </w:r>
          </w:p>
        </w:tc>
      </w:tr>
      <w:tr w:rsidR="0029157F" w14:paraId="04431AA4" w14:textId="77777777" w:rsidTr="00377827">
        <w:trPr>
          <w:cantSplit/>
        </w:trPr>
        <w:tc>
          <w:tcPr>
            <w:tcW w:w="0" w:type="auto"/>
            <w:tcBorders>
              <w:top w:val="nil"/>
              <w:left w:val="nil"/>
              <w:bottom w:val="nil"/>
              <w:right w:val="nil"/>
            </w:tcBorders>
            <w:tcMar>
              <w:left w:w="102" w:type="dxa"/>
              <w:right w:w="102" w:type="dxa"/>
            </w:tcMar>
          </w:tcPr>
          <w:p w14:paraId="123AE3CD" w14:textId="77777777" w:rsidR="0029157F" w:rsidRDefault="00FC51ED">
            <w:pPr>
              <w:pStyle w:val="af5"/>
              <w:spacing w:line="280" w:lineRule="exact"/>
              <w:ind w:firstLineChars="0" w:firstLine="0"/>
              <w:jc w:val="right"/>
              <w:rPr>
                <w:bCs w:val="0"/>
                <w:sz w:val="21"/>
                <w:szCs w:val="21"/>
              </w:rPr>
            </w:pPr>
            <w:r>
              <w:rPr>
                <w:bCs w:val="0"/>
                <w:sz w:val="21"/>
                <w:szCs w:val="21"/>
              </w:rPr>
              <w:lastRenderedPageBreak/>
              <w:t>FEAS_093</w:t>
            </w:r>
          </w:p>
        </w:tc>
        <w:tc>
          <w:tcPr>
            <w:tcW w:w="0" w:type="auto"/>
            <w:tcBorders>
              <w:top w:val="nil"/>
              <w:left w:val="nil"/>
              <w:bottom w:val="nil"/>
              <w:right w:val="nil"/>
            </w:tcBorders>
            <w:tcMar>
              <w:left w:w="102" w:type="dxa"/>
              <w:right w:w="102" w:type="dxa"/>
            </w:tcMar>
          </w:tcPr>
          <w:p w14:paraId="7841F407" w14:textId="77777777" w:rsidR="0029157F" w:rsidRDefault="00FC51ED">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153BB877" w14:textId="77777777" w:rsidR="0029157F" w:rsidRDefault="00FC51ED">
            <w:pPr>
              <w:pStyle w:val="af5"/>
              <w:spacing w:line="280" w:lineRule="exact"/>
              <w:ind w:firstLineChars="0" w:firstLine="0"/>
              <w:rPr>
                <w:bCs w:val="0"/>
                <w:sz w:val="21"/>
                <w:szCs w:val="21"/>
              </w:rPr>
            </w:pPr>
            <w:r>
              <w:rPr>
                <w:bCs w:val="0"/>
                <w:sz w:val="21"/>
                <w:szCs w:val="21"/>
              </w:rPr>
              <w:t>万元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F2073BD" w14:textId="77777777" w:rsidR="0029157F" w:rsidRDefault="00FC51ED">
            <w:pPr>
              <w:pStyle w:val="af5"/>
              <w:spacing w:line="280" w:lineRule="exact"/>
              <w:ind w:firstLineChars="0" w:firstLine="0"/>
              <w:jc w:val="right"/>
              <w:rPr>
                <w:bCs w:val="0"/>
                <w:sz w:val="21"/>
                <w:szCs w:val="21"/>
              </w:rPr>
            </w:pPr>
            <w:r>
              <w:rPr>
                <w:bCs w:val="0"/>
                <w:sz w:val="21"/>
                <w:szCs w:val="21"/>
              </w:rPr>
              <w:t>0.00106642</w:t>
            </w:r>
          </w:p>
        </w:tc>
        <w:tc>
          <w:tcPr>
            <w:tcW w:w="0" w:type="auto"/>
            <w:tcBorders>
              <w:top w:val="nil"/>
              <w:left w:val="nil"/>
              <w:bottom w:val="nil"/>
              <w:right w:val="nil"/>
            </w:tcBorders>
            <w:tcMar>
              <w:left w:w="102" w:type="dxa"/>
              <w:right w:w="102" w:type="dxa"/>
            </w:tcMar>
          </w:tcPr>
          <w:p w14:paraId="0B04F095" w14:textId="77777777" w:rsidR="0029157F" w:rsidRDefault="00FC51ED">
            <w:pPr>
              <w:pStyle w:val="af5"/>
              <w:spacing w:line="280" w:lineRule="exact"/>
              <w:ind w:firstLineChars="0" w:firstLine="0"/>
              <w:jc w:val="right"/>
              <w:rPr>
                <w:bCs w:val="0"/>
                <w:sz w:val="21"/>
                <w:szCs w:val="21"/>
              </w:rPr>
            </w:pPr>
            <w:r>
              <w:rPr>
                <w:bCs w:val="0"/>
                <w:sz w:val="21"/>
                <w:szCs w:val="21"/>
              </w:rPr>
              <w:t>[-7.74499e-05, 0.00228389]</w:t>
            </w:r>
          </w:p>
        </w:tc>
        <w:tc>
          <w:tcPr>
            <w:tcW w:w="0" w:type="auto"/>
            <w:tcBorders>
              <w:top w:val="nil"/>
              <w:left w:val="nil"/>
              <w:bottom w:val="nil"/>
              <w:right w:val="nil"/>
            </w:tcBorders>
            <w:tcMar>
              <w:left w:w="102" w:type="dxa"/>
              <w:right w:w="102" w:type="dxa"/>
            </w:tcMar>
          </w:tcPr>
          <w:p w14:paraId="578E2C37" w14:textId="77777777" w:rsidR="0029157F" w:rsidRDefault="00FC51ED">
            <w:pPr>
              <w:pStyle w:val="af5"/>
              <w:spacing w:line="280" w:lineRule="exact"/>
              <w:ind w:firstLineChars="0" w:firstLine="0"/>
              <w:jc w:val="right"/>
              <w:rPr>
                <w:bCs w:val="0"/>
                <w:sz w:val="21"/>
                <w:szCs w:val="21"/>
              </w:rPr>
            </w:pPr>
            <w:r>
              <w:rPr>
                <w:bCs w:val="0"/>
                <w:sz w:val="21"/>
                <w:szCs w:val="21"/>
              </w:rPr>
              <w:t>0.0879121</w:t>
            </w:r>
          </w:p>
        </w:tc>
      </w:tr>
      <w:tr w:rsidR="0029157F" w14:paraId="202113A3" w14:textId="77777777" w:rsidTr="00377827">
        <w:trPr>
          <w:cantSplit/>
        </w:trPr>
        <w:tc>
          <w:tcPr>
            <w:tcW w:w="0" w:type="auto"/>
            <w:tcBorders>
              <w:top w:val="nil"/>
              <w:left w:val="nil"/>
              <w:bottom w:val="nil"/>
              <w:right w:val="nil"/>
            </w:tcBorders>
            <w:tcMar>
              <w:left w:w="102" w:type="dxa"/>
              <w:right w:w="102" w:type="dxa"/>
            </w:tcMar>
          </w:tcPr>
          <w:p w14:paraId="1D61C532" w14:textId="77777777" w:rsidR="0029157F" w:rsidRDefault="00FC51ED">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4AD6CACF" w14:textId="77777777" w:rsidR="0029157F" w:rsidRDefault="00FC51ED">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2D2F3128" w14:textId="77777777" w:rsidR="0029157F" w:rsidRDefault="00FC51ED">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067D89BA" w14:textId="77777777" w:rsidR="0029157F" w:rsidRDefault="00FC51ED">
            <w:pPr>
              <w:pStyle w:val="af5"/>
              <w:spacing w:line="280" w:lineRule="exact"/>
              <w:ind w:firstLineChars="0" w:firstLine="0"/>
              <w:jc w:val="right"/>
              <w:rPr>
                <w:bCs w:val="0"/>
                <w:sz w:val="21"/>
                <w:szCs w:val="21"/>
              </w:rPr>
            </w:pPr>
            <w:r>
              <w:rPr>
                <w:bCs w:val="0"/>
                <w:sz w:val="21"/>
                <w:szCs w:val="21"/>
              </w:rPr>
              <w:t>8.85562e-06</w:t>
            </w:r>
          </w:p>
        </w:tc>
        <w:tc>
          <w:tcPr>
            <w:tcW w:w="0" w:type="auto"/>
            <w:tcBorders>
              <w:top w:val="nil"/>
              <w:left w:val="nil"/>
              <w:bottom w:val="nil"/>
              <w:right w:val="nil"/>
            </w:tcBorders>
            <w:tcMar>
              <w:left w:w="102" w:type="dxa"/>
              <w:right w:w="102" w:type="dxa"/>
            </w:tcMar>
          </w:tcPr>
          <w:p w14:paraId="19194EE8" w14:textId="77777777" w:rsidR="0029157F" w:rsidRDefault="00FC51ED">
            <w:pPr>
              <w:pStyle w:val="af5"/>
              <w:spacing w:line="280" w:lineRule="exact"/>
              <w:ind w:firstLineChars="0" w:firstLine="0"/>
              <w:jc w:val="right"/>
              <w:rPr>
                <w:bCs w:val="0"/>
                <w:sz w:val="21"/>
                <w:szCs w:val="21"/>
              </w:rPr>
            </w:pPr>
            <w:r>
              <w:rPr>
                <w:bCs w:val="0"/>
                <w:sz w:val="21"/>
                <w:szCs w:val="21"/>
              </w:rPr>
              <w:t>[-0.000108165, 0.000147797]</w:t>
            </w:r>
          </w:p>
        </w:tc>
        <w:tc>
          <w:tcPr>
            <w:tcW w:w="0" w:type="auto"/>
            <w:tcBorders>
              <w:top w:val="nil"/>
              <w:left w:val="nil"/>
              <w:bottom w:val="nil"/>
              <w:right w:val="nil"/>
            </w:tcBorders>
            <w:tcMar>
              <w:left w:w="102" w:type="dxa"/>
              <w:right w:w="102" w:type="dxa"/>
            </w:tcMar>
          </w:tcPr>
          <w:p w14:paraId="7AF4E5CE" w14:textId="77777777" w:rsidR="0029157F" w:rsidRDefault="00FC51ED">
            <w:pPr>
              <w:pStyle w:val="af5"/>
              <w:spacing w:line="280" w:lineRule="exact"/>
              <w:ind w:firstLineChars="0" w:firstLine="0"/>
              <w:jc w:val="right"/>
              <w:rPr>
                <w:bCs w:val="0"/>
                <w:sz w:val="21"/>
                <w:szCs w:val="21"/>
              </w:rPr>
            </w:pPr>
            <w:r>
              <w:rPr>
                <w:bCs w:val="0"/>
                <w:sz w:val="21"/>
                <w:szCs w:val="21"/>
              </w:rPr>
              <w:t>0.81019</w:t>
            </w:r>
          </w:p>
        </w:tc>
      </w:tr>
      <w:tr w:rsidR="0029157F" w14:paraId="5D9EC0B0" w14:textId="77777777" w:rsidTr="00377827">
        <w:trPr>
          <w:cantSplit/>
        </w:trPr>
        <w:tc>
          <w:tcPr>
            <w:tcW w:w="0" w:type="auto"/>
            <w:tcBorders>
              <w:top w:val="nil"/>
              <w:left w:val="nil"/>
              <w:bottom w:val="nil"/>
              <w:right w:val="nil"/>
            </w:tcBorders>
            <w:tcMar>
              <w:left w:w="102" w:type="dxa"/>
              <w:right w:w="102" w:type="dxa"/>
            </w:tcMar>
          </w:tcPr>
          <w:p w14:paraId="2FFB1B2C" w14:textId="77777777" w:rsidR="0029157F" w:rsidRDefault="00FC51ED">
            <w:pPr>
              <w:pStyle w:val="af5"/>
              <w:spacing w:line="280" w:lineRule="exact"/>
              <w:ind w:firstLineChars="0" w:firstLine="0"/>
              <w:jc w:val="right"/>
              <w:rPr>
                <w:bCs w:val="0"/>
                <w:sz w:val="21"/>
                <w:szCs w:val="21"/>
              </w:rPr>
            </w:pPr>
            <w:r>
              <w:rPr>
                <w:bCs w:val="0"/>
                <w:sz w:val="21"/>
                <w:szCs w:val="21"/>
              </w:rPr>
              <w:t>FEAS_107</w:t>
            </w:r>
          </w:p>
        </w:tc>
        <w:tc>
          <w:tcPr>
            <w:tcW w:w="0" w:type="auto"/>
            <w:tcBorders>
              <w:top w:val="nil"/>
              <w:left w:val="nil"/>
              <w:bottom w:val="nil"/>
              <w:right w:val="nil"/>
            </w:tcBorders>
            <w:tcMar>
              <w:left w:w="102" w:type="dxa"/>
              <w:right w:w="102" w:type="dxa"/>
            </w:tcMar>
          </w:tcPr>
          <w:p w14:paraId="4F4E4159" w14:textId="77777777" w:rsidR="0029157F" w:rsidRDefault="00FC51ED">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082DCF6C" w14:textId="77777777" w:rsidR="0029157F" w:rsidRDefault="00FC51ED">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607B1EC6" w14:textId="77777777" w:rsidR="0029157F" w:rsidRDefault="00FC51ED">
            <w:pPr>
              <w:pStyle w:val="af5"/>
              <w:spacing w:line="280" w:lineRule="exact"/>
              <w:ind w:firstLineChars="0" w:firstLine="0"/>
              <w:jc w:val="right"/>
              <w:rPr>
                <w:bCs w:val="0"/>
                <w:sz w:val="21"/>
                <w:szCs w:val="21"/>
              </w:rPr>
            </w:pPr>
            <w:r>
              <w:rPr>
                <w:bCs w:val="0"/>
                <w:sz w:val="21"/>
                <w:szCs w:val="21"/>
              </w:rPr>
              <w:t>-0.00536692</w:t>
            </w:r>
          </w:p>
        </w:tc>
        <w:tc>
          <w:tcPr>
            <w:tcW w:w="0" w:type="auto"/>
            <w:tcBorders>
              <w:top w:val="nil"/>
              <w:left w:val="nil"/>
              <w:bottom w:val="nil"/>
              <w:right w:val="nil"/>
            </w:tcBorders>
            <w:tcMar>
              <w:left w:w="102" w:type="dxa"/>
              <w:right w:w="102" w:type="dxa"/>
            </w:tcMar>
          </w:tcPr>
          <w:p w14:paraId="6E588923" w14:textId="77777777" w:rsidR="0029157F" w:rsidRDefault="00FC51ED">
            <w:pPr>
              <w:pStyle w:val="af5"/>
              <w:spacing w:line="280" w:lineRule="exact"/>
              <w:ind w:firstLineChars="0" w:firstLine="0"/>
              <w:jc w:val="right"/>
              <w:rPr>
                <w:bCs w:val="0"/>
                <w:sz w:val="21"/>
                <w:szCs w:val="21"/>
              </w:rPr>
            </w:pPr>
            <w:r>
              <w:rPr>
                <w:bCs w:val="0"/>
                <w:sz w:val="21"/>
                <w:szCs w:val="21"/>
              </w:rPr>
              <w:t>[-0.0108896, 0.00156639]</w:t>
            </w:r>
          </w:p>
        </w:tc>
        <w:tc>
          <w:tcPr>
            <w:tcW w:w="0" w:type="auto"/>
            <w:tcBorders>
              <w:top w:val="nil"/>
              <w:left w:val="nil"/>
              <w:bottom w:val="nil"/>
              <w:right w:val="nil"/>
            </w:tcBorders>
            <w:tcMar>
              <w:left w:w="102" w:type="dxa"/>
              <w:right w:w="102" w:type="dxa"/>
            </w:tcMar>
          </w:tcPr>
          <w:p w14:paraId="5592038B" w14:textId="77777777" w:rsidR="0029157F" w:rsidRDefault="00FC51ED">
            <w:pPr>
              <w:pStyle w:val="af5"/>
              <w:spacing w:line="280" w:lineRule="exact"/>
              <w:ind w:firstLineChars="0" w:firstLine="0"/>
              <w:jc w:val="right"/>
              <w:rPr>
                <w:bCs w:val="0"/>
                <w:sz w:val="21"/>
                <w:szCs w:val="21"/>
              </w:rPr>
            </w:pPr>
            <w:r>
              <w:rPr>
                <w:bCs w:val="0"/>
                <w:sz w:val="21"/>
                <w:szCs w:val="21"/>
              </w:rPr>
              <w:t>0.120879</w:t>
            </w:r>
          </w:p>
        </w:tc>
      </w:tr>
      <w:tr w:rsidR="0029157F" w14:paraId="4A10063A" w14:textId="77777777" w:rsidTr="00377827">
        <w:trPr>
          <w:cantSplit/>
        </w:trPr>
        <w:tc>
          <w:tcPr>
            <w:tcW w:w="0" w:type="auto"/>
            <w:tcBorders>
              <w:top w:val="nil"/>
              <w:left w:val="nil"/>
              <w:bottom w:val="nil"/>
              <w:right w:val="nil"/>
            </w:tcBorders>
            <w:tcMar>
              <w:left w:w="102" w:type="dxa"/>
              <w:right w:w="102" w:type="dxa"/>
            </w:tcMar>
          </w:tcPr>
          <w:p w14:paraId="2E530DEF" w14:textId="77777777" w:rsidR="0029157F" w:rsidRDefault="00FC51ED">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434A562D" w14:textId="77777777" w:rsidR="0029157F" w:rsidRDefault="00FC51ED">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15D8D9B6" w14:textId="77777777" w:rsidR="0029157F" w:rsidRDefault="00FC51ED">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3B24DB08" w14:textId="77777777" w:rsidR="0029157F" w:rsidRDefault="00FC51ED">
            <w:pPr>
              <w:pStyle w:val="af5"/>
              <w:spacing w:line="280" w:lineRule="exact"/>
              <w:ind w:firstLineChars="0" w:firstLine="0"/>
              <w:jc w:val="right"/>
              <w:rPr>
                <w:bCs w:val="0"/>
                <w:sz w:val="21"/>
                <w:szCs w:val="21"/>
              </w:rPr>
            </w:pPr>
            <w:r>
              <w:rPr>
                <w:bCs w:val="0"/>
                <w:sz w:val="21"/>
                <w:szCs w:val="21"/>
              </w:rPr>
              <w:t>5.59197e-06</w:t>
            </w:r>
          </w:p>
        </w:tc>
        <w:tc>
          <w:tcPr>
            <w:tcW w:w="0" w:type="auto"/>
            <w:tcBorders>
              <w:top w:val="nil"/>
              <w:left w:val="nil"/>
              <w:bottom w:val="nil"/>
              <w:right w:val="nil"/>
            </w:tcBorders>
            <w:tcMar>
              <w:left w:w="102" w:type="dxa"/>
              <w:right w:w="102" w:type="dxa"/>
            </w:tcMar>
          </w:tcPr>
          <w:p w14:paraId="0FF3996D" w14:textId="77777777" w:rsidR="0029157F" w:rsidRDefault="00FC51ED">
            <w:pPr>
              <w:pStyle w:val="af5"/>
              <w:spacing w:line="280" w:lineRule="exact"/>
              <w:ind w:firstLineChars="0" w:firstLine="0"/>
              <w:jc w:val="right"/>
              <w:rPr>
                <w:bCs w:val="0"/>
                <w:sz w:val="21"/>
                <w:szCs w:val="21"/>
              </w:rPr>
            </w:pPr>
            <w:r>
              <w:rPr>
                <w:bCs w:val="0"/>
                <w:sz w:val="21"/>
                <w:szCs w:val="21"/>
              </w:rPr>
              <w:t>[-4.429e-06, 1.81256e-05]</w:t>
            </w:r>
          </w:p>
        </w:tc>
        <w:tc>
          <w:tcPr>
            <w:tcW w:w="0" w:type="auto"/>
            <w:tcBorders>
              <w:top w:val="nil"/>
              <w:left w:val="nil"/>
              <w:bottom w:val="nil"/>
              <w:right w:val="nil"/>
            </w:tcBorders>
            <w:tcMar>
              <w:left w:w="102" w:type="dxa"/>
              <w:right w:w="102" w:type="dxa"/>
            </w:tcMar>
          </w:tcPr>
          <w:p w14:paraId="0F51A412" w14:textId="77777777" w:rsidR="0029157F" w:rsidRDefault="00FC51ED">
            <w:pPr>
              <w:pStyle w:val="af5"/>
              <w:spacing w:line="280" w:lineRule="exact"/>
              <w:ind w:firstLineChars="0" w:firstLine="0"/>
              <w:jc w:val="right"/>
              <w:rPr>
                <w:bCs w:val="0"/>
                <w:sz w:val="21"/>
                <w:szCs w:val="21"/>
              </w:rPr>
            </w:pPr>
            <w:r>
              <w:rPr>
                <w:bCs w:val="0"/>
                <w:sz w:val="21"/>
                <w:szCs w:val="21"/>
              </w:rPr>
              <w:t>0.348651</w:t>
            </w:r>
          </w:p>
        </w:tc>
      </w:tr>
      <w:tr w:rsidR="0029157F" w14:paraId="4C620633" w14:textId="77777777" w:rsidTr="00377827">
        <w:trPr>
          <w:cantSplit/>
        </w:trPr>
        <w:tc>
          <w:tcPr>
            <w:tcW w:w="0" w:type="auto"/>
            <w:tcBorders>
              <w:top w:val="nil"/>
              <w:left w:val="nil"/>
              <w:bottom w:val="nil"/>
              <w:right w:val="nil"/>
            </w:tcBorders>
            <w:tcMar>
              <w:left w:w="102" w:type="dxa"/>
              <w:right w:w="102" w:type="dxa"/>
            </w:tcMar>
          </w:tcPr>
          <w:p w14:paraId="63CBC80B" w14:textId="77777777" w:rsidR="0029157F" w:rsidRDefault="00FC51ED">
            <w:pPr>
              <w:pStyle w:val="af5"/>
              <w:spacing w:line="280" w:lineRule="exact"/>
              <w:ind w:firstLineChars="0" w:firstLine="0"/>
              <w:jc w:val="right"/>
              <w:rPr>
                <w:bCs w:val="0"/>
                <w:sz w:val="21"/>
                <w:szCs w:val="21"/>
              </w:rPr>
            </w:pPr>
            <w:r>
              <w:rPr>
                <w:bCs w:val="0"/>
                <w:sz w:val="21"/>
                <w:szCs w:val="21"/>
              </w:rPr>
              <w:t>FEAS_142</w:t>
            </w:r>
          </w:p>
        </w:tc>
        <w:tc>
          <w:tcPr>
            <w:tcW w:w="0" w:type="auto"/>
            <w:tcBorders>
              <w:top w:val="nil"/>
              <w:left w:val="nil"/>
              <w:bottom w:val="nil"/>
              <w:right w:val="nil"/>
            </w:tcBorders>
            <w:tcMar>
              <w:left w:w="102" w:type="dxa"/>
              <w:right w:w="102" w:type="dxa"/>
            </w:tcMar>
          </w:tcPr>
          <w:p w14:paraId="1BC63A32" w14:textId="77777777" w:rsidR="0029157F" w:rsidRDefault="00FC51ED">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nil"/>
              <w:right w:val="nil"/>
            </w:tcBorders>
            <w:tcMar>
              <w:left w:w="102" w:type="dxa"/>
              <w:right w:w="102" w:type="dxa"/>
            </w:tcMar>
          </w:tcPr>
          <w:p w14:paraId="1EB34EBB" w14:textId="77777777" w:rsidR="0029157F" w:rsidRDefault="00FC51ED">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5FE0291C" w14:textId="77777777" w:rsidR="0029157F" w:rsidRDefault="00FC51ED">
            <w:pPr>
              <w:pStyle w:val="af5"/>
              <w:spacing w:line="280" w:lineRule="exact"/>
              <w:ind w:firstLineChars="0" w:firstLine="0"/>
              <w:jc w:val="right"/>
              <w:rPr>
                <w:bCs w:val="0"/>
                <w:sz w:val="21"/>
                <w:szCs w:val="21"/>
              </w:rPr>
            </w:pPr>
            <w:r>
              <w:rPr>
                <w:bCs w:val="0"/>
                <w:sz w:val="21"/>
                <w:szCs w:val="21"/>
              </w:rPr>
              <w:t>0.00123447</w:t>
            </w:r>
          </w:p>
        </w:tc>
        <w:tc>
          <w:tcPr>
            <w:tcW w:w="0" w:type="auto"/>
            <w:tcBorders>
              <w:top w:val="nil"/>
              <w:left w:val="nil"/>
              <w:bottom w:val="nil"/>
              <w:right w:val="nil"/>
            </w:tcBorders>
            <w:tcMar>
              <w:left w:w="102" w:type="dxa"/>
              <w:right w:w="102" w:type="dxa"/>
            </w:tcMar>
          </w:tcPr>
          <w:p w14:paraId="3595F475" w14:textId="77777777" w:rsidR="0029157F" w:rsidRDefault="00FC51ED">
            <w:pPr>
              <w:pStyle w:val="af5"/>
              <w:spacing w:line="280" w:lineRule="exact"/>
              <w:ind w:firstLineChars="0" w:firstLine="0"/>
              <w:jc w:val="right"/>
              <w:rPr>
                <w:bCs w:val="0"/>
                <w:sz w:val="21"/>
                <w:szCs w:val="21"/>
              </w:rPr>
            </w:pPr>
            <w:r>
              <w:rPr>
                <w:bCs w:val="0"/>
                <w:sz w:val="21"/>
                <w:szCs w:val="21"/>
              </w:rPr>
              <w:t>[-0.000557938, 0.00238834]</w:t>
            </w:r>
          </w:p>
        </w:tc>
        <w:tc>
          <w:tcPr>
            <w:tcW w:w="0" w:type="auto"/>
            <w:tcBorders>
              <w:top w:val="nil"/>
              <w:left w:val="nil"/>
              <w:bottom w:val="nil"/>
              <w:right w:val="nil"/>
            </w:tcBorders>
            <w:tcMar>
              <w:left w:w="102" w:type="dxa"/>
              <w:right w:w="102" w:type="dxa"/>
            </w:tcMar>
          </w:tcPr>
          <w:p w14:paraId="54D00BD0" w14:textId="77777777" w:rsidR="0029157F" w:rsidRDefault="00FC51ED">
            <w:pPr>
              <w:pStyle w:val="af5"/>
              <w:spacing w:line="280" w:lineRule="exact"/>
              <w:ind w:firstLineChars="0" w:firstLine="0"/>
              <w:jc w:val="right"/>
              <w:rPr>
                <w:bCs w:val="0"/>
                <w:sz w:val="21"/>
                <w:szCs w:val="21"/>
              </w:rPr>
            </w:pPr>
            <w:r>
              <w:rPr>
                <w:bCs w:val="0"/>
                <w:sz w:val="21"/>
                <w:szCs w:val="21"/>
              </w:rPr>
              <w:t>0.191808</w:t>
            </w:r>
          </w:p>
        </w:tc>
      </w:tr>
      <w:tr w:rsidR="0029157F" w14:paraId="194E8916" w14:textId="77777777" w:rsidTr="00377827">
        <w:trPr>
          <w:cantSplit/>
        </w:trPr>
        <w:tc>
          <w:tcPr>
            <w:tcW w:w="0" w:type="auto"/>
            <w:tcBorders>
              <w:top w:val="nil"/>
              <w:left w:val="nil"/>
              <w:bottom w:val="nil"/>
              <w:right w:val="nil"/>
            </w:tcBorders>
            <w:tcMar>
              <w:left w:w="102" w:type="dxa"/>
              <w:right w:w="102" w:type="dxa"/>
            </w:tcMar>
          </w:tcPr>
          <w:p w14:paraId="6794B1FC" w14:textId="77777777" w:rsidR="0029157F" w:rsidRDefault="00FC51ED">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nil"/>
              <w:right w:val="nil"/>
            </w:tcBorders>
            <w:tcMar>
              <w:left w:w="102" w:type="dxa"/>
              <w:right w:w="102" w:type="dxa"/>
            </w:tcMar>
          </w:tcPr>
          <w:p w14:paraId="4E7CFA1F" w14:textId="77777777" w:rsidR="0029157F" w:rsidRDefault="00FC51ED">
            <w:pPr>
              <w:pStyle w:val="af5"/>
              <w:spacing w:line="280" w:lineRule="exact"/>
              <w:ind w:firstLineChars="0" w:firstLine="0"/>
              <w:jc w:val="right"/>
              <w:rPr>
                <w:bCs w:val="0"/>
                <w:sz w:val="21"/>
                <w:szCs w:val="21"/>
              </w:rPr>
            </w:pPr>
            <w:r>
              <w:rPr>
                <w:bCs w:val="0"/>
                <w:sz w:val="21"/>
                <w:szCs w:val="21"/>
              </w:rPr>
              <w:t>TNIE</w:t>
            </w:r>
          </w:p>
        </w:tc>
        <w:tc>
          <w:tcPr>
            <w:tcW w:w="0" w:type="auto"/>
            <w:tcBorders>
              <w:top w:val="nil"/>
              <w:left w:val="nil"/>
              <w:bottom w:val="nil"/>
              <w:right w:val="nil"/>
            </w:tcBorders>
            <w:tcMar>
              <w:left w:w="102" w:type="dxa"/>
              <w:right w:w="102" w:type="dxa"/>
            </w:tcMar>
          </w:tcPr>
          <w:p w14:paraId="2B944E7B" w14:textId="77777777" w:rsidR="0029157F" w:rsidRDefault="00FC51ED">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nil"/>
              <w:right w:val="nil"/>
            </w:tcBorders>
            <w:tcMar>
              <w:left w:w="102" w:type="dxa"/>
              <w:right w:w="102" w:type="dxa"/>
            </w:tcMar>
          </w:tcPr>
          <w:p w14:paraId="739388A4" w14:textId="77777777" w:rsidR="0029157F" w:rsidRDefault="00FC51ED">
            <w:pPr>
              <w:pStyle w:val="af5"/>
              <w:spacing w:line="280" w:lineRule="exact"/>
              <w:ind w:firstLineChars="0" w:firstLine="0"/>
              <w:jc w:val="right"/>
              <w:rPr>
                <w:bCs w:val="0"/>
                <w:sz w:val="21"/>
                <w:szCs w:val="21"/>
              </w:rPr>
            </w:pPr>
            <w:r>
              <w:rPr>
                <w:bCs w:val="0"/>
                <w:sz w:val="21"/>
                <w:szCs w:val="21"/>
              </w:rPr>
              <w:t>-5.30427e-06</w:t>
            </w:r>
          </w:p>
        </w:tc>
        <w:tc>
          <w:tcPr>
            <w:tcW w:w="0" w:type="auto"/>
            <w:tcBorders>
              <w:top w:val="nil"/>
              <w:left w:val="nil"/>
              <w:bottom w:val="nil"/>
              <w:right w:val="nil"/>
            </w:tcBorders>
            <w:tcMar>
              <w:left w:w="102" w:type="dxa"/>
              <w:right w:w="102" w:type="dxa"/>
            </w:tcMar>
          </w:tcPr>
          <w:p w14:paraId="7DEDF21C" w14:textId="77777777" w:rsidR="0029157F" w:rsidRDefault="00FC51ED">
            <w:pPr>
              <w:pStyle w:val="af5"/>
              <w:spacing w:line="280" w:lineRule="exact"/>
              <w:ind w:firstLineChars="0" w:firstLine="0"/>
              <w:jc w:val="right"/>
              <w:rPr>
                <w:bCs w:val="0"/>
                <w:sz w:val="21"/>
                <w:szCs w:val="21"/>
              </w:rPr>
            </w:pPr>
            <w:r>
              <w:rPr>
                <w:bCs w:val="0"/>
                <w:sz w:val="21"/>
                <w:szCs w:val="21"/>
              </w:rPr>
              <w:t>[-3.39242e-05, 2.11863e-05]</w:t>
            </w:r>
          </w:p>
        </w:tc>
        <w:tc>
          <w:tcPr>
            <w:tcW w:w="0" w:type="auto"/>
            <w:tcBorders>
              <w:top w:val="nil"/>
              <w:left w:val="nil"/>
              <w:bottom w:val="nil"/>
              <w:right w:val="nil"/>
            </w:tcBorders>
            <w:tcMar>
              <w:left w:w="102" w:type="dxa"/>
              <w:right w:w="102" w:type="dxa"/>
            </w:tcMar>
          </w:tcPr>
          <w:p w14:paraId="2C6E2A03" w14:textId="77777777" w:rsidR="0029157F" w:rsidRDefault="00FC51ED">
            <w:pPr>
              <w:pStyle w:val="af5"/>
              <w:spacing w:line="280" w:lineRule="exact"/>
              <w:ind w:firstLineChars="0" w:firstLine="0"/>
              <w:jc w:val="right"/>
              <w:rPr>
                <w:bCs w:val="0"/>
                <w:sz w:val="21"/>
                <w:szCs w:val="21"/>
              </w:rPr>
            </w:pPr>
            <w:r>
              <w:rPr>
                <w:bCs w:val="0"/>
                <w:sz w:val="21"/>
                <w:szCs w:val="21"/>
              </w:rPr>
              <w:t>0.597403</w:t>
            </w:r>
          </w:p>
        </w:tc>
      </w:tr>
      <w:tr w:rsidR="0029157F" w14:paraId="6857804B" w14:textId="77777777" w:rsidTr="00377827">
        <w:trPr>
          <w:cantSplit/>
        </w:trPr>
        <w:tc>
          <w:tcPr>
            <w:tcW w:w="0" w:type="auto"/>
            <w:tcBorders>
              <w:top w:val="nil"/>
              <w:left w:val="nil"/>
              <w:bottom w:val="single" w:sz="12" w:space="0" w:color="000000"/>
              <w:right w:val="nil"/>
            </w:tcBorders>
            <w:tcMar>
              <w:left w:w="102" w:type="dxa"/>
              <w:right w:w="102" w:type="dxa"/>
            </w:tcMar>
          </w:tcPr>
          <w:p w14:paraId="74EDDC38" w14:textId="77777777" w:rsidR="0029157F" w:rsidRDefault="00FC51ED">
            <w:pPr>
              <w:pStyle w:val="af5"/>
              <w:spacing w:line="280" w:lineRule="exact"/>
              <w:ind w:firstLineChars="0" w:firstLine="0"/>
              <w:jc w:val="right"/>
              <w:rPr>
                <w:bCs w:val="0"/>
                <w:sz w:val="21"/>
                <w:szCs w:val="21"/>
              </w:rPr>
            </w:pPr>
            <w:r>
              <w:rPr>
                <w:bCs w:val="0"/>
                <w:sz w:val="21"/>
                <w:szCs w:val="21"/>
              </w:rPr>
              <w:t>FEAS_143</w:t>
            </w:r>
          </w:p>
        </w:tc>
        <w:tc>
          <w:tcPr>
            <w:tcW w:w="0" w:type="auto"/>
            <w:tcBorders>
              <w:top w:val="nil"/>
              <w:left w:val="nil"/>
              <w:bottom w:val="single" w:sz="12" w:space="0" w:color="000000"/>
              <w:right w:val="nil"/>
            </w:tcBorders>
            <w:tcMar>
              <w:left w:w="102" w:type="dxa"/>
              <w:right w:w="102" w:type="dxa"/>
            </w:tcMar>
          </w:tcPr>
          <w:p w14:paraId="64263844" w14:textId="77777777" w:rsidR="0029157F" w:rsidRDefault="00FC51ED">
            <w:pPr>
              <w:pStyle w:val="af5"/>
              <w:spacing w:line="280" w:lineRule="exact"/>
              <w:ind w:firstLineChars="0" w:firstLine="0"/>
              <w:jc w:val="right"/>
              <w:rPr>
                <w:bCs w:val="0"/>
                <w:sz w:val="21"/>
                <w:szCs w:val="21"/>
              </w:rPr>
            </w:pPr>
            <w:r>
              <w:rPr>
                <w:bCs w:val="0"/>
                <w:sz w:val="21"/>
                <w:szCs w:val="21"/>
              </w:rPr>
              <w:t>Delta_CDE</w:t>
            </w:r>
          </w:p>
        </w:tc>
        <w:tc>
          <w:tcPr>
            <w:tcW w:w="0" w:type="auto"/>
            <w:tcBorders>
              <w:top w:val="nil"/>
              <w:left w:val="nil"/>
              <w:bottom w:val="single" w:sz="12" w:space="0" w:color="000000"/>
              <w:right w:val="nil"/>
            </w:tcBorders>
            <w:tcMar>
              <w:left w:w="102" w:type="dxa"/>
              <w:right w:w="102" w:type="dxa"/>
            </w:tcMar>
          </w:tcPr>
          <w:p w14:paraId="29498682" w14:textId="77777777" w:rsidR="0029157F" w:rsidRDefault="00FC51ED">
            <w:pPr>
              <w:pStyle w:val="af5"/>
              <w:spacing w:line="280" w:lineRule="exact"/>
              <w:ind w:firstLineChars="0" w:firstLine="0"/>
              <w:rPr>
                <w:bCs w:val="0"/>
                <w:sz w:val="21"/>
                <w:szCs w:val="21"/>
              </w:rPr>
            </w:pPr>
            <w:r>
              <w:rPr>
                <w:bCs w:val="0"/>
                <w:sz w:val="21"/>
                <w:szCs w:val="21"/>
              </w:rPr>
              <w:t>log1p(</w:t>
            </w:r>
            <w:r>
              <w:rPr>
                <w:bCs w:val="0"/>
                <w:sz w:val="21"/>
                <w:szCs w:val="21"/>
              </w:rPr>
              <w:t>金额</w:t>
            </w:r>
            <w:r>
              <w:rPr>
                <w:bCs w:val="0"/>
                <w:sz w:val="21"/>
                <w:szCs w:val="21"/>
              </w:rPr>
              <w:t>/10000)</w:t>
            </w:r>
            <w:r>
              <w:rPr>
                <w:bCs w:val="0"/>
                <w:sz w:val="21"/>
                <w:szCs w:val="21"/>
              </w:rPr>
              <w:t>差</w:t>
            </w:r>
          </w:p>
        </w:tc>
        <w:tc>
          <w:tcPr>
            <w:tcW w:w="0" w:type="auto"/>
            <w:tcBorders>
              <w:top w:val="nil"/>
              <w:left w:val="nil"/>
              <w:bottom w:val="single" w:sz="12" w:space="0" w:color="000000"/>
              <w:right w:val="nil"/>
            </w:tcBorders>
            <w:tcMar>
              <w:left w:w="102" w:type="dxa"/>
              <w:right w:w="102" w:type="dxa"/>
            </w:tcMar>
          </w:tcPr>
          <w:p w14:paraId="04BA0218" w14:textId="77777777" w:rsidR="0029157F" w:rsidRDefault="00FC51ED">
            <w:pPr>
              <w:pStyle w:val="af5"/>
              <w:spacing w:line="280" w:lineRule="exact"/>
              <w:ind w:firstLineChars="0" w:firstLine="0"/>
              <w:jc w:val="right"/>
              <w:rPr>
                <w:bCs w:val="0"/>
                <w:sz w:val="21"/>
                <w:szCs w:val="21"/>
              </w:rPr>
            </w:pPr>
            <w:r>
              <w:rPr>
                <w:bCs w:val="0"/>
                <w:sz w:val="21"/>
                <w:szCs w:val="21"/>
              </w:rPr>
              <w:t>0.00093197</w:t>
            </w:r>
          </w:p>
        </w:tc>
        <w:tc>
          <w:tcPr>
            <w:tcW w:w="0" w:type="auto"/>
            <w:tcBorders>
              <w:top w:val="nil"/>
              <w:left w:val="nil"/>
              <w:bottom w:val="single" w:sz="12" w:space="0" w:color="000000"/>
              <w:right w:val="nil"/>
            </w:tcBorders>
            <w:tcMar>
              <w:left w:w="102" w:type="dxa"/>
              <w:right w:w="102" w:type="dxa"/>
            </w:tcMar>
          </w:tcPr>
          <w:p w14:paraId="6EEF1687" w14:textId="77777777" w:rsidR="0029157F" w:rsidRDefault="00FC51ED">
            <w:pPr>
              <w:pStyle w:val="af5"/>
              <w:spacing w:line="280" w:lineRule="exact"/>
              <w:ind w:firstLineChars="0" w:firstLine="0"/>
              <w:jc w:val="right"/>
              <w:rPr>
                <w:bCs w:val="0"/>
                <w:sz w:val="21"/>
                <w:szCs w:val="21"/>
              </w:rPr>
            </w:pPr>
            <w:r>
              <w:rPr>
                <w:bCs w:val="0"/>
                <w:sz w:val="21"/>
                <w:szCs w:val="21"/>
              </w:rPr>
              <w:t>[-7.69883e-05, 0.00193168]</w:t>
            </w:r>
          </w:p>
        </w:tc>
        <w:tc>
          <w:tcPr>
            <w:tcW w:w="0" w:type="auto"/>
            <w:tcBorders>
              <w:top w:val="nil"/>
              <w:left w:val="nil"/>
              <w:bottom w:val="single" w:sz="12" w:space="0" w:color="000000"/>
              <w:right w:val="nil"/>
            </w:tcBorders>
            <w:tcMar>
              <w:left w:w="102" w:type="dxa"/>
              <w:right w:w="102" w:type="dxa"/>
            </w:tcMar>
          </w:tcPr>
          <w:p w14:paraId="654021A4" w14:textId="77777777" w:rsidR="0029157F" w:rsidRDefault="00FC51ED">
            <w:pPr>
              <w:pStyle w:val="af5"/>
              <w:spacing w:line="280" w:lineRule="exact"/>
              <w:ind w:firstLineChars="0" w:firstLine="0"/>
              <w:jc w:val="right"/>
              <w:rPr>
                <w:bCs w:val="0"/>
                <w:sz w:val="21"/>
                <w:szCs w:val="21"/>
              </w:rPr>
            </w:pPr>
            <w:r>
              <w:rPr>
                <w:bCs w:val="0"/>
                <w:sz w:val="21"/>
                <w:szCs w:val="21"/>
              </w:rPr>
              <w:t>0.0669331</w:t>
            </w:r>
          </w:p>
        </w:tc>
      </w:tr>
    </w:tbl>
    <w:p w14:paraId="7FE1B6C7" w14:textId="77777777" w:rsidR="0029157F" w:rsidRDefault="00FC51ED">
      <w:pPr>
        <w:pStyle w:val="af5"/>
        <w:ind w:firstLine="420"/>
        <w:jc w:val="both"/>
        <w:rPr>
          <w:sz w:val="21"/>
          <w:szCs w:val="21"/>
        </w:rPr>
      </w:pPr>
      <w:r>
        <w:rPr>
          <w:sz w:val="21"/>
          <w:szCs w:val="21"/>
        </w:rPr>
        <w:t>表</w:t>
      </w:r>
      <w:r>
        <w:rPr>
          <w:sz w:val="21"/>
          <w:szCs w:val="21"/>
        </w:rPr>
        <w:t>D.1</w:t>
      </w:r>
      <w:r>
        <w:rPr>
          <w:sz w:val="21"/>
          <w:szCs w:val="21"/>
        </w:rPr>
        <w:t>的效应尺度取决于各规格采用的结局模型。对支持是否增加且结局使用</w:t>
      </w:r>
      <w:r>
        <w:rPr>
          <w:sz w:val="21"/>
          <w:szCs w:val="21"/>
        </w:rPr>
        <w:t>Logit</w:t>
      </w:r>
      <w:r>
        <w:rPr>
          <w:sz w:val="21"/>
          <w:szCs w:val="21"/>
        </w:rPr>
        <w:t>的规格，比值型</w:t>
      </w:r>
      <w:r>
        <w:rPr>
          <w:sz w:val="21"/>
          <w:szCs w:val="21"/>
        </w:rPr>
        <w:t>TNIE</w:t>
      </w:r>
      <w:r>
        <w:rPr>
          <w:sz w:val="21"/>
          <w:szCs w:val="21"/>
        </w:rPr>
        <w:t>按标准化边际</w:t>
      </w:r>
      <w:r>
        <w:rPr>
          <w:sz w:val="21"/>
          <w:szCs w:val="21"/>
        </w:rPr>
        <w:t>OR</w:t>
      </w:r>
      <w:r>
        <w:rPr>
          <w:sz w:val="21"/>
          <w:szCs w:val="21"/>
        </w:rPr>
        <w:t>报告，在</w:t>
      </w:r>
      <w:r>
        <w:rPr>
          <w:sz w:val="21"/>
          <w:szCs w:val="21"/>
        </w:rPr>
        <w:t>log</w:t>
      </w:r>
      <w:r>
        <w:rPr>
          <w:sz w:val="21"/>
          <w:szCs w:val="21"/>
        </w:rPr>
        <w:t>尺度上检验无效值</w:t>
      </w:r>
      <w:r>
        <w:rPr>
          <w:sz w:val="21"/>
          <w:szCs w:val="21"/>
        </w:rPr>
        <w:t>1</w:t>
      </w:r>
      <w:r>
        <w:rPr>
          <w:sz w:val="21"/>
          <w:szCs w:val="21"/>
        </w:rPr>
        <w:t>；其</w:t>
      </w:r>
      <w:r>
        <w:rPr>
          <w:sz w:val="21"/>
          <w:szCs w:val="21"/>
        </w:rPr>
        <w:t>Delta_CDE</w:t>
      </w:r>
      <w:r>
        <w:rPr>
          <w:sz w:val="21"/>
          <w:szCs w:val="21"/>
        </w:rPr>
        <w:t>为两个边际</w:t>
      </w:r>
      <w:r>
        <w:rPr>
          <w:sz w:val="21"/>
          <w:szCs w:val="21"/>
        </w:rPr>
        <w:t>OR</w:t>
      </w:r>
      <w:r>
        <w:rPr>
          <w:sz w:val="21"/>
          <w:szCs w:val="21"/>
        </w:rPr>
        <w:t>之差，无效值为</w:t>
      </w:r>
      <w:r>
        <w:rPr>
          <w:sz w:val="21"/>
          <w:szCs w:val="21"/>
        </w:rPr>
        <w:t>0</w:t>
      </w:r>
      <w:r>
        <w:rPr>
          <w:sz w:val="21"/>
          <w:szCs w:val="21"/>
        </w:rPr>
        <w:t>。对</w:t>
      </w:r>
      <w:r>
        <w:rPr>
          <w:sz w:val="21"/>
          <w:szCs w:val="21"/>
        </w:rPr>
        <w:t>support_diff_10k</w:t>
      </w:r>
      <w:r>
        <w:rPr>
          <w:sz w:val="21"/>
          <w:szCs w:val="21"/>
        </w:rPr>
        <w:t>的线性结局规格，间接对比和受控直接效应差以万元／月表示；对</w:t>
      </w:r>
      <w:r>
        <w:rPr>
          <w:sz w:val="21"/>
          <w:szCs w:val="21"/>
        </w:rPr>
        <w:t>support_log1p_10k</w:t>
      </w:r>
      <w:r>
        <w:rPr>
          <w:sz w:val="21"/>
          <w:szCs w:val="21"/>
        </w:rPr>
        <w:t>规格，则以相应变换后的差值表示，不直接解释为元／月或百分比。各类效应不跨尺度比较大小。表内</w:t>
      </w:r>
      <w:r>
        <w:rPr>
          <w:sz w:val="21"/>
          <w:szCs w:val="21"/>
        </w:rPr>
        <w:t>p</w:t>
      </w:r>
      <w:r>
        <w:rPr>
          <w:sz w:val="21"/>
          <w:szCs w:val="21"/>
        </w:rPr>
        <w:t>值均为历史探索版本的未调整结果。</w:t>
      </w:r>
    </w:p>
    <w:p w14:paraId="112DE1F6" w14:textId="77777777" w:rsidR="0029157F" w:rsidRDefault="00FC51ED">
      <w:pPr>
        <w:pStyle w:val="af5"/>
        <w:ind w:firstLine="420"/>
        <w:jc w:val="both"/>
        <w:rPr>
          <w:sz w:val="21"/>
          <w:szCs w:val="21"/>
        </w:rPr>
      </w:pPr>
      <w:r>
        <w:rPr>
          <w:sz w:val="21"/>
          <w:szCs w:val="21"/>
        </w:rPr>
        <w:t>各规格记录数</w:t>
      </w:r>
      <w:r>
        <w:rPr>
          <w:sz w:val="21"/>
          <w:szCs w:val="21"/>
        </w:rPr>
        <w:t>/</w:t>
      </w:r>
      <w:r>
        <w:rPr>
          <w:sz w:val="21"/>
          <w:szCs w:val="21"/>
        </w:rPr>
        <w:t>簇数：</w:t>
      </w:r>
      <w:r>
        <w:rPr>
          <w:sz w:val="21"/>
          <w:szCs w:val="21"/>
        </w:rPr>
        <w:t>FEAS_003</w:t>
      </w:r>
      <w:r>
        <w:rPr>
          <w:sz w:val="21"/>
          <w:szCs w:val="21"/>
        </w:rPr>
        <w:t>：</w:t>
      </w:r>
      <w:r>
        <w:rPr>
          <w:sz w:val="21"/>
          <w:szCs w:val="21"/>
        </w:rPr>
        <w:t>2991/1277</w:t>
      </w:r>
      <w:r>
        <w:rPr>
          <w:sz w:val="21"/>
          <w:szCs w:val="21"/>
        </w:rPr>
        <w:t>；</w:t>
      </w:r>
      <w:r>
        <w:rPr>
          <w:sz w:val="21"/>
          <w:szCs w:val="21"/>
        </w:rPr>
        <w:t>FEAS_004</w:t>
      </w:r>
      <w:r>
        <w:rPr>
          <w:sz w:val="21"/>
          <w:szCs w:val="21"/>
        </w:rPr>
        <w:t>：</w:t>
      </w:r>
      <w:r>
        <w:rPr>
          <w:sz w:val="21"/>
          <w:szCs w:val="21"/>
        </w:rPr>
        <w:t>2654/1248</w:t>
      </w:r>
      <w:r>
        <w:rPr>
          <w:sz w:val="21"/>
          <w:szCs w:val="21"/>
        </w:rPr>
        <w:t>；</w:t>
      </w:r>
      <w:r>
        <w:rPr>
          <w:sz w:val="21"/>
          <w:szCs w:val="21"/>
        </w:rPr>
        <w:t>FEAS_031</w:t>
      </w:r>
      <w:r>
        <w:rPr>
          <w:sz w:val="21"/>
          <w:szCs w:val="21"/>
        </w:rPr>
        <w:t>：</w:t>
      </w:r>
      <w:r>
        <w:rPr>
          <w:sz w:val="21"/>
          <w:szCs w:val="21"/>
        </w:rPr>
        <w:t>9879/2939</w:t>
      </w:r>
      <w:r>
        <w:rPr>
          <w:sz w:val="21"/>
          <w:szCs w:val="21"/>
        </w:rPr>
        <w:t>；</w:t>
      </w:r>
      <w:r>
        <w:rPr>
          <w:sz w:val="21"/>
          <w:szCs w:val="21"/>
        </w:rPr>
        <w:t>FEAS_041</w:t>
      </w:r>
      <w:r>
        <w:rPr>
          <w:sz w:val="21"/>
          <w:szCs w:val="21"/>
        </w:rPr>
        <w:t>：</w:t>
      </w:r>
      <w:r>
        <w:rPr>
          <w:sz w:val="21"/>
          <w:szCs w:val="21"/>
        </w:rPr>
        <w:t>12564/3149</w:t>
      </w:r>
      <w:r>
        <w:rPr>
          <w:sz w:val="21"/>
          <w:szCs w:val="21"/>
        </w:rPr>
        <w:t>；</w:t>
      </w:r>
      <w:r>
        <w:rPr>
          <w:sz w:val="21"/>
          <w:szCs w:val="21"/>
        </w:rPr>
        <w:t>FEAS_060</w:t>
      </w:r>
      <w:r>
        <w:rPr>
          <w:sz w:val="21"/>
          <w:szCs w:val="21"/>
        </w:rPr>
        <w:t>：</w:t>
      </w:r>
      <w:r>
        <w:rPr>
          <w:sz w:val="21"/>
          <w:szCs w:val="21"/>
        </w:rPr>
        <w:t>2698/1140</w:t>
      </w:r>
      <w:r>
        <w:rPr>
          <w:sz w:val="21"/>
          <w:szCs w:val="21"/>
        </w:rPr>
        <w:t>；</w:t>
      </w:r>
      <w:r>
        <w:rPr>
          <w:sz w:val="21"/>
          <w:szCs w:val="21"/>
        </w:rPr>
        <w:t>FEAS_091</w:t>
      </w:r>
      <w:r>
        <w:rPr>
          <w:sz w:val="21"/>
          <w:szCs w:val="21"/>
        </w:rPr>
        <w:t>：</w:t>
      </w:r>
      <w:r>
        <w:rPr>
          <w:sz w:val="21"/>
          <w:szCs w:val="21"/>
        </w:rPr>
        <w:t>12564/3149</w:t>
      </w:r>
      <w:r>
        <w:rPr>
          <w:sz w:val="21"/>
          <w:szCs w:val="21"/>
        </w:rPr>
        <w:t>；</w:t>
      </w:r>
      <w:r>
        <w:rPr>
          <w:sz w:val="21"/>
          <w:szCs w:val="21"/>
        </w:rPr>
        <w:t>FEAS_092</w:t>
      </w:r>
      <w:r>
        <w:rPr>
          <w:sz w:val="21"/>
          <w:szCs w:val="21"/>
        </w:rPr>
        <w:t>：</w:t>
      </w:r>
      <w:r>
        <w:rPr>
          <w:sz w:val="21"/>
          <w:szCs w:val="21"/>
        </w:rPr>
        <w:t>8417/2538</w:t>
      </w:r>
      <w:r>
        <w:rPr>
          <w:sz w:val="21"/>
          <w:szCs w:val="21"/>
        </w:rPr>
        <w:t>；</w:t>
      </w:r>
      <w:r>
        <w:rPr>
          <w:sz w:val="21"/>
          <w:szCs w:val="21"/>
        </w:rPr>
        <w:t>FEAS_093</w:t>
      </w:r>
      <w:r>
        <w:rPr>
          <w:sz w:val="21"/>
          <w:szCs w:val="21"/>
        </w:rPr>
        <w:t>：</w:t>
      </w:r>
      <w:r>
        <w:rPr>
          <w:sz w:val="21"/>
          <w:szCs w:val="21"/>
        </w:rPr>
        <w:t>9295/2701</w:t>
      </w:r>
      <w:r>
        <w:rPr>
          <w:sz w:val="21"/>
          <w:szCs w:val="21"/>
        </w:rPr>
        <w:t>；</w:t>
      </w:r>
      <w:r>
        <w:rPr>
          <w:sz w:val="21"/>
          <w:szCs w:val="21"/>
        </w:rPr>
        <w:t>FEAS_107</w:t>
      </w:r>
      <w:r>
        <w:rPr>
          <w:sz w:val="21"/>
          <w:szCs w:val="21"/>
        </w:rPr>
        <w:t>：</w:t>
      </w:r>
      <w:r>
        <w:rPr>
          <w:sz w:val="21"/>
          <w:szCs w:val="21"/>
        </w:rPr>
        <w:t>2875/1211</w:t>
      </w:r>
      <w:r>
        <w:rPr>
          <w:sz w:val="21"/>
          <w:szCs w:val="21"/>
        </w:rPr>
        <w:t>；</w:t>
      </w:r>
      <w:r>
        <w:rPr>
          <w:sz w:val="21"/>
          <w:szCs w:val="21"/>
        </w:rPr>
        <w:t>FEAS_142</w:t>
      </w:r>
      <w:r>
        <w:rPr>
          <w:sz w:val="21"/>
          <w:szCs w:val="21"/>
        </w:rPr>
        <w:t>：</w:t>
      </w:r>
      <w:r>
        <w:rPr>
          <w:sz w:val="21"/>
          <w:szCs w:val="21"/>
        </w:rPr>
        <w:t>8417/2538</w:t>
      </w:r>
      <w:r>
        <w:rPr>
          <w:sz w:val="21"/>
          <w:szCs w:val="21"/>
        </w:rPr>
        <w:t>；</w:t>
      </w:r>
      <w:r>
        <w:rPr>
          <w:sz w:val="21"/>
          <w:szCs w:val="21"/>
        </w:rPr>
        <w:t>FEAS_143</w:t>
      </w:r>
      <w:r>
        <w:rPr>
          <w:sz w:val="21"/>
          <w:szCs w:val="21"/>
        </w:rPr>
        <w:t>：</w:t>
      </w:r>
      <w:r>
        <w:rPr>
          <w:sz w:val="21"/>
          <w:szCs w:val="21"/>
        </w:rPr>
        <w:t>9295/2701</w:t>
      </w:r>
      <w:r>
        <w:rPr>
          <w:sz w:val="21"/>
          <w:szCs w:val="21"/>
        </w:rPr>
        <w:t>。</w:t>
      </w:r>
    </w:p>
    <w:p w14:paraId="284262F9" w14:textId="77777777" w:rsidR="0029157F" w:rsidRDefault="00FC51ED">
      <w:pPr>
        <w:pStyle w:val="af5"/>
        <w:ind w:firstLine="428"/>
        <w:jc w:val="both"/>
        <w:rPr>
          <w:sz w:val="21"/>
          <w:szCs w:val="21"/>
        </w:rPr>
      </w:pPr>
      <w:r>
        <w:rPr>
          <w:b/>
          <w:sz w:val="21"/>
          <w:szCs w:val="21"/>
        </w:rPr>
        <w:t>最终冻结新</w:t>
      </w:r>
      <w:r>
        <w:rPr>
          <w:b/>
          <w:sz w:val="21"/>
          <w:szCs w:val="21"/>
        </w:rPr>
        <w:t>14</w:t>
      </w:r>
      <w:r>
        <w:rPr>
          <w:b/>
          <w:sz w:val="21"/>
          <w:szCs w:val="21"/>
        </w:rPr>
        <w:t>项：两阶段探索结果</w:t>
      </w:r>
    </w:p>
    <w:p w14:paraId="15DBC4AC" w14:textId="77777777" w:rsidR="0029157F" w:rsidRDefault="00FC51ED">
      <w:pPr>
        <w:pStyle w:val="af5"/>
        <w:ind w:firstLine="420"/>
        <w:jc w:val="both"/>
        <w:rPr>
          <w:sz w:val="21"/>
          <w:szCs w:val="21"/>
        </w:rPr>
      </w:pPr>
      <w:r>
        <w:rPr>
          <w:sz w:val="21"/>
          <w:szCs w:val="21"/>
        </w:rPr>
        <w:t>全部</w:t>
      </w:r>
      <w:r>
        <w:rPr>
          <w:sz w:val="21"/>
          <w:szCs w:val="21"/>
        </w:rPr>
        <w:t>14</w:t>
      </w:r>
      <w:r>
        <w:rPr>
          <w:sz w:val="21"/>
          <w:szCs w:val="21"/>
        </w:rPr>
        <w:t>项完成</w:t>
      </w:r>
      <w:r>
        <w:rPr>
          <w:sz w:val="21"/>
          <w:szCs w:val="21"/>
        </w:rPr>
        <w:t>B=200</w:t>
      </w:r>
      <w:r>
        <w:rPr>
          <w:sz w:val="21"/>
          <w:szCs w:val="21"/>
        </w:rPr>
        <w:t>整簇</w:t>
      </w:r>
      <w:r>
        <w:rPr>
          <w:sz w:val="21"/>
          <w:szCs w:val="21"/>
        </w:rPr>
        <w:t>bootstrap</w:t>
      </w:r>
      <w:r>
        <w:rPr>
          <w:sz w:val="21"/>
          <w:szCs w:val="21"/>
        </w:rPr>
        <w:t>初筛。有效抽样比例至少</w:t>
      </w:r>
      <w:r>
        <w:rPr>
          <w:sz w:val="21"/>
          <w:szCs w:val="21"/>
        </w:rPr>
        <w:t>98%</w:t>
      </w:r>
      <w:r>
        <w:rPr>
          <w:sz w:val="21"/>
          <w:szCs w:val="21"/>
        </w:rPr>
        <w:t>、满足支持门槛，且初筛</w:t>
      </w:r>
      <w:r>
        <w:rPr>
          <w:sz w:val="21"/>
          <w:szCs w:val="21"/>
        </w:rPr>
        <w:t>p≤.10</w:t>
      </w:r>
      <w:r>
        <w:rPr>
          <w:sz w:val="21"/>
          <w:szCs w:val="21"/>
        </w:rPr>
        <w:t>或尾概率</w:t>
      </w:r>
      <w:r>
        <w:rPr>
          <w:sz w:val="21"/>
          <w:szCs w:val="21"/>
        </w:rPr>
        <w:t>Monte Carlo</w:t>
      </w:r>
      <w:r>
        <w:rPr>
          <w:sz w:val="21"/>
          <w:szCs w:val="21"/>
        </w:rPr>
        <w:t>区间包含</w:t>
      </w:r>
      <w:r>
        <w:rPr>
          <w:sz w:val="21"/>
          <w:szCs w:val="21"/>
        </w:rPr>
        <w:t>.05</w:t>
      </w:r>
      <w:r>
        <w:rPr>
          <w:sz w:val="21"/>
          <w:szCs w:val="21"/>
        </w:rPr>
        <w:t>，方进入固定总数</w:t>
      </w:r>
      <w:r>
        <w:rPr>
          <w:sz w:val="21"/>
          <w:szCs w:val="21"/>
        </w:rPr>
        <w:t>B=2000</w:t>
      </w:r>
      <w:r>
        <w:rPr>
          <w:sz w:val="21"/>
          <w:szCs w:val="21"/>
        </w:rPr>
        <w:t>精化。当前没有合格候选。</w:t>
      </w:r>
      <w:r>
        <w:rPr>
          <w:sz w:val="21"/>
          <w:szCs w:val="21"/>
        </w:rPr>
        <w:t>B</w:t>
      </w:r>
      <w:r>
        <w:rPr>
          <w:sz w:val="21"/>
          <w:szCs w:val="21"/>
        </w:rPr>
        <w:t>表示重复抽样次数，不是样本量；未追加精化不等于真实效应为零。</w:t>
      </w:r>
    </w:p>
    <w:p w14:paraId="2B14C8A3" w14:textId="77777777" w:rsidR="0029157F" w:rsidRDefault="00FC51ED">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D.2 </w:t>
      </w:r>
      <w:r>
        <w:rPr>
          <w:rFonts w:eastAsia="KaiTi"/>
          <w:bCs w:val="0"/>
          <w:sz w:val="21"/>
          <w:szCs w:val="21"/>
        </w:rPr>
        <w:t>新</w:t>
      </w:r>
      <w:r>
        <w:rPr>
          <w:rFonts w:eastAsia="KaiTi"/>
          <w:bCs w:val="0"/>
          <w:sz w:val="21"/>
          <w:szCs w:val="21"/>
        </w:rPr>
        <w:t>14</w:t>
      </w:r>
      <w:r>
        <w:rPr>
          <w:rFonts w:eastAsia="KaiTi"/>
          <w:bCs w:val="0"/>
          <w:sz w:val="21"/>
          <w:szCs w:val="21"/>
        </w:rPr>
        <w:t>项主检验的</w:t>
      </w:r>
      <w:r>
        <w:rPr>
          <w:rFonts w:eastAsia="KaiTi"/>
          <w:bCs w:val="0"/>
          <w:sz w:val="21"/>
          <w:szCs w:val="21"/>
        </w:rPr>
        <w:t>B=200</w:t>
      </w:r>
      <w:r>
        <w:rPr>
          <w:rFonts w:eastAsia="KaiTi"/>
          <w:bCs w:val="0"/>
          <w:sz w:val="21"/>
          <w:szCs w:val="21"/>
        </w:rPr>
        <w:t>筛选及多重比较</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5874"/>
        <w:gridCol w:w="1167"/>
        <w:gridCol w:w="834"/>
        <w:gridCol w:w="1044"/>
        <w:gridCol w:w="782"/>
        <w:gridCol w:w="1273"/>
        <w:gridCol w:w="1273"/>
        <w:gridCol w:w="1464"/>
      </w:tblGrid>
      <w:tr w:rsidR="0029157F" w14:paraId="50B6ECEC" w14:textId="77777777" w:rsidTr="00377827">
        <w:trPr>
          <w:cantSplit/>
          <w:tblHeader/>
        </w:trPr>
        <w:tc>
          <w:tcPr>
            <w:tcW w:w="0" w:type="auto"/>
            <w:tcBorders>
              <w:top w:val="single" w:sz="12" w:space="0" w:color="000000"/>
              <w:left w:val="nil"/>
              <w:bottom w:val="single" w:sz="4" w:space="0" w:color="000000"/>
              <w:right w:val="nil"/>
            </w:tcBorders>
            <w:tcMar>
              <w:left w:w="102" w:type="dxa"/>
              <w:right w:w="102" w:type="dxa"/>
            </w:tcMar>
          </w:tcPr>
          <w:p w14:paraId="5761D9FF" w14:textId="77777777" w:rsidR="0029157F" w:rsidRDefault="00FC51ED">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5FF50219" w14:textId="77777777" w:rsidR="0029157F" w:rsidRDefault="00FC51ED">
            <w:pPr>
              <w:pStyle w:val="af5"/>
              <w:spacing w:line="280" w:lineRule="exact"/>
              <w:ind w:firstLineChars="0" w:firstLine="0"/>
              <w:rPr>
                <w:bCs w:val="0"/>
                <w:sz w:val="21"/>
                <w:szCs w:val="21"/>
              </w:rPr>
            </w:pPr>
            <w:r>
              <w:rPr>
                <w:bCs w:val="0"/>
                <w:sz w:val="21"/>
                <w:szCs w:val="21"/>
              </w:rPr>
              <w:t>对比</w:t>
            </w:r>
          </w:p>
        </w:tc>
        <w:tc>
          <w:tcPr>
            <w:tcW w:w="0" w:type="auto"/>
            <w:tcBorders>
              <w:top w:val="single" w:sz="12" w:space="0" w:color="000000"/>
              <w:left w:val="nil"/>
              <w:bottom w:val="single" w:sz="4" w:space="0" w:color="000000"/>
              <w:right w:val="nil"/>
            </w:tcBorders>
            <w:tcMar>
              <w:left w:w="102" w:type="dxa"/>
              <w:right w:w="102" w:type="dxa"/>
            </w:tcMar>
          </w:tcPr>
          <w:p w14:paraId="555E5997" w14:textId="77777777" w:rsidR="0029157F" w:rsidRDefault="00FC51ED">
            <w:pPr>
              <w:pStyle w:val="af5"/>
              <w:spacing w:line="280" w:lineRule="exact"/>
              <w:ind w:firstLineChars="0" w:firstLine="0"/>
              <w:rPr>
                <w:bCs w:val="0"/>
                <w:sz w:val="21"/>
                <w:szCs w:val="21"/>
              </w:rPr>
            </w:pPr>
            <w:r>
              <w:rPr>
                <w:bCs w:val="0"/>
                <w:sz w:val="21"/>
                <w:szCs w:val="21"/>
              </w:rPr>
              <w:t>估计值</w:t>
            </w:r>
          </w:p>
        </w:tc>
        <w:tc>
          <w:tcPr>
            <w:tcW w:w="0" w:type="auto"/>
            <w:tcBorders>
              <w:top w:val="single" w:sz="12" w:space="0" w:color="000000"/>
              <w:left w:val="nil"/>
              <w:bottom w:val="single" w:sz="4" w:space="0" w:color="000000"/>
              <w:right w:val="nil"/>
            </w:tcBorders>
            <w:tcMar>
              <w:left w:w="102" w:type="dxa"/>
              <w:right w:w="102" w:type="dxa"/>
            </w:tcMar>
          </w:tcPr>
          <w:p w14:paraId="1F9FCDE6" w14:textId="77777777" w:rsidR="0029157F" w:rsidRDefault="00FC51ED">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0AAB470" w14:textId="77777777" w:rsidR="0029157F" w:rsidRDefault="00FC51ED">
            <w:pPr>
              <w:pStyle w:val="af5"/>
              <w:spacing w:line="280" w:lineRule="exact"/>
              <w:ind w:firstLineChars="0" w:firstLine="0"/>
              <w:rPr>
                <w:bCs w:val="0"/>
                <w:sz w:val="21"/>
                <w:szCs w:val="21"/>
              </w:rPr>
            </w:pPr>
            <w:r>
              <w:rPr>
                <w:bCs w:val="0"/>
                <w:sz w:val="21"/>
                <w:szCs w:val="21"/>
              </w:rPr>
              <w:t>有效抽样</w:t>
            </w:r>
          </w:p>
        </w:tc>
        <w:tc>
          <w:tcPr>
            <w:tcW w:w="0" w:type="auto"/>
            <w:tcBorders>
              <w:top w:val="single" w:sz="12" w:space="0" w:color="000000"/>
              <w:left w:val="nil"/>
              <w:bottom w:val="single" w:sz="4" w:space="0" w:color="000000"/>
              <w:right w:val="nil"/>
            </w:tcBorders>
            <w:tcMar>
              <w:left w:w="102" w:type="dxa"/>
              <w:right w:w="102" w:type="dxa"/>
            </w:tcMar>
          </w:tcPr>
          <w:p w14:paraId="3FD91C42" w14:textId="77777777" w:rsidR="0029157F" w:rsidRDefault="00FC51ED">
            <w:pPr>
              <w:pStyle w:val="af5"/>
              <w:spacing w:line="280" w:lineRule="exact"/>
              <w:ind w:firstLineChars="0" w:firstLine="0"/>
              <w:rPr>
                <w:bCs w:val="0"/>
                <w:sz w:val="21"/>
                <w:szCs w:val="21"/>
              </w:rPr>
            </w:pPr>
            <w:r>
              <w:rPr>
                <w:bCs w:val="0"/>
                <w:sz w:val="21"/>
                <w:szCs w:val="21"/>
              </w:rPr>
              <w:t>初筛</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071DD537" w14:textId="77777777" w:rsidR="0029157F" w:rsidRDefault="00FC51ED">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BH</w:t>
            </w:r>
          </w:p>
        </w:tc>
        <w:tc>
          <w:tcPr>
            <w:tcW w:w="0" w:type="auto"/>
            <w:tcBorders>
              <w:top w:val="single" w:sz="12" w:space="0" w:color="000000"/>
              <w:left w:val="nil"/>
              <w:bottom w:val="single" w:sz="4" w:space="0" w:color="000000"/>
              <w:right w:val="nil"/>
            </w:tcBorders>
            <w:tcMar>
              <w:left w:w="102" w:type="dxa"/>
              <w:right w:w="102" w:type="dxa"/>
            </w:tcMar>
          </w:tcPr>
          <w:p w14:paraId="1E894C2A" w14:textId="77777777" w:rsidR="0029157F" w:rsidRDefault="00FC51ED">
            <w:pPr>
              <w:pStyle w:val="af5"/>
              <w:spacing w:line="280" w:lineRule="exact"/>
              <w:ind w:firstLineChars="0" w:firstLine="0"/>
              <w:rPr>
                <w:bCs w:val="0"/>
                <w:sz w:val="21"/>
                <w:szCs w:val="21"/>
              </w:rPr>
            </w:pPr>
            <w:r>
              <w:rPr>
                <w:bCs w:val="0"/>
                <w:sz w:val="21"/>
                <w:szCs w:val="21"/>
              </w:rPr>
              <w:t>全</w:t>
            </w:r>
            <w:r>
              <w:rPr>
                <w:bCs w:val="0"/>
                <w:sz w:val="21"/>
                <w:szCs w:val="21"/>
              </w:rPr>
              <w:t>14</w:t>
            </w:r>
            <w:r>
              <w:rPr>
                <w:bCs w:val="0"/>
                <w:sz w:val="21"/>
                <w:szCs w:val="21"/>
              </w:rPr>
              <w:t>项</w:t>
            </w:r>
            <w:r>
              <w:rPr>
                <w:bCs w:val="0"/>
                <w:sz w:val="21"/>
                <w:szCs w:val="21"/>
              </w:rPr>
              <w:t>BY</w:t>
            </w:r>
          </w:p>
        </w:tc>
        <w:tc>
          <w:tcPr>
            <w:tcW w:w="0" w:type="auto"/>
            <w:tcBorders>
              <w:top w:val="single" w:sz="12" w:space="0" w:color="000000"/>
              <w:left w:val="nil"/>
              <w:bottom w:val="single" w:sz="4" w:space="0" w:color="000000"/>
              <w:right w:val="nil"/>
            </w:tcBorders>
            <w:tcMar>
              <w:left w:w="102" w:type="dxa"/>
              <w:right w:w="102" w:type="dxa"/>
            </w:tcMar>
          </w:tcPr>
          <w:p w14:paraId="143BAF0B" w14:textId="77777777" w:rsidR="0029157F" w:rsidRDefault="00FC51ED">
            <w:pPr>
              <w:pStyle w:val="af5"/>
              <w:spacing w:line="280" w:lineRule="exact"/>
              <w:ind w:firstLineChars="0" w:firstLine="0"/>
              <w:rPr>
                <w:bCs w:val="0"/>
                <w:sz w:val="21"/>
                <w:szCs w:val="21"/>
              </w:rPr>
            </w:pPr>
            <w:r>
              <w:rPr>
                <w:bCs w:val="0"/>
                <w:sz w:val="21"/>
                <w:szCs w:val="21"/>
              </w:rPr>
              <w:t>状态</w:t>
            </w:r>
          </w:p>
        </w:tc>
      </w:tr>
      <w:tr w:rsidR="0029157F" w14:paraId="34937C7C" w14:textId="77777777" w:rsidTr="00377827">
        <w:trPr>
          <w:cantSplit/>
        </w:trPr>
        <w:tc>
          <w:tcPr>
            <w:tcW w:w="0" w:type="auto"/>
            <w:tcBorders>
              <w:top w:val="nil"/>
              <w:left w:val="nil"/>
              <w:bottom w:val="nil"/>
              <w:right w:val="nil"/>
            </w:tcBorders>
            <w:tcMar>
              <w:left w:w="102" w:type="dxa"/>
              <w:right w:w="102" w:type="dxa"/>
            </w:tcMar>
          </w:tcPr>
          <w:p w14:paraId="14ABEEDB" w14:textId="77777777" w:rsidR="0029157F" w:rsidRDefault="00FC51ED">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22F70839" w14:textId="77777777" w:rsidR="0029157F" w:rsidRDefault="00FC51ED">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7A03432D" w14:textId="77777777" w:rsidR="0029157F" w:rsidRDefault="00FC51ED">
            <w:pPr>
              <w:pStyle w:val="af5"/>
              <w:spacing w:line="280" w:lineRule="exact"/>
              <w:ind w:firstLineChars="0" w:firstLine="0"/>
              <w:jc w:val="right"/>
              <w:rPr>
                <w:bCs w:val="0"/>
                <w:sz w:val="21"/>
                <w:szCs w:val="21"/>
              </w:rPr>
            </w:pPr>
            <w:r>
              <w:rPr>
                <w:bCs w:val="0"/>
                <w:sz w:val="21"/>
                <w:szCs w:val="21"/>
              </w:rPr>
              <w:t>-4.210292</w:t>
            </w:r>
          </w:p>
        </w:tc>
        <w:tc>
          <w:tcPr>
            <w:tcW w:w="0" w:type="auto"/>
            <w:tcBorders>
              <w:top w:val="nil"/>
              <w:left w:val="nil"/>
              <w:bottom w:val="nil"/>
              <w:right w:val="nil"/>
            </w:tcBorders>
            <w:tcMar>
              <w:left w:w="102" w:type="dxa"/>
              <w:right w:w="102" w:type="dxa"/>
            </w:tcMar>
          </w:tcPr>
          <w:p w14:paraId="6A3518B2"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2014E8A" w14:textId="77777777" w:rsidR="0029157F" w:rsidRDefault="00FC51ED">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72ED0DC" w14:textId="77777777" w:rsidR="0029157F" w:rsidRDefault="00FC51ED">
            <w:pPr>
              <w:pStyle w:val="af5"/>
              <w:spacing w:line="280" w:lineRule="exact"/>
              <w:ind w:firstLineChars="0" w:firstLine="0"/>
              <w:jc w:val="right"/>
              <w:rPr>
                <w:bCs w:val="0"/>
                <w:sz w:val="21"/>
                <w:szCs w:val="21"/>
              </w:rPr>
            </w:pPr>
            <w:r>
              <w:rPr>
                <w:bCs w:val="0"/>
                <w:sz w:val="21"/>
                <w:szCs w:val="21"/>
              </w:rPr>
              <w:t>0.1841</w:t>
            </w:r>
          </w:p>
        </w:tc>
        <w:tc>
          <w:tcPr>
            <w:tcW w:w="0" w:type="auto"/>
            <w:tcBorders>
              <w:top w:val="nil"/>
              <w:left w:val="nil"/>
              <w:bottom w:val="nil"/>
              <w:right w:val="nil"/>
            </w:tcBorders>
            <w:tcMar>
              <w:left w:w="102" w:type="dxa"/>
              <w:right w:w="102" w:type="dxa"/>
            </w:tcMar>
          </w:tcPr>
          <w:p w14:paraId="3A0F61C3" w14:textId="77777777" w:rsidR="0029157F" w:rsidRDefault="00FC51ED">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7B264782"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069245FC" w14:textId="77777777" w:rsidR="0029157F" w:rsidRDefault="00FC51ED">
            <w:pPr>
              <w:pStyle w:val="af5"/>
              <w:spacing w:line="280" w:lineRule="exact"/>
              <w:ind w:firstLineChars="0" w:firstLine="0"/>
              <w:rPr>
                <w:bCs w:val="0"/>
                <w:sz w:val="21"/>
                <w:szCs w:val="21"/>
              </w:rPr>
            </w:pPr>
            <w:r>
              <w:rPr>
                <w:bCs w:val="0"/>
                <w:sz w:val="21"/>
                <w:szCs w:val="21"/>
              </w:rPr>
              <w:t>未入选精化</w:t>
            </w:r>
          </w:p>
        </w:tc>
      </w:tr>
      <w:tr w:rsidR="0029157F" w14:paraId="6FF0535A" w14:textId="77777777" w:rsidTr="00377827">
        <w:trPr>
          <w:cantSplit/>
        </w:trPr>
        <w:tc>
          <w:tcPr>
            <w:tcW w:w="0" w:type="auto"/>
            <w:tcBorders>
              <w:top w:val="nil"/>
              <w:left w:val="nil"/>
              <w:bottom w:val="nil"/>
              <w:right w:val="nil"/>
            </w:tcBorders>
            <w:tcMar>
              <w:left w:w="102" w:type="dxa"/>
              <w:right w:w="102" w:type="dxa"/>
            </w:tcMar>
          </w:tcPr>
          <w:p w14:paraId="191B73C5" w14:textId="77777777" w:rsidR="0029157F" w:rsidRDefault="00FC51ED">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4D35146C" w14:textId="77777777" w:rsidR="0029157F" w:rsidRDefault="00FC51ED">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085D547F" w14:textId="77777777" w:rsidR="0029157F" w:rsidRDefault="00FC51ED">
            <w:pPr>
              <w:pStyle w:val="af5"/>
              <w:spacing w:line="280" w:lineRule="exact"/>
              <w:ind w:firstLineChars="0" w:firstLine="0"/>
              <w:jc w:val="right"/>
              <w:rPr>
                <w:bCs w:val="0"/>
                <w:sz w:val="21"/>
                <w:szCs w:val="21"/>
              </w:rPr>
            </w:pPr>
            <w:r>
              <w:rPr>
                <w:bCs w:val="0"/>
                <w:sz w:val="21"/>
                <w:szCs w:val="21"/>
              </w:rPr>
              <w:t>-24.030924</w:t>
            </w:r>
          </w:p>
        </w:tc>
        <w:tc>
          <w:tcPr>
            <w:tcW w:w="0" w:type="auto"/>
            <w:tcBorders>
              <w:top w:val="nil"/>
              <w:left w:val="nil"/>
              <w:bottom w:val="nil"/>
              <w:right w:val="nil"/>
            </w:tcBorders>
            <w:tcMar>
              <w:left w:w="102" w:type="dxa"/>
              <w:right w:w="102" w:type="dxa"/>
            </w:tcMar>
          </w:tcPr>
          <w:p w14:paraId="7F7F36C4"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E650AF8" w14:textId="77777777" w:rsidR="0029157F" w:rsidRDefault="00FC51ED">
            <w:pPr>
              <w:pStyle w:val="af5"/>
              <w:spacing w:line="280" w:lineRule="exact"/>
              <w:ind w:firstLineChars="0" w:firstLine="0"/>
              <w:jc w:val="right"/>
              <w:rPr>
                <w:bCs w:val="0"/>
                <w:sz w:val="21"/>
                <w:szCs w:val="21"/>
              </w:rPr>
            </w:pPr>
            <w:r>
              <w:rPr>
                <w:bCs w:val="0"/>
                <w:sz w:val="21"/>
                <w:szCs w:val="21"/>
              </w:rPr>
              <w:t>195/200</w:t>
            </w:r>
          </w:p>
        </w:tc>
        <w:tc>
          <w:tcPr>
            <w:tcW w:w="0" w:type="auto"/>
            <w:tcBorders>
              <w:top w:val="nil"/>
              <w:left w:val="nil"/>
              <w:bottom w:val="nil"/>
              <w:right w:val="nil"/>
            </w:tcBorders>
            <w:tcMar>
              <w:left w:w="102" w:type="dxa"/>
              <w:right w:w="102" w:type="dxa"/>
            </w:tcMar>
          </w:tcPr>
          <w:p w14:paraId="1562990C" w14:textId="77777777" w:rsidR="0029157F" w:rsidRDefault="00FC51ED">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029629BF" w14:textId="77777777" w:rsidR="0029157F" w:rsidRDefault="00FC51ED">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55CC2355" w14:textId="77777777" w:rsidR="0029157F" w:rsidRDefault="00FC51ED">
            <w:pPr>
              <w:pStyle w:val="af5"/>
              <w:spacing w:line="280" w:lineRule="exact"/>
              <w:ind w:firstLineChars="0" w:firstLine="0"/>
              <w:jc w:val="right"/>
              <w:rPr>
                <w:bCs w:val="0"/>
                <w:sz w:val="21"/>
                <w:szCs w:val="21"/>
              </w:rPr>
            </w:pPr>
            <w:r>
              <w:rPr>
                <w:bCs w:val="0"/>
                <w:sz w:val="21"/>
                <w:szCs w:val="21"/>
              </w:rPr>
              <w:t>—</w:t>
            </w:r>
          </w:p>
        </w:tc>
        <w:tc>
          <w:tcPr>
            <w:tcW w:w="0" w:type="auto"/>
            <w:tcBorders>
              <w:top w:val="nil"/>
              <w:left w:val="nil"/>
              <w:bottom w:val="nil"/>
              <w:right w:val="nil"/>
            </w:tcBorders>
            <w:tcMar>
              <w:left w:w="102" w:type="dxa"/>
              <w:right w:w="102" w:type="dxa"/>
            </w:tcMar>
          </w:tcPr>
          <w:p w14:paraId="13744E66" w14:textId="77777777" w:rsidR="0029157F" w:rsidRDefault="00FC51ED">
            <w:pPr>
              <w:pStyle w:val="af5"/>
              <w:spacing w:line="280" w:lineRule="exact"/>
              <w:ind w:firstLineChars="0" w:firstLine="0"/>
              <w:rPr>
                <w:bCs w:val="0"/>
                <w:sz w:val="21"/>
                <w:szCs w:val="21"/>
              </w:rPr>
            </w:pPr>
            <w:r>
              <w:rPr>
                <w:bCs w:val="0"/>
                <w:sz w:val="21"/>
                <w:szCs w:val="21"/>
              </w:rPr>
              <w:t>有效比例不足</w:t>
            </w:r>
          </w:p>
        </w:tc>
      </w:tr>
      <w:tr w:rsidR="0029157F" w14:paraId="1E340C4D" w14:textId="77777777" w:rsidTr="00377827">
        <w:trPr>
          <w:cantSplit/>
        </w:trPr>
        <w:tc>
          <w:tcPr>
            <w:tcW w:w="0" w:type="auto"/>
            <w:tcBorders>
              <w:top w:val="nil"/>
              <w:left w:val="nil"/>
              <w:bottom w:val="nil"/>
              <w:right w:val="nil"/>
            </w:tcBorders>
            <w:tcMar>
              <w:left w:w="102" w:type="dxa"/>
              <w:right w:w="102" w:type="dxa"/>
            </w:tcMar>
          </w:tcPr>
          <w:p w14:paraId="71BA9BA7" w14:textId="77777777" w:rsidR="0029157F" w:rsidRDefault="00FC51ED">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1EF24E88" w14:textId="77777777" w:rsidR="0029157F" w:rsidRDefault="00FC51ED">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50BB6A6F" w14:textId="77777777" w:rsidR="0029157F" w:rsidRDefault="00FC51ED">
            <w:pPr>
              <w:pStyle w:val="af5"/>
              <w:spacing w:line="280" w:lineRule="exact"/>
              <w:ind w:firstLineChars="0" w:firstLine="0"/>
              <w:jc w:val="right"/>
              <w:rPr>
                <w:bCs w:val="0"/>
                <w:sz w:val="21"/>
                <w:szCs w:val="21"/>
              </w:rPr>
            </w:pPr>
            <w:r>
              <w:rPr>
                <w:bCs w:val="0"/>
                <w:sz w:val="21"/>
                <w:szCs w:val="21"/>
              </w:rPr>
              <w:t>-1.316213</w:t>
            </w:r>
          </w:p>
        </w:tc>
        <w:tc>
          <w:tcPr>
            <w:tcW w:w="0" w:type="auto"/>
            <w:tcBorders>
              <w:top w:val="nil"/>
              <w:left w:val="nil"/>
              <w:bottom w:val="nil"/>
              <w:right w:val="nil"/>
            </w:tcBorders>
            <w:tcMar>
              <w:left w:w="102" w:type="dxa"/>
              <w:right w:w="102" w:type="dxa"/>
            </w:tcMar>
          </w:tcPr>
          <w:p w14:paraId="40EEF28D"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9DBD6FA" w14:textId="77777777" w:rsidR="0029157F" w:rsidRDefault="00FC51ED">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71D300CB" w14:textId="77777777" w:rsidR="0029157F" w:rsidRDefault="00FC51ED">
            <w:pPr>
              <w:pStyle w:val="af5"/>
              <w:spacing w:line="280" w:lineRule="exact"/>
              <w:ind w:firstLineChars="0" w:firstLine="0"/>
              <w:jc w:val="right"/>
              <w:rPr>
                <w:bCs w:val="0"/>
                <w:sz w:val="21"/>
                <w:szCs w:val="21"/>
              </w:rPr>
            </w:pPr>
            <w:r>
              <w:rPr>
                <w:bCs w:val="0"/>
                <w:sz w:val="21"/>
                <w:szCs w:val="21"/>
              </w:rPr>
              <w:t>0.7114</w:t>
            </w:r>
          </w:p>
        </w:tc>
        <w:tc>
          <w:tcPr>
            <w:tcW w:w="0" w:type="auto"/>
            <w:tcBorders>
              <w:top w:val="nil"/>
              <w:left w:val="nil"/>
              <w:bottom w:val="nil"/>
              <w:right w:val="nil"/>
            </w:tcBorders>
            <w:tcMar>
              <w:left w:w="102" w:type="dxa"/>
              <w:right w:w="102" w:type="dxa"/>
            </w:tcMar>
          </w:tcPr>
          <w:p w14:paraId="46D272FE" w14:textId="77777777" w:rsidR="0029157F" w:rsidRDefault="00FC51ED">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12924EDF"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11E87743" w14:textId="77777777" w:rsidR="0029157F" w:rsidRDefault="00FC51ED">
            <w:pPr>
              <w:pStyle w:val="af5"/>
              <w:spacing w:line="280" w:lineRule="exact"/>
              <w:ind w:firstLineChars="0" w:firstLine="0"/>
              <w:rPr>
                <w:bCs w:val="0"/>
                <w:sz w:val="21"/>
                <w:szCs w:val="21"/>
              </w:rPr>
            </w:pPr>
            <w:r>
              <w:rPr>
                <w:bCs w:val="0"/>
                <w:sz w:val="21"/>
                <w:szCs w:val="21"/>
              </w:rPr>
              <w:t>未入选精化</w:t>
            </w:r>
          </w:p>
        </w:tc>
      </w:tr>
      <w:tr w:rsidR="0029157F" w14:paraId="08640108" w14:textId="77777777" w:rsidTr="00377827">
        <w:trPr>
          <w:cantSplit/>
        </w:trPr>
        <w:tc>
          <w:tcPr>
            <w:tcW w:w="0" w:type="auto"/>
            <w:tcBorders>
              <w:top w:val="nil"/>
              <w:left w:val="nil"/>
              <w:bottom w:val="nil"/>
              <w:right w:val="nil"/>
            </w:tcBorders>
            <w:tcMar>
              <w:left w:w="102" w:type="dxa"/>
              <w:right w:w="102" w:type="dxa"/>
            </w:tcMar>
          </w:tcPr>
          <w:p w14:paraId="4DC899F9" w14:textId="77777777" w:rsidR="0029157F" w:rsidRDefault="00FC51ED">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23C7C18C" w14:textId="77777777" w:rsidR="0029157F" w:rsidRDefault="00FC51ED">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4158D467" w14:textId="77777777" w:rsidR="0029157F" w:rsidRDefault="00FC51ED">
            <w:pPr>
              <w:pStyle w:val="af5"/>
              <w:spacing w:line="280" w:lineRule="exact"/>
              <w:ind w:firstLineChars="0" w:firstLine="0"/>
              <w:jc w:val="right"/>
              <w:rPr>
                <w:bCs w:val="0"/>
                <w:sz w:val="21"/>
                <w:szCs w:val="21"/>
              </w:rPr>
            </w:pPr>
            <w:r>
              <w:rPr>
                <w:bCs w:val="0"/>
                <w:sz w:val="21"/>
                <w:szCs w:val="21"/>
              </w:rPr>
              <w:t>-33.029883</w:t>
            </w:r>
          </w:p>
        </w:tc>
        <w:tc>
          <w:tcPr>
            <w:tcW w:w="0" w:type="auto"/>
            <w:tcBorders>
              <w:top w:val="nil"/>
              <w:left w:val="nil"/>
              <w:bottom w:val="nil"/>
              <w:right w:val="nil"/>
            </w:tcBorders>
            <w:tcMar>
              <w:left w:w="102" w:type="dxa"/>
              <w:right w:w="102" w:type="dxa"/>
            </w:tcMar>
          </w:tcPr>
          <w:p w14:paraId="07D94445"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51CBE2B" w14:textId="77777777" w:rsidR="0029157F" w:rsidRDefault="00FC51ED">
            <w:pPr>
              <w:pStyle w:val="af5"/>
              <w:spacing w:line="280" w:lineRule="exact"/>
              <w:ind w:firstLineChars="0" w:firstLine="0"/>
              <w:jc w:val="right"/>
              <w:rPr>
                <w:bCs w:val="0"/>
                <w:sz w:val="21"/>
                <w:szCs w:val="21"/>
              </w:rPr>
            </w:pPr>
            <w:r>
              <w:rPr>
                <w:bCs w:val="0"/>
                <w:sz w:val="21"/>
                <w:szCs w:val="21"/>
              </w:rPr>
              <w:t>199/200</w:t>
            </w:r>
          </w:p>
        </w:tc>
        <w:tc>
          <w:tcPr>
            <w:tcW w:w="0" w:type="auto"/>
            <w:tcBorders>
              <w:top w:val="nil"/>
              <w:left w:val="nil"/>
              <w:bottom w:val="nil"/>
              <w:right w:val="nil"/>
            </w:tcBorders>
            <w:tcMar>
              <w:left w:w="102" w:type="dxa"/>
              <w:right w:w="102" w:type="dxa"/>
            </w:tcMar>
          </w:tcPr>
          <w:p w14:paraId="2AB84CD1" w14:textId="77777777" w:rsidR="0029157F" w:rsidRDefault="00FC51ED">
            <w:pPr>
              <w:pStyle w:val="af5"/>
              <w:spacing w:line="280" w:lineRule="exact"/>
              <w:ind w:firstLineChars="0" w:firstLine="0"/>
              <w:jc w:val="right"/>
              <w:rPr>
                <w:bCs w:val="0"/>
                <w:sz w:val="21"/>
                <w:szCs w:val="21"/>
              </w:rPr>
            </w:pPr>
            <w:r>
              <w:rPr>
                <w:bCs w:val="0"/>
                <w:sz w:val="21"/>
                <w:szCs w:val="21"/>
              </w:rPr>
              <w:t>0.3300</w:t>
            </w:r>
          </w:p>
        </w:tc>
        <w:tc>
          <w:tcPr>
            <w:tcW w:w="0" w:type="auto"/>
            <w:tcBorders>
              <w:top w:val="nil"/>
              <w:left w:val="nil"/>
              <w:bottom w:val="nil"/>
              <w:right w:val="nil"/>
            </w:tcBorders>
            <w:tcMar>
              <w:left w:w="102" w:type="dxa"/>
              <w:right w:w="102" w:type="dxa"/>
            </w:tcMar>
          </w:tcPr>
          <w:p w14:paraId="7B67B58E" w14:textId="77777777" w:rsidR="0029157F" w:rsidRDefault="00FC51ED">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54ACFB4D"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0B319669" w14:textId="77777777" w:rsidR="0029157F" w:rsidRDefault="00FC51ED">
            <w:pPr>
              <w:pStyle w:val="af5"/>
              <w:spacing w:line="280" w:lineRule="exact"/>
              <w:ind w:firstLineChars="0" w:firstLine="0"/>
              <w:rPr>
                <w:bCs w:val="0"/>
                <w:sz w:val="21"/>
                <w:szCs w:val="21"/>
              </w:rPr>
            </w:pPr>
            <w:r>
              <w:rPr>
                <w:bCs w:val="0"/>
                <w:sz w:val="21"/>
                <w:szCs w:val="21"/>
              </w:rPr>
              <w:t>未入选精化</w:t>
            </w:r>
          </w:p>
        </w:tc>
      </w:tr>
      <w:tr w:rsidR="0029157F" w14:paraId="1088BAA5" w14:textId="77777777" w:rsidTr="00377827">
        <w:trPr>
          <w:cantSplit/>
        </w:trPr>
        <w:tc>
          <w:tcPr>
            <w:tcW w:w="0" w:type="auto"/>
            <w:tcBorders>
              <w:top w:val="nil"/>
              <w:left w:val="nil"/>
              <w:bottom w:val="nil"/>
              <w:right w:val="nil"/>
            </w:tcBorders>
            <w:tcMar>
              <w:left w:w="102" w:type="dxa"/>
              <w:right w:w="102" w:type="dxa"/>
            </w:tcMar>
          </w:tcPr>
          <w:p w14:paraId="7F883CEF" w14:textId="77777777" w:rsidR="0029157F" w:rsidRDefault="00FC51ED">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2896A366" w14:textId="77777777" w:rsidR="0029157F" w:rsidRDefault="00FC51ED">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36073C39" w14:textId="77777777" w:rsidR="0029157F" w:rsidRDefault="00FC51ED">
            <w:pPr>
              <w:pStyle w:val="af5"/>
              <w:spacing w:line="280" w:lineRule="exact"/>
              <w:ind w:firstLineChars="0" w:firstLine="0"/>
              <w:jc w:val="right"/>
              <w:rPr>
                <w:bCs w:val="0"/>
                <w:sz w:val="21"/>
                <w:szCs w:val="21"/>
              </w:rPr>
            </w:pPr>
            <w:r>
              <w:rPr>
                <w:bCs w:val="0"/>
                <w:sz w:val="21"/>
                <w:szCs w:val="21"/>
              </w:rPr>
              <w:t>-2.724202</w:t>
            </w:r>
          </w:p>
        </w:tc>
        <w:tc>
          <w:tcPr>
            <w:tcW w:w="0" w:type="auto"/>
            <w:tcBorders>
              <w:top w:val="nil"/>
              <w:left w:val="nil"/>
              <w:bottom w:val="nil"/>
              <w:right w:val="nil"/>
            </w:tcBorders>
            <w:tcMar>
              <w:left w:w="102" w:type="dxa"/>
              <w:right w:w="102" w:type="dxa"/>
            </w:tcMar>
          </w:tcPr>
          <w:p w14:paraId="4E9E2B13"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4E765F9" w14:textId="77777777" w:rsidR="0029157F" w:rsidRDefault="00FC51ED">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5C3FD4C7" w14:textId="77777777" w:rsidR="0029157F" w:rsidRDefault="00FC51ED">
            <w:pPr>
              <w:pStyle w:val="af5"/>
              <w:spacing w:line="280" w:lineRule="exact"/>
              <w:ind w:firstLineChars="0" w:firstLine="0"/>
              <w:jc w:val="right"/>
              <w:rPr>
                <w:bCs w:val="0"/>
                <w:sz w:val="21"/>
                <w:szCs w:val="21"/>
              </w:rPr>
            </w:pPr>
            <w:r>
              <w:rPr>
                <w:bCs w:val="0"/>
                <w:sz w:val="21"/>
                <w:szCs w:val="21"/>
              </w:rPr>
              <w:t>0.5871</w:t>
            </w:r>
          </w:p>
        </w:tc>
        <w:tc>
          <w:tcPr>
            <w:tcW w:w="0" w:type="auto"/>
            <w:tcBorders>
              <w:top w:val="nil"/>
              <w:left w:val="nil"/>
              <w:bottom w:val="nil"/>
              <w:right w:val="nil"/>
            </w:tcBorders>
            <w:tcMar>
              <w:left w:w="102" w:type="dxa"/>
              <w:right w:w="102" w:type="dxa"/>
            </w:tcMar>
          </w:tcPr>
          <w:p w14:paraId="17D2AF89" w14:textId="77777777" w:rsidR="0029157F" w:rsidRDefault="00FC51ED">
            <w:pPr>
              <w:pStyle w:val="af5"/>
              <w:spacing w:line="280" w:lineRule="exact"/>
              <w:ind w:firstLineChars="0" w:firstLine="0"/>
              <w:jc w:val="right"/>
              <w:rPr>
                <w:bCs w:val="0"/>
                <w:sz w:val="21"/>
                <w:szCs w:val="21"/>
              </w:rPr>
            </w:pPr>
            <w:r>
              <w:rPr>
                <w:bCs w:val="0"/>
                <w:sz w:val="21"/>
                <w:szCs w:val="21"/>
              </w:rPr>
              <w:t>0.9132</w:t>
            </w:r>
          </w:p>
        </w:tc>
        <w:tc>
          <w:tcPr>
            <w:tcW w:w="0" w:type="auto"/>
            <w:tcBorders>
              <w:top w:val="nil"/>
              <w:left w:val="nil"/>
              <w:bottom w:val="nil"/>
              <w:right w:val="nil"/>
            </w:tcBorders>
            <w:tcMar>
              <w:left w:w="102" w:type="dxa"/>
              <w:right w:w="102" w:type="dxa"/>
            </w:tcMar>
          </w:tcPr>
          <w:p w14:paraId="08A4DB10"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774A272" w14:textId="77777777" w:rsidR="0029157F" w:rsidRDefault="00FC51ED">
            <w:pPr>
              <w:pStyle w:val="af5"/>
              <w:spacing w:line="280" w:lineRule="exact"/>
              <w:ind w:firstLineChars="0" w:firstLine="0"/>
              <w:rPr>
                <w:bCs w:val="0"/>
                <w:sz w:val="21"/>
                <w:szCs w:val="21"/>
              </w:rPr>
            </w:pPr>
            <w:r>
              <w:rPr>
                <w:bCs w:val="0"/>
                <w:sz w:val="21"/>
                <w:szCs w:val="21"/>
              </w:rPr>
              <w:t>未入选精化</w:t>
            </w:r>
          </w:p>
        </w:tc>
      </w:tr>
      <w:tr w:rsidR="0029157F" w14:paraId="1BE294AC" w14:textId="77777777" w:rsidTr="00377827">
        <w:trPr>
          <w:cantSplit/>
        </w:trPr>
        <w:tc>
          <w:tcPr>
            <w:tcW w:w="0" w:type="auto"/>
            <w:tcBorders>
              <w:top w:val="nil"/>
              <w:left w:val="nil"/>
              <w:bottom w:val="nil"/>
              <w:right w:val="nil"/>
            </w:tcBorders>
            <w:tcMar>
              <w:left w:w="102" w:type="dxa"/>
              <w:right w:w="102" w:type="dxa"/>
            </w:tcMar>
          </w:tcPr>
          <w:p w14:paraId="686D0D80" w14:textId="77777777" w:rsidR="0029157F" w:rsidRDefault="00FC51ED">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3AABE53B" w14:textId="77777777" w:rsidR="0029157F" w:rsidRDefault="00FC51ED">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本人基期满意度</w:t>
            </w:r>
          </w:p>
        </w:tc>
        <w:tc>
          <w:tcPr>
            <w:tcW w:w="0" w:type="auto"/>
            <w:tcBorders>
              <w:top w:val="nil"/>
              <w:left w:val="nil"/>
              <w:bottom w:val="nil"/>
              <w:right w:val="nil"/>
            </w:tcBorders>
            <w:tcMar>
              <w:left w:w="102" w:type="dxa"/>
              <w:right w:w="102" w:type="dxa"/>
            </w:tcMar>
          </w:tcPr>
          <w:p w14:paraId="6F85DA54" w14:textId="77777777" w:rsidR="0029157F" w:rsidRDefault="00FC51ED">
            <w:pPr>
              <w:pStyle w:val="af5"/>
              <w:spacing w:line="280" w:lineRule="exact"/>
              <w:ind w:firstLineChars="0" w:firstLine="0"/>
              <w:jc w:val="right"/>
              <w:rPr>
                <w:bCs w:val="0"/>
                <w:sz w:val="21"/>
                <w:szCs w:val="21"/>
              </w:rPr>
            </w:pPr>
            <w:r>
              <w:rPr>
                <w:bCs w:val="0"/>
                <w:sz w:val="21"/>
                <w:szCs w:val="21"/>
              </w:rPr>
              <w:t>-27.682452</w:t>
            </w:r>
          </w:p>
        </w:tc>
        <w:tc>
          <w:tcPr>
            <w:tcW w:w="0" w:type="auto"/>
            <w:tcBorders>
              <w:top w:val="nil"/>
              <w:left w:val="nil"/>
              <w:bottom w:val="nil"/>
              <w:right w:val="nil"/>
            </w:tcBorders>
            <w:tcMar>
              <w:left w:w="102" w:type="dxa"/>
              <w:right w:w="102" w:type="dxa"/>
            </w:tcMar>
          </w:tcPr>
          <w:p w14:paraId="7D15B6CF"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5130B6D" w14:textId="77777777" w:rsidR="0029157F" w:rsidRDefault="00FC51ED">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6AA218E" w14:textId="77777777" w:rsidR="0029157F" w:rsidRDefault="00FC51ED">
            <w:pPr>
              <w:pStyle w:val="af5"/>
              <w:spacing w:line="280" w:lineRule="exact"/>
              <w:ind w:firstLineChars="0" w:firstLine="0"/>
              <w:jc w:val="right"/>
              <w:rPr>
                <w:bCs w:val="0"/>
                <w:sz w:val="21"/>
                <w:szCs w:val="21"/>
              </w:rPr>
            </w:pPr>
            <w:r>
              <w:rPr>
                <w:bCs w:val="0"/>
                <w:sz w:val="21"/>
                <w:szCs w:val="21"/>
              </w:rPr>
              <w:t>0.4627</w:t>
            </w:r>
          </w:p>
        </w:tc>
        <w:tc>
          <w:tcPr>
            <w:tcW w:w="0" w:type="auto"/>
            <w:tcBorders>
              <w:top w:val="nil"/>
              <w:left w:val="nil"/>
              <w:bottom w:val="nil"/>
              <w:right w:val="nil"/>
            </w:tcBorders>
            <w:tcMar>
              <w:left w:w="102" w:type="dxa"/>
              <w:right w:w="102" w:type="dxa"/>
            </w:tcMar>
          </w:tcPr>
          <w:p w14:paraId="47D5E69A" w14:textId="77777777" w:rsidR="0029157F" w:rsidRDefault="00FC51ED">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73FC8D9D"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AD1C0EA" w14:textId="77777777" w:rsidR="0029157F" w:rsidRDefault="00FC51ED">
            <w:pPr>
              <w:pStyle w:val="af5"/>
              <w:spacing w:line="280" w:lineRule="exact"/>
              <w:ind w:firstLineChars="0" w:firstLine="0"/>
              <w:rPr>
                <w:bCs w:val="0"/>
                <w:sz w:val="21"/>
                <w:szCs w:val="21"/>
              </w:rPr>
            </w:pPr>
            <w:r>
              <w:rPr>
                <w:bCs w:val="0"/>
                <w:sz w:val="21"/>
                <w:szCs w:val="21"/>
              </w:rPr>
              <w:t>未入选精化</w:t>
            </w:r>
          </w:p>
        </w:tc>
      </w:tr>
      <w:tr w:rsidR="0029157F" w14:paraId="31434EE5" w14:textId="77777777" w:rsidTr="00377827">
        <w:trPr>
          <w:cantSplit/>
        </w:trPr>
        <w:tc>
          <w:tcPr>
            <w:tcW w:w="0" w:type="auto"/>
            <w:tcBorders>
              <w:top w:val="nil"/>
              <w:left w:val="nil"/>
              <w:bottom w:val="nil"/>
              <w:right w:val="nil"/>
            </w:tcBorders>
            <w:tcMar>
              <w:left w:w="102" w:type="dxa"/>
              <w:right w:w="102" w:type="dxa"/>
            </w:tcMar>
          </w:tcPr>
          <w:p w14:paraId="5E6E3EC8" w14:textId="77777777" w:rsidR="0029157F" w:rsidRDefault="00FC51ED">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466B769E" w14:textId="77777777" w:rsidR="0029157F" w:rsidRDefault="00FC51ED">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23B25DD2" w14:textId="77777777" w:rsidR="0029157F" w:rsidRDefault="00FC51ED">
            <w:pPr>
              <w:pStyle w:val="af5"/>
              <w:spacing w:line="280" w:lineRule="exact"/>
              <w:ind w:firstLineChars="0" w:firstLine="0"/>
              <w:jc w:val="right"/>
              <w:rPr>
                <w:bCs w:val="0"/>
                <w:sz w:val="21"/>
                <w:szCs w:val="21"/>
              </w:rPr>
            </w:pPr>
            <w:r>
              <w:rPr>
                <w:bCs w:val="0"/>
                <w:sz w:val="21"/>
                <w:szCs w:val="21"/>
              </w:rPr>
              <w:t>4.406067</w:t>
            </w:r>
          </w:p>
        </w:tc>
        <w:tc>
          <w:tcPr>
            <w:tcW w:w="0" w:type="auto"/>
            <w:tcBorders>
              <w:top w:val="nil"/>
              <w:left w:val="nil"/>
              <w:bottom w:val="nil"/>
              <w:right w:val="nil"/>
            </w:tcBorders>
            <w:tcMar>
              <w:left w:w="102" w:type="dxa"/>
              <w:right w:w="102" w:type="dxa"/>
            </w:tcMar>
          </w:tcPr>
          <w:p w14:paraId="0CC613A4"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5EC1F98" w14:textId="77777777" w:rsidR="0029157F" w:rsidRDefault="00FC51ED">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6E84D9B7" w14:textId="77777777" w:rsidR="0029157F" w:rsidRDefault="00FC51ED">
            <w:pPr>
              <w:pStyle w:val="af5"/>
              <w:spacing w:line="280" w:lineRule="exact"/>
              <w:ind w:firstLineChars="0" w:firstLine="0"/>
              <w:jc w:val="right"/>
              <w:rPr>
                <w:bCs w:val="0"/>
                <w:sz w:val="21"/>
                <w:szCs w:val="21"/>
              </w:rPr>
            </w:pPr>
            <w:r>
              <w:rPr>
                <w:bCs w:val="0"/>
                <w:sz w:val="21"/>
                <w:szCs w:val="21"/>
              </w:rPr>
              <w:t>0.3483</w:t>
            </w:r>
          </w:p>
        </w:tc>
        <w:tc>
          <w:tcPr>
            <w:tcW w:w="0" w:type="auto"/>
            <w:tcBorders>
              <w:top w:val="nil"/>
              <w:left w:val="nil"/>
              <w:bottom w:val="nil"/>
              <w:right w:val="nil"/>
            </w:tcBorders>
            <w:tcMar>
              <w:left w:w="102" w:type="dxa"/>
              <w:right w:w="102" w:type="dxa"/>
            </w:tcMar>
          </w:tcPr>
          <w:p w14:paraId="79A136F7" w14:textId="77777777" w:rsidR="0029157F" w:rsidRDefault="00FC51ED">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8C69ABE"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62B2BFD" w14:textId="77777777" w:rsidR="0029157F" w:rsidRDefault="00FC51ED">
            <w:pPr>
              <w:pStyle w:val="af5"/>
              <w:spacing w:line="280" w:lineRule="exact"/>
              <w:ind w:firstLineChars="0" w:firstLine="0"/>
              <w:rPr>
                <w:bCs w:val="0"/>
                <w:sz w:val="21"/>
                <w:szCs w:val="21"/>
              </w:rPr>
            </w:pPr>
            <w:r>
              <w:rPr>
                <w:bCs w:val="0"/>
                <w:sz w:val="21"/>
                <w:szCs w:val="21"/>
              </w:rPr>
              <w:t>未入选精化</w:t>
            </w:r>
          </w:p>
        </w:tc>
      </w:tr>
      <w:tr w:rsidR="0029157F" w14:paraId="55DBE8F5" w14:textId="77777777" w:rsidTr="00377827">
        <w:trPr>
          <w:cantSplit/>
        </w:trPr>
        <w:tc>
          <w:tcPr>
            <w:tcW w:w="0" w:type="auto"/>
            <w:tcBorders>
              <w:top w:val="nil"/>
              <w:left w:val="nil"/>
              <w:bottom w:val="nil"/>
              <w:right w:val="nil"/>
            </w:tcBorders>
            <w:tcMar>
              <w:left w:w="102" w:type="dxa"/>
              <w:right w:w="102" w:type="dxa"/>
            </w:tcMar>
          </w:tcPr>
          <w:p w14:paraId="7E3673B1" w14:textId="77777777" w:rsidR="0029157F" w:rsidRDefault="00FC51ED">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0A01389A" w14:textId="77777777" w:rsidR="0029157F" w:rsidRDefault="00FC51ED">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配偶基期满意度</w:t>
            </w:r>
          </w:p>
        </w:tc>
        <w:tc>
          <w:tcPr>
            <w:tcW w:w="0" w:type="auto"/>
            <w:tcBorders>
              <w:top w:val="nil"/>
              <w:left w:val="nil"/>
              <w:bottom w:val="nil"/>
              <w:right w:val="nil"/>
            </w:tcBorders>
            <w:tcMar>
              <w:left w:w="102" w:type="dxa"/>
              <w:right w:w="102" w:type="dxa"/>
            </w:tcMar>
          </w:tcPr>
          <w:p w14:paraId="6BE5239D" w14:textId="77777777" w:rsidR="0029157F" w:rsidRDefault="00FC51ED">
            <w:pPr>
              <w:pStyle w:val="af5"/>
              <w:spacing w:line="280" w:lineRule="exact"/>
              <w:ind w:firstLineChars="0" w:firstLine="0"/>
              <w:jc w:val="right"/>
              <w:rPr>
                <w:bCs w:val="0"/>
                <w:sz w:val="21"/>
                <w:szCs w:val="21"/>
              </w:rPr>
            </w:pPr>
            <w:r>
              <w:rPr>
                <w:bCs w:val="0"/>
                <w:sz w:val="21"/>
                <w:szCs w:val="21"/>
              </w:rPr>
              <w:t>-4.578857</w:t>
            </w:r>
          </w:p>
        </w:tc>
        <w:tc>
          <w:tcPr>
            <w:tcW w:w="0" w:type="auto"/>
            <w:tcBorders>
              <w:top w:val="nil"/>
              <w:left w:val="nil"/>
              <w:bottom w:val="nil"/>
              <w:right w:val="nil"/>
            </w:tcBorders>
            <w:tcMar>
              <w:left w:w="102" w:type="dxa"/>
              <w:right w:w="102" w:type="dxa"/>
            </w:tcMar>
          </w:tcPr>
          <w:p w14:paraId="50943CAA"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1E81E8C" w14:textId="77777777" w:rsidR="0029157F" w:rsidRDefault="00FC51ED">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20E8C411" w14:textId="77777777" w:rsidR="0029157F" w:rsidRDefault="00FC51ED">
            <w:pPr>
              <w:pStyle w:val="af5"/>
              <w:spacing w:line="280" w:lineRule="exact"/>
              <w:ind w:firstLineChars="0" w:firstLine="0"/>
              <w:jc w:val="right"/>
              <w:rPr>
                <w:bCs w:val="0"/>
                <w:sz w:val="21"/>
                <w:szCs w:val="21"/>
              </w:rPr>
            </w:pPr>
            <w:r>
              <w:rPr>
                <w:bCs w:val="0"/>
                <w:sz w:val="21"/>
                <w:szCs w:val="21"/>
              </w:rPr>
              <w:t>0.9502</w:t>
            </w:r>
          </w:p>
        </w:tc>
        <w:tc>
          <w:tcPr>
            <w:tcW w:w="0" w:type="auto"/>
            <w:tcBorders>
              <w:top w:val="nil"/>
              <w:left w:val="nil"/>
              <w:bottom w:val="nil"/>
              <w:right w:val="nil"/>
            </w:tcBorders>
            <w:tcMar>
              <w:left w:w="102" w:type="dxa"/>
              <w:right w:w="102" w:type="dxa"/>
            </w:tcMar>
          </w:tcPr>
          <w:p w14:paraId="1CB68689"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2153FEC0"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2E60E272" w14:textId="77777777" w:rsidR="0029157F" w:rsidRDefault="00FC51ED">
            <w:pPr>
              <w:pStyle w:val="af5"/>
              <w:spacing w:line="280" w:lineRule="exact"/>
              <w:ind w:firstLineChars="0" w:firstLine="0"/>
              <w:rPr>
                <w:bCs w:val="0"/>
                <w:sz w:val="21"/>
                <w:szCs w:val="21"/>
              </w:rPr>
            </w:pPr>
            <w:r>
              <w:rPr>
                <w:bCs w:val="0"/>
                <w:sz w:val="21"/>
                <w:szCs w:val="21"/>
              </w:rPr>
              <w:t>未入选精化</w:t>
            </w:r>
          </w:p>
        </w:tc>
      </w:tr>
      <w:tr w:rsidR="0029157F" w14:paraId="6D74A716" w14:textId="77777777" w:rsidTr="00377827">
        <w:trPr>
          <w:cantSplit/>
        </w:trPr>
        <w:tc>
          <w:tcPr>
            <w:tcW w:w="0" w:type="auto"/>
            <w:tcBorders>
              <w:top w:val="nil"/>
              <w:left w:val="nil"/>
              <w:bottom w:val="nil"/>
              <w:right w:val="nil"/>
            </w:tcBorders>
            <w:tcMar>
              <w:left w:w="102" w:type="dxa"/>
              <w:right w:w="102" w:type="dxa"/>
            </w:tcMar>
          </w:tcPr>
          <w:p w14:paraId="7084EC06" w14:textId="77777777" w:rsidR="0029157F" w:rsidRDefault="00FC51ED">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365F8709" w14:textId="77777777" w:rsidR="0029157F" w:rsidRDefault="00FC51ED">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本人满意度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09CC2A7B" w14:textId="77777777" w:rsidR="0029157F" w:rsidRDefault="00FC51ED">
            <w:pPr>
              <w:pStyle w:val="af5"/>
              <w:spacing w:line="280" w:lineRule="exact"/>
              <w:ind w:firstLineChars="0" w:firstLine="0"/>
              <w:jc w:val="right"/>
              <w:rPr>
                <w:bCs w:val="0"/>
                <w:sz w:val="21"/>
                <w:szCs w:val="21"/>
              </w:rPr>
            </w:pPr>
            <w:r>
              <w:rPr>
                <w:bCs w:val="0"/>
                <w:sz w:val="21"/>
                <w:szCs w:val="21"/>
              </w:rPr>
              <w:t>0.000500</w:t>
            </w:r>
          </w:p>
        </w:tc>
        <w:tc>
          <w:tcPr>
            <w:tcW w:w="0" w:type="auto"/>
            <w:tcBorders>
              <w:top w:val="nil"/>
              <w:left w:val="nil"/>
              <w:bottom w:val="nil"/>
              <w:right w:val="nil"/>
            </w:tcBorders>
            <w:tcMar>
              <w:left w:w="102" w:type="dxa"/>
              <w:right w:w="102" w:type="dxa"/>
            </w:tcMar>
          </w:tcPr>
          <w:p w14:paraId="78866BB9"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7DF9D81" w14:textId="77777777" w:rsidR="0029157F" w:rsidRDefault="00FC51ED">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38AA3D19" w14:textId="77777777" w:rsidR="0029157F" w:rsidRDefault="00FC51ED">
            <w:pPr>
              <w:pStyle w:val="af5"/>
              <w:spacing w:line="280" w:lineRule="exact"/>
              <w:ind w:firstLineChars="0" w:firstLine="0"/>
              <w:jc w:val="right"/>
              <w:rPr>
                <w:bCs w:val="0"/>
                <w:sz w:val="21"/>
                <w:szCs w:val="21"/>
              </w:rPr>
            </w:pPr>
            <w:r>
              <w:rPr>
                <w:bCs w:val="0"/>
                <w:sz w:val="21"/>
                <w:szCs w:val="21"/>
              </w:rPr>
              <w:t>0.9552</w:t>
            </w:r>
          </w:p>
        </w:tc>
        <w:tc>
          <w:tcPr>
            <w:tcW w:w="0" w:type="auto"/>
            <w:tcBorders>
              <w:top w:val="nil"/>
              <w:left w:val="nil"/>
              <w:bottom w:val="nil"/>
              <w:right w:val="nil"/>
            </w:tcBorders>
            <w:tcMar>
              <w:left w:w="102" w:type="dxa"/>
              <w:right w:w="102" w:type="dxa"/>
            </w:tcMar>
          </w:tcPr>
          <w:p w14:paraId="75F6BCBF"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15B3F555"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33D780CA" w14:textId="77777777" w:rsidR="0029157F" w:rsidRDefault="00FC51ED">
            <w:pPr>
              <w:pStyle w:val="af5"/>
              <w:spacing w:line="280" w:lineRule="exact"/>
              <w:ind w:firstLineChars="0" w:firstLine="0"/>
              <w:rPr>
                <w:bCs w:val="0"/>
                <w:sz w:val="21"/>
                <w:szCs w:val="21"/>
              </w:rPr>
            </w:pPr>
            <w:r>
              <w:rPr>
                <w:bCs w:val="0"/>
                <w:sz w:val="21"/>
                <w:szCs w:val="21"/>
              </w:rPr>
              <w:t>未入选精化</w:t>
            </w:r>
          </w:p>
        </w:tc>
      </w:tr>
      <w:tr w:rsidR="0029157F" w14:paraId="69E01BA8" w14:textId="77777777" w:rsidTr="00377827">
        <w:trPr>
          <w:cantSplit/>
        </w:trPr>
        <w:tc>
          <w:tcPr>
            <w:tcW w:w="0" w:type="auto"/>
            <w:tcBorders>
              <w:top w:val="nil"/>
              <w:left w:val="nil"/>
              <w:bottom w:val="nil"/>
              <w:right w:val="nil"/>
            </w:tcBorders>
            <w:tcMar>
              <w:left w:w="102" w:type="dxa"/>
              <w:right w:w="102" w:type="dxa"/>
            </w:tcMar>
          </w:tcPr>
          <w:p w14:paraId="2F3AF1CD" w14:textId="77777777" w:rsidR="0029157F" w:rsidRDefault="00FC51ED">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035B143A" w14:textId="77777777" w:rsidR="0029157F" w:rsidRDefault="00FC51ED">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5823A4E0" w14:textId="77777777" w:rsidR="0029157F" w:rsidRDefault="00FC51ED">
            <w:pPr>
              <w:pStyle w:val="af5"/>
              <w:spacing w:line="280" w:lineRule="exact"/>
              <w:ind w:firstLineChars="0" w:firstLine="0"/>
              <w:jc w:val="right"/>
              <w:rPr>
                <w:bCs w:val="0"/>
                <w:sz w:val="21"/>
                <w:szCs w:val="21"/>
              </w:rPr>
            </w:pPr>
            <w:r>
              <w:rPr>
                <w:bCs w:val="0"/>
                <w:sz w:val="21"/>
                <w:szCs w:val="21"/>
              </w:rPr>
              <w:t>0.023921</w:t>
            </w:r>
          </w:p>
        </w:tc>
        <w:tc>
          <w:tcPr>
            <w:tcW w:w="0" w:type="auto"/>
            <w:tcBorders>
              <w:top w:val="nil"/>
              <w:left w:val="nil"/>
              <w:bottom w:val="nil"/>
              <w:right w:val="nil"/>
            </w:tcBorders>
            <w:tcMar>
              <w:left w:w="102" w:type="dxa"/>
              <w:right w:w="102" w:type="dxa"/>
            </w:tcMar>
          </w:tcPr>
          <w:p w14:paraId="6A78FADE"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E3CFA27" w14:textId="77777777" w:rsidR="0029157F" w:rsidRDefault="00FC51ED">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44558C66" w14:textId="77777777" w:rsidR="0029157F" w:rsidRDefault="00FC51ED">
            <w:pPr>
              <w:pStyle w:val="af5"/>
              <w:spacing w:line="280" w:lineRule="exact"/>
              <w:ind w:firstLineChars="0" w:firstLine="0"/>
              <w:jc w:val="right"/>
              <w:rPr>
                <w:bCs w:val="0"/>
                <w:sz w:val="21"/>
                <w:szCs w:val="21"/>
              </w:rPr>
            </w:pPr>
            <w:r>
              <w:rPr>
                <w:bCs w:val="0"/>
                <w:sz w:val="21"/>
                <w:szCs w:val="21"/>
              </w:rPr>
              <w:t>0.4527</w:t>
            </w:r>
          </w:p>
        </w:tc>
        <w:tc>
          <w:tcPr>
            <w:tcW w:w="0" w:type="auto"/>
            <w:tcBorders>
              <w:top w:val="nil"/>
              <w:left w:val="nil"/>
              <w:bottom w:val="nil"/>
              <w:right w:val="nil"/>
            </w:tcBorders>
            <w:tcMar>
              <w:left w:w="102" w:type="dxa"/>
              <w:right w:w="102" w:type="dxa"/>
            </w:tcMar>
          </w:tcPr>
          <w:p w14:paraId="20F803EB" w14:textId="77777777" w:rsidR="0029157F" w:rsidRDefault="00FC51ED">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65BB0032"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2037659" w14:textId="77777777" w:rsidR="0029157F" w:rsidRDefault="00FC51ED">
            <w:pPr>
              <w:pStyle w:val="af5"/>
              <w:spacing w:line="280" w:lineRule="exact"/>
              <w:ind w:firstLineChars="0" w:firstLine="0"/>
              <w:rPr>
                <w:bCs w:val="0"/>
                <w:sz w:val="21"/>
                <w:szCs w:val="21"/>
              </w:rPr>
            </w:pPr>
            <w:r>
              <w:rPr>
                <w:bCs w:val="0"/>
                <w:sz w:val="21"/>
                <w:szCs w:val="21"/>
              </w:rPr>
              <w:t>未入选精化</w:t>
            </w:r>
          </w:p>
        </w:tc>
      </w:tr>
      <w:tr w:rsidR="0029157F" w14:paraId="5819BA45" w14:textId="77777777" w:rsidTr="00377827">
        <w:trPr>
          <w:cantSplit/>
        </w:trPr>
        <w:tc>
          <w:tcPr>
            <w:tcW w:w="0" w:type="auto"/>
            <w:tcBorders>
              <w:top w:val="nil"/>
              <w:left w:val="nil"/>
              <w:bottom w:val="nil"/>
              <w:right w:val="nil"/>
            </w:tcBorders>
            <w:tcMar>
              <w:left w:w="102" w:type="dxa"/>
              <w:right w:w="102" w:type="dxa"/>
            </w:tcMar>
          </w:tcPr>
          <w:p w14:paraId="5591E860" w14:textId="77777777" w:rsidR="0029157F" w:rsidRDefault="00FC51ED">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598C9DBD" w14:textId="73244794" w:rsidR="0029157F" w:rsidRDefault="00FC51ED">
            <w:pPr>
              <w:pStyle w:val="af5"/>
              <w:spacing w:line="280" w:lineRule="exact"/>
              <w:ind w:firstLineChars="0" w:firstLine="0"/>
              <w:rPr>
                <w:bCs w:val="0"/>
                <w:sz w:val="21"/>
                <w:szCs w:val="21"/>
              </w:rPr>
            </w:pPr>
            <w:r>
              <w:rPr>
                <w:bCs w:val="0"/>
                <w:sz w:val="21"/>
                <w:szCs w:val="21"/>
              </w:rPr>
              <w:t>绝对收入</w:t>
            </w:r>
            <w:r>
              <w:rPr>
                <w:bCs w:val="0"/>
                <w:sz w:val="21"/>
                <w:szCs w:val="21"/>
              </w:rPr>
              <w:t>→</w:t>
            </w:r>
            <w:r>
              <w:rPr>
                <w:bCs w:val="0"/>
                <w:sz w:val="21"/>
                <w:szCs w:val="21"/>
              </w:rPr>
              <w:t>配偶对本人收入（经济贡献）的满意度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028C46F6" w14:textId="77777777" w:rsidR="0029157F" w:rsidRDefault="00FC51ED">
            <w:pPr>
              <w:pStyle w:val="af5"/>
              <w:spacing w:line="280" w:lineRule="exact"/>
              <w:ind w:firstLineChars="0" w:firstLine="0"/>
              <w:jc w:val="right"/>
              <w:rPr>
                <w:bCs w:val="0"/>
                <w:sz w:val="21"/>
                <w:szCs w:val="21"/>
              </w:rPr>
            </w:pPr>
            <w:r>
              <w:rPr>
                <w:bCs w:val="0"/>
                <w:sz w:val="21"/>
                <w:szCs w:val="21"/>
              </w:rPr>
              <w:t>0.017525</w:t>
            </w:r>
          </w:p>
        </w:tc>
        <w:tc>
          <w:tcPr>
            <w:tcW w:w="0" w:type="auto"/>
            <w:tcBorders>
              <w:top w:val="nil"/>
              <w:left w:val="nil"/>
              <w:bottom w:val="nil"/>
              <w:right w:val="nil"/>
            </w:tcBorders>
            <w:tcMar>
              <w:left w:w="102" w:type="dxa"/>
              <w:right w:w="102" w:type="dxa"/>
            </w:tcMar>
          </w:tcPr>
          <w:p w14:paraId="5A8B030A"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2006EE7" w14:textId="77777777" w:rsidR="0029157F" w:rsidRDefault="00FC51ED">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05AB5D5A" w14:textId="77777777" w:rsidR="0029157F" w:rsidRDefault="00FC51ED">
            <w:pPr>
              <w:pStyle w:val="af5"/>
              <w:spacing w:line="280" w:lineRule="exact"/>
              <w:ind w:firstLineChars="0" w:firstLine="0"/>
              <w:jc w:val="right"/>
              <w:rPr>
                <w:bCs w:val="0"/>
                <w:sz w:val="21"/>
                <w:szCs w:val="21"/>
              </w:rPr>
            </w:pPr>
            <w:r>
              <w:rPr>
                <w:bCs w:val="0"/>
                <w:sz w:val="21"/>
                <w:szCs w:val="21"/>
              </w:rPr>
              <w:t>0.4826</w:t>
            </w:r>
          </w:p>
        </w:tc>
        <w:tc>
          <w:tcPr>
            <w:tcW w:w="0" w:type="auto"/>
            <w:tcBorders>
              <w:top w:val="nil"/>
              <w:left w:val="nil"/>
              <w:bottom w:val="nil"/>
              <w:right w:val="nil"/>
            </w:tcBorders>
            <w:tcMar>
              <w:left w:w="102" w:type="dxa"/>
              <w:right w:w="102" w:type="dxa"/>
            </w:tcMar>
          </w:tcPr>
          <w:p w14:paraId="1A28F979" w14:textId="77777777" w:rsidR="0029157F" w:rsidRDefault="00FC51ED">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30F75E24"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1CE353FC" w14:textId="77777777" w:rsidR="0029157F" w:rsidRDefault="00FC51ED">
            <w:pPr>
              <w:pStyle w:val="af5"/>
              <w:spacing w:line="280" w:lineRule="exact"/>
              <w:ind w:firstLineChars="0" w:firstLine="0"/>
              <w:rPr>
                <w:bCs w:val="0"/>
                <w:sz w:val="21"/>
                <w:szCs w:val="21"/>
              </w:rPr>
            </w:pPr>
            <w:r>
              <w:rPr>
                <w:bCs w:val="0"/>
                <w:sz w:val="21"/>
                <w:szCs w:val="21"/>
              </w:rPr>
              <w:t>未入选精化</w:t>
            </w:r>
          </w:p>
        </w:tc>
      </w:tr>
      <w:tr w:rsidR="0029157F" w14:paraId="2EF697EE" w14:textId="77777777" w:rsidTr="00377827">
        <w:trPr>
          <w:cantSplit/>
        </w:trPr>
        <w:tc>
          <w:tcPr>
            <w:tcW w:w="0" w:type="auto"/>
            <w:tcBorders>
              <w:top w:val="nil"/>
              <w:left w:val="nil"/>
              <w:bottom w:val="nil"/>
              <w:right w:val="nil"/>
            </w:tcBorders>
            <w:tcMar>
              <w:left w:w="102" w:type="dxa"/>
              <w:right w:w="102" w:type="dxa"/>
            </w:tcMar>
          </w:tcPr>
          <w:p w14:paraId="6E0BCD18" w14:textId="77777777" w:rsidR="0029157F" w:rsidRDefault="00FC51ED">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55C7FE5D" w14:textId="31A7B8D5" w:rsidR="0029157F" w:rsidRDefault="00FC51ED">
            <w:pPr>
              <w:pStyle w:val="af5"/>
              <w:spacing w:line="280" w:lineRule="exact"/>
              <w:ind w:firstLineChars="0" w:firstLine="0"/>
              <w:rPr>
                <w:bCs w:val="0"/>
                <w:sz w:val="21"/>
                <w:szCs w:val="21"/>
              </w:rPr>
            </w:pPr>
            <w:r>
              <w:rPr>
                <w:bCs w:val="0"/>
                <w:sz w:val="21"/>
                <w:szCs w:val="21"/>
              </w:rPr>
              <w:t>相对收入跨越</w:t>
            </w:r>
            <w:r>
              <w:rPr>
                <w:bCs w:val="0"/>
                <w:sz w:val="21"/>
                <w:szCs w:val="21"/>
              </w:rPr>
              <w:t>→</w:t>
            </w:r>
            <w:r>
              <w:rPr>
                <w:bCs w:val="0"/>
                <w:sz w:val="21"/>
                <w:szCs w:val="21"/>
              </w:rPr>
              <w:t>配偶对本人收入（经济贡献）的满意度</w:t>
            </w:r>
            <w:r>
              <w:rPr>
                <w:bCs w:val="0"/>
                <w:sz w:val="21"/>
                <w:szCs w:val="21"/>
              </w:rPr>
              <w:t>→</w:t>
            </w:r>
            <w:r>
              <w:rPr>
                <w:bCs w:val="0"/>
                <w:sz w:val="21"/>
                <w:szCs w:val="21"/>
              </w:rPr>
              <w:t>支持</w:t>
            </w:r>
          </w:p>
        </w:tc>
        <w:tc>
          <w:tcPr>
            <w:tcW w:w="0" w:type="auto"/>
            <w:tcBorders>
              <w:top w:val="nil"/>
              <w:left w:val="nil"/>
              <w:bottom w:val="nil"/>
              <w:right w:val="nil"/>
            </w:tcBorders>
            <w:tcMar>
              <w:left w:w="102" w:type="dxa"/>
              <w:right w:w="102" w:type="dxa"/>
            </w:tcMar>
          </w:tcPr>
          <w:p w14:paraId="74761E28" w14:textId="77777777" w:rsidR="0029157F" w:rsidRDefault="00FC51ED">
            <w:pPr>
              <w:pStyle w:val="af5"/>
              <w:spacing w:line="280" w:lineRule="exact"/>
              <w:ind w:firstLineChars="0" w:firstLine="0"/>
              <w:jc w:val="right"/>
              <w:rPr>
                <w:bCs w:val="0"/>
                <w:sz w:val="21"/>
                <w:szCs w:val="21"/>
              </w:rPr>
            </w:pPr>
            <w:r>
              <w:rPr>
                <w:bCs w:val="0"/>
                <w:sz w:val="21"/>
                <w:szCs w:val="21"/>
              </w:rPr>
              <w:t>0.090680</w:t>
            </w:r>
          </w:p>
        </w:tc>
        <w:tc>
          <w:tcPr>
            <w:tcW w:w="0" w:type="auto"/>
            <w:tcBorders>
              <w:top w:val="nil"/>
              <w:left w:val="nil"/>
              <w:bottom w:val="nil"/>
              <w:right w:val="nil"/>
            </w:tcBorders>
            <w:tcMar>
              <w:left w:w="102" w:type="dxa"/>
              <w:right w:w="102" w:type="dxa"/>
            </w:tcMar>
          </w:tcPr>
          <w:p w14:paraId="726FE5B4"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9CC304A" w14:textId="77777777" w:rsidR="0029157F" w:rsidRDefault="00FC51ED">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39655123" w14:textId="77777777" w:rsidR="0029157F" w:rsidRDefault="00FC51ED">
            <w:pPr>
              <w:pStyle w:val="af5"/>
              <w:spacing w:line="280" w:lineRule="exact"/>
              <w:ind w:firstLineChars="0" w:firstLine="0"/>
              <w:jc w:val="right"/>
              <w:rPr>
                <w:bCs w:val="0"/>
                <w:sz w:val="21"/>
                <w:szCs w:val="21"/>
              </w:rPr>
            </w:pPr>
            <w:r>
              <w:rPr>
                <w:bCs w:val="0"/>
                <w:sz w:val="21"/>
                <w:szCs w:val="21"/>
              </w:rPr>
              <w:t>0.3284</w:t>
            </w:r>
          </w:p>
        </w:tc>
        <w:tc>
          <w:tcPr>
            <w:tcW w:w="0" w:type="auto"/>
            <w:tcBorders>
              <w:top w:val="nil"/>
              <w:left w:val="nil"/>
              <w:bottom w:val="nil"/>
              <w:right w:val="nil"/>
            </w:tcBorders>
            <w:tcMar>
              <w:left w:w="102" w:type="dxa"/>
              <w:right w:w="102" w:type="dxa"/>
            </w:tcMar>
          </w:tcPr>
          <w:p w14:paraId="7EE685C6" w14:textId="77777777" w:rsidR="0029157F" w:rsidRDefault="00FC51ED">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nil"/>
              <w:right w:val="nil"/>
            </w:tcBorders>
            <w:tcMar>
              <w:left w:w="102" w:type="dxa"/>
              <w:right w:w="102" w:type="dxa"/>
            </w:tcMar>
          </w:tcPr>
          <w:p w14:paraId="6CA709DE"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5F327D1D" w14:textId="77777777" w:rsidR="0029157F" w:rsidRDefault="00FC51ED">
            <w:pPr>
              <w:pStyle w:val="af5"/>
              <w:spacing w:line="280" w:lineRule="exact"/>
              <w:ind w:firstLineChars="0" w:firstLine="0"/>
              <w:rPr>
                <w:bCs w:val="0"/>
                <w:sz w:val="21"/>
                <w:szCs w:val="21"/>
              </w:rPr>
            </w:pPr>
            <w:r>
              <w:rPr>
                <w:bCs w:val="0"/>
                <w:sz w:val="21"/>
                <w:szCs w:val="21"/>
              </w:rPr>
              <w:t>未入选精化</w:t>
            </w:r>
          </w:p>
        </w:tc>
      </w:tr>
      <w:tr w:rsidR="0029157F" w14:paraId="0B0B26EF" w14:textId="77777777" w:rsidTr="00377827">
        <w:trPr>
          <w:cantSplit/>
        </w:trPr>
        <w:tc>
          <w:tcPr>
            <w:tcW w:w="0" w:type="auto"/>
            <w:tcBorders>
              <w:top w:val="nil"/>
              <w:left w:val="nil"/>
              <w:bottom w:val="nil"/>
              <w:right w:val="nil"/>
            </w:tcBorders>
            <w:tcMar>
              <w:left w:w="102" w:type="dxa"/>
              <w:right w:w="102" w:type="dxa"/>
            </w:tcMar>
          </w:tcPr>
          <w:p w14:paraId="452F497F" w14:textId="77777777" w:rsidR="0029157F" w:rsidRDefault="00FC51ED">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42236447" w14:textId="77777777" w:rsidR="0029157F" w:rsidRDefault="00FC51ED">
            <w:pPr>
              <w:pStyle w:val="af5"/>
              <w:spacing w:line="280" w:lineRule="exact"/>
              <w:ind w:firstLineChars="0" w:firstLine="0"/>
              <w:rPr>
                <w:bCs w:val="0"/>
                <w:sz w:val="21"/>
                <w:szCs w:val="21"/>
              </w:rPr>
            </w:pPr>
            <w:r>
              <w:rPr>
                <w:bCs w:val="0"/>
                <w:sz w:val="21"/>
                <w:szCs w:val="21"/>
              </w:rPr>
              <w:t>三波本人满意度间接对比</w:t>
            </w:r>
          </w:p>
        </w:tc>
        <w:tc>
          <w:tcPr>
            <w:tcW w:w="0" w:type="auto"/>
            <w:tcBorders>
              <w:top w:val="nil"/>
              <w:left w:val="nil"/>
              <w:bottom w:val="nil"/>
              <w:right w:val="nil"/>
            </w:tcBorders>
            <w:tcMar>
              <w:left w:w="102" w:type="dxa"/>
              <w:right w:w="102" w:type="dxa"/>
            </w:tcMar>
          </w:tcPr>
          <w:p w14:paraId="62CADB25" w14:textId="77777777" w:rsidR="0029157F" w:rsidRDefault="00FC51ED">
            <w:pPr>
              <w:pStyle w:val="af5"/>
              <w:spacing w:line="280" w:lineRule="exact"/>
              <w:ind w:firstLineChars="0" w:firstLine="0"/>
              <w:jc w:val="right"/>
              <w:rPr>
                <w:bCs w:val="0"/>
                <w:sz w:val="21"/>
                <w:szCs w:val="21"/>
              </w:rPr>
            </w:pPr>
            <w:r>
              <w:rPr>
                <w:bCs w:val="0"/>
                <w:sz w:val="21"/>
                <w:szCs w:val="21"/>
              </w:rPr>
              <w:t>-0.012637</w:t>
            </w:r>
          </w:p>
        </w:tc>
        <w:tc>
          <w:tcPr>
            <w:tcW w:w="0" w:type="auto"/>
            <w:tcBorders>
              <w:top w:val="nil"/>
              <w:left w:val="nil"/>
              <w:bottom w:val="nil"/>
              <w:right w:val="nil"/>
            </w:tcBorders>
            <w:tcMar>
              <w:left w:w="102" w:type="dxa"/>
              <w:right w:w="102" w:type="dxa"/>
            </w:tcMar>
          </w:tcPr>
          <w:p w14:paraId="1B46151A"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AA4472E" w14:textId="77777777" w:rsidR="0029157F" w:rsidRDefault="00FC51ED">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nil"/>
              <w:right w:val="nil"/>
            </w:tcBorders>
            <w:tcMar>
              <w:left w:w="102" w:type="dxa"/>
              <w:right w:w="102" w:type="dxa"/>
            </w:tcMar>
          </w:tcPr>
          <w:p w14:paraId="3B4BAD84" w14:textId="77777777" w:rsidR="0029157F" w:rsidRDefault="00FC51ED">
            <w:pPr>
              <w:pStyle w:val="af5"/>
              <w:spacing w:line="280" w:lineRule="exact"/>
              <w:ind w:firstLineChars="0" w:firstLine="0"/>
              <w:jc w:val="right"/>
              <w:rPr>
                <w:bCs w:val="0"/>
                <w:sz w:val="21"/>
                <w:szCs w:val="21"/>
              </w:rPr>
            </w:pPr>
            <w:r>
              <w:rPr>
                <w:bCs w:val="0"/>
                <w:sz w:val="21"/>
                <w:szCs w:val="21"/>
              </w:rPr>
              <w:t>0.7612</w:t>
            </w:r>
          </w:p>
        </w:tc>
        <w:tc>
          <w:tcPr>
            <w:tcW w:w="0" w:type="auto"/>
            <w:tcBorders>
              <w:top w:val="nil"/>
              <w:left w:val="nil"/>
              <w:bottom w:val="nil"/>
              <w:right w:val="nil"/>
            </w:tcBorders>
            <w:tcMar>
              <w:left w:w="102" w:type="dxa"/>
              <w:right w:w="102" w:type="dxa"/>
            </w:tcMar>
          </w:tcPr>
          <w:p w14:paraId="614C79D1" w14:textId="77777777" w:rsidR="0029157F" w:rsidRDefault="00FC51ED">
            <w:pPr>
              <w:pStyle w:val="af5"/>
              <w:spacing w:line="280" w:lineRule="exact"/>
              <w:ind w:firstLineChars="0" w:firstLine="0"/>
              <w:jc w:val="right"/>
              <w:rPr>
                <w:bCs w:val="0"/>
                <w:sz w:val="21"/>
                <w:szCs w:val="21"/>
              </w:rPr>
            </w:pPr>
            <w:r>
              <w:rPr>
                <w:bCs w:val="0"/>
                <w:sz w:val="21"/>
                <w:szCs w:val="21"/>
              </w:rPr>
              <w:t>0.9688</w:t>
            </w:r>
          </w:p>
        </w:tc>
        <w:tc>
          <w:tcPr>
            <w:tcW w:w="0" w:type="auto"/>
            <w:tcBorders>
              <w:top w:val="nil"/>
              <w:left w:val="nil"/>
              <w:bottom w:val="nil"/>
              <w:right w:val="nil"/>
            </w:tcBorders>
            <w:tcMar>
              <w:left w:w="102" w:type="dxa"/>
              <w:right w:w="102" w:type="dxa"/>
            </w:tcMar>
          </w:tcPr>
          <w:p w14:paraId="4DEA3119"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nil"/>
              <w:right w:val="nil"/>
            </w:tcBorders>
            <w:tcMar>
              <w:left w:w="102" w:type="dxa"/>
              <w:right w:w="102" w:type="dxa"/>
            </w:tcMar>
          </w:tcPr>
          <w:p w14:paraId="2C6A74AF" w14:textId="77777777" w:rsidR="0029157F" w:rsidRDefault="00FC51ED">
            <w:pPr>
              <w:pStyle w:val="af5"/>
              <w:spacing w:line="280" w:lineRule="exact"/>
              <w:ind w:firstLineChars="0" w:firstLine="0"/>
              <w:rPr>
                <w:bCs w:val="0"/>
                <w:sz w:val="21"/>
                <w:szCs w:val="21"/>
              </w:rPr>
            </w:pPr>
            <w:r>
              <w:rPr>
                <w:bCs w:val="0"/>
                <w:sz w:val="21"/>
                <w:szCs w:val="21"/>
              </w:rPr>
              <w:t>未入选精化</w:t>
            </w:r>
          </w:p>
        </w:tc>
      </w:tr>
      <w:tr w:rsidR="0029157F" w14:paraId="06A625F8" w14:textId="77777777" w:rsidTr="00377827">
        <w:trPr>
          <w:cantSplit/>
        </w:trPr>
        <w:tc>
          <w:tcPr>
            <w:tcW w:w="0" w:type="auto"/>
            <w:tcBorders>
              <w:top w:val="nil"/>
              <w:left w:val="nil"/>
              <w:bottom w:val="single" w:sz="12" w:space="0" w:color="000000"/>
              <w:right w:val="nil"/>
            </w:tcBorders>
            <w:tcMar>
              <w:left w:w="102" w:type="dxa"/>
              <w:right w:w="102" w:type="dxa"/>
            </w:tcMar>
          </w:tcPr>
          <w:p w14:paraId="45E14BA2" w14:textId="77777777" w:rsidR="0029157F" w:rsidRDefault="00FC51ED">
            <w:pPr>
              <w:pStyle w:val="af5"/>
              <w:spacing w:line="280" w:lineRule="exact"/>
              <w:ind w:firstLineChars="0" w:firstLine="0"/>
              <w:jc w:val="right"/>
              <w:rPr>
                <w:bCs w:val="0"/>
                <w:sz w:val="21"/>
                <w:szCs w:val="21"/>
              </w:rPr>
            </w:pPr>
            <w:r>
              <w:rPr>
                <w:bCs w:val="0"/>
                <w:sz w:val="21"/>
                <w:szCs w:val="21"/>
              </w:rPr>
              <w:lastRenderedPageBreak/>
              <w:t>D2</w:t>
            </w:r>
          </w:p>
        </w:tc>
        <w:tc>
          <w:tcPr>
            <w:tcW w:w="0" w:type="auto"/>
            <w:tcBorders>
              <w:top w:val="nil"/>
              <w:left w:val="nil"/>
              <w:bottom w:val="single" w:sz="12" w:space="0" w:color="000000"/>
              <w:right w:val="nil"/>
            </w:tcBorders>
            <w:tcMar>
              <w:left w:w="102" w:type="dxa"/>
              <w:right w:w="102" w:type="dxa"/>
            </w:tcMar>
          </w:tcPr>
          <w:p w14:paraId="6F1F5127" w14:textId="77777777" w:rsidR="0029157F" w:rsidRDefault="00FC51ED">
            <w:pPr>
              <w:pStyle w:val="af5"/>
              <w:spacing w:line="280" w:lineRule="exact"/>
              <w:ind w:firstLineChars="0" w:firstLine="0"/>
              <w:rPr>
                <w:bCs w:val="0"/>
                <w:sz w:val="21"/>
                <w:szCs w:val="21"/>
              </w:rPr>
            </w:pPr>
            <w:r>
              <w:rPr>
                <w:bCs w:val="0"/>
                <w:sz w:val="21"/>
                <w:szCs w:val="21"/>
              </w:rPr>
              <w:t>三波配偶满意度间接对比</w:t>
            </w:r>
          </w:p>
        </w:tc>
        <w:tc>
          <w:tcPr>
            <w:tcW w:w="0" w:type="auto"/>
            <w:tcBorders>
              <w:top w:val="nil"/>
              <w:left w:val="nil"/>
              <w:bottom w:val="single" w:sz="12" w:space="0" w:color="000000"/>
              <w:right w:val="nil"/>
            </w:tcBorders>
            <w:tcMar>
              <w:left w:w="102" w:type="dxa"/>
              <w:right w:w="102" w:type="dxa"/>
            </w:tcMar>
          </w:tcPr>
          <w:p w14:paraId="1F793410" w14:textId="77777777" w:rsidR="0029157F" w:rsidRDefault="00FC51ED">
            <w:pPr>
              <w:pStyle w:val="af5"/>
              <w:spacing w:line="280" w:lineRule="exact"/>
              <w:ind w:firstLineChars="0" w:firstLine="0"/>
              <w:jc w:val="right"/>
              <w:rPr>
                <w:bCs w:val="0"/>
                <w:sz w:val="21"/>
                <w:szCs w:val="21"/>
              </w:rPr>
            </w:pPr>
            <w:r>
              <w:rPr>
                <w:bCs w:val="0"/>
                <w:sz w:val="21"/>
                <w:szCs w:val="21"/>
              </w:rPr>
              <w:t>0.063236</w:t>
            </w:r>
          </w:p>
        </w:tc>
        <w:tc>
          <w:tcPr>
            <w:tcW w:w="0" w:type="auto"/>
            <w:tcBorders>
              <w:top w:val="nil"/>
              <w:left w:val="nil"/>
              <w:bottom w:val="single" w:sz="12" w:space="0" w:color="000000"/>
              <w:right w:val="nil"/>
            </w:tcBorders>
            <w:tcMar>
              <w:left w:w="102" w:type="dxa"/>
              <w:right w:w="102" w:type="dxa"/>
            </w:tcMar>
          </w:tcPr>
          <w:p w14:paraId="07CF1D10"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2F9A9AB9" w14:textId="77777777" w:rsidR="0029157F" w:rsidRDefault="00FC51ED">
            <w:pPr>
              <w:pStyle w:val="af5"/>
              <w:spacing w:line="280" w:lineRule="exact"/>
              <w:ind w:firstLineChars="0" w:firstLine="0"/>
              <w:jc w:val="right"/>
              <w:rPr>
                <w:bCs w:val="0"/>
                <w:sz w:val="21"/>
                <w:szCs w:val="21"/>
              </w:rPr>
            </w:pPr>
            <w:r>
              <w:rPr>
                <w:bCs w:val="0"/>
                <w:sz w:val="21"/>
                <w:szCs w:val="21"/>
              </w:rPr>
              <w:t>200/200</w:t>
            </w:r>
          </w:p>
        </w:tc>
        <w:tc>
          <w:tcPr>
            <w:tcW w:w="0" w:type="auto"/>
            <w:tcBorders>
              <w:top w:val="nil"/>
              <w:left w:val="nil"/>
              <w:bottom w:val="single" w:sz="12" w:space="0" w:color="000000"/>
              <w:right w:val="nil"/>
            </w:tcBorders>
            <w:tcMar>
              <w:left w:w="102" w:type="dxa"/>
              <w:right w:w="102" w:type="dxa"/>
            </w:tcMar>
          </w:tcPr>
          <w:p w14:paraId="592E6F9E" w14:textId="77777777" w:rsidR="0029157F" w:rsidRDefault="00FC51ED">
            <w:pPr>
              <w:pStyle w:val="af5"/>
              <w:spacing w:line="280" w:lineRule="exact"/>
              <w:ind w:firstLineChars="0" w:firstLine="0"/>
              <w:jc w:val="right"/>
              <w:rPr>
                <w:bCs w:val="0"/>
                <w:sz w:val="21"/>
                <w:szCs w:val="21"/>
              </w:rPr>
            </w:pPr>
            <w:r>
              <w:rPr>
                <w:bCs w:val="0"/>
                <w:sz w:val="21"/>
                <w:szCs w:val="21"/>
              </w:rPr>
              <w:t>0.4428</w:t>
            </w:r>
          </w:p>
        </w:tc>
        <w:tc>
          <w:tcPr>
            <w:tcW w:w="0" w:type="auto"/>
            <w:tcBorders>
              <w:top w:val="nil"/>
              <w:left w:val="nil"/>
              <w:bottom w:val="single" w:sz="12" w:space="0" w:color="000000"/>
              <w:right w:val="nil"/>
            </w:tcBorders>
            <w:tcMar>
              <w:left w:w="102" w:type="dxa"/>
              <w:right w:w="102" w:type="dxa"/>
            </w:tcMar>
          </w:tcPr>
          <w:p w14:paraId="657CD404" w14:textId="77777777" w:rsidR="0029157F" w:rsidRDefault="00FC51ED">
            <w:pPr>
              <w:pStyle w:val="af5"/>
              <w:spacing w:line="280" w:lineRule="exact"/>
              <w:ind w:firstLineChars="0" w:firstLine="0"/>
              <w:jc w:val="right"/>
              <w:rPr>
                <w:bCs w:val="0"/>
                <w:sz w:val="21"/>
                <w:szCs w:val="21"/>
              </w:rPr>
            </w:pPr>
            <w:r>
              <w:rPr>
                <w:bCs w:val="0"/>
                <w:sz w:val="21"/>
                <w:szCs w:val="21"/>
              </w:rPr>
              <w:t>0.8445</w:t>
            </w:r>
          </w:p>
        </w:tc>
        <w:tc>
          <w:tcPr>
            <w:tcW w:w="0" w:type="auto"/>
            <w:tcBorders>
              <w:top w:val="nil"/>
              <w:left w:val="nil"/>
              <w:bottom w:val="single" w:sz="12" w:space="0" w:color="000000"/>
              <w:right w:val="nil"/>
            </w:tcBorders>
            <w:tcMar>
              <w:left w:w="102" w:type="dxa"/>
              <w:right w:w="102" w:type="dxa"/>
            </w:tcMar>
          </w:tcPr>
          <w:p w14:paraId="00DE9292" w14:textId="77777777" w:rsidR="0029157F" w:rsidRDefault="00FC51ED">
            <w:pPr>
              <w:pStyle w:val="af5"/>
              <w:spacing w:line="280" w:lineRule="exact"/>
              <w:ind w:firstLineChars="0" w:firstLine="0"/>
              <w:jc w:val="right"/>
              <w:rPr>
                <w:bCs w:val="0"/>
                <w:sz w:val="21"/>
                <w:szCs w:val="21"/>
              </w:rPr>
            </w:pPr>
            <w:r>
              <w:rPr>
                <w:bCs w:val="0"/>
                <w:sz w:val="21"/>
                <w:szCs w:val="21"/>
              </w:rPr>
              <w:t>1.0000</w:t>
            </w:r>
          </w:p>
        </w:tc>
        <w:tc>
          <w:tcPr>
            <w:tcW w:w="0" w:type="auto"/>
            <w:tcBorders>
              <w:top w:val="nil"/>
              <w:left w:val="nil"/>
              <w:bottom w:val="single" w:sz="12" w:space="0" w:color="000000"/>
              <w:right w:val="nil"/>
            </w:tcBorders>
            <w:tcMar>
              <w:left w:w="102" w:type="dxa"/>
              <w:right w:w="102" w:type="dxa"/>
            </w:tcMar>
          </w:tcPr>
          <w:p w14:paraId="75A99AD7" w14:textId="77777777" w:rsidR="0029157F" w:rsidRDefault="00FC51ED">
            <w:pPr>
              <w:pStyle w:val="af5"/>
              <w:spacing w:line="280" w:lineRule="exact"/>
              <w:ind w:firstLineChars="0" w:firstLine="0"/>
              <w:rPr>
                <w:bCs w:val="0"/>
                <w:sz w:val="21"/>
                <w:szCs w:val="21"/>
              </w:rPr>
            </w:pPr>
            <w:r>
              <w:rPr>
                <w:bCs w:val="0"/>
                <w:sz w:val="21"/>
                <w:szCs w:val="21"/>
              </w:rPr>
              <w:t>未入选精化</w:t>
            </w:r>
          </w:p>
        </w:tc>
      </w:tr>
    </w:tbl>
    <w:p w14:paraId="2F0B3D56" w14:textId="77777777" w:rsidR="0029157F" w:rsidRDefault="00FC51ED">
      <w:pPr>
        <w:pStyle w:val="af5"/>
        <w:ind w:firstLine="420"/>
        <w:jc w:val="both"/>
        <w:rPr>
          <w:sz w:val="21"/>
          <w:szCs w:val="21"/>
        </w:rPr>
      </w:pPr>
      <w:r>
        <w:rPr>
          <w:sz w:val="21"/>
          <w:szCs w:val="21"/>
        </w:rPr>
        <w:t>A/B</w:t>
      </w:r>
      <w:r>
        <w:rPr>
          <w:sz w:val="21"/>
          <w:szCs w:val="21"/>
        </w:rPr>
        <w:t>报告满意度</w:t>
      </w:r>
      <w:r>
        <w:rPr>
          <w:sz w:val="21"/>
          <w:szCs w:val="21"/>
        </w:rPr>
        <w:t>5</w:t>
      </w:r>
      <w:r>
        <w:rPr>
          <w:sz w:val="21"/>
          <w:szCs w:val="21"/>
        </w:rPr>
        <w:t>分相对于</w:t>
      </w:r>
      <w:r>
        <w:rPr>
          <w:sz w:val="21"/>
          <w:szCs w:val="21"/>
        </w:rPr>
        <w:t>≤3</w:t>
      </w:r>
      <w:r>
        <w:rPr>
          <w:sz w:val="21"/>
          <w:szCs w:val="21"/>
        </w:rPr>
        <w:t>分的收入效应差，</w:t>
      </w:r>
      <w:r>
        <w:rPr>
          <w:sz w:val="21"/>
          <w:szCs w:val="21"/>
        </w:rPr>
        <w:t>4</w:t>
      </w:r>
      <w:r>
        <w:rPr>
          <w:sz w:val="21"/>
          <w:szCs w:val="21"/>
        </w:rPr>
        <w:t>分单独保留；</w:t>
      </w:r>
      <w:r>
        <w:rPr>
          <w:sz w:val="21"/>
          <w:szCs w:val="21"/>
        </w:rPr>
        <w:t>B</w:t>
      </w:r>
      <w:r>
        <w:rPr>
          <w:sz w:val="21"/>
          <w:szCs w:val="21"/>
        </w:rPr>
        <w:t>使用两部分模型合成的总体平均支持金额，不是正值人群条件金额。</w:t>
      </w:r>
      <w:r>
        <w:rPr>
          <w:sz w:val="21"/>
          <w:szCs w:val="21"/>
        </w:rPr>
        <w:t>C/D</w:t>
      </w:r>
      <w:r>
        <w:rPr>
          <w:sz w:val="21"/>
          <w:szCs w:val="21"/>
        </w:rPr>
        <w:t>报告模型化间接概率对比，不自动赋予自然间接效应的因果识别。其中</w:t>
      </w:r>
      <w:r>
        <w:rPr>
          <w:sz w:val="21"/>
          <w:szCs w:val="21"/>
        </w:rPr>
        <w:t>C3/C4</w:t>
      </w:r>
      <w:r>
        <w:rPr>
          <w:sz w:val="21"/>
          <w:szCs w:val="21"/>
        </w:rPr>
        <w:t>的中介变量为配偶对本人收入（经济贡献）的满意度，取期末原始</w:t>
      </w:r>
      <w:r>
        <w:rPr>
          <w:sz w:val="21"/>
          <w:szCs w:val="21"/>
        </w:rPr>
        <w:t>1—5</w:t>
      </w:r>
      <w:r>
        <w:rPr>
          <w:sz w:val="21"/>
          <w:szCs w:val="21"/>
        </w:rPr>
        <w:t>分，不能解释为配偶对婚姻的总体满意度。</w:t>
      </w:r>
    </w:p>
    <w:p w14:paraId="5D3CE674" w14:textId="77777777" w:rsidR="0029157F" w:rsidRDefault="00FC51ED">
      <w:pPr>
        <w:pStyle w:val="af5"/>
        <w:ind w:firstLine="420"/>
        <w:jc w:val="both"/>
        <w:rPr>
          <w:sz w:val="21"/>
          <w:szCs w:val="21"/>
        </w:rPr>
      </w:pPr>
      <w:r>
        <w:rPr>
          <w:sz w:val="21"/>
          <w:szCs w:val="21"/>
        </w:rPr>
        <w:t>B1</w:t>
      </w:r>
      <w:r>
        <w:rPr>
          <w:sz w:val="21"/>
          <w:szCs w:val="21"/>
        </w:rPr>
        <w:t>的</w:t>
      </w:r>
      <w:r>
        <w:rPr>
          <w:sz w:val="21"/>
          <w:szCs w:val="21"/>
        </w:rPr>
        <w:t>195/200</w:t>
      </w:r>
      <w:r>
        <w:rPr>
          <w:sz w:val="21"/>
          <w:szCs w:val="21"/>
        </w:rPr>
        <w:t>有效抽样未达到</w:t>
      </w:r>
      <w:r>
        <w:rPr>
          <w:sz w:val="21"/>
          <w:szCs w:val="21"/>
        </w:rPr>
        <w:t>98%</w:t>
      </w:r>
      <w:r>
        <w:rPr>
          <w:sz w:val="21"/>
          <w:szCs w:val="21"/>
        </w:rPr>
        <w:t>门槛，诊断</w:t>
      </w:r>
      <w:r>
        <w:rPr>
          <w:sz w:val="21"/>
          <w:szCs w:val="21"/>
        </w:rPr>
        <w:t>p=0.214286</w:t>
      </w:r>
      <w:r>
        <w:rPr>
          <w:sz w:val="21"/>
          <w:szCs w:val="21"/>
        </w:rPr>
        <w:t>不作正常主推断。原金额模型失败与概率部分分开处理：只恢复原抽样计划中被连带丢弃的概率结果，未新增抽样、未按结果更换模型。</w:t>
      </w:r>
    </w:p>
    <w:p w14:paraId="0461E4A8" w14:textId="77777777" w:rsidR="0029157F" w:rsidRDefault="00FC51ED">
      <w:pPr>
        <w:pStyle w:val="af5"/>
        <w:ind w:firstLine="420"/>
        <w:jc w:val="both"/>
        <w:rPr>
          <w:sz w:val="21"/>
          <w:szCs w:val="21"/>
        </w:rPr>
      </w:pPr>
      <w:r>
        <w:rPr>
          <w:sz w:val="21"/>
          <w:szCs w:val="21"/>
        </w:rPr>
        <w:t>全族校正仅描述本批探索，不能消除此前自适应规格选择。尾概率</w:t>
      </w:r>
      <w:r>
        <w:rPr>
          <w:sz w:val="21"/>
          <w:szCs w:val="21"/>
        </w:rPr>
        <w:t>Monte Carlo</w:t>
      </w:r>
      <w:r>
        <w:rPr>
          <w:sz w:val="21"/>
          <w:szCs w:val="21"/>
        </w:rPr>
        <w:t>区间不是效应置信区间；效应区间及样本</w:t>
      </w:r>
      <w:r>
        <w:rPr>
          <w:sz w:val="21"/>
          <w:szCs w:val="21"/>
        </w:rPr>
        <w:t>/</w:t>
      </w:r>
      <w:r>
        <w:rPr>
          <w:sz w:val="21"/>
          <w:szCs w:val="21"/>
        </w:rPr>
        <w:t>簇数已从对应保存对象汇入下表，未借用旧表。</w:t>
      </w:r>
    </w:p>
    <w:p w14:paraId="3A8DC5D1" w14:textId="77777777" w:rsidR="0029157F" w:rsidRDefault="00FC51ED">
      <w:pPr>
        <w:pStyle w:val="af5"/>
        <w:ind w:firstLine="428"/>
        <w:jc w:val="both"/>
        <w:rPr>
          <w:sz w:val="21"/>
          <w:szCs w:val="21"/>
        </w:rPr>
      </w:pPr>
      <w:r>
        <w:rPr>
          <w:b/>
          <w:sz w:val="21"/>
          <w:szCs w:val="21"/>
        </w:rPr>
        <w:t>新</w:t>
      </w:r>
      <w:r>
        <w:rPr>
          <w:b/>
          <w:sz w:val="21"/>
          <w:szCs w:val="21"/>
        </w:rPr>
        <w:t>14</w:t>
      </w:r>
      <w:r>
        <w:rPr>
          <w:b/>
          <w:sz w:val="21"/>
          <w:szCs w:val="21"/>
        </w:rPr>
        <w:t>项样本与效应区间</w:t>
      </w:r>
    </w:p>
    <w:p w14:paraId="6BEAB306" w14:textId="77777777" w:rsidR="0029157F" w:rsidRDefault="00FC51ED">
      <w:pPr>
        <w:pStyle w:val="af5"/>
        <w:ind w:firstLine="420"/>
        <w:jc w:val="both"/>
        <w:rPr>
          <w:sz w:val="21"/>
          <w:szCs w:val="21"/>
        </w:rPr>
      </w:pPr>
      <w:r>
        <w:rPr>
          <w:sz w:val="21"/>
          <w:szCs w:val="21"/>
        </w:rPr>
        <w:t>区间来自同一冻结规格的保存抽样；以下为登记的中心化检验反演区间。函数不证明检验校准或因果识别，</w:t>
      </w:r>
      <w:r>
        <w:rPr>
          <w:sz w:val="21"/>
          <w:szCs w:val="21"/>
        </w:rPr>
        <w:t>B200</w:t>
      </w:r>
      <w:r>
        <w:rPr>
          <w:sz w:val="21"/>
          <w:szCs w:val="21"/>
        </w:rPr>
        <w:t>区间仍有蒙特卡洛误差。</w:t>
      </w:r>
      <w:r>
        <w:rPr>
          <w:sz w:val="21"/>
          <w:szCs w:val="21"/>
        </w:rPr>
        <w:t>B1</w:t>
      </w:r>
      <w:r>
        <w:rPr>
          <w:sz w:val="21"/>
          <w:szCs w:val="21"/>
        </w:rPr>
        <w:t>不发布正常推断区间。</w:t>
      </w:r>
    </w:p>
    <w:p w14:paraId="25E2CDB0" w14:textId="77777777" w:rsidR="0029157F" w:rsidRDefault="00FC51ED">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D.3 </w:t>
      </w:r>
      <w:r>
        <w:rPr>
          <w:rFonts w:eastAsia="KaiTi"/>
          <w:bCs w:val="0"/>
          <w:sz w:val="21"/>
          <w:szCs w:val="21"/>
        </w:rPr>
        <w:t>新</w:t>
      </w:r>
      <w:r>
        <w:rPr>
          <w:rFonts w:eastAsia="KaiTi"/>
          <w:bCs w:val="0"/>
          <w:sz w:val="21"/>
          <w:szCs w:val="21"/>
        </w:rPr>
        <w:t>14</w:t>
      </w:r>
      <w:r>
        <w:rPr>
          <w:rFonts w:eastAsia="KaiTi"/>
          <w:bCs w:val="0"/>
          <w:sz w:val="21"/>
          <w:szCs w:val="21"/>
        </w:rPr>
        <w:t>项主检验的样本规模与区间</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834"/>
        <w:gridCol w:w="624"/>
        <w:gridCol w:w="957"/>
        <w:gridCol w:w="2304"/>
        <w:gridCol w:w="834"/>
      </w:tblGrid>
      <w:tr w:rsidR="0029157F" w14:paraId="5C347A2C" w14:textId="77777777" w:rsidTr="00377827">
        <w:trPr>
          <w:cantSplit/>
          <w:tblHeader/>
        </w:trPr>
        <w:tc>
          <w:tcPr>
            <w:tcW w:w="0" w:type="auto"/>
            <w:tcBorders>
              <w:top w:val="single" w:sz="12" w:space="0" w:color="000000"/>
              <w:left w:val="nil"/>
              <w:bottom w:val="single" w:sz="4" w:space="0" w:color="000000"/>
              <w:right w:val="nil"/>
            </w:tcBorders>
            <w:tcMar>
              <w:left w:w="102" w:type="dxa"/>
              <w:right w:w="102" w:type="dxa"/>
            </w:tcMar>
          </w:tcPr>
          <w:p w14:paraId="08F9B0FB" w14:textId="77777777" w:rsidR="0029157F" w:rsidRDefault="00FC51ED">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6E075111" w14:textId="77777777" w:rsidR="0029157F" w:rsidRDefault="00FC51ED">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29BDE8BF" w14:textId="77777777" w:rsidR="0029157F" w:rsidRDefault="00FC51ED">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7596ACB1" w14:textId="77777777" w:rsidR="0029157F" w:rsidRDefault="00FC51ED">
            <w:pPr>
              <w:pStyle w:val="af5"/>
              <w:spacing w:line="280" w:lineRule="exact"/>
              <w:ind w:firstLineChars="0" w:firstLine="0"/>
              <w:rPr>
                <w:bCs w:val="0"/>
                <w:sz w:val="21"/>
                <w:szCs w:val="21"/>
              </w:rPr>
            </w:pPr>
            <w:r>
              <w:rPr>
                <w:bCs w:val="0"/>
                <w:sz w:val="21"/>
                <w:szCs w:val="21"/>
              </w:rPr>
              <w:t>点估计</w:t>
            </w:r>
          </w:p>
        </w:tc>
        <w:tc>
          <w:tcPr>
            <w:tcW w:w="0" w:type="auto"/>
            <w:tcBorders>
              <w:top w:val="single" w:sz="12" w:space="0" w:color="000000"/>
              <w:left w:val="nil"/>
              <w:bottom w:val="single" w:sz="4" w:space="0" w:color="000000"/>
              <w:right w:val="nil"/>
            </w:tcBorders>
            <w:tcMar>
              <w:left w:w="102" w:type="dxa"/>
              <w:right w:w="102" w:type="dxa"/>
            </w:tcMar>
          </w:tcPr>
          <w:p w14:paraId="306C032E" w14:textId="77777777" w:rsidR="0029157F" w:rsidRDefault="00FC51ED">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3AC2BF5F" w14:textId="77777777" w:rsidR="0029157F" w:rsidRDefault="00FC51ED">
            <w:pPr>
              <w:pStyle w:val="af5"/>
              <w:spacing w:line="280" w:lineRule="exact"/>
              <w:ind w:firstLineChars="0" w:firstLine="0"/>
              <w:rPr>
                <w:bCs w:val="0"/>
                <w:sz w:val="21"/>
                <w:szCs w:val="21"/>
              </w:rPr>
            </w:pPr>
            <w:r>
              <w:rPr>
                <w:bCs w:val="0"/>
                <w:sz w:val="21"/>
                <w:szCs w:val="21"/>
              </w:rPr>
              <w:t>单位</w:t>
            </w:r>
          </w:p>
        </w:tc>
      </w:tr>
      <w:tr w:rsidR="0029157F" w14:paraId="23EA19C5" w14:textId="77777777" w:rsidTr="00377827">
        <w:trPr>
          <w:cantSplit/>
        </w:trPr>
        <w:tc>
          <w:tcPr>
            <w:tcW w:w="0" w:type="auto"/>
            <w:tcBorders>
              <w:top w:val="nil"/>
              <w:left w:val="nil"/>
              <w:bottom w:val="nil"/>
              <w:right w:val="nil"/>
            </w:tcBorders>
            <w:tcMar>
              <w:left w:w="102" w:type="dxa"/>
              <w:right w:w="102" w:type="dxa"/>
            </w:tcMar>
          </w:tcPr>
          <w:p w14:paraId="643FE1F1" w14:textId="77777777" w:rsidR="0029157F" w:rsidRDefault="00FC51ED">
            <w:pPr>
              <w:pStyle w:val="af5"/>
              <w:spacing w:line="280" w:lineRule="exact"/>
              <w:ind w:firstLineChars="0" w:firstLine="0"/>
              <w:jc w:val="right"/>
              <w:rPr>
                <w:bCs w:val="0"/>
                <w:sz w:val="21"/>
                <w:szCs w:val="21"/>
              </w:rPr>
            </w:pPr>
            <w:r>
              <w:rPr>
                <w:bCs w:val="0"/>
                <w:sz w:val="21"/>
                <w:szCs w:val="21"/>
              </w:rPr>
              <w:t>A1</w:t>
            </w:r>
          </w:p>
        </w:tc>
        <w:tc>
          <w:tcPr>
            <w:tcW w:w="0" w:type="auto"/>
            <w:tcBorders>
              <w:top w:val="nil"/>
              <w:left w:val="nil"/>
              <w:bottom w:val="nil"/>
              <w:right w:val="nil"/>
            </w:tcBorders>
            <w:tcMar>
              <w:left w:w="102" w:type="dxa"/>
              <w:right w:w="102" w:type="dxa"/>
            </w:tcMar>
          </w:tcPr>
          <w:p w14:paraId="01CBD357"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03775C98"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1527D83D" w14:textId="77777777" w:rsidR="0029157F" w:rsidRDefault="00FC51ED">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349F5C4C" w14:textId="77777777" w:rsidR="0029157F" w:rsidRDefault="00FC51ED">
            <w:pPr>
              <w:pStyle w:val="af5"/>
              <w:spacing w:line="280" w:lineRule="exact"/>
              <w:ind w:firstLineChars="0" w:firstLine="0"/>
              <w:jc w:val="right"/>
              <w:rPr>
                <w:bCs w:val="0"/>
                <w:sz w:val="21"/>
                <w:szCs w:val="21"/>
              </w:rPr>
            </w:pPr>
            <w:r>
              <w:rPr>
                <w:bCs w:val="0"/>
                <w:sz w:val="21"/>
                <w:szCs w:val="21"/>
              </w:rPr>
              <w:t>[-10.3341, 1.9135]</w:t>
            </w:r>
          </w:p>
        </w:tc>
        <w:tc>
          <w:tcPr>
            <w:tcW w:w="0" w:type="auto"/>
            <w:tcBorders>
              <w:top w:val="nil"/>
              <w:left w:val="nil"/>
              <w:bottom w:val="nil"/>
              <w:right w:val="nil"/>
            </w:tcBorders>
            <w:tcMar>
              <w:left w:w="102" w:type="dxa"/>
              <w:right w:w="102" w:type="dxa"/>
            </w:tcMar>
          </w:tcPr>
          <w:p w14:paraId="60A48E0B" w14:textId="77777777" w:rsidR="0029157F" w:rsidRDefault="00FC51ED">
            <w:pPr>
              <w:pStyle w:val="af5"/>
              <w:spacing w:line="280" w:lineRule="exact"/>
              <w:ind w:firstLineChars="0" w:firstLine="0"/>
              <w:rPr>
                <w:bCs w:val="0"/>
                <w:sz w:val="21"/>
                <w:szCs w:val="21"/>
              </w:rPr>
            </w:pPr>
            <w:r>
              <w:rPr>
                <w:bCs w:val="0"/>
                <w:sz w:val="21"/>
                <w:szCs w:val="21"/>
              </w:rPr>
              <w:t>百分点</w:t>
            </w:r>
          </w:p>
        </w:tc>
      </w:tr>
      <w:tr w:rsidR="0029157F" w14:paraId="1F6EA8B5" w14:textId="77777777" w:rsidTr="00377827">
        <w:trPr>
          <w:cantSplit/>
        </w:trPr>
        <w:tc>
          <w:tcPr>
            <w:tcW w:w="0" w:type="auto"/>
            <w:tcBorders>
              <w:top w:val="nil"/>
              <w:left w:val="nil"/>
              <w:bottom w:val="nil"/>
              <w:right w:val="nil"/>
            </w:tcBorders>
            <w:tcMar>
              <w:left w:w="102" w:type="dxa"/>
              <w:right w:w="102" w:type="dxa"/>
            </w:tcMar>
          </w:tcPr>
          <w:p w14:paraId="66EB6DA9" w14:textId="77777777" w:rsidR="0029157F" w:rsidRDefault="00FC51ED">
            <w:pPr>
              <w:pStyle w:val="af5"/>
              <w:spacing w:line="280" w:lineRule="exact"/>
              <w:ind w:firstLineChars="0" w:firstLine="0"/>
              <w:jc w:val="right"/>
              <w:rPr>
                <w:bCs w:val="0"/>
                <w:sz w:val="21"/>
                <w:szCs w:val="21"/>
              </w:rPr>
            </w:pPr>
            <w:r>
              <w:rPr>
                <w:bCs w:val="0"/>
                <w:sz w:val="21"/>
                <w:szCs w:val="21"/>
              </w:rPr>
              <w:t>B1</w:t>
            </w:r>
          </w:p>
        </w:tc>
        <w:tc>
          <w:tcPr>
            <w:tcW w:w="0" w:type="auto"/>
            <w:tcBorders>
              <w:top w:val="nil"/>
              <w:left w:val="nil"/>
              <w:bottom w:val="nil"/>
              <w:right w:val="nil"/>
            </w:tcBorders>
            <w:tcMar>
              <w:left w:w="102" w:type="dxa"/>
              <w:right w:w="102" w:type="dxa"/>
            </w:tcMar>
          </w:tcPr>
          <w:p w14:paraId="70DAD717"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67A8060"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49B8F74" w14:textId="77777777" w:rsidR="0029157F" w:rsidRDefault="00FC51ED">
            <w:pPr>
              <w:pStyle w:val="af5"/>
              <w:spacing w:line="280" w:lineRule="exact"/>
              <w:ind w:firstLineChars="0" w:firstLine="0"/>
              <w:jc w:val="right"/>
              <w:rPr>
                <w:bCs w:val="0"/>
                <w:sz w:val="21"/>
                <w:szCs w:val="21"/>
              </w:rPr>
            </w:pPr>
            <w:r>
              <w:rPr>
                <w:bCs w:val="0"/>
                <w:sz w:val="21"/>
                <w:szCs w:val="21"/>
              </w:rPr>
              <w:t>-24.0309</w:t>
            </w:r>
          </w:p>
        </w:tc>
        <w:tc>
          <w:tcPr>
            <w:tcW w:w="0" w:type="auto"/>
            <w:tcBorders>
              <w:top w:val="nil"/>
              <w:left w:val="nil"/>
              <w:bottom w:val="nil"/>
              <w:right w:val="nil"/>
            </w:tcBorders>
            <w:tcMar>
              <w:left w:w="102" w:type="dxa"/>
              <w:right w:w="102" w:type="dxa"/>
            </w:tcMar>
          </w:tcPr>
          <w:p w14:paraId="0EDB5845" w14:textId="77777777" w:rsidR="0029157F" w:rsidRDefault="00FC51ED">
            <w:pPr>
              <w:pStyle w:val="af5"/>
              <w:spacing w:line="280" w:lineRule="exact"/>
              <w:ind w:firstLineChars="0" w:firstLine="0"/>
              <w:rPr>
                <w:bCs w:val="0"/>
                <w:sz w:val="21"/>
                <w:szCs w:val="21"/>
              </w:rPr>
            </w:pPr>
            <w:r>
              <w:rPr>
                <w:bCs w:val="0"/>
                <w:sz w:val="21"/>
                <w:szCs w:val="21"/>
              </w:rPr>
              <w:t>不发布：有效抽样不足</w:t>
            </w:r>
          </w:p>
        </w:tc>
        <w:tc>
          <w:tcPr>
            <w:tcW w:w="0" w:type="auto"/>
            <w:tcBorders>
              <w:top w:val="nil"/>
              <w:left w:val="nil"/>
              <w:bottom w:val="nil"/>
              <w:right w:val="nil"/>
            </w:tcBorders>
            <w:tcMar>
              <w:left w:w="102" w:type="dxa"/>
              <w:right w:w="102" w:type="dxa"/>
            </w:tcMar>
          </w:tcPr>
          <w:p w14:paraId="0FD5FD9A"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29157F" w14:paraId="6527672F" w14:textId="77777777" w:rsidTr="00377827">
        <w:trPr>
          <w:cantSplit/>
        </w:trPr>
        <w:tc>
          <w:tcPr>
            <w:tcW w:w="0" w:type="auto"/>
            <w:tcBorders>
              <w:top w:val="nil"/>
              <w:left w:val="nil"/>
              <w:bottom w:val="nil"/>
              <w:right w:val="nil"/>
            </w:tcBorders>
            <w:tcMar>
              <w:left w:w="102" w:type="dxa"/>
              <w:right w:w="102" w:type="dxa"/>
            </w:tcMar>
          </w:tcPr>
          <w:p w14:paraId="734ADE39" w14:textId="77777777" w:rsidR="0029157F" w:rsidRDefault="00FC51ED">
            <w:pPr>
              <w:pStyle w:val="af5"/>
              <w:spacing w:line="280" w:lineRule="exact"/>
              <w:ind w:firstLineChars="0" w:firstLine="0"/>
              <w:jc w:val="right"/>
              <w:rPr>
                <w:bCs w:val="0"/>
                <w:sz w:val="21"/>
                <w:szCs w:val="21"/>
              </w:rPr>
            </w:pPr>
            <w:r>
              <w:rPr>
                <w:bCs w:val="0"/>
                <w:sz w:val="21"/>
                <w:szCs w:val="21"/>
              </w:rPr>
              <w:t>A2</w:t>
            </w:r>
          </w:p>
        </w:tc>
        <w:tc>
          <w:tcPr>
            <w:tcW w:w="0" w:type="auto"/>
            <w:tcBorders>
              <w:top w:val="nil"/>
              <w:left w:val="nil"/>
              <w:bottom w:val="nil"/>
              <w:right w:val="nil"/>
            </w:tcBorders>
            <w:tcMar>
              <w:left w:w="102" w:type="dxa"/>
              <w:right w:w="102" w:type="dxa"/>
            </w:tcMar>
          </w:tcPr>
          <w:p w14:paraId="1A3C32EF"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27AC8D4"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0B7723DE" w14:textId="77777777" w:rsidR="0029157F" w:rsidRDefault="00FC51ED">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74A7AD9F" w14:textId="77777777" w:rsidR="0029157F" w:rsidRDefault="00FC51ED">
            <w:pPr>
              <w:pStyle w:val="af5"/>
              <w:spacing w:line="280" w:lineRule="exact"/>
              <w:ind w:firstLineChars="0" w:firstLine="0"/>
              <w:jc w:val="right"/>
              <w:rPr>
                <w:bCs w:val="0"/>
                <w:sz w:val="21"/>
                <w:szCs w:val="21"/>
              </w:rPr>
            </w:pPr>
            <w:r>
              <w:rPr>
                <w:bCs w:val="0"/>
                <w:sz w:val="21"/>
                <w:szCs w:val="21"/>
              </w:rPr>
              <w:t>[-7.6826, 5.0502]</w:t>
            </w:r>
          </w:p>
        </w:tc>
        <w:tc>
          <w:tcPr>
            <w:tcW w:w="0" w:type="auto"/>
            <w:tcBorders>
              <w:top w:val="nil"/>
              <w:left w:val="nil"/>
              <w:bottom w:val="nil"/>
              <w:right w:val="nil"/>
            </w:tcBorders>
            <w:tcMar>
              <w:left w:w="102" w:type="dxa"/>
              <w:right w:w="102" w:type="dxa"/>
            </w:tcMar>
          </w:tcPr>
          <w:p w14:paraId="5FBCB2E2" w14:textId="77777777" w:rsidR="0029157F" w:rsidRDefault="00FC51ED">
            <w:pPr>
              <w:pStyle w:val="af5"/>
              <w:spacing w:line="280" w:lineRule="exact"/>
              <w:ind w:firstLineChars="0" w:firstLine="0"/>
              <w:rPr>
                <w:bCs w:val="0"/>
                <w:sz w:val="21"/>
                <w:szCs w:val="21"/>
              </w:rPr>
            </w:pPr>
            <w:r>
              <w:rPr>
                <w:bCs w:val="0"/>
                <w:sz w:val="21"/>
                <w:szCs w:val="21"/>
              </w:rPr>
              <w:t>百分点</w:t>
            </w:r>
          </w:p>
        </w:tc>
      </w:tr>
      <w:tr w:rsidR="0029157F" w14:paraId="66E719E7" w14:textId="77777777" w:rsidTr="00377827">
        <w:trPr>
          <w:cantSplit/>
        </w:trPr>
        <w:tc>
          <w:tcPr>
            <w:tcW w:w="0" w:type="auto"/>
            <w:tcBorders>
              <w:top w:val="nil"/>
              <w:left w:val="nil"/>
              <w:bottom w:val="nil"/>
              <w:right w:val="nil"/>
            </w:tcBorders>
            <w:tcMar>
              <w:left w:w="102" w:type="dxa"/>
              <w:right w:w="102" w:type="dxa"/>
            </w:tcMar>
          </w:tcPr>
          <w:p w14:paraId="33AE632C" w14:textId="77777777" w:rsidR="0029157F" w:rsidRDefault="00FC51ED">
            <w:pPr>
              <w:pStyle w:val="af5"/>
              <w:spacing w:line="280" w:lineRule="exact"/>
              <w:ind w:firstLineChars="0" w:firstLine="0"/>
              <w:jc w:val="right"/>
              <w:rPr>
                <w:bCs w:val="0"/>
                <w:sz w:val="21"/>
                <w:szCs w:val="21"/>
              </w:rPr>
            </w:pPr>
            <w:r>
              <w:rPr>
                <w:bCs w:val="0"/>
                <w:sz w:val="21"/>
                <w:szCs w:val="21"/>
              </w:rPr>
              <w:t>B2</w:t>
            </w:r>
          </w:p>
        </w:tc>
        <w:tc>
          <w:tcPr>
            <w:tcW w:w="0" w:type="auto"/>
            <w:tcBorders>
              <w:top w:val="nil"/>
              <w:left w:val="nil"/>
              <w:bottom w:val="nil"/>
              <w:right w:val="nil"/>
            </w:tcBorders>
            <w:tcMar>
              <w:left w:w="102" w:type="dxa"/>
              <w:right w:w="102" w:type="dxa"/>
            </w:tcMar>
          </w:tcPr>
          <w:p w14:paraId="441F5471"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00F75B81"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2C7E1F48" w14:textId="77777777" w:rsidR="0029157F" w:rsidRDefault="00FC51ED">
            <w:pPr>
              <w:pStyle w:val="af5"/>
              <w:spacing w:line="280" w:lineRule="exact"/>
              <w:ind w:firstLineChars="0" w:firstLine="0"/>
              <w:jc w:val="right"/>
              <w:rPr>
                <w:bCs w:val="0"/>
                <w:sz w:val="21"/>
                <w:szCs w:val="21"/>
              </w:rPr>
            </w:pPr>
            <w:r>
              <w:rPr>
                <w:bCs w:val="0"/>
                <w:sz w:val="21"/>
                <w:szCs w:val="21"/>
              </w:rPr>
              <w:t>-33.0299</w:t>
            </w:r>
          </w:p>
        </w:tc>
        <w:tc>
          <w:tcPr>
            <w:tcW w:w="0" w:type="auto"/>
            <w:tcBorders>
              <w:top w:val="nil"/>
              <w:left w:val="nil"/>
              <w:bottom w:val="nil"/>
              <w:right w:val="nil"/>
            </w:tcBorders>
            <w:tcMar>
              <w:left w:w="102" w:type="dxa"/>
              <w:right w:w="102" w:type="dxa"/>
            </w:tcMar>
          </w:tcPr>
          <w:p w14:paraId="7D82E891" w14:textId="77777777" w:rsidR="0029157F" w:rsidRDefault="00FC51ED">
            <w:pPr>
              <w:pStyle w:val="af5"/>
              <w:spacing w:line="280" w:lineRule="exact"/>
              <w:ind w:firstLineChars="0" w:firstLine="0"/>
              <w:jc w:val="right"/>
              <w:rPr>
                <w:bCs w:val="0"/>
                <w:sz w:val="21"/>
                <w:szCs w:val="21"/>
              </w:rPr>
            </w:pPr>
            <w:r>
              <w:rPr>
                <w:bCs w:val="0"/>
                <w:sz w:val="21"/>
                <w:szCs w:val="21"/>
              </w:rPr>
              <w:t>[-107.5706, 41.5108]</w:t>
            </w:r>
          </w:p>
        </w:tc>
        <w:tc>
          <w:tcPr>
            <w:tcW w:w="0" w:type="auto"/>
            <w:tcBorders>
              <w:top w:val="nil"/>
              <w:left w:val="nil"/>
              <w:bottom w:val="nil"/>
              <w:right w:val="nil"/>
            </w:tcBorders>
            <w:tcMar>
              <w:left w:w="102" w:type="dxa"/>
              <w:right w:w="102" w:type="dxa"/>
            </w:tcMar>
          </w:tcPr>
          <w:p w14:paraId="2220FF19"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29157F" w14:paraId="4A9940AD" w14:textId="77777777" w:rsidTr="00377827">
        <w:trPr>
          <w:cantSplit/>
        </w:trPr>
        <w:tc>
          <w:tcPr>
            <w:tcW w:w="0" w:type="auto"/>
            <w:tcBorders>
              <w:top w:val="nil"/>
              <w:left w:val="nil"/>
              <w:bottom w:val="nil"/>
              <w:right w:val="nil"/>
            </w:tcBorders>
            <w:tcMar>
              <w:left w:w="102" w:type="dxa"/>
              <w:right w:w="102" w:type="dxa"/>
            </w:tcMar>
          </w:tcPr>
          <w:p w14:paraId="4AD9991F" w14:textId="77777777" w:rsidR="0029157F" w:rsidRDefault="00FC51ED">
            <w:pPr>
              <w:pStyle w:val="af5"/>
              <w:spacing w:line="280" w:lineRule="exact"/>
              <w:ind w:firstLineChars="0" w:firstLine="0"/>
              <w:jc w:val="right"/>
              <w:rPr>
                <w:bCs w:val="0"/>
                <w:sz w:val="21"/>
                <w:szCs w:val="21"/>
              </w:rPr>
            </w:pPr>
            <w:r>
              <w:rPr>
                <w:bCs w:val="0"/>
                <w:sz w:val="21"/>
                <w:szCs w:val="21"/>
              </w:rPr>
              <w:t>A3</w:t>
            </w:r>
          </w:p>
        </w:tc>
        <w:tc>
          <w:tcPr>
            <w:tcW w:w="0" w:type="auto"/>
            <w:tcBorders>
              <w:top w:val="nil"/>
              <w:left w:val="nil"/>
              <w:bottom w:val="nil"/>
              <w:right w:val="nil"/>
            </w:tcBorders>
            <w:tcMar>
              <w:left w:w="102" w:type="dxa"/>
              <w:right w:w="102" w:type="dxa"/>
            </w:tcMar>
          </w:tcPr>
          <w:p w14:paraId="18D40AD0" w14:textId="77777777" w:rsidR="0029157F" w:rsidRDefault="00FC51ED">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9AF8B28" w14:textId="77777777" w:rsidR="0029157F" w:rsidRDefault="00FC51ED">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E7A3CD8" w14:textId="77777777" w:rsidR="0029157F" w:rsidRDefault="00FC51ED">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327D16F7" w14:textId="77777777" w:rsidR="0029157F" w:rsidRDefault="00FC51ED">
            <w:pPr>
              <w:pStyle w:val="af5"/>
              <w:spacing w:line="280" w:lineRule="exact"/>
              <w:ind w:firstLineChars="0" w:firstLine="0"/>
              <w:jc w:val="right"/>
              <w:rPr>
                <w:bCs w:val="0"/>
                <w:sz w:val="21"/>
                <w:szCs w:val="21"/>
              </w:rPr>
            </w:pPr>
            <w:r>
              <w:rPr>
                <w:bCs w:val="0"/>
                <w:sz w:val="21"/>
                <w:szCs w:val="21"/>
              </w:rPr>
              <w:t>[-12.2258, 6.7774]</w:t>
            </w:r>
          </w:p>
        </w:tc>
        <w:tc>
          <w:tcPr>
            <w:tcW w:w="0" w:type="auto"/>
            <w:tcBorders>
              <w:top w:val="nil"/>
              <w:left w:val="nil"/>
              <w:bottom w:val="nil"/>
              <w:right w:val="nil"/>
            </w:tcBorders>
            <w:tcMar>
              <w:left w:w="102" w:type="dxa"/>
              <w:right w:w="102" w:type="dxa"/>
            </w:tcMar>
          </w:tcPr>
          <w:p w14:paraId="03E6DC2C" w14:textId="77777777" w:rsidR="0029157F" w:rsidRDefault="00FC51ED">
            <w:pPr>
              <w:pStyle w:val="af5"/>
              <w:spacing w:line="280" w:lineRule="exact"/>
              <w:ind w:firstLineChars="0" w:firstLine="0"/>
              <w:rPr>
                <w:bCs w:val="0"/>
                <w:sz w:val="21"/>
                <w:szCs w:val="21"/>
              </w:rPr>
            </w:pPr>
            <w:r>
              <w:rPr>
                <w:bCs w:val="0"/>
                <w:sz w:val="21"/>
                <w:szCs w:val="21"/>
              </w:rPr>
              <w:t>百分点</w:t>
            </w:r>
          </w:p>
        </w:tc>
      </w:tr>
      <w:tr w:rsidR="0029157F" w14:paraId="722739A0" w14:textId="77777777" w:rsidTr="00377827">
        <w:trPr>
          <w:cantSplit/>
        </w:trPr>
        <w:tc>
          <w:tcPr>
            <w:tcW w:w="0" w:type="auto"/>
            <w:tcBorders>
              <w:top w:val="nil"/>
              <w:left w:val="nil"/>
              <w:bottom w:val="nil"/>
              <w:right w:val="nil"/>
            </w:tcBorders>
            <w:tcMar>
              <w:left w:w="102" w:type="dxa"/>
              <w:right w:w="102" w:type="dxa"/>
            </w:tcMar>
          </w:tcPr>
          <w:p w14:paraId="74530BA1" w14:textId="77777777" w:rsidR="0029157F" w:rsidRDefault="00FC51ED">
            <w:pPr>
              <w:pStyle w:val="af5"/>
              <w:spacing w:line="280" w:lineRule="exact"/>
              <w:ind w:firstLineChars="0" w:firstLine="0"/>
              <w:jc w:val="right"/>
              <w:rPr>
                <w:bCs w:val="0"/>
                <w:sz w:val="21"/>
                <w:szCs w:val="21"/>
              </w:rPr>
            </w:pPr>
            <w:r>
              <w:rPr>
                <w:bCs w:val="0"/>
                <w:sz w:val="21"/>
                <w:szCs w:val="21"/>
              </w:rPr>
              <w:t>B3</w:t>
            </w:r>
          </w:p>
        </w:tc>
        <w:tc>
          <w:tcPr>
            <w:tcW w:w="0" w:type="auto"/>
            <w:tcBorders>
              <w:top w:val="nil"/>
              <w:left w:val="nil"/>
              <w:bottom w:val="nil"/>
              <w:right w:val="nil"/>
            </w:tcBorders>
            <w:tcMar>
              <w:left w:w="102" w:type="dxa"/>
              <w:right w:w="102" w:type="dxa"/>
            </w:tcMar>
          </w:tcPr>
          <w:p w14:paraId="30F21713" w14:textId="77777777" w:rsidR="0029157F" w:rsidRDefault="00FC51ED">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526C09D8" w14:textId="77777777" w:rsidR="0029157F" w:rsidRDefault="00FC51ED">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5C28A6C" w14:textId="77777777" w:rsidR="0029157F" w:rsidRDefault="00FC51ED">
            <w:pPr>
              <w:pStyle w:val="af5"/>
              <w:spacing w:line="280" w:lineRule="exact"/>
              <w:ind w:firstLineChars="0" w:firstLine="0"/>
              <w:jc w:val="right"/>
              <w:rPr>
                <w:bCs w:val="0"/>
                <w:sz w:val="21"/>
                <w:szCs w:val="21"/>
              </w:rPr>
            </w:pPr>
            <w:r>
              <w:rPr>
                <w:bCs w:val="0"/>
                <w:sz w:val="21"/>
                <w:szCs w:val="21"/>
              </w:rPr>
              <w:t>-27.6825</w:t>
            </w:r>
          </w:p>
        </w:tc>
        <w:tc>
          <w:tcPr>
            <w:tcW w:w="0" w:type="auto"/>
            <w:tcBorders>
              <w:top w:val="nil"/>
              <w:left w:val="nil"/>
              <w:bottom w:val="nil"/>
              <w:right w:val="nil"/>
            </w:tcBorders>
            <w:tcMar>
              <w:left w:w="102" w:type="dxa"/>
              <w:right w:w="102" w:type="dxa"/>
            </w:tcMar>
          </w:tcPr>
          <w:p w14:paraId="63451ABD" w14:textId="77777777" w:rsidR="0029157F" w:rsidRDefault="00FC51ED">
            <w:pPr>
              <w:pStyle w:val="af5"/>
              <w:spacing w:line="280" w:lineRule="exact"/>
              <w:ind w:firstLineChars="0" w:firstLine="0"/>
              <w:jc w:val="right"/>
              <w:rPr>
                <w:bCs w:val="0"/>
                <w:sz w:val="21"/>
                <w:szCs w:val="21"/>
              </w:rPr>
            </w:pPr>
            <w:r>
              <w:rPr>
                <w:bCs w:val="0"/>
                <w:sz w:val="21"/>
                <w:szCs w:val="21"/>
              </w:rPr>
              <w:t>[-97.3236, 41.9587]</w:t>
            </w:r>
          </w:p>
        </w:tc>
        <w:tc>
          <w:tcPr>
            <w:tcW w:w="0" w:type="auto"/>
            <w:tcBorders>
              <w:top w:val="nil"/>
              <w:left w:val="nil"/>
              <w:bottom w:val="nil"/>
              <w:right w:val="nil"/>
            </w:tcBorders>
            <w:tcMar>
              <w:left w:w="102" w:type="dxa"/>
              <w:right w:w="102" w:type="dxa"/>
            </w:tcMar>
          </w:tcPr>
          <w:p w14:paraId="6D1FA5C4"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29157F" w14:paraId="441DF244" w14:textId="77777777" w:rsidTr="00377827">
        <w:trPr>
          <w:cantSplit/>
        </w:trPr>
        <w:tc>
          <w:tcPr>
            <w:tcW w:w="0" w:type="auto"/>
            <w:tcBorders>
              <w:top w:val="nil"/>
              <w:left w:val="nil"/>
              <w:bottom w:val="nil"/>
              <w:right w:val="nil"/>
            </w:tcBorders>
            <w:tcMar>
              <w:left w:w="102" w:type="dxa"/>
              <w:right w:w="102" w:type="dxa"/>
            </w:tcMar>
          </w:tcPr>
          <w:p w14:paraId="65DA9ED7" w14:textId="77777777" w:rsidR="0029157F" w:rsidRDefault="00FC51ED">
            <w:pPr>
              <w:pStyle w:val="af5"/>
              <w:spacing w:line="280" w:lineRule="exact"/>
              <w:ind w:firstLineChars="0" w:firstLine="0"/>
              <w:jc w:val="right"/>
              <w:rPr>
                <w:bCs w:val="0"/>
                <w:sz w:val="21"/>
                <w:szCs w:val="21"/>
              </w:rPr>
            </w:pPr>
            <w:r>
              <w:rPr>
                <w:bCs w:val="0"/>
                <w:sz w:val="21"/>
                <w:szCs w:val="21"/>
              </w:rPr>
              <w:t>A4</w:t>
            </w:r>
          </w:p>
        </w:tc>
        <w:tc>
          <w:tcPr>
            <w:tcW w:w="0" w:type="auto"/>
            <w:tcBorders>
              <w:top w:val="nil"/>
              <w:left w:val="nil"/>
              <w:bottom w:val="nil"/>
              <w:right w:val="nil"/>
            </w:tcBorders>
            <w:tcMar>
              <w:left w:w="102" w:type="dxa"/>
              <w:right w:w="102" w:type="dxa"/>
            </w:tcMar>
          </w:tcPr>
          <w:p w14:paraId="0F0C97B8" w14:textId="77777777" w:rsidR="0029157F" w:rsidRDefault="00FC51ED">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712519C0" w14:textId="77777777" w:rsidR="0029157F" w:rsidRDefault="00FC51ED">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759C586" w14:textId="77777777" w:rsidR="0029157F" w:rsidRDefault="00FC51ED">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nil"/>
              <w:right w:val="nil"/>
            </w:tcBorders>
            <w:tcMar>
              <w:left w:w="102" w:type="dxa"/>
              <w:right w:w="102" w:type="dxa"/>
            </w:tcMar>
          </w:tcPr>
          <w:p w14:paraId="09FB7961" w14:textId="77777777" w:rsidR="0029157F" w:rsidRDefault="00FC51ED">
            <w:pPr>
              <w:pStyle w:val="af5"/>
              <w:spacing w:line="280" w:lineRule="exact"/>
              <w:ind w:firstLineChars="0" w:firstLine="0"/>
              <w:jc w:val="right"/>
              <w:rPr>
                <w:bCs w:val="0"/>
                <w:sz w:val="21"/>
                <w:szCs w:val="21"/>
              </w:rPr>
            </w:pPr>
            <w:r>
              <w:rPr>
                <w:bCs w:val="0"/>
                <w:sz w:val="21"/>
                <w:szCs w:val="21"/>
              </w:rPr>
              <w:t>[-6.0009, 14.8130]</w:t>
            </w:r>
          </w:p>
        </w:tc>
        <w:tc>
          <w:tcPr>
            <w:tcW w:w="0" w:type="auto"/>
            <w:tcBorders>
              <w:top w:val="nil"/>
              <w:left w:val="nil"/>
              <w:bottom w:val="nil"/>
              <w:right w:val="nil"/>
            </w:tcBorders>
            <w:tcMar>
              <w:left w:w="102" w:type="dxa"/>
              <w:right w:w="102" w:type="dxa"/>
            </w:tcMar>
          </w:tcPr>
          <w:p w14:paraId="0F6C2D99" w14:textId="77777777" w:rsidR="0029157F" w:rsidRDefault="00FC51ED">
            <w:pPr>
              <w:pStyle w:val="af5"/>
              <w:spacing w:line="280" w:lineRule="exact"/>
              <w:ind w:firstLineChars="0" w:firstLine="0"/>
              <w:rPr>
                <w:bCs w:val="0"/>
                <w:sz w:val="21"/>
                <w:szCs w:val="21"/>
              </w:rPr>
            </w:pPr>
            <w:r>
              <w:rPr>
                <w:bCs w:val="0"/>
                <w:sz w:val="21"/>
                <w:szCs w:val="21"/>
              </w:rPr>
              <w:t>百分点</w:t>
            </w:r>
          </w:p>
        </w:tc>
      </w:tr>
      <w:tr w:rsidR="0029157F" w14:paraId="5F230E11" w14:textId="77777777" w:rsidTr="00377827">
        <w:trPr>
          <w:cantSplit/>
        </w:trPr>
        <w:tc>
          <w:tcPr>
            <w:tcW w:w="0" w:type="auto"/>
            <w:tcBorders>
              <w:top w:val="nil"/>
              <w:left w:val="nil"/>
              <w:bottom w:val="nil"/>
              <w:right w:val="nil"/>
            </w:tcBorders>
            <w:tcMar>
              <w:left w:w="102" w:type="dxa"/>
              <w:right w:w="102" w:type="dxa"/>
            </w:tcMar>
          </w:tcPr>
          <w:p w14:paraId="4BE3F092" w14:textId="77777777" w:rsidR="0029157F" w:rsidRDefault="00FC51ED">
            <w:pPr>
              <w:pStyle w:val="af5"/>
              <w:spacing w:line="280" w:lineRule="exact"/>
              <w:ind w:firstLineChars="0" w:firstLine="0"/>
              <w:jc w:val="right"/>
              <w:rPr>
                <w:bCs w:val="0"/>
                <w:sz w:val="21"/>
                <w:szCs w:val="21"/>
              </w:rPr>
            </w:pPr>
            <w:r>
              <w:rPr>
                <w:bCs w:val="0"/>
                <w:sz w:val="21"/>
                <w:szCs w:val="21"/>
              </w:rPr>
              <w:t>B4</w:t>
            </w:r>
          </w:p>
        </w:tc>
        <w:tc>
          <w:tcPr>
            <w:tcW w:w="0" w:type="auto"/>
            <w:tcBorders>
              <w:top w:val="nil"/>
              <w:left w:val="nil"/>
              <w:bottom w:val="nil"/>
              <w:right w:val="nil"/>
            </w:tcBorders>
            <w:tcMar>
              <w:left w:w="102" w:type="dxa"/>
              <w:right w:w="102" w:type="dxa"/>
            </w:tcMar>
          </w:tcPr>
          <w:p w14:paraId="0290F107" w14:textId="77777777" w:rsidR="0029157F" w:rsidRDefault="00FC51ED">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0D7B40CF" w14:textId="77777777" w:rsidR="0029157F" w:rsidRDefault="00FC51ED">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4C71FF92" w14:textId="77777777" w:rsidR="0029157F" w:rsidRDefault="00FC51ED">
            <w:pPr>
              <w:pStyle w:val="af5"/>
              <w:spacing w:line="280" w:lineRule="exact"/>
              <w:ind w:firstLineChars="0" w:firstLine="0"/>
              <w:jc w:val="right"/>
              <w:rPr>
                <w:bCs w:val="0"/>
                <w:sz w:val="21"/>
                <w:szCs w:val="21"/>
              </w:rPr>
            </w:pPr>
            <w:r>
              <w:rPr>
                <w:bCs w:val="0"/>
                <w:sz w:val="21"/>
                <w:szCs w:val="21"/>
              </w:rPr>
              <w:t>-4.5789</w:t>
            </w:r>
          </w:p>
        </w:tc>
        <w:tc>
          <w:tcPr>
            <w:tcW w:w="0" w:type="auto"/>
            <w:tcBorders>
              <w:top w:val="nil"/>
              <w:left w:val="nil"/>
              <w:bottom w:val="nil"/>
              <w:right w:val="nil"/>
            </w:tcBorders>
            <w:tcMar>
              <w:left w:w="102" w:type="dxa"/>
              <w:right w:w="102" w:type="dxa"/>
            </w:tcMar>
          </w:tcPr>
          <w:p w14:paraId="4C6661A0" w14:textId="77777777" w:rsidR="0029157F" w:rsidRDefault="00FC51ED">
            <w:pPr>
              <w:pStyle w:val="af5"/>
              <w:spacing w:line="280" w:lineRule="exact"/>
              <w:ind w:firstLineChars="0" w:firstLine="0"/>
              <w:jc w:val="right"/>
              <w:rPr>
                <w:bCs w:val="0"/>
                <w:sz w:val="21"/>
                <w:szCs w:val="21"/>
              </w:rPr>
            </w:pPr>
            <w:r>
              <w:rPr>
                <w:bCs w:val="0"/>
                <w:sz w:val="21"/>
                <w:szCs w:val="21"/>
              </w:rPr>
              <w:t>[-96.3330, 87.1753]</w:t>
            </w:r>
          </w:p>
        </w:tc>
        <w:tc>
          <w:tcPr>
            <w:tcW w:w="0" w:type="auto"/>
            <w:tcBorders>
              <w:top w:val="nil"/>
              <w:left w:val="nil"/>
              <w:bottom w:val="nil"/>
              <w:right w:val="nil"/>
            </w:tcBorders>
            <w:tcMar>
              <w:left w:w="102" w:type="dxa"/>
              <w:right w:w="102" w:type="dxa"/>
            </w:tcMar>
          </w:tcPr>
          <w:p w14:paraId="0EBC0BF2"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r>
      <w:tr w:rsidR="0029157F" w14:paraId="4F30B34F" w14:textId="77777777" w:rsidTr="00377827">
        <w:trPr>
          <w:cantSplit/>
        </w:trPr>
        <w:tc>
          <w:tcPr>
            <w:tcW w:w="0" w:type="auto"/>
            <w:tcBorders>
              <w:top w:val="nil"/>
              <w:left w:val="nil"/>
              <w:bottom w:val="nil"/>
              <w:right w:val="nil"/>
            </w:tcBorders>
            <w:tcMar>
              <w:left w:w="102" w:type="dxa"/>
              <w:right w:w="102" w:type="dxa"/>
            </w:tcMar>
          </w:tcPr>
          <w:p w14:paraId="5EDF8322" w14:textId="77777777" w:rsidR="0029157F" w:rsidRDefault="00FC51ED">
            <w:pPr>
              <w:pStyle w:val="af5"/>
              <w:spacing w:line="280" w:lineRule="exact"/>
              <w:ind w:firstLineChars="0" w:firstLine="0"/>
              <w:jc w:val="right"/>
              <w:rPr>
                <w:bCs w:val="0"/>
                <w:sz w:val="21"/>
                <w:szCs w:val="21"/>
              </w:rPr>
            </w:pPr>
            <w:r>
              <w:rPr>
                <w:bCs w:val="0"/>
                <w:sz w:val="21"/>
                <w:szCs w:val="21"/>
              </w:rPr>
              <w:t>C1</w:t>
            </w:r>
          </w:p>
        </w:tc>
        <w:tc>
          <w:tcPr>
            <w:tcW w:w="0" w:type="auto"/>
            <w:tcBorders>
              <w:top w:val="nil"/>
              <w:left w:val="nil"/>
              <w:bottom w:val="nil"/>
              <w:right w:val="nil"/>
            </w:tcBorders>
            <w:tcMar>
              <w:left w:w="102" w:type="dxa"/>
              <w:right w:w="102" w:type="dxa"/>
            </w:tcMar>
          </w:tcPr>
          <w:p w14:paraId="3FB68AD7" w14:textId="77777777" w:rsidR="0029157F" w:rsidRDefault="00FC51ED">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58F92BA0" w14:textId="77777777" w:rsidR="0029157F" w:rsidRDefault="00FC51ED">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6A0B8AF0" w14:textId="77777777" w:rsidR="0029157F" w:rsidRDefault="00FC51ED">
            <w:pPr>
              <w:pStyle w:val="af5"/>
              <w:spacing w:line="280" w:lineRule="exact"/>
              <w:ind w:firstLineChars="0" w:firstLine="0"/>
              <w:jc w:val="right"/>
              <w:rPr>
                <w:bCs w:val="0"/>
                <w:sz w:val="21"/>
                <w:szCs w:val="21"/>
              </w:rPr>
            </w:pPr>
            <w:r>
              <w:rPr>
                <w:bCs w:val="0"/>
                <w:sz w:val="21"/>
                <w:szCs w:val="21"/>
              </w:rPr>
              <w:t>0.0005</w:t>
            </w:r>
          </w:p>
        </w:tc>
        <w:tc>
          <w:tcPr>
            <w:tcW w:w="0" w:type="auto"/>
            <w:tcBorders>
              <w:top w:val="nil"/>
              <w:left w:val="nil"/>
              <w:bottom w:val="nil"/>
              <w:right w:val="nil"/>
            </w:tcBorders>
            <w:tcMar>
              <w:left w:w="102" w:type="dxa"/>
              <w:right w:w="102" w:type="dxa"/>
            </w:tcMar>
          </w:tcPr>
          <w:p w14:paraId="57DE1604" w14:textId="77777777" w:rsidR="0029157F" w:rsidRDefault="00FC51ED">
            <w:pPr>
              <w:pStyle w:val="af5"/>
              <w:spacing w:line="280" w:lineRule="exact"/>
              <w:ind w:firstLineChars="0" w:firstLine="0"/>
              <w:jc w:val="right"/>
              <w:rPr>
                <w:bCs w:val="0"/>
                <w:sz w:val="21"/>
                <w:szCs w:val="21"/>
              </w:rPr>
            </w:pPr>
            <w:r>
              <w:rPr>
                <w:bCs w:val="0"/>
                <w:sz w:val="21"/>
                <w:szCs w:val="21"/>
              </w:rPr>
              <w:t>[-0.0513, 0.0523]</w:t>
            </w:r>
          </w:p>
        </w:tc>
        <w:tc>
          <w:tcPr>
            <w:tcW w:w="0" w:type="auto"/>
            <w:tcBorders>
              <w:top w:val="nil"/>
              <w:left w:val="nil"/>
              <w:bottom w:val="nil"/>
              <w:right w:val="nil"/>
            </w:tcBorders>
            <w:tcMar>
              <w:left w:w="102" w:type="dxa"/>
              <w:right w:w="102" w:type="dxa"/>
            </w:tcMar>
          </w:tcPr>
          <w:p w14:paraId="7DFF88D1" w14:textId="77777777" w:rsidR="0029157F" w:rsidRDefault="00FC51ED">
            <w:pPr>
              <w:pStyle w:val="af5"/>
              <w:spacing w:line="280" w:lineRule="exact"/>
              <w:ind w:firstLineChars="0" w:firstLine="0"/>
              <w:rPr>
                <w:bCs w:val="0"/>
                <w:sz w:val="21"/>
                <w:szCs w:val="21"/>
              </w:rPr>
            </w:pPr>
            <w:r>
              <w:rPr>
                <w:bCs w:val="0"/>
                <w:sz w:val="21"/>
                <w:szCs w:val="21"/>
              </w:rPr>
              <w:t>百分点</w:t>
            </w:r>
          </w:p>
        </w:tc>
      </w:tr>
      <w:tr w:rsidR="0029157F" w14:paraId="0D5008FC" w14:textId="77777777" w:rsidTr="00377827">
        <w:trPr>
          <w:cantSplit/>
        </w:trPr>
        <w:tc>
          <w:tcPr>
            <w:tcW w:w="0" w:type="auto"/>
            <w:tcBorders>
              <w:top w:val="nil"/>
              <w:left w:val="nil"/>
              <w:bottom w:val="nil"/>
              <w:right w:val="nil"/>
            </w:tcBorders>
            <w:tcMar>
              <w:left w:w="102" w:type="dxa"/>
              <w:right w:w="102" w:type="dxa"/>
            </w:tcMar>
          </w:tcPr>
          <w:p w14:paraId="1A5BC16E" w14:textId="77777777" w:rsidR="0029157F" w:rsidRDefault="00FC51ED">
            <w:pPr>
              <w:pStyle w:val="af5"/>
              <w:spacing w:line="280" w:lineRule="exact"/>
              <w:ind w:firstLineChars="0" w:firstLine="0"/>
              <w:jc w:val="right"/>
              <w:rPr>
                <w:bCs w:val="0"/>
                <w:sz w:val="21"/>
                <w:szCs w:val="21"/>
              </w:rPr>
            </w:pPr>
            <w:r>
              <w:rPr>
                <w:bCs w:val="0"/>
                <w:sz w:val="21"/>
                <w:szCs w:val="21"/>
              </w:rPr>
              <w:t>C2</w:t>
            </w:r>
          </w:p>
        </w:tc>
        <w:tc>
          <w:tcPr>
            <w:tcW w:w="0" w:type="auto"/>
            <w:tcBorders>
              <w:top w:val="nil"/>
              <w:left w:val="nil"/>
              <w:bottom w:val="nil"/>
              <w:right w:val="nil"/>
            </w:tcBorders>
            <w:tcMar>
              <w:left w:w="102" w:type="dxa"/>
              <w:right w:w="102" w:type="dxa"/>
            </w:tcMar>
          </w:tcPr>
          <w:p w14:paraId="4D1869BC" w14:textId="77777777" w:rsidR="0029157F" w:rsidRDefault="00FC51ED">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3C9D23CB" w14:textId="77777777" w:rsidR="0029157F" w:rsidRDefault="00FC51ED">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7372FC0F" w14:textId="77777777" w:rsidR="0029157F" w:rsidRDefault="00FC51ED">
            <w:pPr>
              <w:pStyle w:val="af5"/>
              <w:spacing w:line="280" w:lineRule="exact"/>
              <w:ind w:firstLineChars="0" w:firstLine="0"/>
              <w:jc w:val="right"/>
              <w:rPr>
                <w:bCs w:val="0"/>
                <w:sz w:val="21"/>
                <w:szCs w:val="21"/>
              </w:rPr>
            </w:pPr>
            <w:r>
              <w:rPr>
                <w:bCs w:val="0"/>
                <w:sz w:val="21"/>
                <w:szCs w:val="21"/>
              </w:rPr>
              <w:t>0.0239</w:t>
            </w:r>
          </w:p>
        </w:tc>
        <w:tc>
          <w:tcPr>
            <w:tcW w:w="0" w:type="auto"/>
            <w:tcBorders>
              <w:top w:val="nil"/>
              <w:left w:val="nil"/>
              <w:bottom w:val="nil"/>
              <w:right w:val="nil"/>
            </w:tcBorders>
            <w:tcMar>
              <w:left w:w="102" w:type="dxa"/>
              <w:right w:w="102" w:type="dxa"/>
            </w:tcMar>
          </w:tcPr>
          <w:p w14:paraId="1D3CB912" w14:textId="77777777" w:rsidR="0029157F" w:rsidRDefault="00FC51ED">
            <w:pPr>
              <w:pStyle w:val="af5"/>
              <w:spacing w:line="280" w:lineRule="exact"/>
              <w:ind w:firstLineChars="0" w:firstLine="0"/>
              <w:jc w:val="right"/>
              <w:rPr>
                <w:bCs w:val="0"/>
                <w:sz w:val="21"/>
                <w:szCs w:val="21"/>
              </w:rPr>
            </w:pPr>
            <w:r>
              <w:rPr>
                <w:bCs w:val="0"/>
                <w:sz w:val="21"/>
                <w:szCs w:val="21"/>
              </w:rPr>
              <w:t>[-0.0510, 0.0989]</w:t>
            </w:r>
          </w:p>
        </w:tc>
        <w:tc>
          <w:tcPr>
            <w:tcW w:w="0" w:type="auto"/>
            <w:tcBorders>
              <w:top w:val="nil"/>
              <w:left w:val="nil"/>
              <w:bottom w:val="nil"/>
              <w:right w:val="nil"/>
            </w:tcBorders>
            <w:tcMar>
              <w:left w:w="102" w:type="dxa"/>
              <w:right w:w="102" w:type="dxa"/>
            </w:tcMar>
          </w:tcPr>
          <w:p w14:paraId="3D94B77D" w14:textId="77777777" w:rsidR="0029157F" w:rsidRDefault="00FC51ED">
            <w:pPr>
              <w:pStyle w:val="af5"/>
              <w:spacing w:line="280" w:lineRule="exact"/>
              <w:ind w:firstLineChars="0" w:firstLine="0"/>
              <w:rPr>
                <w:bCs w:val="0"/>
                <w:sz w:val="21"/>
                <w:szCs w:val="21"/>
              </w:rPr>
            </w:pPr>
            <w:r>
              <w:rPr>
                <w:bCs w:val="0"/>
                <w:sz w:val="21"/>
                <w:szCs w:val="21"/>
              </w:rPr>
              <w:t>百分点</w:t>
            </w:r>
          </w:p>
        </w:tc>
      </w:tr>
      <w:tr w:rsidR="0029157F" w14:paraId="18E10D52" w14:textId="77777777" w:rsidTr="00377827">
        <w:trPr>
          <w:cantSplit/>
        </w:trPr>
        <w:tc>
          <w:tcPr>
            <w:tcW w:w="0" w:type="auto"/>
            <w:tcBorders>
              <w:top w:val="nil"/>
              <w:left w:val="nil"/>
              <w:bottom w:val="nil"/>
              <w:right w:val="nil"/>
            </w:tcBorders>
            <w:tcMar>
              <w:left w:w="102" w:type="dxa"/>
              <w:right w:w="102" w:type="dxa"/>
            </w:tcMar>
          </w:tcPr>
          <w:p w14:paraId="52756577" w14:textId="77777777" w:rsidR="0029157F" w:rsidRDefault="00FC51ED">
            <w:pPr>
              <w:pStyle w:val="af5"/>
              <w:spacing w:line="280" w:lineRule="exact"/>
              <w:ind w:firstLineChars="0" w:firstLine="0"/>
              <w:jc w:val="right"/>
              <w:rPr>
                <w:bCs w:val="0"/>
                <w:sz w:val="21"/>
                <w:szCs w:val="21"/>
              </w:rPr>
            </w:pPr>
            <w:r>
              <w:rPr>
                <w:bCs w:val="0"/>
                <w:sz w:val="21"/>
                <w:szCs w:val="21"/>
              </w:rPr>
              <w:t>C3</w:t>
            </w:r>
          </w:p>
        </w:tc>
        <w:tc>
          <w:tcPr>
            <w:tcW w:w="0" w:type="auto"/>
            <w:tcBorders>
              <w:top w:val="nil"/>
              <w:left w:val="nil"/>
              <w:bottom w:val="nil"/>
              <w:right w:val="nil"/>
            </w:tcBorders>
            <w:tcMar>
              <w:left w:w="102" w:type="dxa"/>
              <w:right w:w="102" w:type="dxa"/>
            </w:tcMar>
          </w:tcPr>
          <w:p w14:paraId="7CC26FBA" w14:textId="77777777" w:rsidR="0029157F" w:rsidRDefault="00FC51ED">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4A45292E" w14:textId="77777777" w:rsidR="0029157F" w:rsidRDefault="00FC51ED">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5A49B83B" w14:textId="77777777" w:rsidR="0029157F" w:rsidRDefault="00FC51ED">
            <w:pPr>
              <w:pStyle w:val="af5"/>
              <w:spacing w:line="280" w:lineRule="exact"/>
              <w:ind w:firstLineChars="0" w:firstLine="0"/>
              <w:jc w:val="right"/>
              <w:rPr>
                <w:bCs w:val="0"/>
                <w:sz w:val="21"/>
                <w:szCs w:val="21"/>
              </w:rPr>
            </w:pPr>
            <w:r>
              <w:rPr>
                <w:bCs w:val="0"/>
                <w:sz w:val="21"/>
                <w:szCs w:val="21"/>
              </w:rPr>
              <w:t>0.0175</w:t>
            </w:r>
          </w:p>
        </w:tc>
        <w:tc>
          <w:tcPr>
            <w:tcW w:w="0" w:type="auto"/>
            <w:tcBorders>
              <w:top w:val="nil"/>
              <w:left w:val="nil"/>
              <w:bottom w:val="nil"/>
              <w:right w:val="nil"/>
            </w:tcBorders>
            <w:tcMar>
              <w:left w:w="102" w:type="dxa"/>
              <w:right w:w="102" w:type="dxa"/>
            </w:tcMar>
          </w:tcPr>
          <w:p w14:paraId="592D8633" w14:textId="77777777" w:rsidR="0029157F" w:rsidRDefault="00FC51ED">
            <w:pPr>
              <w:pStyle w:val="af5"/>
              <w:spacing w:line="280" w:lineRule="exact"/>
              <w:ind w:firstLineChars="0" w:firstLine="0"/>
              <w:jc w:val="right"/>
              <w:rPr>
                <w:bCs w:val="0"/>
                <w:sz w:val="21"/>
                <w:szCs w:val="21"/>
              </w:rPr>
            </w:pPr>
            <w:r>
              <w:rPr>
                <w:bCs w:val="0"/>
                <w:sz w:val="21"/>
                <w:szCs w:val="21"/>
              </w:rPr>
              <w:t>[-0.0483, 0.0834]</w:t>
            </w:r>
          </w:p>
        </w:tc>
        <w:tc>
          <w:tcPr>
            <w:tcW w:w="0" w:type="auto"/>
            <w:tcBorders>
              <w:top w:val="nil"/>
              <w:left w:val="nil"/>
              <w:bottom w:val="nil"/>
              <w:right w:val="nil"/>
            </w:tcBorders>
            <w:tcMar>
              <w:left w:w="102" w:type="dxa"/>
              <w:right w:w="102" w:type="dxa"/>
            </w:tcMar>
          </w:tcPr>
          <w:p w14:paraId="42823967" w14:textId="77777777" w:rsidR="0029157F" w:rsidRDefault="00FC51ED">
            <w:pPr>
              <w:pStyle w:val="af5"/>
              <w:spacing w:line="280" w:lineRule="exact"/>
              <w:ind w:firstLineChars="0" w:firstLine="0"/>
              <w:rPr>
                <w:bCs w:val="0"/>
                <w:sz w:val="21"/>
                <w:szCs w:val="21"/>
              </w:rPr>
            </w:pPr>
            <w:r>
              <w:rPr>
                <w:bCs w:val="0"/>
                <w:sz w:val="21"/>
                <w:szCs w:val="21"/>
              </w:rPr>
              <w:t>百分点</w:t>
            </w:r>
          </w:p>
        </w:tc>
      </w:tr>
      <w:tr w:rsidR="0029157F" w14:paraId="752A2C5C" w14:textId="77777777" w:rsidTr="00377827">
        <w:trPr>
          <w:cantSplit/>
        </w:trPr>
        <w:tc>
          <w:tcPr>
            <w:tcW w:w="0" w:type="auto"/>
            <w:tcBorders>
              <w:top w:val="nil"/>
              <w:left w:val="nil"/>
              <w:bottom w:val="nil"/>
              <w:right w:val="nil"/>
            </w:tcBorders>
            <w:tcMar>
              <w:left w:w="102" w:type="dxa"/>
              <w:right w:w="102" w:type="dxa"/>
            </w:tcMar>
          </w:tcPr>
          <w:p w14:paraId="0CC8C1A8" w14:textId="77777777" w:rsidR="0029157F" w:rsidRDefault="00FC51ED">
            <w:pPr>
              <w:pStyle w:val="af5"/>
              <w:spacing w:line="280" w:lineRule="exact"/>
              <w:ind w:firstLineChars="0" w:firstLine="0"/>
              <w:jc w:val="right"/>
              <w:rPr>
                <w:bCs w:val="0"/>
                <w:sz w:val="21"/>
                <w:szCs w:val="21"/>
              </w:rPr>
            </w:pPr>
            <w:r>
              <w:rPr>
                <w:bCs w:val="0"/>
                <w:sz w:val="21"/>
                <w:szCs w:val="21"/>
              </w:rPr>
              <w:t>C4</w:t>
            </w:r>
          </w:p>
        </w:tc>
        <w:tc>
          <w:tcPr>
            <w:tcW w:w="0" w:type="auto"/>
            <w:tcBorders>
              <w:top w:val="nil"/>
              <w:left w:val="nil"/>
              <w:bottom w:val="nil"/>
              <w:right w:val="nil"/>
            </w:tcBorders>
            <w:tcMar>
              <w:left w:w="102" w:type="dxa"/>
              <w:right w:w="102" w:type="dxa"/>
            </w:tcMar>
          </w:tcPr>
          <w:p w14:paraId="0CBA0CB9" w14:textId="77777777" w:rsidR="0029157F" w:rsidRDefault="00FC51ED">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5886BBA5" w14:textId="77777777" w:rsidR="0029157F" w:rsidRDefault="00FC51ED">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43D989C0" w14:textId="77777777" w:rsidR="0029157F" w:rsidRDefault="00FC51ED">
            <w:pPr>
              <w:pStyle w:val="af5"/>
              <w:spacing w:line="280" w:lineRule="exact"/>
              <w:ind w:firstLineChars="0" w:firstLine="0"/>
              <w:jc w:val="right"/>
              <w:rPr>
                <w:bCs w:val="0"/>
                <w:sz w:val="21"/>
                <w:szCs w:val="21"/>
              </w:rPr>
            </w:pPr>
            <w:r>
              <w:rPr>
                <w:bCs w:val="0"/>
                <w:sz w:val="21"/>
                <w:szCs w:val="21"/>
              </w:rPr>
              <w:t>0.0907</w:t>
            </w:r>
          </w:p>
        </w:tc>
        <w:tc>
          <w:tcPr>
            <w:tcW w:w="0" w:type="auto"/>
            <w:tcBorders>
              <w:top w:val="nil"/>
              <w:left w:val="nil"/>
              <w:bottom w:val="nil"/>
              <w:right w:val="nil"/>
            </w:tcBorders>
            <w:tcMar>
              <w:left w:w="102" w:type="dxa"/>
              <w:right w:w="102" w:type="dxa"/>
            </w:tcMar>
          </w:tcPr>
          <w:p w14:paraId="0B86584E" w14:textId="77777777" w:rsidR="0029157F" w:rsidRDefault="00FC51ED">
            <w:pPr>
              <w:pStyle w:val="af5"/>
              <w:spacing w:line="280" w:lineRule="exact"/>
              <w:ind w:firstLineChars="0" w:firstLine="0"/>
              <w:jc w:val="right"/>
              <w:rPr>
                <w:bCs w:val="0"/>
                <w:sz w:val="21"/>
                <w:szCs w:val="21"/>
              </w:rPr>
            </w:pPr>
            <w:r>
              <w:rPr>
                <w:bCs w:val="0"/>
                <w:sz w:val="21"/>
                <w:szCs w:val="21"/>
              </w:rPr>
              <w:t>[-0.1375, 0.3188]</w:t>
            </w:r>
          </w:p>
        </w:tc>
        <w:tc>
          <w:tcPr>
            <w:tcW w:w="0" w:type="auto"/>
            <w:tcBorders>
              <w:top w:val="nil"/>
              <w:left w:val="nil"/>
              <w:bottom w:val="nil"/>
              <w:right w:val="nil"/>
            </w:tcBorders>
            <w:tcMar>
              <w:left w:w="102" w:type="dxa"/>
              <w:right w:w="102" w:type="dxa"/>
            </w:tcMar>
          </w:tcPr>
          <w:p w14:paraId="3BF65BBD" w14:textId="77777777" w:rsidR="0029157F" w:rsidRDefault="00FC51ED">
            <w:pPr>
              <w:pStyle w:val="af5"/>
              <w:spacing w:line="280" w:lineRule="exact"/>
              <w:ind w:firstLineChars="0" w:firstLine="0"/>
              <w:rPr>
                <w:bCs w:val="0"/>
                <w:sz w:val="21"/>
                <w:szCs w:val="21"/>
              </w:rPr>
            </w:pPr>
            <w:r>
              <w:rPr>
                <w:bCs w:val="0"/>
                <w:sz w:val="21"/>
                <w:szCs w:val="21"/>
              </w:rPr>
              <w:t>百分点</w:t>
            </w:r>
          </w:p>
        </w:tc>
      </w:tr>
      <w:tr w:rsidR="0029157F" w14:paraId="0B05F3D0" w14:textId="77777777" w:rsidTr="00377827">
        <w:trPr>
          <w:cantSplit/>
        </w:trPr>
        <w:tc>
          <w:tcPr>
            <w:tcW w:w="0" w:type="auto"/>
            <w:tcBorders>
              <w:top w:val="nil"/>
              <w:left w:val="nil"/>
              <w:bottom w:val="nil"/>
              <w:right w:val="nil"/>
            </w:tcBorders>
            <w:tcMar>
              <w:left w:w="102" w:type="dxa"/>
              <w:right w:w="102" w:type="dxa"/>
            </w:tcMar>
          </w:tcPr>
          <w:p w14:paraId="6DF4C94B" w14:textId="77777777" w:rsidR="0029157F" w:rsidRDefault="00FC51ED">
            <w:pPr>
              <w:pStyle w:val="af5"/>
              <w:spacing w:line="280" w:lineRule="exact"/>
              <w:ind w:firstLineChars="0" w:firstLine="0"/>
              <w:jc w:val="right"/>
              <w:rPr>
                <w:bCs w:val="0"/>
                <w:sz w:val="21"/>
                <w:szCs w:val="21"/>
              </w:rPr>
            </w:pPr>
            <w:r>
              <w:rPr>
                <w:bCs w:val="0"/>
                <w:sz w:val="21"/>
                <w:szCs w:val="21"/>
              </w:rPr>
              <w:t>D1</w:t>
            </w:r>
          </w:p>
        </w:tc>
        <w:tc>
          <w:tcPr>
            <w:tcW w:w="0" w:type="auto"/>
            <w:tcBorders>
              <w:top w:val="nil"/>
              <w:left w:val="nil"/>
              <w:bottom w:val="nil"/>
              <w:right w:val="nil"/>
            </w:tcBorders>
            <w:tcMar>
              <w:left w:w="102" w:type="dxa"/>
              <w:right w:w="102" w:type="dxa"/>
            </w:tcMar>
          </w:tcPr>
          <w:p w14:paraId="62DB3675" w14:textId="77777777" w:rsidR="0029157F" w:rsidRDefault="00FC51ED">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0EC51C38" w14:textId="77777777" w:rsidR="0029157F" w:rsidRDefault="00FC51ED">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3AD85188" w14:textId="77777777" w:rsidR="0029157F" w:rsidRDefault="00FC51ED">
            <w:pPr>
              <w:pStyle w:val="af5"/>
              <w:spacing w:line="280" w:lineRule="exact"/>
              <w:ind w:firstLineChars="0" w:firstLine="0"/>
              <w:jc w:val="right"/>
              <w:rPr>
                <w:bCs w:val="0"/>
                <w:sz w:val="21"/>
                <w:szCs w:val="21"/>
              </w:rPr>
            </w:pPr>
            <w:r>
              <w:rPr>
                <w:bCs w:val="0"/>
                <w:sz w:val="21"/>
                <w:szCs w:val="21"/>
              </w:rPr>
              <w:t>-0.0126</w:t>
            </w:r>
          </w:p>
        </w:tc>
        <w:tc>
          <w:tcPr>
            <w:tcW w:w="0" w:type="auto"/>
            <w:tcBorders>
              <w:top w:val="nil"/>
              <w:left w:val="nil"/>
              <w:bottom w:val="nil"/>
              <w:right w:val="nil"/>
            </w:tcBorders>
            <w:tcMar>
              <w:left w:w="102" w:type="dxa"/>
              <w:right w:w="102" w:type="dxa"/>
            </w:tcMar>
          </w:tcPr>
          <w:p w14:paraId="17BCA94C" w14:textId="77777777" w:rsidR="0029157F" w:rsidRDefault="00FC51ED">
            <w:pPr>
              <w:pStyle w:val="af5"/>
              <w:spacing w:line="280" w:lineRule="exact"/>
              <w:ind w:firstLineChars="0" w:firstLine="0"/>
              <w:jc w:val="right"/>
              <w:rPr>
                <w:bCs w:val="0"/>
                <w:sz w:val="21"/>
                <w:szCs w:val="21"/>
              </w:rPr>
            </w:pPr>
            <w:r>
              <w:rPr>
                <w:bCs w:val="0"/>
                <w:sz w:val="21"/>
                <w:szCs w:val="21"/>
              </w:rPr>
              <w:t>[-0.1548, 0.1295]</w:t>
            </w:r>
          </w:p>
        </w:tc>
        <w:tc>
          <w:tcPr>
            <w:tcW w:w="0" w:type="auto"/>
            <w:tcBorders>
              <w:top w:val="nil"/>
              <w:left w:val="nil"/>
              <w:bottom w:val="nil"/>
              <w:right w:val="nil"/>
            </w:tcBorders>
            <w:tcMar>
              <w:left w:w="102" w:type="dxa"/>
              <w:right w:w="102" w:type="dxa"/>
            </w:tcMar>
          </w:tcPr>
          <w:p w14:paraId="3BB788C0" w14:textId="77777777" w:rsidR="0029157F" w:rsidRDefault="00FC51ED">
            <w:pPr>
              <w:pStyle w:val="af5"/>
              <w:spacing w:line="280" w:lineRule="exact"/>
              <w:ind w:firstLineChars="0" w:firstLine="0"/>
              <w:rPr>
                <w:bCs w:val="0"/>
                <w:sz w:val="21"/>
                <w:szCs w:val="21"/>
              </w:rPr>
            </w:pPr>
            <w:r>
              <w:rPr>
                <w:bCs w:val="0"/>
                <w:sz w:val="21"/>
                <w:szCs w:val="21"/>
              </w:rPr>
              <w:t>百分点</w:t>
            </w:r>
          </w:p>
        </w:tc>
      </w:tr>
      <w:tr w:rsidR="0029157F" w14:paraId="36BCE977" w14:textId="77777777" w:rsidTr="00377827">
        <w:trPr>
          <w:cantSplit/>
        </w:trPr>
        <w:tc>
          <w:tcPr>
            <w:tcW w:w="0" w:type="auto"/>
            <w:tcBorders>
              <w:top w:val="nil"/>
              <w:left w:val="nil"/>
              <w:bottom w:val="single" w:sz="12" w:space="0" w:color="000000"/>
              <w:right w:val="nil"/>
            </w:tcBorders>
            <w:tcMar>
              <w:left w:w="102" w:type="dxa"/>
              <w:right w:w="102" w:type="dxa"/>
            </w:tcMar>
          </w:tcPr>
          <w:p w14:paraId="7E671FAA" w14:textId="77777777" w:rsidR="0029157F" w:rsidRDefault="00FC51ED">
            <w:pPr>
              <w:pStyle w:val="af5"/>
              <w:spacing w:line="280" w:lineRule="exact"/>
              <w:ind w:firstLineChars="0" w:firstLine="0"/>
              <w:jc w:val="right"/>
              <w:rPr>
                <w:bCs w:val="0"/>
                <w:sz w:val="21"/>
                <w:szCs w:val="21"/>
              </w:rPr>
            </w:pPr>
            <w:r>
              <w:rPr>
                <w:bCs w:val="0"/>
                <w:sz w:val="21"/>
                <w:szCs w:val="21"/>
              </w:rPr>
              <w:t>D2</w:t>
            </w:r>
          </w:p>
        </w:tc>
        <w:tc>
          <w:tcPr>
            <w:tcW w:w="0" w:type="auto"/>
            <w:tcBorders>
              <w:top w:val="nil"/>
              <w:left w:val="nil"/>
              <w:bottom w:val="single" w:sz="12" w:space="0" w:color="000000"/>
              <w:right w:val="nil"/>
            </w:tcBorders>
            <w:tcMar>
              <w:left w:w="102" w:type="dxa"/>
              <w:right w:w="102" w:type="dxa"/>
            </w:tcMar>
          </w:tcPr>
          <w:p w14:paraId="5536CA4C" w14:textId="77777777" w:rsidR="0029157F" w:rsidRDefault="00FC51ED">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31FBA418" w14:textId="77777777" w:rsidR="0029157F" w:rsidRDefault="00FC51ED">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1DD3086F" w14:textId="77777777" w:rsidR="0029157F" w:rsidRDefault="00FC51ED">
            <w:pPr>
              <w:pStyle w:val="af5"/>
              <w:spacing w:line="280" w:lineRule="exact"/>
              <w:ind w:firstLineChars="0" w:firstLine="0"/>
              <w:jc w:val="right"/>
              <w:rPr>
                <w:bCs w:val="0"/>
                <w:sz w:val="21"/>
                <w:szCs w:val="21"/>
              </w:rPr>
            </w:pPr>
            <w:r>
              <w:rPr>
                <w:bCs w:val="0"/>
                <w:sz w:val="21"/>
                <w:szCs w:val="21"/>
              </w:rPr>
              <w:t>0.0632</w:t>
            </w:r>
          </w:p>
        </w:tc>
        <w:tc>
          <w:tcPr>
            <w:tcW w:w="0" w:type="auto"/>
            <w:tcBorders>
              <w:top w:val="nil"/>
              <w:left w:val="nil"/>
              <w:bottom w:val="single" w:sz="12" w:space="0" w:color="000000"/>
              <w:right w:val="nil"/>
            </w:tcBorders>
            <w:tcMar>
              <w:left w:w="102" w:type="dxa"/>
              <w:right w:w="102" w:type="dxa"/>
            </w:tcMar>
          </w:tcPr>
          <w:p w14:paraId="43F74A63" w14:textId="77777777" w:rsidR="0029157F" w:rsidRDefault="00FC51ED">
            <w:pPr>
              <w:pStyle w:val="af5"/>
              <w:spacing w:line="280" w:lineRule="exact"/>
              <w:ind w:firstLineChars="0" w:firstLine="0"/>
              <w:jc w:val="right"/>
              <w:rPr>
                <w:bCs w:val="0"/>
                <w:sz w:val="21"/>
                <w:szCs w:val="21"/>
              </w:rPr>
            </w:pPr>
            <w:r>
              <w:rPr>
                <w:bCs w:val="0"/>
                <w:sz w:val="21"/>
                <w:szCs w:val="21"/>
              </w:rPr>
              <w:t>[-0.1678, 0.2943]</w:t>
            </w:r>
          </w:p>
        </w:tc>
        <w:tc>
          <w:tcPr>
            <w:tcW w:w="0" w:type="auto"/>
            <w:tcBorders>
              <w:top w:val="nil"/>
              <w:left w:val="nil"/>
              <w:bottom w:val="single" w:sz="12" w:space="0" w:color="000000"/>
              <w:right w:val="nil"/>
            </w:tcBorders>
            <w:tcMar>
              <w:left w:w="102" w:type="dxa"/>
              <w:right w:w="102" w:type="dxa"/>
            </w:tcMar>
          </w:tcPr>
          <w:p w14:paraId="00ED9D6C" w14:textId="77777777" w:rsidR="0029157F" w:rsidRDefault="00FC51ED">
            <w:pPr>
              <w:pStyle w:val="af5"/>
              <w:spacing w:line="280" w:lineRule="exact"/>
              <w:ind w:firstLineChars="0" w:firstLine="0"/>
              <w:rPr>
                <w:bCs w:val="0"/>
                <w:sz w:val="21"/>
                <w:szCs w:val="21"/>
              </w:rPr>
            </w:pPr>
            <w:r>
              <w:rPr>
                <w:bCs w:val="0"/>
                <w:sz w:val="21"/>
                <w:szCs w:val="21"/>
              </w:rPr>
              <w:t>百分点</w:t>
            </w:r>
          </w:p>
        </w:tc>
      </w:tr>
    </w:tbl>
    <w:p w14:paraId="08553AAC" w14:textId="77777777" w:rsidR="0029157F" w:rsidRDefault="00FC51ED">
      <w:pPr>
        <w:pStyle w:val="af5"/>
        <w:ind w:firstLine="428"/>
        <w:jc w:val="both"/>
        <w:rPr>
          <w:sz w:val="21"/>
          <w:szCs w:val="21"/>
        </w:rPr>
      </w:pPr>
      <w:r>
        <w:rPr>
          <w:b/>
          <w:sz w:val="21"/>
          <w:szCs w:val="21"/>
        </w:rPr>
        <w:t>登记次级</w:t>
      </w:r>
      <w:r>
        <w:rPr>
          <w:b/>
          <w:sz w:val="21"/>
          <w:szCs w:val="21"/>
        </w:rPr>
        <w:t>S1—S4</w:t>
      </w:r>
      <w:r>
        <w:rPr>
          <w:b/>
          <w:sz w:val="21"/>
          <w:szCs w:val="21"/>
        </w:rPr>
        <w:t>结果</w:t>
      </w:r>
    </w:p>
    <w:p w14:paraId="48B89F84" w14:textId="77777777" w:rsidR="0029157F" w:rsidRDefault="00FC51ED">
      <w:pPr>
        <w:pStyle w:val="af5"/>
        <w:ind w:firstLine="420"/>
        <w:jc w:val="both"/>
        <w:rPr>
          <w:sz w:val="21"/>
          <w:szCs w:val="21"/>
        </w:rPr>
      </w:pPr>
      <w:r>
        <w:rPr>
          <w:sz w:val="21"/>
          <w:szCs w:val="21"/>
        </w:rPr>
        <w:t>四项均完成固定</w:t>
      </w:r>
      <w:r>
        <w:rPr>
          <w:sz w:val="21"/>
          <w:szCs w:val="21"/>
        </w:rPr>
        <w:t>B=2000</w:t>
      </w:r>
      <w:r>
        <w:rPr>
          <w:sz w:val="21"/>
          <w:szCs w:val="21"/>
        </w:rPr>
        <w:t>，全部抽样有效；</w:t>
      </w:r>
      <w:r>
        <w:rPr>
          <w:sz w:val="21"/>
          <w:szCs w:val="21"/>
        </w:rPr>
        <w:t>N=12,634</w:t>
      </w:r>
      <w:r>
        <w:rPr>
          <w:sz w:val="21"/>
          <w:szCs w:val="21"/>
        </w:rPr>
        <w:t>条记录、</w:t>
      </w:r>
      <w:r>
        <w:rPr>
          <w:sz w:val="21"/>
          <w:szCs w:val="21"/>
        </w:rPr>
        <w:t>3,153</w:t>
      </w:r>
      <w:r>
        <w:rPr>
          <w:sz w:val="21"/>
          <w:szCs w:val="21"/>
        </w:rPr>
        <w:t>簇。以下金额无关，效应与区间单位均为百分点。</w:t>
      </w:r>
    </w:p>
    <w:p w14:paraId="6DCC6C48" w14:textId="77777777" w:rsidR="0029157F" w:rsidRDefault="00FC51ED">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D.4 S1—S4</w:t>
      </w:r>
      <w:r>
        <w:rPr>
          <w:rFonts w:eastAsia="KaiTi"/>
          <w:bCs w:val="0"/>
          <w:sz w:val="21"/>
          <w:szCs w:val="21"/>
        </w:rPr>
        <w:t>次级对比的</w:t>
      </w:r>
      <w:r>
        <w:rPr>
          <w:rFonts w:eastAsia="KaiTi"/>
          <w:bCs w:val="0"/>
          <w:sz w:val="21"/>
          <w:szCs w:val="21"/>
        </w:rPr>
        <w:t>B=2000</w:t>
      </w:r>
      <w:r>
        <w:rPr>
          <w:rFonts w:eastAsia="KaiTi"/>
          <w:bCs w:val="0"/>
          <w:sz w:val="21"/>
          <w:szCs w:val="21"/>
        </w:rPr>
        <w:t>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24"/>
        <w:gridCol w:w="5454"/>
        <w:gridCol w:w="747"/>
        <w:gridCol w:w="1674"/>
        <w:gridCol w:w="782"/>
        <w:gridCol w:w="1273"/>
        <w:gridCol w:w="1273"/>
      </w:tblGrid>
      <w:tr w:rsidR="0029157F" w14:paraId="148113C0" w14:textId="77777777" w:rsidTr="00377827">
        <w:trPr>
          <w:cantSplit/>
          <w:tblHeader/>
        </w:trPr>
        <w:tc>
          <w:tcPr>
            <w:tcW w:w="0" w:type="auto"/>
            <w:tcBorders>
              <w:top w:val="single" w:sz="12" w:space="0" w:color="000000"/>
              <w:left w:val="nil"/>
              <w:bottom w:val="single" w:sz="4" w:space="0" w:color="000000"/>
              <w:right w:val="nil"/>
            </w:tcBorders>
            <w:tcMar>
              <w:left w:w="102" w:type="dxa"/>
              <w:right w:w="102" w:type="dxa"/>
            </w:tcMar>
          </w:tcPr>
          <w:p w14:paraId="5663047C" w14:textId="77777777" w:rsidR="0029157F" w:rsidRDefault="00FC51ED">
            <w:pPr>
              <w:pStyle w:val="af5"/>
              <w:spacing w:line="280" w:lineRule="exact"/>
              <w:ind w:firstLineChars="0" w:firstLine="0"/>
              <w:rPr>
                <w:bCs w:val="0"/>
                <w:sz w:val="21"/>
                <w:szCs w:val="21"/>
              </w:rPr>
            </w:pPr>
            <w:r>
              <w:rPr>
                <w:bCs w:val="0"/>
                <w:sz w:val="21"/>
                <w:szCs w:val="21"/>
              </w:rPr>
              <w:t>检验</w:t>
            </w:r>
          </w:p>
        </w:tc>
        <w:tc>
          <w:tcPr>
            <w:tcW w:w="0" w:type="auto"/>
            <w:tcBorders>
              <w:top w:val="single" w:sz="12" w:space="0" w:color="000000"/>
              <w:left w:val="nil"/>
              <w:bottom w:val="single" w:sz="4" w:space="0" w:color="000000"/>
              <w:right w:val="nil"/>
            </w:tcBorders>
            <w:tcMar>
              <w:left w:w="102" w:type="dxa"/>
              <w:right w:w="102" w:type="dxa"/>
            </w:tcMar>
          </w:tcPr>
          <w:p w14:paraId="2FAFEC54" w14:textId="77777777" w:rsidR="0029157F" w:rsidRDefault="00FC51ED">
            <w:pPr>
              <w:pStyle w:val="af5"/>
              <w:spacing w:line="280" w:lineRule="exact"/>
              <w:ind w:firstLineChars="0" w:firstLine="0"/>
              <w:rPr>
                <w:bCs w:val="0"/>
                <w:sz w:val="21"/>
                <w:szCs w:val="21"/>
              </w:rPr>
            </w:pPr>
            <w:r>
              <w:rPr>
                <w:bCs w:val="0"/>
                <w:sz w:val="21"/>
                <w:szCs w:val="21"/>
              </w:rPr>
              <w:t>含义</w:t>
            </w:r>
          </w:p>
        </w:tc>
        <w:tc>
          <w:tcPr>
            <w:tcW w:w="0" w:type="auto"/>
            <w:tcBorders>
              <w:top w:val="single" w:sz="12" w:space="0" w:color="000000"/>
              <w:left w:val="nil"/>
              <w:bottom w:val="single" w:sz="4" w:space="0" w:color="000000"/>
              <w:right w:val="nil"/>
            </w:tcBorders>
            <w:tcMar>
              <w:left w:w="102" w:type="dxa"/>
              <w:right w:w="102" w:type="dxa"/>
            </w:tcMar>
          </w:tcPr>
          <w:p w14:paraId="0B0A1FD8" w14:textId="77777777" w:rsidR="0029157F" w:rsidRDefault="00FC51ED">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1E746655" w14:textId="77777777" w:rsidR="0029157F" w:rsidRDefault="00FC51ED">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72867B94" w14:textId="77777777" w:rsidR="0029157F" w:rsidRDefault="00FC51ED">
            <w:pPr>
              <w:pStyle w:val="af5"/>
              <w:spacing w:line="280" w:lineRule="exact"/>
              <w:ind w:firstLineChars="0" w:firstLine="0"/>
              <w:rPr>
                <w:bCs w:val="0"/>
                <w:sz w:val="21"/>
                <w:szCs w:val="21"/>
              </w:rPr>
            </w:pPr>
            <w:r>
              <w:rPr>
                <w:bCs w:val="0"/>
                <w:sz w:val="21"/>
                <w:szCs w:val="21"/>
              </w:rPr>
              <w:t>原始</w:t>
            </w:r>
            <w:r>
              <w:rPr>
                <w:bCs w:val="0"/>
                <w:sz w:val="21"/>
                <w:szCs w:val="21"/>
              </w:rPr>
              <w:t>p</w:t>
            </w:r>
          </w:p>
        </w:tc>
        <w:tc>
          <w:tcPr>
            <w:tcW w:w="0" w:type="auto"/>
            <w:tcBorders>
              <w:top w:val="single" w:sz="12" w:space="0" w:color="000000"/>
              <w:left w:val="nil"/>
              <w:bottom w:val="single" w:sz="4" w:space="0" w:color="000000"/>
              <w:right w:val="nil"/>
            </w:tcBorders>
            <w:tcMar>
              <w:left w:w="102" w:type="dxa"/>
              <w:right w:w="102" w:type="dxa"/>
            </w:tcMar>
          </w:tcPr>
          <w:p w14:paraId="2C3FDF84" w14:textId="77777777" w:rsidR="0029157F" w:rsidRDefault="00FC51ED">
            <w:pPr>
              <w:pStyle w:val="af5"/>
              <w:spacing w:line="280" w:lineRule="exact"/>
              <w:ind w:firstLineChars="0" w:firstLine="0"/>
              <w:rPr>
                <w:bCs w:val="0"/>
                <w:sz w:val="21"/>
                <w:szCs w:val="21"/>
              </w:rPr>
            </w:pPr>
            <w:r>
              <w:rPr>
                <w:bCs w:val="0"/>
                <w:sz w:val="21"/>
                <w:szCs w:val="21"/>
              </w:rPr>
              <w:t>BH</w:t>
            </w:r>
            <w:r>
              <w:rPr>
                <w:bCs w:val="0"/>
                <w:sz w:val="21"/>
                <w:szCs w:val="21"/>
              </w:rPr>
              <w:t>（</w:t>
            </w:r>
            <w:r>
              <w:rPr>
                <w:bCs w:val="0"/>
                <w:sz w:val="21"/>
                <w:szCs w:val="21"/>
              </w:rPr>
              <w:t>4</w:t>
            </w:r>
            <w:r>
              <w:rPr>
                <w:bCs w:val="0"/>
                <w:sz w:val="21"/>
                <w:szCs w:val="21"/>
              </w:rPr>
              <w:t>项）</w:t>
            </w:r>
          </w:p>
        </w:tc>
        <w:tc>
          <w:tcPr>
            <w:tcW w:w="0" w:type="auto"/>
            <w:tcBorders>
              <w:top w:val="single" w:sz="12" w:space="0" w:color="000000"/>
              <w:left w:val="nil"/>
              <w:bottom w:val="single" w:sz="4" w:space="0" w:color="000000"/>
              <w:right w:val="nil"/>
            </w:tcBorders>
            <w:tcMar>
              <w:left w:w="102" w:type="dxa"/>
              <w:right w:w="102" w:type="dxa"/>
            </w:tcMar>
          </w:tcPr>
          <w:p w14:paraId="296EA372" w14:textId="77777777" w:rsidR="0029157F" w:rsidRDefault="00FC51ED">
            <w:pPr>
              <w:pStyle w:val="af5"/>
              <w:spacing w:line="280" w:lineRule="exact"/>
              <w:ind w:firstLineChars="0" w:firstLine="0"/>
              <w:rPr>
                <w:bCs w:val="0"/>
                <w:sz w:val="21"/>
                <w:szCs w:val="21"/>
              </w:rPr>
            </w:pPr>
            <w:r>
              <w:rPr>
                <w:bCs w:val="0"/>
                <w:sz w:val="21"/>
                <w:szCs w:val="21"/>
              </w:rPr>
              <w:t>BY</w:t>
            </w:r>
            <w:r>
              <w:rPr>
                <w:bCs w:val="0"/>
                <w:sz w:val="21"/>
                <w:szCs w:val="21"/>
              </w:rPr>
              <w:t>（</w:t>
            </w:r>
            <w:r>
              <w:rPr>
                <w:bCs w:val="0"/>
                <w:sz w:val="21"/>
                <w:szCs w:val="21"/>
              </w:rPr>
              <w:t>4</w:t>
            </w:r>
            <w:r>
              <w:rPr>
                <w:bCs w:val="0"/>
                <w:sz w:val="21"/>
                <w:szCs w:val="21"/>
              </w:rPr>
              <w:t>项）</w:t>
            </w:r>
          </w:p>
        </w:tc>
      </w:tr>
      <w:tr w:rsidR="0029157F" w14:paraId="63C85D21" w14:textId="77777777" w:rsidTr="00377827">
        <w:trPr>
          <w:cantSplit/>
        </w:trPr>
        <w:tc>
          <w:tcPr>
            <w:tcW w:w="0" w:type="auto"/>
            <w:tcBorders>
              <w:top w:val="nil"/>
              <w:left w:val="nil"/>
              <w:bottom w:val="nil"/>
              <w:right w:val="nil"/>
            </w:tcBorders>
            <w:tcMar>
              <w:left w:w="102" w:type="dxa"/>
              <w:right w:w="102" w:type="dxa"/>
            </w:tcMar>
          </w:tcPr>
          <w:p w14:paraId="36DF5D3B" w14:textId="77777777" w:rsidR="0029157F" w:rsidRDefault="00FC51ED">
            <w:pPr>
              <w:pStyle w:val="af5"/>
              <w:spacing w:line="280" w:lineRule="exact"/>
              <w:ind w:firstLineChars="0" w:firstLine="0"/>
              <w:jc w:val="right"/>
              <w:rPr>
                <w:bCs w:val="0"/>
                <w:sz w:val="21"/>
                <w:szCs w:val="21"/>
              </w:rPr>
            </w:pPr>
            <w:r>
              <w:rPr>
                <w:bCs w:val="0"/>
                <w:sz w:val="21"/>
                <w:szCs w:val="21"/>
              </w:rPr>
              <w:t>S1</w:t>
            </w:r>
          </w:p>
        </w:tc>
        <w:tc>
          <w:tcPr>
            <w:tcW w:w="0" w:type="auto"/>
            <w:tcBorders>
              <w:top w:val="nil"/>
              <w:left w:val="nil"/>
              <w:bottom w:val="nil"/>
              <w:right w:val="nil"/>
            </w:tcBorders>
            <w:tcMar>
              <w:left w:w="102" w:type="dxa"/>
              <w:right w:w="102" w:type="dxa"/>
            </w:tcMar>
          </w:tcPr>
          <w:p w14:paraId="320867EB" w14:textId="77777777" w:rsidR="0029157F" w:rsidRDefault="00FC51ED">
            <w:pPr>
              <w:pStyle w:val="af5"/>
              <w:spacing w:line="280" w:lineRule="exact"/>
              <w:ind w:firstLineChars="0" w:firstLine="0"/>
              <w:rPr>
                <w:bCs w:val="0"/>
                <w:sz w:val="21"/>
                <w:szCs w:val="21"/>
              </w:rPr>
            </w:pPr>
            <w:r>
              <w:rPr>
                <w:bCs w:val="0"/>
                <w:sz w:val="21"/>
                <w:szCs w:val="21"/>
              </w:rPr>
              <w:t>联合模型本人减配偶的基期满意度修饰对比</w:t>
            </w:r>
          </w:p>
        </w:tc>
        <w:tc>
          <w:tcPr>
            <w:tcW w:w="0" w:type="auto"/>
            <w:tcBorders>
              <w:top w:val="nil"/>
              <w:left w:val="nil"/>
              <w:bottom w:val="nil"/>
              <w:right w:val="nil"/>
            </w:tcBorders>
            <w:tcMar>
              <w:left w:w="102" w:type="dxa"/>
              <w:right w:w="102" w:type="dxa"/>
            </w:tcMar>
          </w:tcPr>
          <w:p w14:paraId="078760CA" w14:textId="77777777" w:rsidR="0029157F" w:rsidRDefault="00FC51ED">
            <w:pPr>
              <w:pStyle w:val="af5"/>
              <w:spacing w:line="280" w:lineRule="exact"/>
              <w:ind w:firstLineChars="0" w:firstLine="0"/>
              <w:jc w:val="right"/>
              <w:rPr>
                <w:bCs w:val="0"/>
                <w:sz w:val="21"/>
                <w:szCs w:val="21"/>
              </w:rPr>
            </w:pPr>
            <w:r>
              <w:rPr>
                <w:bCs w:val="0"/>
                <w:sz w:val="21"/>
                <w:szCs w:val="21"/>
              </w:rPr>
              <w:t>-3.224</w:t>
            </w:r>
          </w:p>
        </w:tc>
        <w:tc>
          <w:tcPr>
            <w:tcW w:w="0" w:type="auto"/>
            <w:tcBorders>
              <w:top w:val="nil"/>
              <w:left w:val="nil"/>
              <w:bottom w:val="nil"/>
              <w:right w:val="nil"/>
            </w:tcBorders>
            <w:tcMar>
              <w:left w:w="102" w:type="dxa"/>
              <w:right w:w="102" w:type="dxa"/>
            </w:tcMar>
          </w:tcPr>
          <w:p w14:paraId="6F98E49F" w14:textId="77777777" w:rsidR="0029157F" w:rsidRDefault="00FC51ED">
            <w:pPr>
              <w:pStyle w:val="af5"/>
              <w:spacing w:line="280" w:lineRule="exact"/>
              <w:ind w:firstLineChars="0" w:firstLine="0"/>
              <w:jc w:val="right"/>
              <w:rPr>
                <w:bCs w:val="0"/>
                <w:sz w:val="21"/>
                <w:szCs w:val="21"/>
              </w:rPr>
            </w:pPr>
            <w:r>
              <w:rPr>
                <w:bCs w:val="0"/>
                <w:sz w:val="21"/>
                <w:szCs w:val="21"/>
              </w:rPr>
              <w:t>[-12.389, 5.941]</w:t>
            </w:r>
          </w:p>
        </w:tc>
        <w:tc>
          <w:tcPr>
            <w:tcW w:w="0" w:type="auto"/>
            <w:tcBorders>
              <w:top w:val="nil"/>
              <w:left w:val="nil"/>
              <w:bottom w:val="nil"/>
              <w:right w:val="nil"/>
            </w:tcBorders>
            <w:tcMar>
              <w:left w:w="102" w:type="dxa"/>
              <w:right w:w="102" w:type="dxa"/>
            </w:tcMar>
          </w:tcPr>
          <w:p w14:paraId="57878D4A" w14:textId="77777777" w:rsidR="0029157F" w:rsidRDefault="00FC51ED">
            <w:pPr>
              <w:pStyle w:val="af5"/>
              <w:spacing w:line="280" w:lineRule="exact"/>
              <w:ind w:firstLineChars="0" w:firstLine="0"/>
              <w:jc w:val="right"/>
              <w:rPr>
                <w:bCs w:val="0"/>
                <w:sz w:val="21"/>
                <w:szCs w:val="21"/>
              </w:rPr>
            </w:pPr>
            <w:r>
              <w:rPr>
                <w:bCs w:val="0"/>
                <w:sz w:val="21"/>
                <w:szCs w:val="21"/>
              </w:rPr>
              <w:t>0.4663</w:t>
            </w:r>
          </w:p>
        </w:tc>
        <w:tc>
          <w:tcPr>
            <w:tcW w:w="0" w:type="auto"/>
            <w:tcBorders>
              <w:top w:val="nil"/>
              <w:left w:val="nil"/>
              <w:bottom w:val="nil"/>
              <w:right w:val="nil"/>
            </w:tcBorders>
            <w:tcMar>
              <w:left w:w="102" w:type="dxa"/>
              <w:right w:w="102" w:type="dxa"/>
            </w:tcMar>
          </w:tcPr>
          <w:p w14:paraId="06442E85" w14:textId="77777777" w:rsidR="0029157F" w:rsidRDefault="00FC51ED">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nil"/>
              <w:right w:val="nil"/>
            </w:tcBorders>
            <w:tcMar>
              <w:left w:w="102" w:type="dxa"/>
              <w:right w:w="102" w:type="dxa"/>
            </w:tcMar>
          </w:tcPr>
          <w:p w14:paraId="00B9679B" w14:textId="77777777" w:rsidR="0029157F" w:rsidRDefault="00FC51ED">
            <w:pPr>
              <w:pStyle w:val="af5"/>
              <w:spacing w:line="280" w:lineRule="exact"/>
              <w:ind w:firstLineChars="0" w:firstLine="0"/>
              <w:jc w:val="right"/>
              <w:rPr>
                <w:bCs w:val="0"/>
                <w:sz w:val="21"/>
                <w:szCs w:val="21"/>
              </w:rPr>
            </w:pPr>
            <w:r>
              <w:rPr>
                <w:bCs w:val="0"/>
                <w:sz w:val="21"/>
                <w:szCs w:val="21"/>
              </w:rPr>
              <w:t>1.0000</w:t>
            </w:r>
          </w:p>
        </w:tc>
      </w:tr>
      <w:tr w:rsidR="0029157F" w14:paraId="718E84A1" w14:textId="77777777" w:rsidTr="00377827">
        <w:trPr>
          <w:cantSplit/>
        </w:trPr>
        <w:tc>
          <w:tcPr>
            <w:tcW w:w="0" w:type="auto"/>
            <w:tcBorders>
              <w:top w:val="nil"/>
              <w:left w:val="nil"/>
              <w:bottom w:val="nil"/>
              <w:right w:val="nil"/>
            </w:tcBorders>
            <w:tcMar>
              <w:left w:w="102" w:type="dxa"/>
              <w:right w:w="102" w:type="dxa"/>
            </w:tcMar>
          </w:tcPr>
          <w:p w14:paraId="18A9A132" w14:textId="77777777" w:rsidR="0029157F" w:rsidRDefault="00FC51ED">
            <w:pPr>
              <w:pStyle w:val="af5"/>
              <w:spacing w:line="280" w:lineRule="exact"/>
              <w:ind w:firstLineChars="0" w:firstLine="0"/>
              <w:jc w:val="right"/>
              <w:rPr>
                <w:bCs w:val="0"/>
                <w:sz w:val="21"/>
                <w:szCs w:val="21"/>
              </w:rPr>
            </w:pPr>
            <w:r>
              <w:rPr>
                <w:bCs w:val="0"/>
                <w:sz w:val="21"/>
                <w:szCs w:val="21"/>
              </w:rPr>
              <w:t>S2</w:t>
            </w:r>
          </w:p>
        </w:tc>
        <w:tc>
          <w:tcPr>
            <w:tcW w:w="0" w:type="auto"/>
            <w:tcBorders>
              <w:top w:val="nil"/>
              <w:left w:val="nil"/>
              <w:bottom w:val="nil"/>
              <w:right w:val="nil"/>
            </w:tcBorders>
            <w:tcMar>
              <w:left w:w="102" w:type="dxa"/>
              <w:right w:w="102" w:type="dxa"/>
            </w:tcMar>
          </w:tcPr>
          <w:p w14:paraId="3E99B0D0" w14:textId="77777777" w:rsidR="0029157F" w:rsidRDefault="00FC51ED">
            <w:pPr>
              <w:pStyle w:val="af5"/>
              <w:spacing w:line="280" w:lineRule="exact"/>
              <w:ind w:firstLineChars="0" w:firstLine="0"/>
              <w:rPr>
                <w:bCs w:val="0"/>
                <w:sz w:val="21"/>
                <w:szCs w:val="21"/>
              </w:rPr>
            </w:pPr>
            <w:r>
              <w:rPr>
                <w:bCs w:val="0"/>
                <w:sz w:val="21"/>
                <w:szCs w:val="21"/>
              </w:rPr>
              <w:t>收入</w:t>
            </w:r>
            <w:r>
              <w:rPr>
                <w:bCs w:val="0"/>
                <w:sz w:val="21"/>
                <w:szCs w:val="21"/>
              </w:rPr>
              <w:t>—</w:t>
            </w:r>
            <w:r>
              <w:rPr>
                <w:bCs w:val="0"/>
                <w:sz w:val="21"/>
                <w:szCs w:val="21"/>
              </w:rPr>
              <w:t>支持概率关联：女儿减儿子（分层拟合及标准化）</w:t>
            </w:r>
          </w:p>
        </w:tc>
        <w:tc>
          <w:tcPr>
            <w:tcW w:w="0" w:type="auto"/>
            <w:tcBorders>
              <w:top w:val="nil"/>
              <w:left w:val="nil"/>
              <w:bottom w:val="nil"/>
              <w:right w:val="nil"/>
            </w:tcBorders>
            <w:tcMar>
              <w:left w:w="102" w:type="dxa"/>
              <w:right w:w="102" w:type="dxa"/>
            </w:tcMar>
          </w:tcPr>
          <w:p w14:paraId="2920F780" w14:textId="77777777" w:rsidR="0029157F" w:rsidRDefault="00FC51ED">
            <w:pPr>
              <w:pStyle w:val="af5"/>
              <w:spacing w:line="280" w:lineRule="exact"/>
              <w:ind w:firstLineChars="0" w:firstLine="0"/>
              <w:jc w:val="right"/>
              <w:rPr>
                <w:bCs w:val="0"/>
                <w:sz w:val="21"/>
                <w:szCs w:val="21"/>
              </w:rPr>
            </w:pPr>
            <w:r>
              <w:rPr>
                <w:bCs w:val="0"/>
                <w:sz w:val="21"/>
                <w:szCs w:val="21"/>
              </w:rPr>
              <w:t>4.957</w:t>
            </w:r>
          </w:p>
        </w:tc>
        <w:tc>
          <w:tcPr>
            <w:tcW w:w="0" w:type="auto"/>
            <w:tcBorders>
              <w:top w:val="nil"/>
              <w:left w:val="nil"/>
              <w:bottom w:val="nil"/>
              <w:right w:val="nil"/>
            </w:tcBorders>
            <w:tcMar>
              <w:left w:w="102" w:type="dxa"/>
              <w:right w:w="102" w:type="dxa"/>
            </w:tcMar>
          </w:tcPr>
          <w:p w14:paraId="70C3BE77" w14:textId="77777777" w:rsidR="0029157F" w:rsidRDefault="00FC51ED">
            <w:pPr>
              <w:pStyle w:val="af5"/>
              <w:spacing w:line="280" w:lineRule="exact"/>
              <w:ind w:firstLineChars="0" w:firstLine="0"/>
              <w:jc w:val="right"/>
              <w:rPr>
                <w:bCs w:val="0"/>
                <w:sz w:val="21"/>
                <w:szCs w:val="21"/>
              </w:rPr>
            </w:pPr>
            <w:r>
              <w:rPr>
                <w:bCs w:val="0"/>
                <w:sz w:val="21"/>
                <w:szCs w:val="21"/>
              </w:rPr>
              <w:t>[1.041, 8.873]</w:t>
            </w:r>
          </w:p>
        </w:tc>
        <w:tc>
          <w:tcPr>
            <w:tcW w:w="0" w:type="auto"/>
            <w:tcBorders>
              <w:top w:val="nil"/>
              <w:left w:val="nil"/>
              <w:bottom w:val="nil"/>
              <w:right w:val="nil"/>
            </w:tcBorders>
            <w:tcMar>
              <w:left w:w="102" w:type="dxa"/>
              <w:right w:w="102" w:type="dxa"/>
            </w:tcMar>
          </w:tcPr>
          <w:p w14:paraId="206EDAB0" w14:textId="77777777" w:rsidR="0029157F" w:rsidRDefault="00FC51ED">
            <w:pPr>
              <w:pStyle w:val="af5"/>
              <w:spacing w:line="280" w:lineRule="exact"/>
              <w:ind w:firstLineChars="0" w:firstLine="0"/>
              <w:jc w:val="right"/>
              <w:rPr>
                <w:bCs w:val="0"/>
                <w:sz w:val="21"/>
                <w:szCs w:val="21"/>
              </w:rPr>
            </w:pPr>
            <w:r>
              <w:rPr>
                <w:bCs w:val="0"/>
                <w:sz w:val="21"/>
                <w:szCs w:val="21"/>
              </w:rPr>
              <w:t>0.0155</w:t>
            </w:r>
          </w:p>
        </w:tc>
        <w:tc>
          <w:tcPr>
            <w:tcW w:w="0" w:type="auto"/>
            <w:tcBorders>
              <w:top w:val="nil"/>
              <w:left w:val="nil"/>
              <w:bottom w:val="nil"/>
              <w:right w:val="nil"/>
            </w:tcBorders>
            <w:tcMar>
              <w:left w:w="102" w:type="dxa"/>
              <w:right w:w="102" w:type="dxa"/>
            </w:tcMar>
          </w:tcPr>
          <w:p w14:paraId="57C8445D" w14:textId="77777777" w:rsidR="0029157F" w:rsidRDefault="00FC51ED">
            <w:pPr>
              <w:pStyle w:val="af5"/>
              <w:spacing w:line="280" w:lineRule="exact"/>
              <w:ind w:firstLineChars="0" w:firstLine="0"/>
              <w:jc w:val="right"/>
              <w:rPr>
                <w:bCs w:val="0"/>
                <w:sz w:val="21"/>
                <w:szCs w:val="21"/>
              </w:rPr>
            </w:pPr>
            <w:r>
              <w:rPr>
                <w:bCs w:val="0"/>
                <w:sz w:val="21"/>
                <w:szCs w:val="21"/>
              </w:rPr>
              <w:t>0.0620</w:t>
            </w:r>
          </w:p>
        </w:tc>
        <w:tc>
          <w:tcPr>
            <w:tcW w:w="0" w:type="auto"/>
            <w:tcBorders>
              <w:top w:val="nil"/>
              <w:left w:val="nil"/>
              <w:bottom w:val="nil"/>
              <w:right w:val="nil"/>
            </w:tcBorders>
            <w:tcMar>
              <w:left w:w="102" w:type="dxa"/>
              <w:right w:w="102" w:type="dxa"/>
            </w:tcMar>
          </w:tcPr>
          <w:p w14:paraId="38F386FE" w14:textId="77777777" w:rsidR="0029157F" w:rsidRDefault="00FC51ED">
            <w:pPr>
              <w:pStyle w:val="af5"/>
              <w:spacing w:line="280" w:lineRule="exact"/>
              <w:ind w:firstLineChars="0" w:firstLine="0"/>
              <w:jc w:val="right"/>
              <w:rPr>
                <w:bCs w:val="0"/>
                <w:sz w:val="21"/>
                <w:szCs w:val="21"/>
              </w:rPr>
            </w:pPr>
            <w:r>
              <w:rPr>
                <w:bCs w:val="0"/>
                <w:sz w:val="21"/>
                <w:szCs w:val="21"/>
              </w:rPr>
              <w:t>0.1291</w:t>
            </w:r>
          </w:p>
        </w:tc>
      </w:tr>
      <w:tr w:rsidR="0029157F" w14:paraId="4FCF6319" w14:textId="77777777" w:rsidTr="00377827">
        <w:trPr>
          <w:cantSplit/>
        </w:trPr>
        <w:tc>
          <w:tcPr>
            <w:tcW w:w="0" w:type="auto"/>
            <w:tcBorders>
              <w:top w:val="nil"/>
              <w:left w:val="nil"/>
              <w:bottom w:val="nil"/>
              <w:right w:val="nil"/>
            </w:tcBorders>
            <w:tcMar>
              <w:left w:w="102" w:type="dxa"/>
              <w:right w:w="102" w:type="dxa"/>
            </w:tcMar>
          </w:tcPr>
          <w:p w14:paraId="038303D6" w14:textId="77777777" w:rsidR="0029157F" w:rsidRDefault="00FC51ED">
            <w:pPr>
              <w:pStyle w:val="af5"/>
              <w:spacing w:line="280" w:lineRule="exact"/>
              <w:ind w:firstLineChars="0" w:firstLine="0"/>
              <w:jc w:val="right"/>
              <w:rPr>
                <w:bCs w:val="0"/>
                <w:sz w:val="21"/>
                <w:szCs w:val="21"/>
              </w:rPr>
            </w:pPr>
            <w:r>
              <w:rPr>
                <w:bCs w:val="0"/>
                <w:sz w:val="21"/>
                <w:szCs w:val="21"/>
              </w:rPr>
              <w:lastRenderedPageBreak/>
              <w:t>S3</w:t>
            </w:r>
          </w:p>
        </w:tc>
        <w:tc>
          <w:tcPr>
            <w:tcW w:w="0" w:type="auto"/>
            <w:tcBorders>
              <w:top w:val="nil"/>
              <w:left w:val="nil"/>
              <w:bottom w:val="nil"/>
              <w:right w:val="nil"/>
            </w:tcBorders>
            <w:tcMar>
              <w:left w:w="102" w:type="dxa"/>
              <w:right w:w="102" w:type="dxa"/>
            </w:tcMar>
          </w:tcPr>
          <w:p w14:paraId="5436D912" w14:textId="77777777" w:rsidR="0029157F" w:rsidRDefault="00FC51ED">
            <w:pPr>
              <w:pStyle w:val="af5"/>
              <w:spacing w:line="280" w:lineRule="exact"/>
              <w:ind w:firstLineChars="0" w:firstLine="0"/>
              <w:rPr>
                <w:bCs w:val="0"/>
                <w:sz w:val="21"/>
                <w:szCs w:val="21"/>
              </w:rPr>
            </w:pPr>
            <w:r>
              <w:rPr>
                <w:bCs w:val="0"/>
                <w:sz w:val="21"/>
                <w:szCs w:val="21"/>
              </w:rPr>
              <w:t>本人基期满意度修饰对比：女儿减儿子</w:t>
            </w:r>
          </w:p>
        </w:tc>
        <w:tc>
          <w:tcPr>
            <w:tcW w:w="0" w:type="auto"/>
            <w:tcBorders>
              <w:top w:val="nil"/>
              <w:left w:val="nil"/>
              <w:bottom w:val="nil"/>
              <w:right w:val="nil"/>
            </w:tcBorders>
            <w:tcMar>
              <w:left w:w="102" w:type="dxa"/>
              <w:right w:w="102" w:type="dxa"/>
            </w:tcMar>
          </w:tcPr>
          <w:p w14:paraId="57326772" w14:textId="77777777" w:rsidR="0029157F" w:rsidRDefault="00FC51ED">
            <w:pPr>
              <w:pStyle w:val="af5"/>
              <w:spacing w:line="280" w:lineRule="exact"/>
              <w:ind w:firstLineChars="0" w:firstLine="0"/>
              <w:jc w:val="right"/>
              <w:rPr>
                <w:bCs w:val="0"/>
                <w:sz w:val="21"/>
                <w:szCs w:val="21"/>
              </w:rPr>
            </w:pPr>
            <w:r>
              <w:rPr>
                <w:bCs w:val="0"/>
                <w:sz w:val="21"/>
                <w:szCs w:val="21"/>
              </w:rPr>
              <w:t>-0.086</w:t>
            </w:r>
          </w:p>
        </w:tc>
        <w:tc>
          <w:tcPr>
            <w:tcW w:w="0" w:type="auto"/>
            <w:tcBorders>
              <w:top w:val="nil"/>
              <w:left w:val="nil"/>
              <w:bottom w:val="nil"/>
              <w:right w:val="nil"/>
            </w:tcBorders>
            <w:tcMar>
              <w:left w:w="102" w:type="dxa"/>
              <w:right w:w="102" w:type="dxa"/>
            </w:tcMar>
          </w:tcPr>
          <w:p w14:paraId="43B76D6F" w14:textId="77777777" w:rsidR="0029157F" w:rsidRDefault="00FC51ED">
            <w:pPr>
              <w:pStyle w:val="af5"/>
              <w:spacing w:line="280" w:lineRule="exact"/>
              <w:ind w:firstLineChars="0" w:firstLine="0"/>
              <w:jc w:val="right"/>
              <w:rPr>
                <w:bCs w:val="0"/>
                <w:sz w:val="21"/>
                <w:szCs w:val="21"/>
              </w:rPr>
            </w:pPr>
            <w:r>
              <w:rPr>
                <w:bCs w:val="0"/>
                <w:sz w:val="21"/>
                <w:szCs w:val="21"/>
              </w:rPr>
              <w:t>[-13.273, 13.101]</w:t>
            </w:r>
          </w:p>
        </w:tc>
        <w:tc>
          <w:tcPr>
            <w:tcW w:w="0" w:type="auto"/>
            <w:tcBorders>
              <w:top w:val="nil"/>
              <w:left w:val="nil"/>
              <w:bottom w:val="nil"/>
              <w:right w:val="nil"/>
            </w:tcBorders>
            <w:tcMar>
              <w:left w:w="102" w:type="dxa"/>
              <w:right w:w="102" w:type="dxa"/>
            </w:tcMar>
          </w:tcPr>
          <w:p w14:paraId="6EEE202D" w14:textId="77777777" w:rsidR="0029157F" w:rsidRDefault="00FC51ED">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40554AEB" w14:textId="77777777" w:rsidR="0029157F" w:rsidRDefault="00FC51ED">
            <w:pPr>
              <w:pStyle w:val="af5"/>
              <w:spacing w:line="280" w:lineRule="exact"/>
              <w:ind w:firstLineChars="0" w:firstLine="0"/>
              <w:jc w:val="right"/>
              <w:rPr>
                <w:bCs w:val="0"/>
                <w:sz w:val="21"/>
                <w:szCs w:val="21"/>
              </w:rPr>
            </w:pPr>
            <w:r>
              <w:rPr>
                <w:bCs w:val="0"/>
                <w:sz w:val="21"/>
                <w:szCs w:val="21"/>
              </w:rPr>
              <w:t>0.9890</w:t>
            </w:r>
          </w:p>
        </w:tc>
        <w:tc>
          <w:tcPr>
            <w:tcW w:w="0" w:type="auto"/>
            <w:tcBorders>
              <w:top w:val="nil"/>
              <w:left w:val="nil"/>
              <w:bottom w:val="nil"/>
              <w:right w:val="nil"/>
            </w:tcBorders>
            <w:tcMar>
              <w:left w:w="102" w:type="dxa"/>
              <w:right w:w="102" w:type="dxa"/>
            </w:tcMar>
          </w:tcPr>
          <w:p w14:paraId="2327FADB" w14:textId="77777777" w:rsidR="0029157F" w:rsidRDefault="00FC51ED">
            <w:pPr>
              <w:pStyle w:val="af5"/>
              <w:spacing w:line="280" w:lineRule="exact"/>
              <w:ind w:firstLineChars="0" w:firstLine="0"/>
              <w:jc w:val="right"/>
              <w:rPr>
                <w:bCs w:val="0"/>
                <w:sz w:val="21"/>
                <w:szCs w:val="21"/>
              </w:rPr>
            </w:pPr>
            <w:r>
              <w:rPr>
                <w:bCs w:val="0"/>
                <w:sz w:val="21"/>
                <w:szCs w:val="21"/>
              </w:rPr>
              <w:t>1.0000</w:t>
            </w:r>
          </w:p>
        </w:tc>
      </w:tr>
      <w:tr w:rsidR="0029157F" w14:paraId="3C6D9E89" w14:textId="77777777" w:rsidTr="00377827">
        <w:trPr>
          <w:cantSplit/>
        </w:trPr>
        <w:tc>
          <w:tcPr>
            <w:tcW w:w="0" w:type="auto"/>
            <w:tcBorders>
              <w:top w:val="nil"/>
              <w:left w:val="nil"/>
              <w:bottom w:val="single" w:sz="12" w:space="0" w:color="000000"/>
              <w:right w:val="nil"/>
            </w:tcBorders>
            <w:tcMar>
              <w:left w:w="102" w:type="dxa"/>
              <w:right w:w="102" w:type="dxa"/>
            </w:tcMar>
          </w:tcPr>
          <w:p w14:paraId="6219911E" w14:textId="77777777" w:rsidR="0029157F" w:rsidRDefault="00FC51ED">
            <w:pPr>
              <w:pStyle w:val="af5"/>
              <w:spacing w:line="280" w:lineRule="exact"/>
              <w:ind w:firstLineChars="0" w:firstLine="0"/>
              <w:jc w:val="right"/>
              <w:rPr>
                <w:bCs w:val="0"/>
                <w:sz w:val="21"/>
                <w:szCs w:val="21"/>
              </w:rPr>
            </w:pPr>
            <w:r>
              <w:rPr>
                <w:bCs w:val="0"/>
                <w:sz w:val="21"/>
                <w:szCs w:val="21"/>
              </w:rPr>
              <w:t>S4</w:t>
            </w:r>
          </w:p>
        </w:tc>
        <w:tc>
          <w:tcPr>
            <w:tcW w:w="0" w:type="auto"/>
            <w:tcBorders>
              <w:top w:val="nil"/>
              <w:left w:val="nil"/>
              <w:bottom w:val="single" w:sz="12" w:space="0" w:color="000000"/>
              <w:right w:val="nil"/>
            </w:tcBorders>
            <w:tcMar>
              <w:left w:w="102" w:type="dxa"/>
              <w:right w:w="102" w:type="dxa"/>
            </w:tcMar>
          </w:tcPr>
          <w:p w14:paraId="09E12057" w14:textId="77777777" w:rsidR="0029157F" w:rsidRDefault="00FC51ED">
            <w:pPr>
              <w:pStyle w:val="af5"/>
              <w:spacing w:line="280" w:lineRule="exact"/>
              <w:ind w:firstLineChars="0" w:firstLine="0"/>
              <w:rPr>
                <w:bCs w:val="0"/>
                <w:sz w:val="21"/>
                <w:szCs w:val="21"/>
              </w:rPr>
            </w:pPr>
            <w:r>
              <w:rPr>
                <w:bCs w:val="0"/>
                <w:sz w:val="21"/>
                <w:szCs w:val="21"/>
              </w:rPr>
              <w:t>配偶基期满意度修饰对比：女儿减儿子</w:t>
            </w:r>
          </w:p>
        </w:tc>
        <w:tc>
          <w:tcPr>
            <w:tcW w:w="0" w:type="auto"/>
            <w:tcBorders>
              <w:top w:val="nil"/>
              <w:left w:val="nil"/>
              <w:bottom w:val="single" w:sz="12" w:space="0" w:color="000000"/>
              <w:right w:val="nil"/>
            </w:tcBorders>
            <w:tcMar>
              <w:left w:w="102" w:type="dxa"/>
              <w:right w:w="102" w:type="dxa"/>
            </w:tcMar>
          </w:tcPr>
          <w:p w14:paraId="1CA2676C" w14:textId="77777777" w:rsidR="0029157F" w:rsidRDefault="00FC51ED">
            <w:pPr>
              <w:pStyle w:val="af5"/>
              <w:spacing w:line="280" w:lineRule="exact"/>
              <w:ind w:firstLineChars="0" w:firstLine="0"/>
              <w:jc w:val="right"/>
              <w:rPr>
                <w:bCs w:val="0"/>
                <w:sz w:val="21"/>
                <w:szCs w:val="21"/>
              </w:rPr>
            </w:pPr>
            <w:r>
              <w:rPr>
                <w:bCs w:val="0"/>
                <w:sz w:val="21"/>
                <w:szCs w:val="21"/>
              </w:rPr>
              <w:t>-2.835</w:t>
            </w:r>
          </w:p>
        </w:tc>
        <w:tc>
          <w:tcPr>
            <w:tcW w:w="0" w:type="auto"/>
            <w:tcBorders>
              <w:top w:val="nil"/>
              <w:left w:val="nil"/>
              <w:bottom w:val="single" w:sz="12" w:space="0" w:color="000000"/>
              <w:right w:val="nil"/>
            </w:tcBorders>
            <w:tcMar>
              <w:left w:w="102" w:type="dxa"/>
              <w:right w:w="102" w:type="dxa"/>
            </w:tcMar>
          </w:tcPr>
          <w:p w14:paraId="1D666E75" w14:textId="77777777" w:rsidR="0029157F" w:rsidRDefault="00FC51ED">
            <w:pPr>
              <w:pStyle w:val="af5"/>
              <w:spacing w:line="280" w:lineRule="exact"/>
              <w:ind w:firstLineChars="0" w:firstLine="0"/>
              <w:jc w:val="right"/>
              <w:rPr>
                <w:bCs w:val="0"/>
                <w:sz w:val="21"/>
                <w:szCs w:val="21"/>
              </w:rPr>
            </w:pPr>
            <w:r>
              <w:rPr>
                <w:bCs w:val="0"/>
                <w:sz w:val="21"/>
                <w:szCs w:val="21"/>
              </w:rPr>
              <w:t>[-17.013, 11.342]</w:t>
            </w:r>
          </w:p>
        </w:tc>
        <w:tc>
          <w:tcPr>
            <w:tcW w:w="0" w:type="auto"/>
            <w:tcBorders>
              <w:top w:val="nil"/>
              <w:left w:val="nil"/>
              <w:bottom w:val="single" w:sz="12" w:space="0" w:color="000000"/>
              <w:right w:val="nil"/>
            </w:tcBorders>
            <w:tcMar>
              <w:left w:w="102" w:type="dxa"/>
              <w:right w:w="102" w:type="dxa"/>
            </w:tcMar>
          </w:tcPr>
          <w:p w14:paraId="7DA83845" w14:textId="77777777" w:rsidR="0029157F" w:rsidRDefault="00FC51ED">
            <w:pPr>
              <w:pStyle w:val="af5"/>
              <w:spacing w:line="280" w:lineRule="exact"/>
              <w:ind w:firstLineChars="0" w:firstLine="0"/>
              <w:jc w:val="right"/>
              <w:rPr>
                <w:bCs w:val="0"/>
                <w:sz w:val="21"/>
                <w:szCs w:val="21"/>
              </w:rPr>
            </w:pPr>
            <w:r>
              <w:rPr>
                <w:bCs w:val="0"/>
                <w:sz w:val="21"/>
                <w:szCs w:val="21"/>
              </w:rPr>
              <w:t>0.6812</w:t>
            </w:r>
          </w:p>
        </w:tc>
        <w:tc>
          <w:tcPr>
            <w:tcW w:w="0" w:type="auto"/>
            <w:tcBorders>
              <w:top w:val="nil"/>
              <w:left w:val="nil"/>
              <w:bottom w:val="single" w:sz="12" w:space="0" w:color="000000"/>
              <w:right w:val="nil"/>
            </w:tcBorders>
            <w:tcMar>
              <w:left w:w="102" w:type="dxa"/>
              <w:right w:w="102" w:type="dxa"/>
            </w:tcMar>
          </w:tcPr>
          <w:p w14:paraId="3983B0FE" w14:textId="77777777" w:rsidR="0029157F" w:rsidRDefault="00FC51ED">
            <w:pPr>
              <w:pStyle w:val="af5"/>
              <w:spacing w:line="280" w:lineRule="exact"/>
              <w:ind w:firstLineChars="0" w:firstLine="0"/>
              <w:jc w:val="right"/>
              <w:rPr>
                <w:bCs w:val="0"/>
                <w:sz w:val="21"/>
                <w:szCs w:val="21"/>
              </w:rPr>
            </w:pPr>
            <w:r>
              <w:rPr>
                <w:bCs w:val="0"/>
                <w:sz w:val="21"/>
                <w:szCs w:val="21"/>
              </w:rPr>
              <w:t>0.9082</w:t>
            </w:r>
          </w:p>
        </w:tc>
        <w:tc>
          <w:tcPr>
            <w:tcW w:w="0" w:type="auto"/>
            <w:tcBorders>
              <w:top w:val="nil"/>
              <w:left w:val="nil"/>
              <w:bottom w:val="single" w:sz="12" w:space="0" w:color="000000"/>
              <w:right w:val="nil"/>
            </w:tcBorders>
            <w:tcMar>
              <w:left w:w="102" w:type="dxa"/>
              <w:right w:w="102" w:type="dxa"/>
            </w:tcMar>
          </w:tcPr>
          <w:p w14:paraId="0C29D8C4" w14:textId="77777777" w:rsidR="0029157F" w:rsidRDefault="00FC51ED">
            <w:pPr>
              <w:pStyle w:val="af5"/>
              <w:spacing w:line="280" w:lineRule="exact"/>
              <w:ind w:firstLineChars="0" w:firstLine="0"/>
              <w:jc w:val="right"/>
              <w:rPr>
                <w:bCs w:val="0"/>
                <w:sz w:val="21"/>
                <w:szCs w:val="21"/>
              </w:rPr>
            </w:pPr>
            <w:r>
              <w:rPr>
                <w:bCs w:val="0"/>
                <w:sz w:val="21"/>
                <w:szCs w:val="21"/>
              </w:rPr>
              <w:t>1.0000</w:t>
            </w:r>
          </w:p>
        </w:tc>
      </w:tr>
    </w:tbl>
    <w:p w14:paraId="5467C49C" w14:textId="77777777" w:rsidR="0029157F" w:rsidRDefault="00FC51ED">
      <w:pPr>
        <w:pStyle w:val="af5"/>
        <w:ind w:firstLine="420"/>
        <w:jc w:val="both"/>
        <w:rPr>
          <w:sz w:val="21"/>
          <w:szCs w:val="21"/>
        </w:rPr>
      </w:pPr>
      <w:r>
        <w:rPr>
          <w:sz w:val="21"/>
          <w:szCs w:val="21"/>
        </w:rPr>
        <w:t>S2</w:t>
      </w:r>
      <w:r>
        <w:rPr>
          <w:sz w:val="21"/>
          <w:szCs w:val="21"/>
        </w:rPr>
        <w:t>显示女儿与儿子各自分析总体中标准化收入关联之差，不能单独归因于性别的因果修饰；它不是婚姻满意度中介或调节获得支持的证据。其原始</w:t>
      </w:r>
      <w:r>
        <w:rPr>
          <w:sz w:val="21"/>
          <w:szCs w:val="21"/>
        </w:rPr>
        <w:t>p</w:t>
      </w:r>
      <w:r>
        <w:rPr>
          <w:sz w:val="21"/>
          <w:szCs w:val="21"/>
        </w:rPr>
        <w:t>小于</w:t>
      </w:r>
      <w:r>
        <w:rPr>
          <w:sz w:val="21"/>
          <w:szCs w:val="21"/>
        </w:rPr>
        <w:t>.05</w:t>
      </w:r>
      <w:r>
        <w:rPr>
          <w:sz w:val="21"/>
          <w:szCs w:val="21"/>
        </w:rPr>
        <w:t>，但预设四项族的</w:t>
      </w:r>
      <w:r>
        <w:rPr>
          <w:sz w:val="21"/>
          <w:szCs w:val="21"/>
        </w:rPr>
        <w:t>BH/BY</w:t>
      </w:r>
      <w:r>
        <w:rPr>
          <w:sz w:val="21"/>
          <w:szCs w:val="21"/>
        </w:rPr>
        <w:t>均未拒绝。其余三项未发现原始</w:t>
      </w:r>
      <w:r>
        <w:rPr>
          <w:sz w:val="21"/>
          <w:szCs w:val="21"/>
        </w:rPr>
        <w:t>p&lt;.05</w:t>
      </w:r>
      <w:r>
        <w:rPr>
          <w:sz w:val="21"/>
          <w:szCs w:val="21"/>
        </w:rPr>
        <w:t>证据。</w:t>
      </w:r>
    </w:p>
    <w:p w14:paraId="2BEE8285" w14:textId="77777777" w:rsidR="0029157F" w:rsidRDefault="00FC51ED">
      <w:pPr>
        <w:pStyle w:val="af5"/>
        <w:ind w:firstLine="420"/>
        <w:jc w:val="both"/>
        <w:rPr>
          <w:sz w:val="21"/>
          <w:szCs w:val="21"/>
        </w:rPr>
      </w:pPr>
      <w:r>
        <w:rPr>
          <w:sz w:val="21"/>
          <w:szCs w:val="21"/>
        </w:rPr>
        <w:t>本表为已查看历史探索结果后的登记次级分析，</w:t>
      </w:r>
      <w:r>
        <w:rPr>
          <w:sz w:val="21"/>
          <w:szCs w:val="21"/>
        </w:rPr>
        <w:t>B2000</w:t>
      </w:r>
      <w:r>
        <w:rPr>
          <w:sz w:val="21"/>
          <w:szCs w:val="21"/>
        </w:rPr>
        <w:t>提高数值精度，不提供独立样本确认。中心化</w:t>
      </w:r>
      <w:r>
        <w:rPr>
          <w:sz w:val="21"/>
          <w:szCs w:val="21"/>
        </w:rPr>
        <w:t>bootstrap</w:t>
      </w:r>
      <w:r>
        <w:rPr>
          <w:sz w:val="21"/>
          <w:szCs w:val="21"/>
        </w:rPr>
        <w:t>检验反演区间及校准局限沿用冻结规则；函数完成不等于证明检验校准。</w:t>
      </w:r>
    </w:p>
    <w:p w14:paraId="7811E6BB" w14:textId="77777777" w:rsidR="0029157F" w:rsidRDefault="00FC51ED">
      <w:pPr>
        <w:pStyle w:val="af5"/>
        <w:ind w:firstLine="428"/>
        <w:jc w:val="both"/>
        <w:rPr>
          <w:sz w:val="21"/>
          <w:szCs w:val="21"/>
        </w:rPr>
      </w:pPr>
      <w:r>
        <w:rPr>
          <w:b/>
          <w:sz w:val="21"/>
          <w:szCs w:val="21"/>
        </w:rPr>
        <w:t>R1</w:t>
      </w:r>
      <w:r>
        <w:rPr>
          <w:b/>
          <w:sz w:val="21"/>
          <w:szCs w:val="21"/>
        </w:rPr>
        <w:t>与</w:t>
      </w:r>
      <w:r>
        <w:rPr>
          <w:b/>
          <w:sz w:val="21"/>
          <w:szCs w:val="21"/>
        </w:rPr>
        <w:t>R7</w:t>
      </w:r>
      <w:r>
        <w:rPr>
          <w:b/>
          <w:sz w:val="21"/>
          <w:szCs w:val="21"/>
        </w:rPr>
        <w:t>登记敏感性分析</w:t>
      </w:r>
    </w:p>
    <w:p w14:paraId="61CD7989" w14:textId="77777777" w:rsidR="0029157F" w:rsidRDefault="00FC51ED">
      <w:pPr>
        <w:pStyle w:val="af5"/>
        <w:ind w:firstLine="420"/>
        <w:jc w:val="both"/>
        <w:rPr>
          <w:sz w:val="21"/>
          <w:szCs w:val="21"/>
        </w:rPr>
      </w:pPr>
      <w:r>
        <w:rPr>
          <w:sz w:val="21"/>
          <w:szCs w:val="21"/>
        </w:rPr>
        <w:t>R1</w:t>
      </w:r>
      <w:r>
        <w:rPr>
          <w:sz w:val="21"/>
          <w:szCs w:val="21"/>
        </w:rPr>
        <w:t>恢复历史</w:t>
      </w:r>
      <w:r>
        <w:rPr>
          <w:sz w:val="21"/>
          <w:szCs w:val="21"/>
        </w:rPr>
        <w:t>23</w:t>
      </w:r>
      <w:r>
        <w:rPr>
          <w:sz w:val="21"/>
          <w:szCs w:val="21"/>
        </w:rPr>
        <w:t>项调整定义，包括可能含未来信息的</w:t>
      </w:r>
      <w:r>
        <w:rPr>
          <w:sz w:val="21"/>
          <w:szCs w:val="21"/>
        </w:rPr>
        <w:t>dwm</w:t>
      </w:r>
      <w:r>
        <w:rPr>
          <w:sz w:val="21"/>
          <w:szCs w:val="21"/>
        </w:rPr>
        <w:t>，属于历史定义对照，不称另一套有效因果调整集。</w:t>
      </w:r>
      <w:r>
        <w:rPr>
          <w:sz w:val="21"/>
          <w:szCs w:val="21"/>
        </w:rPr>
        <w:t>R7</w:t>
      </w:r>
      <w:r>
        <w:rPr>
          <w:sz w:val="21"/>
          <w:szCs w:val="21"/>
        </w:rPr>
        <w:t>改回支持是否增长的结局；与期末是否支持的目标不同。</w:t>
      </w:r>
    </w:p>
    <w:p w14:paraId="22BC624D" w14:textId="77777777" w:rsidR="0029157F" w:rsidRDefault="00FC51ED">
      <w:pPr>
        <w:pStyle w:val="af5"/>
        <w:ind w:firstLine="420"/>
        <w:jc w:val="both"/>
        <w:rPr>
          <w:sz w:val="21"/>
          <w:szCs w:val="21"/>
        </w:rPr>
      </w:pPr>
      <w:r>
        <w:rPr>
          <w:sz w:val="21"/>
          <w:szCs w:val="21"/>
        </w:rPr>
        <w:t>18</w:t>
      </w:r>
      <w:r>
        <w:rPr>
          <w:sz w:val="21"/>
          <w:szCs w:val="21"/>
        </w:rPr>
        <w:t>项均完成</w:t>
      </w:r>
      <w:r>
        <w:rPr>
          <w:sz w:val="21"/>
          <w:szCs w:val="21"/>
        </w:rPr>
        <w:t>B=500</w:t>
      </w:r>
      <w:r>
        <w:rPr>
          <w:sz w:val="21"/>
          <w:szCs w:val="21"/>
        </w:rPr>
        <w:t>，</w:t>
      </w:r>
      <w:r>
        <w:rPr>
          <w:sz w:val="21"/>
          <w:szCs w:val="21"/>
        </w:rPr>
        <w:t>90</w:t>
      </w:r>
      <w:r>
        <w:rPr>
          <w:sz w:val="21"/>
          <w:szCs w:val="21"/>
        </w:rPr>
        <w:t>个保存目标量已从原抽样对象独立核验。下表完整列出登记的调节或间接目标量；各满意度组内收入对比和路径诊断仍保留在原</w:t>
      </w:r>
      <w:r>
        <w:rPr>
          <w:sz w:val="21"/>
          <w:szCs w:val="21"/>
        </w:rPr>
        <w:t>CSV</w:t>
      </w:r>
      <w:r>
        <w:rPr>
          <w:sz w:val="21"/>
          <w:szCs w:val="21"/>
        </w:rPr>
        <w:t>，不能作为机制检验的替代。</w:t>
      </w:r>
    </w:p>
    <w:p w14:paraId="3013DC2C" w14:textId="77777777" w:rsidR="0029157F" w:rsidRDefault="00FC51ED">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D.5 R1</w:t>
      </w:r>
      <w:r>
        <w:rPr>
          <w:rFonts w:eastAsia="KaiTi"/>
          <w:bCs w:val="0"/>
          <w:sz w:val="21"/>
          <w:szCs w:val="21"/>
        </w:rPr>
        <w:t>与</w:t>
      </w:r>
      <w:r>
        <w:rPr>
          <w:rFonts w:eastAsia="KaiTi"/>
          <w:bCs w:val="0"/>
          <w:sz w:val="21"/>
          <w:szCs w:val="21"/>
        </w:rPr>
        <w:t>R7</w:t>
      </w:r>
      <w:r>
        <w:rPr>
          <w:rFonts w:eastAsia="KaiTi"/>
          <w:bCs w:val="0"/>
          <w:sz w:val="21"/>
          <w:szCs w:val="21"/>
        </w:rPr>
        <w:t>敏感性主对比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846"/>
        <w:gridCol w:w="834"/>
        <w:gridCol w:w="624"/>
        <w:gridCol w:w="957"/>
        <w:gridCol w:w="1884"/>
        <w:gridCol w:w="834"/>
        <w:gridCol w:w="893"/>
        <w:gridCol w:w="782"/>
      </w:tblGrid>
      <w:tr w:rsidR="0029157F" w14:paraId="37D490C3" w14:textId="77777777" w:rsidTr="00377827">
        <w:trPr>
          <w:cantSplit/>
          <w:tblHeader/>
        </w:trPr>
        <w:tc>
          <w:tcPr>
            <w:tcW w:w="0" w:type="auto"/>
            <w:tcBorders>
              <w:top w:val="single" w:sz="12" w:space="0" w:color="000000"/>
              <w:left w:val="nil"/>
              <w:bottom w:val="single" w:sz="4" w:space="0" w:color="000000"/>
              <w:right w:val="nil"/>
            </w:tcBorders>
            <w:tcMar>
              <w:left w:w="102" w:type="dxa"/>
              <w:right w:w="102" w:type="dxa"/>
            </w:tcMar>
          </w:tcPr>
          <w:p w14:paraId="04F2404E" w14:textId="77777777" w:rsidR="0029157F" w:rsidRDefault="00FC51ED">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5C99AC47" w14:textId="77777777" w:rsidR="0029157F" w:rsidRDefault="00FC51ED">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0E7305A0" w14:textId="77777777" w:rsidR="0029157F" w:rsidRDefault="00FC51ED">
            <w:pPr>
              <w:pStyle w:val="af5"/>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6DAB78D4" w14:textId="77777777" w:rsidR="0029157F" w:rsidRDefault="00FC51ED">
            <w:pPr>
              <w:pStyle w:val="af5"/>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66475593" w14:textId="77777777" w:rsidR="0029157F" w:rsidRDefault="00FC51ED">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59AACC48" w14:textId="77777777" w:rsidR="0029157F" w:rsidRDefault="00FC51ED">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086BC4DF" w14:textId="77777777" w:rsidR="0029157F" w:rsidRDefault="00FC51ED">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296C42E7" w14:textId="77777777" w:rsidR="0029157F" w:rsidRDefault="00FC51ED">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394F71FC" w14:textId="77777777" w:rsidR="0029157F" w:rsidRDefault="00FC51ED">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29157F" w14:paraId="7CD7EB56" w14:textId="77777777" w:rsidTr="00377827">
        <w:trPr>
          <w:cantSplit/>
        </w:trPr>
        <w:tc>
          <w:tcPr>
            <w:tcW w:w="0" w:type="auto"/>
            <w:tcBorders>
              <w:top w:val="nil"/>
              <w:left w:val="nil"/>
              <w:bottom w:val="nil"/>
              <w:right w:val="nil"/>
            </w:tcBorders>
            <w:tcMar>
              <w:left w:w="102" w:type="dxa"/>
              <w:right w:w="102" w:type="dxa"/>
            </w:tcMar>
          </w:tcPr>
          <w:p w14:paraId="70C255DD" w14:textId="77777777" w:rsidR="0029157F" w:rsidRDefault="00FC51ED">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6A64F4FF"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3E17C243"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0846633"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62516E8B" w14:textId="77777777" w:rsidR="0029157F" w:rsidRDefault="00FC51ED">
            <w:pPr>
              <w:pStyle w:val="af5"/>
              <w:spacing w:line="280" w:lineRule="exact"/>
              <w:ind w:firstLineChars="0" w:firstLine="0"/>
              <w:jc w:val="right"/>
              <w:rPr>
                <w:bCs w:val="0"/>
                <w:sz w:val="21"/>
                <w:szCs w:val="21"/>
              </w:rPr>
            </w:pPr>
            <w:r>
              <w:rPr>
                <w:bCs w:val="0"/>
                <w:sz w:val="21"/>
                <w:szCs w:val="21"/>
              </w:rPr>
              <w:t>-4.1399</w:t>
            </w:r>
          </w:p>
        </w:tc>
        <w:tc>
          <w:tcPr>
            <w:tcW w:w="0" w:type="auto"/>
            <w:tcBorders>
              <w:top w:val="nil"/>
              <w:left w:val="nil"/>
              <w:bottom w:val="nil"/>
              <w:right w:val="nil"/>
            </w:tcBorders>
            <w:tcMar>
              <w:left w:w="102" w:type="dxa"/>
              <w:right w:w="102" w:type="dxa"/>
            </w:tcMar>
          </w:tcPr>
          <w:p w14:paraId="690AB74A" w14:textId="77777777" w:rsidR="0029157F" w:rsidRDefault="00FC51ED">
            <w:pPr>
              <w:pStyle w:val="af5"/>
              <w:spacing w:line="280" w:lineRule="exact"/>
              <w:ind w:firstLineChars="0" w:firstLine="0"/>
              <w:jc w:val="right"/>
              <w:rPr>
                <w:bCs w:val="0"/>
                <w:sz w:val="21"/>
                <w:szCs w:val="21"/>
              </w:rPr>
            </w:pPr>
            <w:r>
              <w:rPr>
                <w:bCs w:val="0"/>
                <w:sz w:val="21"/>
                <w:szCs w:val="21"/>
              </w:rPr>
              <w:t>[-10.3555, 2.0757]</w:t>
            </w:r>
          </w:p>
        </w:tc>
        <w:tc>
          <w:tcPr>
            <w:tcW w:w="0" w:type="auto"/>
            <w:tcBorders>
              <w:top w:val="nil"/>
              <w:left w:val="nil"/>
              <w:bottom w:val="nil"/>
              <w:right w:val="nil"/>
            </w:tcBorders>
            <w:tcMar>
              <w:left w:w="102" w:type="dxa"/>
              <w:right w:w="102" w:type="dxa"/>
            </w:tcMar>
          </w:tcPr>
          <w:p w14:paraId="5B268831"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043B8BB"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12E494" w14:textId="77777777" w:rsidR="0029157F" w:rsidRDefault="00FC51ED">
            <w:pPr>
              <w:pStyle w:val="af5"/>
              <w:spacing w:line="280" w:lineRule="exact"/>
              <w:ind w:firstLineChars="0" w:firstLine="0"/>
              <w:jc w:val="right"/>
              <w:rPr>
                <w:bCs w:val="0"/>
                <w:sz w:val="21"/>
                <w:szCs w:val="21"/>
              </w:rPr>
            </w:pPr>
            <w:r>
              <w:rPr>
                <w:bCs w:val="0"/>
                <w:sz w:val="21"/>
                <w:szCs w:val="21"/>
              </w:rPr>
              <w:t>0.1677</w:t>
            </w:r>
          </w:p>
        </w:tc>
      </w:tr>
      <w:tr w:rsidR="0029157F" w14:paraId="25E2A365" w14:textId="77777777" w:rsidTr="00377827">
        <w:trPr>
          <w:cantSplit/>
        </w:trPr>
        <w:tc>
          <w:tcPr>
            <w:tcW w:w="0" w:type="auto"/>
            <w:tcBorders>
              <w:top w:val="nil"/>
              <w:left w:val="nil"/>
              <w:bottom w:val="nil"/>
              <w:right w:val="nil"/>
            </w:tcBorders>
            <w:tcMar>
              <w:left w:w="102" w:type="dxa"/>
              <w:right w:w="102" w:type="dxa"/>
            </w:tcMar>
          </w:tcPr>
          <w:p w14:paraId="026C3FE7" w14:textId="77777777" w:rsidR="0029157F" w:rsidRDefault="00FC51ED">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0DDC2590"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5199B1F9"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04D71D4"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061499BA" w14:textId="77777777" w:rsidR="0029157F" w:rsidRDefault="00FC51ED">
            <w:pPr>
              <w:pStyle w:val="af5"/>
              <w:spacing w:line="280" w:lineRule="exact"/>
              <w:ind w:firstLineChars="0" w:firstLine="0"/>
              <w:jc w:val="right"/>
              <w:rPr>
                <w:bCs w:val="0"/>
                <w:sz w:val="21"/>
                <w:szCs w:val="21"/>
              </w:rPr>
            </w:pPr>
            <w:r>
              <w:rPr>
                <w:bCs w:val="0"/>
                <w:sz w:val="21"/>
                <w:szCs w:val="21"/>
              </w:rPr>
              <w:t>-24.1100</w:t>
            </w:r>
          </w:p>
        </w:tc>
        <w:tc>
          <w:tcPr>
            <w:tcW w:w="0" w:type="auto"/>
            <w:tcBorders>
              <w:top w:val="nil"/>
              <w:left w:val="nil"/>
              <w:bottom w:val="nil"/>
              <w:right w:val="nil"/>
            </w:tcBorders>
            <w:tcMar>
              <w:left w:w="102" w:type="dxa"/>
              <w:right w:w="102" w:type="dxa"/>
            </w:tcMar>
          </w:tcPr>
          <w:p w14:paraId="5F5A2187"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FC51149"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634DDCE" w14:textId="77777777" w:rsidR="0029157F" w:rsidRDefault="00FC51ED">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152E2232"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03592674" w14:textId="77777777" w:rsidTr="00377827">
        <w:trPr>
          <w:cantSplit/>
        </w:trPr>
        <w:tc>
          <w:tcPr>
            <w:tcW w:w="0" w:type="auto"/>
            <w:tcBorders>
              <w:top w:val="nil"/>
              <w:left w:val="nil"/>
              <w:bottom w:val="nil"/>
              <w:right w:val="nil"/>
            </w:tcBorders>
            <w:tcMar>
              <w:left w:w="102" w:type="dxa"/>
              <w:right w:w="102" w:type="dxa"/>
            </w:tcMar>
          </w:tcPr>
          <w:p w14:paraId="02A31B42" w14:textId="77777777" w:rsidR="0029157F" w:rsidRDefault="00FC51ED">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465963FB"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6E5D6614"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0221291"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062EFD8D" w14:textId="77777777" w:rsidR="0029157F" w:rsidRDefault="00FC51ED">
            <w:pPr>
              <w:pStyle w:val="af5"/>
              <w:spacing w:line="280" w:lineRule="exact"/>
              <w:ind w:firstLineChars="0" w:firstLine="0"/>
              <w:jc w:val="right"/>
              <w:rPr>
                <w:bCs w:val="0"/>
                <w:sz w:val="21"/>
                <w:szCs w:val="21"/>
              </w:rPr>
            </w:pPr>
            <w:r>
              <w:rPr>
                <w:bCs w:val="0"/>
                <w:sz w:val="21"/>
                <w:szCs w:val="21"/>
              </w:rPr>
              <w:t>-4.0815</w:t>
            </w:r>
          </w:p>
        </w:tc>
        <w:tc>
          <w:tcPr>
            <w:tcW w:w="0" w:type="auto"/>
            <w:tcBorders>
              <w:top w:val="nil"/>
              <w:left w:val="nil"/>
              <w:bottom w:val="nil"/>
              <w:right w:val="nil"/>
            </w:tcBorders>
            <w:tcMar>
              <w:left w:w="102" w:type="dxa"/>
              <w:right w:w="102" w:type="dxa"/>
            </w:tcMar>
          </w:tcPr>
          <w:p w14:paraId="53C1B887" w14:textId="77777777" w:rsidR="0029157F" w:rsidRDefault="00FC51ED">
            <w:pPr>
              <w:pStyle w:val="af5"/>
              <w:spacing w:line="280" w:lineRule="exact"/>
              <w:ind w:firstLineChars="0" w:firstLine="0"/>
              <w:jc w:val="right"/>
              <w:rPr>
                <w:bCs w:val="0"/>
                <w:sz w:val="21"/>
                <w:szCs w:val="21"/>
              </w:rPr>
            </w:pPr>
            <w:r>
              <w:rPr>
                <w:bCs w:val="0"/>
                <w:sz w:val="21"/>
                <w:szCs w:val="21"/>
              </w:rPr>
              <w:t>[-10.0184, 1.8553]</w:t>
            </w:r>
          </w:p>
        </w:tc>
        <w:tc>
          <w:tcPr>
            <w:tcW w:w="0" w:type="auto"/>
            <w:tcBorders>
              <w:top w:val="nil"/>
              <w:left w:val="nil"/>
              <w:bottom w:val="nil"/>
              <w:right w:val="nil"/>
            </w:tcBorders>
            <w:tcMar>
              <w:left w:w="102" w:type="dxa"/>
              <w:right w:w="102" w:type="dxa"/>
            </w:tcMar>
          </w:tcPr>
          <w:p w14:paraId="49D0F69F"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0921AF5"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0212A1B" w14:textId="77777777" w:rsidR="0029157F" w:rsidRDefault="00FC51ED">
            <w:pPr>
              <w:pStyle w:val="af5"/>
              <w:spacing w:line="280" w:lineRule="exact"/>
              <w:ind w:firstLineChars="0" w:firstLine="0"/>
              <w:jc w:val="right"/>
              <w:rPr>
                <w:bCs w:val="0"/>
                <w:sz w:val="21"/>
                <w:szCs w:val="21"/>
              </w:rPr>
            </w:pPr>
            <w:r>
              <w:rPr>
                <w:bCs w:val="0"/>
                <w:sz w:val="21"/>
                <w:szCs w:val="21"/>
              </w:rPr>
              <w:t>0.1737</w:t>
            </w:r>
          </w:p>
        </w:tc>
      </w:tr>
      <w:tr w:rsidR="0029157F" w14:paraId="5CA28C42" w14:textId="77777777" w:rsidTr="00377827">
        <w:trPr>
          <w:cantSplit/>
        </w:trPr>
        <w:tc>
          <w:tcPr>
            <w:tcW w:w="0" w:type="auto"/>
            <w:tcBorders>
              <w:top w:val="nil"/>
              <w:left w:val="nil"/>
              <w:bottom w:val="nil"/>
              <w:right w:val="nil"/>
            </w:tcBorders>
            <w:tcMar>
              <w:left w:w="102" w:type="dxa"/>
              <w:right w:w="102" w:type="dxa"/>
            </w:tcMar>
          </w:tcPr>
          <w:p w14:paraId="0E24DF0D" w14:textId="77777777" w:rsidR="0029157F" w:rsidRDefault="00FC51ED">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378D9DF6"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EF1AE99"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28C40152"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0273632F" w14:textId="77777777" w:rsidR="0029157F" w:rsidRDefault="00FC51ED">
            <w:pPr>
              <w:pStyle w:val="af5"/>
              <w:spacing w:line="280" w:lineRule="exact"/>
              <w:ind w:firstLineChars="0" w:firstLine="0"/>
              <w:jc w:val="right"/>
              <w:rPr>
                <w:bCs w:val="0"/>
                <w:sz w:val="21"/>
                <w:szCs w:val="21"/>
              </w:rPr>
            </w:pPr>
            <w:r>
              <w:rPr>
                <w:bCs w:val="0"/>
                <w:sz w:val="21"/>
                <w:szCs w:val="21"/>
              </w:rPr>
              <w:t>-1.3440</w:t>
            </w:r>
          </w:p>
        </w:tc>
        <w:tc>
          <w:tcPr>
            <w:tcW w:w="0" w:type="auto"/>
            <w:tcBorders>
              <w:top w:val="nil"/>
              <w:left w:val="nil"/>
              <w:bottom w:val="nil"/>
              <w:right w:val="nil"/>
            </w:tcBorders>
            <w:tcMar>
              <w:left w:w="102" w:type="dxa"/>
              <w:right w:w="102" w:type="dxa"/>
            </w:tcMar>
          </w:tcPr>
          <w:p w14:paraId="1FB0C4FD" w14:textId="77777777" w:rsidR="0029157F" w:rsidRDefault="00FC51ED">
            <w:pPr>
              <w:pStyle w:val="af5"/>
              <w:spacing w:line="280" w:lineRule="exact"/>
              <w:ind w:firstLineChars="0" w:firstLine="0"/>
              <w:jc w:val="right"/>
              <w:rPr>
                <w:bCs w:val="0"/>
                <w:sz w:val="21"/>
                <w:szCs w:val="21"/>
              </w:rPr>
            </w:pPr>
            <w:r>
              <w:rPr>
                <w:bCs w:val="0"/>
                <w:sz w:val="21"/>
                <w:szCs w:val="21"/>
              </w:rPr>
              <w:t>[-7.1812, 4.4932]</w:t>
            </w:r>
          </w:p>
        </w:tc>
        <w:tc>
          <w:tcPr>
            <w:tcW w:w="0" w:type="auto"/>
            <w:tcBorders>
              <w:top w:val="nil"/>
              <w:left w:val="nil"/>
              <w:bottom w:val="nil"/>
              <w:right w:val="nil"/>
            </w:tcBorders>
            <w:tcMar>
              <w:left w:w="102" w:type="dxa"/>
              <w:right w:w="102" w:type="dxa"/>
            </w:tcMar>
          </w:tcPr>
          <w:p w14:paraId="5B81D941"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F787E10"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C88F16B" w14:textId="77777777" w:rsidR="0029157F" w:rsidRDefault="00FC51ED">
            <w:pPr>
              <w:pStyle w:val="af5"/>
              <w:spacing w:line="280" w:lineRule="exact"/>
              <w:ind w:firstLineChars="0" w:firstLine="0"/>
              <w:jc w:val="right"/>
              <w:rPr>
                <w:bCs w:val="0"/>
                <w:sz w:val="21"/>
                <w:szCs w:val="21"/>
              </w:rPr>
            </w:pPr>
            <w:r>
              <w:rPr>
                <w:bCs w:val="0"/>
                <w:sz w:val="21"/>
                <w:szCs w:val="21"/>
              </w:rPr>
              <w:t>0.6846</w:t>
            </w:r>
          </w:p>
        </w:tc>
      </w:tr>
      <w:tr w:rsidR="0029157F" w14:paraId="3F0EBFB7" w14:textId="77777777" w:rsidTr="00377827">
        <w:trPr>
          <w:cantSplit/>
        </w:trPr>
        <w:tc>
          <w:tcPr>
            <w:tcW w:w="0" w:type="auto"/>
            <w:tcBorders>
              <w:top w:val="nil"/>
              <w:left w:val="nil"/>
              <w:bottom w:val="nil"/>
              <w:right w:val="nil"/>
            </w:tcBorders>
            <w:tcMar>
              <w:left w:w="102" w:type="dxa"/>
              <w:right w:w="102" w:type="dxa"/>
            </w:tcMar>
          </w:tcPr>
          <w:p w14:paraId="62EB9984" w14:textId="77777777" w:rsidR="0029157F" w:rsidRDefault="00FC51ED">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036D391E"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1034F769"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5B0443DF"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4DAC9BDA" w14:textId="77777777" w:rsidR="0029157F" w:rsidRDefault="00FC51ED">
            <w:pPr>
              <w:pStyle w:val="af5"/>
              <w:spacing w:line="280" w:lineRule="exact"/>
              <w:ind w:firstLineChars="0" w:firstLine="0"/>
              <w:jc w:val="right"/>
              <w:rPr>
                <w:bCs w:val="0"/>
                <w:sz w:val="21"/>
                <w:szCs w:val="21"/>
              </w:rPr>
            </w:pPr>
            <w:r>
              <w:rPr>
                <w:bCs w:val="0"/>
                <w:sz w:val="21"/>
                <w:szCs w:val="21"/>
              </w:rPr>
              <w:t>-32.5305</w:t>
            </w:r>
          </w:p>
        </w:tc>
        <w:tc>
          <w:tcPr>
            <w:tcW w:w="0" w:type="auto"/>
            <w:tcBorders>
              <w:top w:val="nil"/>
              <w:left w:val="nil"/>
              <w:bottom w:val="nil"/>
              <w:right w:val="nil"/>
            </w:tcBorders>
            <w:tcMar>
              <w:left w:w="102" w:type="dxa"/>
              <w:right w:w="102" w:type="dxa"/>
            </w:tcMar>
          </w:tcPr>
          <w:p w14:paraId="71E3CBDD" w14:textId="77777777" w:rsidR="0029157F" w:rsidRDefault="00FC51ED">
            <w:pPr>
              <w:pStyle w:val="af5"/>
              <w:spacing w:line="280" w:lineRule="exact"/>
              <w:ind w:firstLineChars="0" w:firstLine="0"/>
              <w:jc w:val="right"/>
              <w:rPr>
                <w:bCs w:val="0"/>
                <w:sz w:val="21"/>
                <w:szCs w:val="21"/>
              </w:rPr>
            </w:pPr>
            <w:r>
              <w:rPr>
                <w:bCs w:val="0"/>
                <w:sz w:val="21"/>
                <w:szCs w:val="21"/>
              </w:rPr>
              <w:t>[-94.9889, 29.9280]</w:t>
            </w:r>
          </w:p>
        </w:tc>
        <w:tc>
          <w:tcPr>
            <w:tcW w:w="0" w:type="auto"/>
            <w:tcBorders>
              <w:top w:val="nil"/>
              <w:left w:val="nil"/>
              <w:bottom w:val="nil"/>
              <w:right w:val="nil"/>
            </w:tcBorders>
            <w:tcMar>
              <w:left w:w="102" w:type="dxa"/>
              <w:right w:w="102" w:type="dxa"/>
            </w:tcMar>
          </w:tcPr>
          <w:p w14:paraId="4B10DD0A"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0FC96EE" w14:textId="77777777" w:rsidR="0029157F" w:rsidRDefault="00FC51ED">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5537218B" w14:textId="77777777" w:rsidR="0029157F" w:rsidRDefault="00FC51ED">
            <w:pPr>
              <w:pStyle w:val="af5"/>
              <w:spacing w:line="280" w:lineRule="exact"/>
              <w:ind w:firstLineChars="0" w:firstLine="0"/>
              <w:jc w:val="right"/>
              <w:rPr>
                <w:bCs w:val="0"/>
                <w:sz w:val="21"/>
                <w:szCs w:val="21"/>
              </w:rPr>
            </w:pPr>
            <w:r>
              <w:rPr>
                <w:bCs w:val="0"/>
                <w:sz w:val="21"/>
                <w:szCs w:val="21"/>
              </w:rPr>
              <w:t>0.3219</w:t>
            </w:r>
          </w:p>
        </w:tc>
      </w:tr>
      <w:tr w:rsidR="0029157F" w14:paraId="01E8C4C9" w14:textId="77777777" w:rsidTr="00377827">
        <w:trPr>
          <w:cantSplit/>
        </w:trPr>
        <w:tc>
          <w:tcPr>
            <w:tcW w:w="0" w:type="auto"/>
            <w:tcBorders>
              <w:top w:val="nil"/>
              <w:left w:val="nil"/>
              <w:bottom w:val="nil"/>
              <w:right w:val="nil"/>
            </w:tcBorders>
            <w:tcMar>
              <w:left w:w="102" w:type="dxa"/>
              <w:right w:w="102" w:type="dxa"/>
            </w:tcMar>
          </w:tcPr>
          <w:p w14:paraId="33DDB0BD" w14:textId="77777777" w:rsidR="0029157F" w:rsidRDefault="00FC51ED">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5AD213A8"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848FB6F"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2E29E47"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ADED22D" w14:textId="77777777" w:rsidR="0029157F" w:rsidRDefault="00FC51ED">
            <w:pPr>
              <w:pStyle w:val="af5"/>
              <w:spacing w:line="280" w:lineRule="exact"/>
              <w:ind w:firstLineChars="0" w:firstLine="0"/>
              <w:jc w:val="right"/>
              <w:rPr>
                <w:bCs w:val="0"/>
                <w:sz w:val="21"/>
                <w:szCs w:val="21"/>
              </w:rPr>
            </w:pPr>
            <w:r>
              <w:rPr>
                <w:bCs w:val="0"/>
                <w:sz w:val="21"/>
                <w:szCs w:val="21"/>
              </w:rPr>
              <w:t>-0.5031</w:t>
            </w:r>
          </w:p>
        </w:tc>
        <w:tc>
          <w:tcPr>
            <w:tcW w:w="0" w:type="auto"/>
            <w:tcBorders>
              <w:top w:val="nil"/>
              <w:left w:val="nil"/>
              <w:bottom w:val="nil"/>
              <w:right w:val="nil"/>
            </w:tcBorders>
            <w:tcMar>
              <w:left w:w="102" w:type="dxa"/>
              <w:right w:w="102" w:type="dxa"/>
            </w:tcMar>
          </w:tcPr>
          <w:p w14:paraId="1131CDA9" w14:textId="77777777" w:rsidR="0029157F" w:rsidRDefault="00FC51ED">
            <w:pPr>
              <w:pStyle w:val="af5"/>
              <w:spacing w:line="280" w:lineRule="exact"/>
              <w:ind w:firstLineChars="0" w:firstLine="0"/>
              <w:jc w:val="right"/>
              <w:rPr>
                <w:bCs w:val="0"/>
                <w:sz w:val="21"/>
                <w:szCs w:val="21"/>
              </w:rPr>
            </w:pPr>
            <w:r>
              <w:rPr>
                <w:bCs w:val="0"/>
                <w:sz w:val="21"/>
                <w:szCs w:val="21"/>
              </w:rPr>
              <w:t>[-6.0178, 5.0117]</w:t>
            </w:r>
          </w:p>
        </w:tc>
        <w:tc>
          <w:tcPr>
            <w:tcW w:w="0" w:type="auto"/>
            <w:tcBorders>
              <w:top w:val="nil"/>
              <w:left w:val="nil"/>
              <w:bottom w:val="nil"/>
              <w:right w:val="nil"/>
            </w:tcBorders>
            <w:tcMar>
              <w:left w:w="102" w:type="dxa"/>
              <w:right w:w="102" w:type="dxa"/>
            </w:tcMar>
          </w:tcPr>
          <w:p w14:paraId="3EAB808C"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46F3E85"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ABE4EFB" w14:textId="77777777" w:rsidR="0029157F" w:rsidRDefault="00FC51ED">
            <w:pPr>
              <w:pStyle w:val="af5"/>
              <w:spacing w:line="280" w:lineRule="exact"/>
              <w:ind w:firstLineChars="0" w:firstLine="0"/>
              <w:jc w:val="right"/>
              <w:rPr>
                <w:bCs w:val="0"/>
                <w:sz w:val="21"/>
                <w:szCs w:val="21"/>
              </w:rPr>
            </w:pPr>
            <w:r>
              <w:rPr>
                <w:bCs w:val="0"/>
                <w:sz w:val="21"/>
                <w:szCs w:val="21"/>
              </w:rPr>
              <w:t>0.8663</w:t>
            </w:r>
          </w:p>
        </w:tc>
      </w:tr>
      <w:tr w:rsidR="0029157F" w14:paraId="51083504" w14:textId="77777777" w:rsidTr="00377827">
        <w:trPr>
          <w:cantSplit/>
        </w:trPr>
        <w:tc>
          <w:tcPr>
            <w:tcW w:w="0" w:type="auto"/>
            <w:tcBorders>
              <w:top w:val="nil"/>
              <w:left w:val="nil"/>
              <w:bottom w:val="nil"/>
              <w:right w:val="nil"/>
            </w:tcBorders>
            <w:tcMar>
              <w:left w:w="102" w:type="dxa"/>
              <w:right w:w="102" w:type="dxa"/>
            </w:tcMar>
          </w:tcPr>
          <w:p w14:paraId="59D1FF13" w14:textId="77777777" w:rsidR="0029157F" w:rsidRDefault="00FC51ED">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6833749D"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90D8D6B" w14:textId="77777777" w:rsidR="0029157F" w:rsidRDefault="00FC51ED">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7F7084E" w14:textId="77777777" w:rsidR="0029157F" w:rsidRDefault="00FC51ED">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B066849" w14:textId="77777777" w:rsidR="0029157F" w:rsidRDefault="00FC51ED">
            <w:pPr>
              <w:pStyle w:val="af5"/>
              <w:spacing w:line="280" w:lineRule="exact"/>
              <w:ind w:firstLineChars="0" w:firstLine="0"/>
              <w:jc w:val="right"/>
              <w:rPr>
                <w:bCs w:val="0"/>
                <w:sz w:val="21"/>
                <w:szCs w:val="21"/>
              </w:rPr>
            </w:pPr>
            <w:r>
              <w:rPr>
                <w:bCs w:val="0"/>
                <w:sz w:val="21"/>
                <w:szCs w:val="21"/>
              </w:rPr>
              <w:t>-2.5950</w:t>
            </w:r>
          </w:p>
        </w:tc>
        <w:tc>
          <w:tcPr>
            <w:tcW w:w="0" w:type="auto"/>
            <w:tcBorders>
              <w:top w:val="nil"/>
              <w:left w:val="nil"/>
              <w:bottom w:val="nil"/>
              <w:right w:val="nil"/>
            </w:tcBorders>
            <w:tcMar>
              <w:left w:w="102" w:type="dxa"/>
              <w:right w:w="102" w:type="dxa"/>
            </w:tcMar>
          </w:tcPr>
          <w:p w14:paraId="5FDB8B17" w14:textId="77777777" w:rsidR="0029157F" w:rsidRDefault="00FC51ED">
            <w:pPr>
              <w:pStyle w:val="af5"/>
              <w:spacing w:line="280" w:lineRule="exact"/>
              <w:ind w:firstLineChars="0" w:firstLine="0"/>
              <w:jc w:val="right"/>
              <w:rPr>
                <w:bCs w:val="0"/>
                <w:sz w:val="21"/>
                <w:szCs w:val="21"/>
              </w:rPr>
            </w:pPr>
            <w:r>
              <w:rPr>
                <w:bCs w:val="0"/>
                <w:sz w:val="21"/>
                <w:szCs w:val="21"/>
              </w:rPr>
              <w:t>[-11.3678, 6.1777]</w:t>
            </w:r>
          </w:p>
        </w:tc>
        <w:tc>
          <w:tcPr>
            <w:tcW w:w="0" w:type="auto"/>
            <w:tcBorders>
              <w:top w:val="nil"/>
              <w:left w:val="nil"/>
              <w:bottom w:val="nil"/>
              <w:right w:val="nil"/>
            </w:tcBorders>
            <w:tcMar>
              <w:left w:w="102" w:type="dxa"/>
              <w:right w:w="102" w:type="dxa"/>
            </w:tcMar>
          </w:tcPr>
          <w:p w14:paraId="0473D1A4"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A3E43B6"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1B893BA" w14:textId="77777777" w:rsidR="0029157F" w:rsidRDefault="00FC51ED">
            <w:pPr>
              <w:pStyle w:val="af5"/>
              <w:spacing w:line="280" w:lineRule="exact"/>
              <w:ind w:firstLineChars="0" w:firstLine="0"/>
              <w:jc w:val="right"/>
              <w:rPr>
                <w:bCs w:val="0"/>
                <w:sz w:val="21"/>
                <w:szCs w:val="21"/>
              </w:rPr>
            </w:pPr>
            <w:r>
              <w:rPr>
                <w:bCs w:val="0"/>
                <w:sz w:val="21"/>
                <w:szCs w:val="21"/>
              </w:rPr>
              <w:t>0.5908</w:t>
            </w:r>
          </w:p>
        </w:tc>
      </w:tr>
      <w:tr w:rsidR="0029157F" w14:paraId="393CDD98" w14:textId="77777777" w:rsidTr="00377827">
        <w:trPr>
          <w:cantSplit/>
        </w:trPr>
        <w:tc>
          <w:tcPr>
            <w:tcW w:w="0" w:type="auto"/>
            <w:tcBorders>
              <w:top w:val="nil"/>
              <w:left w:val="nil"/>
              <w:bottom w:val="nil"/>
              <w:right w:val="nil"/>
            </w:tcBorders>
            <w:tcMar>
              <w:left w:w="102" w:type="dxa"/>
              <w:right w:w="102" w:type="dxa"/>
            </w:tcMar>
          </w:tcPr>
          <w:p w14:paraId="42E6AA40" w14:textId="77777777" w:rsidR="0029157F" w:rsidRDefault="00FC51ED">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261E4440"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22D0D69" w14:textId="77777777" w:rsidR="0029157F" w:rsidRDefault="00FC51ED">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45685DE5" w14:textId="77777777" w:rsidR="0029157F" w:rsidRDefault="00FC51ED">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4FE6F17B" w14:textId="77777777" w:rsidR="0029157F" w:rsidRDefault="00FC51ED">
            <w:pPr>
              <w:pStyle w:val="af5"/>
              <w:spacing w:line="280" w:lineRule="exact"/>
              <w:ind w:firstLineChars="0" w:firstLine="0"/>
              <w:jc w:val="right"/>
              <w:rPr>
                <w:bCs w:val="0"/>
                <w:sz w:val="21"/>
                <w:szCs w:val="21"/>
              </w:rPr>
            </w:pPr>
            <w:r>
              <w:rPr>
                <w:bCs w:val="0"/>
                <w:sz w:val="21"/>
                <w:szCs w:val="21"/>
              </w:rPr>
              <w:t>-27.2796</w:t>
            </w:r>
          </w:p>
        </w:tc>
        <w:tc>
          <w:tcPr>
            <w:tcW w:w="0" w:type="auto"/>
            <w:tcBorders>
              <w:top w:val="nil"/>
              <w:left w:val="nil"/>
              <w:bottom w:val="nil"/>
              <w:right w:val="nil"/>
            </w:tcBorders>
            <w:tcMar>
              <w:left w:w="102" w:type="dxa"/>
              <w:right w:w="102" w:type="dxa"/>
            </w:tcMar>
          </w:tcPr>
          <w:p w14:paraId="69CAECF9" w14:textId="77777777" w:rsidR="0029157F" w:rsidRDefault="00FC51ED">
            <w:pPr>
              <w:pStyle w:val="af5"/>
              <w:spacing w:line="280" w:lineRule="exact"/>
              <w:ind w:firstLineChars="0" w:firstLine="0"/>
              <w:jc w:val="right"/>
              <w:rPr>
                <w:bCs w:val="0"/>
                <w:sz w:val="21"/>
                <w:szCs w:val="21"/>
              </w:rPr>
            </w:pPr>
            <w:r>
              <w:rPr>
                <w:bCs w:val="0"/>
                <w:sz w:val="21"/>
                <w:szCs w:val="21"/>
              </w:rPr>
              <w:t>[-87.7822, 33.2230]</w:t>
            </w:r>
          </w:p>
        </w:tc>
        <w:tc>
          <w:tcPr>
            <w:tcW w:w="0" w:type="auto"/>
            <w:tcBorders>
              <w:top w:val="nil"/>
              <w:left w:val="nil"/>
              <w:bottom w:val="nil"/>
              <w:right w:val="nil"/>
            </w:tcBorders>
            <w:tcMar>
              <w:left w:w="102" w:type="dxa"/>
              <w:right w:w="102" w:type="dxa"/>
            </w:tcMar>
          </w:tcPr>
          <w:p w14:paraId="28F1FEE0"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6CB98DC"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BB426AF" w14:textId="77777777" w:rsidR="0029157F" w:rsidRDefault="00FC51ED">
            <w:pPr>
              <w:pStyle w:val="af5"/>
              <w:spacing w:line="280" w:lineRule="exact"/>
              <w:ind w:firstLineChars="0" w:firstLine="0"/>
              <w:jc w:val="right"/>
              <w:rPr>
                <w:bCs w:val="0"/>
                <w:sz w:val="21"/>
                <w:szCs w:val="21"/>
              </w:rPr>
            </w:pPr>
            <w:r>
              <w:rPr>
                <w:bCs w:val="0"/>
                <w:sz w:val="21"/>
                <w:szCs w:val="21"/>
              </w:rPr>
              <w:t>0.3912</w:t>
            </w:r>
          </w:p>
        </w:tc>
      </w:tr>
      <w:tr w:rsidR="0029157F" w14:paraId="5AEA2BD2" w14:textId="77777777" w:rsidTr="00377827">
        <w:trPr>
          <w:cantSplit/>
        </w:trPr>
        <w:tc>
          <w:tcPr>
            <w:tcW w:w="0" w:type="auto"/>
            <w:tcBorders>
              <w:top w:val="nil"/>
              <w:left w:val="nil"/>
              <w:bottom w:val="nil"/>
              <w:right w:val="nil"/>
            </w:tcBorders>
            <w:tcMar>
              <w:left w:w="102" w:type="dxa"/>
              <w:right w:w="102" w:type="dxa"/>
            </w:tcMar>
          </w:tcPr>
          <w:p w14:paraId="6F0DD7C6" w14:textId="77777777" w:rsidR="0029157F" w:rsidRDefault="00FC51ED">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011BB2AE"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EA27855" w14:textId="77777777" w:rsidR="0029157F" w:rsidRDefault="00FC51ED">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59EF146B" w14:textId="77777777" w:rsidR="0029157F" w:rsidRDefault="00FC51ED">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43EF3369" w14:textId="77777777" w:rsidR="0029157F" w:rsidRDefault="00FC51ED">
            <w:pPr>
              <w:pStyle w:val="af5"/>
              <w:spacing w:line="280" w:lineRule="exact"/>
              <w:ind w:firstLineChars="0" w:firstLine="0"/>
              <w:jc w:val="right"/>
              <w:rPr>
                <w:bCs w:val="0"/>
                <w:sz w:val="21"/>
                <w:szCs w:val="21"/>
              </w:rPr>
            </w:pPr>
            <w:r>
              <w:rPr>
                <w:bCs w:val="0"/>
                <w:sz w:val="21"/>
                <w:szCs w:val="21"/>
              </w:rPr>
              <w:t>-4.3013</w:t>
            </w:r>
          </w:p>
        </w:tc>
        <w:tc>
          <w:tcPr>
            <w:tcW w:w="0" w:type="auto"/>
            <w:tcBorders>
              <w:top w:val="nil"/>
              <w:left w:val="nil"/>
              <w:bottom w:val="nil"/>
              <w:right w:val="nil"/>
            </w:tcBorders>
            <w:tcMar>
              <w:left w:w="102" w:type="dxa"/>
              <w:right w:w="102" w:type="dxa"/>
            </w:tcMar>
          </w:tcPr>
          <w:p w14:paraId="4A941FE8" w14:textId="77777777" w:rsidR="0029157F" w:rsidRDefault="00FC51ED">
            <w:pPr>
              <w:pStyle w:val="af5"/>
              <w:spacing w:line="280" w:lineRule="exact"/>
              <w:ind w:firstLineChars="0" w:firstLine="0"/>
              <w:jc w:val="right"/>
              <w:rPr>
                <w:bCs w:val="0"/>
                <w:sz w:val="21"/>
                <w:szCs w:val="21"/>
              </w:rPr>
            </w:pPr>
            <w:r>
              <w:rPr>
                <w:bCs w:val="0"/>
                <w:sz w:val="21"/>
                <w:szCs w:val="21"/>
              </w:rPr>
              <w:t>[-13.1332, 4.5306]</w:t>
            </w:r>
          </w:p>
        </w:tc>
        <w:tc>
          <w:tcPr>
            <w:tcW w:w="0" w:type="auto"/>
            <w:tcBorders>
              <w:top w:val="nil"/>
              <w:left w:val="nil"/>
              <w:bottom w:val="nil"/>
              <w:right w:val="nil"/>
            </w:tcBorders>
            <w:tcMar>
              <w:left w:w="102" w:type="dxa"/>
              <w:right w:w="102" w:type="dxa"/>
            </w:tcMar>
          </w:tcPr>
          <w:p w14:paraId="2F98DC2D"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6437C79"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60AE46E" w14:textId="77777777" w:rsidR="0029157F" w:rsidRDefault="00FC51ED">
            <w:pPr>
              <w:pStyle w:val="af5"/>
              <w:spacing w:line="280" w:lineRule="exact"/>
              <w:ind w:firstLineChars="0" w:firstLine="0"/>
              <w:jc w:val="right"/>
              <w:rPr>
                <w:bCs w:val="0"/>
                <w:sz w:val="21"/>
                <w:szCs w:val="21"/>
              </w:rPr>
            </w:pPr>
            <w:r>
              <w:rPr>
                <w:bCs w:val="0"/>
                <w:sz w:val="21"/>
                <w:szCs w:val="21"/>
              </w:rPr>
              <w:t>0.3553</w:t>
            </w:r>
          </w:p>
        </w:tc>
      </w:tr>
      <w:tr w:rsidR="0029157F" w14:paraId="2EF96D26" w14:textId="77777777" w:rsidTr="00377827">
        <w:trPr>
          <w:cantSplit/>
        </w:trPr>
        <w:tc>
          <w:tcPr>
            <w:tcW w:w="0" w:type="auto"/>
            <w:tcBorders>
              <w:top w:val="nil"/>
              <w:left w:val="nil"/>
              <w:bottom w:val="nil"/>
              <w:right w:val="nil"/>
            </w:tcBorders>
            <w:tcMar>
              <w:left w:w="102" w:type="dxa"/>
              <w:right w:w="102" w:type="dxa"/>
            </w:tcMar>
          </w:tcPr>
          <w:p w14:paraId="64A00BA7" w14:textId="77777777" w:rsidR="0029157F" w:rsidRDefault="00FC51ED">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6AEBE2E0"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66BAA13" w14:textId="77777777" w:rsidR="0029157F" w:rsidRDefault="00FC51ED">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B68A11A" w14:textId="77777777" w:rsidR="0029157F" w:rsidRDefault="00FC51ED">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17F92236" w14:textId="77777777" w:rsidR="0029157F" w:rsidRDefault="00FC51ED">
            <w:pPr>
              <w:pStyle w:val="af5"/>
              <w:spacing w:line="280" w:lineRule="exact"/>
              <w:ind w:firstLineChars="0" w:firstLine="0"/>
              <w:jc w:val="right"/>
              <w:rPr>
                <w:bCs w:val="0"/>
                <w:sz w:val="21"/>
                <w:szCs w:val="21"/>
              </w:rPr>
            </w:pPr>
            <w:r>
              <w:rPr>
                <w:bCs w:val="0"/>
                <w:sz w:val="21"/>
                <w:szCs w:val="21"/>
              </w:rPr>
              <w:t>4.2380</w:t>
            </w:r>
          </w:p>
        </w:tc>
        <w:tc>
          <w:tcPr>
            <w:tcW w:w="0" w:type="auto"/>
            <w:tcBorders>
              <w:top w:val="nil"/>
              <w:left w:val="nil"/>
              <w:bottom w:val="nil"/>
              <w:right w:val="nil"/>
            </w:tcBorders>
            <w:tcMar>
              <w:left w:w="102" w:type="dxa"/>
              <w:right w:w="102" w:type="dxa"/>
            </w:tcMar>
          </w:tcPr>
          <w:p w14:paraId="4BA23B32" w14:textId="77777777" w:rsidR="0029157F" w:rsidRDefault="00FC51ED">
            <w:pPr>
              <w:pStyle w:val="af5"/>
              <w:spacing w:line="280" w:lineRule="exact"/>
              <w:ind w:firstLineChars="0" w:firstLine="0"/>
              <w:jc w:val="right"/>
              <w:rPr>
                <w:bCs w:val="0"/>
                <w:sz w:val="21"/>
                <w:szCs w:val="21"/>
              </w:rPr>
            </w:pPr>
            <w:r>
              <w:rPr>
                <w:bCs w:val="0"/>
                <w:sz w:val="21"/>
                <w:szCs w:val="21"/>
              </w:rPr>
              <w:t>[-5.2323, 13.7084]</w:t>
            </w:r>
          </w:p>
        </w:tc>
        <w:tc>
          <w:tcPr>
            <w:tcW w:w="0" w:type="auto"/>
            <w:tcBorders>
              <w:top w:val="nil"/>
              <w:left w:val="nil"/>
              <w:bottom w:val="nil"/>
              <w:right w:val="nil"/>
            </w:tcBorders>
            <w:tcMar>
              <w:left w:w="102" w:type="dxa"/>
              <w:right w:w="102" w:type="dxa"/>
            </w:tcMar>
          </w:tcPr>
          <w:p w14:paraId="29C5D53E"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5926A77"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D0B20E2" w14:textId="77777777" w:rsidR="0029157F" w:rsidRDefault="00FC51ED">
            <w:pPr>
              <w:pStyle w:val="af5"/>
              <w:spacing w:line="280" w:lineRule="exact"/>
              <w:ind w:firstLineChars="0" w:firstLine="0"/>
              <w:jc w:val="right"/>
              <w:rPr>
                <w:bCs w:val="0"/>
                <w:sz w:val="21"/>
                <w:szCs w:val="21"/>
              </w:rPr>
            </w:pPr>
            <w:r>
              <w:rPr>
                <w:bCs w:val="0"/>
                <w:sz w:val="21"/>
                <w:szCs w:val="21"/>
              </w:rPr>
              <w:t>0.3932</w:t>
            </w:r>
          </w:p>
        </w:tc>
      </w:tr>
      <w:tr w:rsidR="0029157F" w14:paraId="233D846D" w14:textId="77777777" w:rsidTr="00377827">
        <w:trPr>
          <w:cantSplit/>
        </w:trPr>
        <w:tc>
          <w:tcPr>
            <w:tcW w:w="0" w:type="auto"/>
            <w:tcBorders>
              <w:top w:val="nil"/>
              <w:left w:val="nil"/>
              <w:bottom w:val="nil"/>
              <w:right w:val="nil"/>
            </w:tcBorders>
            <w:tcMar>
              <w:left w:w="102" w:type="dxa"/>
              <w:right w:w="102" w:type="dxa"/>
            </w:tcMar>
          </w:tcPr>
          <w:p w14:paraId="31DD05A0" w14:textId="77777777" w:rsidR="0029157F" w:rsidRDefault="00FC51ED">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072D9528"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ABFE4B0" w14:textId="77777777" w:rsidR="0029157F" w:rsidRDefault="00FC51ED">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2EB526E1" w14:textId="77777777" w:rsidR="0029157F" w:rsidRDefault="00FC51ED">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76A151A3" w14:textId="77777777" w:rsidR="0029157F" w:rsidRDefault="00FC51ED">
            <w:pPr>
              <w:pStyle w:val="af5"/>
              <w:spacing w:line="280" w:lineRule="exact"/>
              <w:ind w:firstLineChars="0" w:firstLine="0"/>
              <w:jc w:val="right"/>
              <w:rPr>
                <w:bCs w:val="0"/>
                <w:sz w:val="21"/>
                <w:szCs w:val="21"/>
              </w:rPr>
            </w:pPr>
            <w:r>
              <w:rPr>
                <w:bCs w:val="0"/>
                <w:sz w:val="21"/>
                <w:szCs w:val="21"/>
              </w:rPr>
              <w:t>-5.0524</w:t>
            </w:r>
          </w:p>
        </w:tc>
        <w:tc>
          <w:tcPr>
            <w:tcW w:w="0" w:type="auto"/>
            <w:tcBorders>
              <w:top w:val="nil"/>
              <w:left w:val="nil"/>
              <w:bottom w:val="nil"/>
              <w:right w:val="nil"/>
            </w:tcBorders>
            <w:tcMar>
              <w:left w:w="102" w:type="dxa"/>
              <w:right w:w="102" w:type="dxa"/>
            </w:tcMar>
          </w:tcPr>
          <w:p w14:paraId="25C5DA7E" w14:textId="77777777" w:rsidR="0029157F" w:rsidRDefault="00FC51ED">
            <w:pPr>
              <w:pStyle w:val="af5"/>
              <w:spacing w:line="280" w:lineRule="exact"/>
              <w:ind w:firstLineChars="0" w:firstLine="0"/>
              <w:jc w:val="right"/>
              <w:rPr>
                <w:bCs w:val="0"/>
                <w:sz w:val="21"/>
                <w:szCs w:val="21"/>
              </w:rPr>
            </w:pPr>
            <w:r>
              <w:rPr>
                <w:bCs w:val="0"/>
                <w:sz w:val="21"/>
                <w:szCs w:val="21"/>
              </w:rPr>
              <w:t>[-88.5774, 78.4726]</w:t>
            </w:r>
          </w:p>
        </w:tc>
        <w:tc>
          <w:tcPr>
            <w:tcW w:w="0" w:type="auto"/>
            <w:tcBorders>
              <w:top w:val="nil"/>
              <w:left w:val="nil"/>
              <w:bottom w:val="nil"/>
              <w:right w:val="nil"/>
            </w:tcBorders>
            <w:tcMar>
              <w:left w:w="102" w:type="dxa"/>
              <w:right w:w="102" w:type="dxa"/>
            </w:tcMar>
          </w:tcPr>
          <w:p w14:paraId="325BEC6A"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B8973C8"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32B67E5" w14:textId="77777777" w:rsidR="0029157F" w:rsidRDefault="00FC51ED">
            <w:pPr>
              <w:pStyle w:val="af5"/>
              <w:spacing w:line="280" w:lineRule="exact"/>
              <w:ind w:firstLineChars="0" w:firstLine="0"/>
              <w:jc w:val="right"/>
              <w:rPr>
                <w:bCs w:val="0"/>
                <w:sz w:val="21"/>
                <w:szCs w:val="21"/>
              </w:rPr>
            </w:pPr>
            <w:r>
              <w:rPr>
                <w:bCs w:val="0"/>
                <w:sz w:val="21"/>
                <w:szCs w:val="21"/>
              </w:rPr>
              <w:t>0.8743</w:t>
            </w:r>
          </w:p>
        </w:tc>
      </w:tr>
      <w:tr w:rsidR="0029157F" w14:paraId="05332192" w14:textId="77777777" w:rsidTr="00377827">
        <w:trPr>
          <w:cantSplit/>
        </w:trPr>
        <w:tc>
          <w:tcPr>
            <w:tcW w:w="0" w:type="auto"/>
            <w:tcBorders>
              <w:top w:val="nil"/>
              <w:left w:val="nil"/>
              <w:bottom w:val="nil"/>
              <w:right w:val="nil"/>
            </w:tcBorders>
            <w:tcMar>
              <w:left w:w="102" w:type="dxa"/>
              <w:right w:w="102" w:type="dxa"/>
            </w:tcMar>
          </w:tcPr>
          <w:p w14:paraId="0A0E00F9" w14:textId="77777777" w:rsidR="0029157F" w:rsidRDefault="00FC51ED">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56480CD9"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521CA1C" w14:textId="77777777" w:rsidR="0029157F" w:rsidRDefault="00FC51ED">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C534F85" w14:textId="77777777" w:rsidR="0029157F" w:rsidRDefault="00FC51ED">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431E4F66" w14:textId="77777777" w:rsidR="0029157F" w:rsidRDefault="00FC51ED">
            <w:pPr>
              <w:pStyle w:val="af5"/>
              <w:spacing w:line="280" w:lineRule="exact"/>
              <w:ind w:firstLineChars="0" w:firstLine="0"/>
              <w:jc w:val="right"/>
              <w:rPr>
                <w:bCs w:val="0"/>
                <w:sz w:val="21"/>
                <w:szCs w:val="21"/>
              </w:rPr>
            </w:pPr>
            <w:r>
              <w:rPr>
                <w:bCs w:val="0"/>
                <w:sz w:val="21"/>
                <w:szCs w:val="21"/>
              </w:rPr>
              <w:t>6.6430</w:t>
            </w:r>
          </w:p>
        </w:tc>
        <w:tc>
          <w:tcPr>
            <w:tcW w:w="0" w:type="auto"/>
            <w:tcBorders>
              <w:top w:val="nil"/>
              <w:left w:val="nil"/>
              <w:bottom w:val="nil"/>
              <w:right w:val="nil"/>
            </w:tcBorders>
            <w:tcMar>
              <w:left w:w="102" w:type="dxa"/>
              <w:right w:w="102" w:type="dxa"/>
            </w:tcMar>
          </w:tcPr>
          <w:p w14:paraId="7CD8CABA" w14:textId="77777777" w:rsidR="0029157F" w:rsidRDefault="00FC51ED">
            <w:pPr>
              <w:pStyle w:val="af5"/>
              <w:spacing w:line="280" w:lineRule="exact"/>
              <w:ind w:firstLineChars="0" w:firstLine="0"/>
              <w:jc w:val="right"/>
              <w:rPr>
                <w:bCs w:val="0"/>
                <w:sz w:val="21"/>
                <w:szCs w:val="21"/>
              </w:rPr>
            </w:pPr>
            <w:r>
              <w:rPr>
                <w:bCs w:val="0"/>
                <w:sz w:val="21"/>
                <w:szCs w:val="21"/>
              </w:rPr>
              <w:t>[-2.4834, 15.7694]</w:t>
            </w:r>
          </w:p>
        </w:tc>
        <w:tc>
          <w:tcPr>
            <w:tcW w:w="0" w:type="auto"/>
            <w:tcBorders>
              <w:top w:val="nil"/>
              <w:left w:val="nil"/>
              <w:bottom w:val="nil"/>
              <w:right w:val="nil"/>
            </w:tcBorders>
            <w:tcMar>
              <w:left w:w="102" w:type="dxa"/>
              <w:right w:w="102" w:type="dxa"/>
            </w:tcMar>
          </w:tcPr>
          <w:p w14:paraId="23E63723"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1DDED0A"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9DB82BB" w14:textId="77777777" w:rsidR="0029157F" w:rsidRDefault="00FC51ED">
            <w:pPr>
              <w:pStyle w:val="af5"/>
              <w:spacing w:line="280" w:lineRule="exact"/>
              <w:ind w:firstLineChars="0" w:firstLine="0"/>
              <w:jc w:val="right"/>
              <w:rPr>
                <w:bCs w:val="0"/>
                <w:sz w:val="21"/>
                <w:szCs w:val="21"/>
              </w:rPr>
            </w:pPr>
            <w:r>
              <w:rPr>
                <w:bCs w:val="0"/>
                <w:sz w:val="21"/>
                <w:szCs w:val="21"/>
              </w:rPr>
              <w:t>0.1756</w:t>
            </w:r>
          </w:p>
        </w:tc>
      </w:tr>
      <w:tr w:rsidR="0029157F" w14:paraId="447BF7B0" w14:textId="77777777" w:rsidTr="00377827">
        <w:trPr>
          <w:cantSplit/>
        </w:trPr>
        <w:tc>
          <w:tcPr>
            <w:tcW w:w="0" w:type="auto"/>
            <w:tcBorders>
              <w:top w:val="nil"/>
              <w:left w:val="nil"/>
              <w:bottom w:val="nil"/>
              <w:right w:val="nil"/>
            </w:tcBorders>
            <w:tcMar>
              <w:left w:w="102" w:type="dxa"/>
              <w:right w:w="102" w:type="dxa"/>
            </w:tcMar>
          </w:tcPr>
          <w:p w14:paraId="159B8528" w14:textId="77777777" w:rsidR="0029157F" w:rsidRDefault="00FC51ED">
            <w:pPr>
              <w:pStyle w:val="af5"/>
              <w:spacing w:line="280" w:lineRule="exact"/>
              <w:ind w:firstLineChars="0" w:firstLine="0"/>
              <w:jc w:val="right"/>
              <w:rPr>
                <w:bCs w:val="0"/>
                <w:sz w:val="21"/>
                <w:szCs w:val="21"/>
              </w:rPr>
            </w:pPr>
            <w:r>
              <w:rPr>
                <w:bCs w:val="0"/>
                <w:sz w:val="21"/>
                <w:szCs w:val="21"/>
              </w:rPr>
              <w:t>R1_C1</w:t>
            </w:r>
          </w:p>
        </w:tc>
        <w:tc>
          <w:tcPr>
            <w:tcW w:w="0" w:type="auto"/>
            <w:tcBorders>
              <w:top w:val="nil"/>
              <w:left w:val="nil"/>
              <w:bottom w:val="nil"/>
              <w:right w:val="nil"/>
            </w:tcBorders>
            <w:tcMar>
              <w:left w:w="102" w:type="dxa"/>
              <w:right w:w="102" w:type="dxa"/>
            </w:tcMar>
          </w:tcPr>
          <w:p w14:paraId="0A4FFBF8"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982018E" w14:textId="77777777" w:rsidR="0029157F" w:rsidRDefault="00FC51ED">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4B8281B9" w14:textId="77777777" w:rsidR="0029157F" w:rsidRDefault="00FC51ED">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68B76794" w14:textId="77777777" w:rsidR="0029157F" w:rsidRDefault="00FC51ED">
            <w:pPr>
              <w:pStyle w:val="af5"/>
              <w:spacing w:line="280" w:lineRule="exact"/>
              <w:ind w:firstLineChars="0" w:firstLine="0"/>
              <w:jc w:val="right"/>
              <w:rPr>
                <w:bCs w:val="0"/>
                <w:sz w:val="21"/>
                <w:szCs w:val="21"/>
              </w:rPr>
            </w:pPr>
            <w:r>
              <w:rPr>
                <w:bCs w:val="0"/>
                <w:sz w:val="21"/>
                <w:szCs w:val="21"/>
              </w:rPr>
              <w:t>0.0004</w:t>
            </w:r>
          </w:p>
        </w:tc>
        <w:tc>
          <w:tcPr>
            <w:tcW w:w="0" w:type="auto"/>
            <w:tcBorders>
              <w:top w:val="nil"/>
              <w:left w:val="nil"/>
              <w:bottom w:val="nil"/>
              <w:right w:val="nil"/>
            </w:tcBorders>
            <w:tcMar>
              <w:left w:w="102" w:type="dxa"/>
              <w:right w:w="102" w:type="dxa"/>
            </w:tcMar>
          </w:tcPr>
          <w:p w14:paraId="5F0D7CA5" w14:textId="77777777" w:rsidR="0029157F" w:rsidRDefault="00FC51ED">
            <w:pPr>
              <w:pStyle w:val="af5"/>
              <w:spacing w:line="280" w:lineRule="exact"/>
              <w:ind w:firstLineChars="0" w:firstLine="0"/>
              <w:jc w:val="right"/>
              <w:rPr>
                <w:bCs w:val="0"/>
                <w:sz w:val="21"/>
                <w:szCs w:val="21"/>
              </w:rPr>
            </w:pPr>
            <w:r>
              <w:rPr>
                <w:bCs w:val="0"/>
                <w:sz w:val="21"/>
                <w:szCs w:val="21"/>
              </w:rPr>
              <w:t>[-0.0436, 0.0444]</w:t>
            </w:r>
          </w:p>
        </w:tc>
        <w:tc>
          <w:tcPr>
            <w:tcW w:w="0" w:type="auto"/>
            <w:tcBorders>
              <w:top w:val="nil"/>
              <w:left w:val="nil"/>
              <w:bottom w:val="nil"/>
              <w:right w:val="nil"/>
            </w:tcBorders>
            <w:tcMar>
              <w:left w:w="102" w:type="dxa"/>
              <w:right w:w="102" w:type="dxa"/>
            </w:tcMar>
          </w:tcPr>
          <w:p w14:paraId="2373A4A7"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68064EC"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6AC8BCD" w14:textId="77777777" w:rsidR="0029157F" w:rsidRDefault="00FC51ED">
            <w:pPr>
              <w:pStyle w:val="af5"/>
              <w:spacing w:line="280" w:lineRule="exact"/>
              <w:ind w:firstLineChars="0" w:firstLine="0"/>
              <w:jc w:val="right"/>
              <w:rPr>
                <w:bCs w:val="0"/>
                <w:sz w:val="21"/>
                <w:szCs w:val="21"/>
              </w:rPr>
            </w:pPr>
            <w:r>
              <w:rPr>
                <w:bCs w:val="0"/>
                <w:sz w:val="21"/>
                <w:szCs w:val="21"/>
              </w:rPr>
              <w:t>0.9681</w:t>
            </w:r>
          </w:p>
        </w:tc>
      </w:tr>
      <w:tr w:rsidR="0029157F" w14:paraId="50DF4C6B" w14:textId="77777777" w:rsidTr="00377827">
        <w:trPr>
          <w:cantSplit/>
        </w:trPr>
        <w:tc>
          <w:tcPr>
            <w:tcW w:w="0" w:type="auto"/>
            <w:tcBorders>
              <w:top w:val="nil"/>
              <w:left w:val="nil"/>
              <w:bottom w:val="nil"/>
              <w:right w:val="nil"/>
            </w:tcBorders>
            <w:tcMar>
              <w:left w:w="102" w:type="dxa"/>
              <w:right w:w="102" w:type="dxa"/>
            </w:tcMar>
          </w:tcPr>
          <w:p w14:paraId="62D9E7F6" w14:textId="77777777" w:rsidR="0029157F" w:rsidRDefault="00FC51ED">
            <w:pPr>
              <w:pStyle w:val="af5"/>
              <w:spacing w:line="280" w:lineRule="exact"/>
              <w:ind w:firstLineChars="0" w:firstLine="0"/>
              <w:jc w:val="right"/>
              <w:rPr>
                <w:bCs w:val="0"/>
                <w:sz w:val="21"/>
                <w:szCs w:val="21"/>
              </w:rPr>
            </w:pPr>
            <w:r>
              <w:rPr>
                <w:bCs w:val="0"/>
                <w:sz w:val="21"/>
                <w:szCs w:val="21"/>
              </w:rPr>
              <w:t>R1_C2</w:t>
            </w:r>
          </w:p>
        </w:tc>
        <w:tc>
          <w:tcPr>
            <w:tcW w:w="0" w:type="auto"/>
            <w:tcBorders>
              <w:top w:val="nil"/>
              <w:left w:val="nil"/>
              <w:bottom w:val="nil"/>
              <w:right w:val="nil"/>
            </w:tcBorders>
            <w:tcMar>
              <w:left w:w="102" w:type="dxa"/>
              <w:right w:w="102" w:type="dxa"/>
            </w:tcMar>
          </w:tcPr>
          <w:p w14:paraId="5CA4BE14"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71CECD1" w14:textId="77777777" w:rsidR="0029157F" w:rsidRDefault="00FC51ED">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BB5E8D0" w14:textId="77777777" w:rsidR="0029157F" w:rsidRDefault="00FC51ED">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3CB15A11" w14:textId="77777777" w:rsidR="0029157F" w:rsidRDefault="00FC51ED">
            <w:pPr>
              <w:pStyle w:val="af5"/>
              <w:spacing w:line="280" w:lineRule="exact"/>
              <w:ind w:firstLineChars="0" w:firstLine="0"/>
              <w:jc w:val="right"/>
              <w:rPr>
                <w:bCs w:val="0"/>
                <w:sz w:val="21"/>
                <w:szCs w:val="21"/>
              </w:rPr>
            </w:pPr>
            <w:r>
              <w:rPr>
                <w:bCs w:val="0"/>
                <w:sz w:val="21"/>
                <w:szCs w:val="21"/>
              </w:rPr>
              <w:t>0.0237</w:t>
            </w:r>
          </w:p>
        </w:tc>
        <w:tc>
          <w:tcPr>
            <w:tcW w:w="0" w:type="auto"/>
            <w:tcBorders>
              <w:top w:val="nil"/>
              <w:left w:val="nil"/>
              <w:bottom w:val="nil"/>
              <w:right w:val="nil"/>
            </w:tcBorders>
            <w:tcMar>
              <w:left w:w="102" w:type="dxa"/>
              <w:right w:w="102" w:type="dxa"/>
            </w:tcMar>
          </w:tcPr>
          <w:p w14:paraId="7AD9043B" w14:textId="77777777" w:rsidR="0029157F" w:rsidRDefault="00FC51ED">
            <w:pPr>
              <w:pStyle w:val="af5"/>
              <w:spacing w:line="280" w:lineRule="exact"/>
              <w:ind w:firstLineChars="0" w:firstLine="0"/>
              <w:jc w:val="right"/>
              <w:rPr>
                <w:bCs w:val="0"/>
                <w:sz w:val="21"/>
                <w:szCs w:val="21"/>
              </w:rPr>
            </w:pPr>
            <w:r>
              <w:rPr>
                <w:bCs w:val="0"/>
                <w:sz w:val="21"/>
                <w:szCs w:val="21"/>
              </w:rPr>
              <w:t>[-0.0497, 0.0971]</w:t>
            </w:r>
          </w:p>
        </w:tc>
        <w:tc>
          <w:tcPr>
            <w:tcW w:w="0" w:type="auto"/>
            <w:tcBorders>
              <w:top w:val="nil"/>
              <w:left w:val="nil"/>
              <w:bottom w:val="nil"/>
              <w:right w:val="nil"/>
            </w:tcBorders>
            <w:tcMar>
              <w:left w:w="102" w:type="dxa"/>
              <w:right w:w="102" w:type="dxa"/>
            </w:tcMar>
          </w:tcPr>
          <w:p w14:paraId="72844544"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76228E1"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BC71E38" w14:textId="77777777" w:rsidR="0029157F" w:rsidRDefault="00FC51ED">
            <w:pPr>
              <w:pStyle w:val="af5"/>
              <w:spacing w:line="280" w:lineRule="exact"/>
              <w:ind w:firstLineChars="0" w:firstLine="0"/>
              <w:jc w:val="right"/>
              <w:rPr>
                <w:bCs w:val="0"/>
                <w:sz w:val="21"/>
                <w:szCs w:val="21"/>
              </w:rPr>
            </w:pPr>
            <w:r>
              <w:rPr>
                <w:bCs w:val="0"/>
                <w:sz w:val="21"/>
                <w:szCs w:val="21"/>
              </w:rPr>
              <w:t>0.4251</w:t>
            </w:r>
          </w:p>
        </w:tc>
      </w:tr>
      <w:tr w:rsidR="0029157F" w14:paraId="271F737D" w14:textId="77777777" w:rsidTr="00377827">
        <w:trPr>
          <w:cantSplit/>
        </w:trPr>
        <w:tc>
          <w:tcPr>
            <w:tcW w:w="0" w:type="auto"/>
            <w:tcBorders>
              <w:top w:val="nil"/>
              <w:left w:val="nil"/>
              <w:bottom w:val="nil"/>
              <w:right w:val="nil"/>
            </w:tcBorders>
            <w:tcMar>
              <w:left w:w="102" w:type="dxa"/>
              <w:right w:w="102" w:type="dxa"/>
            </w:tcMar>
          </w:tcPr>
          <w:p w14:paraId="21838B4D" w14:textId="77777777" w:rsidR="0029157F" w:rsidRDefault="00FC51ED">
            <w:pPr>
              <w:pStyle w:val="af5"/>
              <w:spacing w:line="280" w:lineRule="exact"/>
              <w:ind w:firstLineChars="0" w:firstLine="0"/>
              <w:jc w:val="right"/>
              <w:rPr>
                <w:bCs w:val="0"/>
                <w:sz w:val="21"/>
                <w:szCs w:val="21"/>
              </w:rPr>
            </w:pPr>
            <w:r>
              <w:rPr>
                <w:bCs w:val="0"/>
                <w:sz w:val="21"/>
                <w:szCs w:val="21"/>
              </w:rPr>
              <w:t>R1_C3</w:t>
            </w:r>
          </w:p>
        </w:tc>
        <w:tc>
          <w:tcPr>
            <w:tcW w:w="0" w:type="auto"/>
            <w:tcBorders>
              <w:top w:val="nil"/>
              <w:left w:val="nil"/>
              <w:bottom w:val="nil"/>
              <w:right w:val="nil"/>
            </w:tcBorders>
            <w:tcMar>
              <w:left w:w="102" w:type="dxa"/>
              <w:right w:w="102" w:type="dxa"/>
            </w:tcMar>
          </w:tcPr>
          <w:p w14:paraId="4E83C810"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09EE568" w14:textId="77777777" w:rsidR="0029157F" w:rsidRDefault="00FC51ED">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5AD38738" w14:textId="77777777" w:rsidR="0029157F" w:rsidRDefault="00FC51ED">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7FF75145" w14:textId="77777777" w:rsidR="0029157F" w:rsidRDefault="00FC51ED">
            <w:pPr>
              <w:pStyle w:val="af5"/>
              <w:spacing w:line="280" w:lineRule="exact"/>
              <w:ind w:firstLineChars="0" w:firstLine="0"/>
              <w:jc w:val="right"/>
              <w:rPr>
                <w:bCs w:val="0"/>
                <w:sz w:val="21"/>
                <w:szCs w:val="21"/>
              </w:rPr>
            </w:pPr>
            <w:r>
              <w:rPr>
                <w:bCs w:val="0"/>
                <w:sz w:val="21"/>
                <w:szCs w:val="21"/>
              </w:rPr>
              <w:t>0.0181</w:t>
            </w:r>
          </w:p>
        </w:tc>
        <w:tc>
          <w:tcPr>
            <w:tcW w:w="0" w:type="auto"/>
            <w:tcBorders>
              <w:top w:val="nil"/>
              <w:left w:val="nil"/>
              <w:bottom w:val="nil"/>
              <w:right w:val="nil"/>
            </w:tcBorders>
            <w:tcMar>
              <w:left w:w="102" w:type="dxa"/>
              <w:right w:w="102" w:type="dxa"/>
            </w:tcMar>
          </w:tcPr>
          <w:p w14:paraId="4DF5D3C7" w14:textId="77777777" w:rsidR="0029157F" w:rsidRDefault="00FC51ED">
            <w:pPr>
              <w:pStyle w:val="af5"/>
              <w:spacing w:line="280" w:lineRule="exact"/>
              <w:ind w:firstLineChars="0" w:firstLine="0"/>
              <w:jc w:val="right"/>
              <w:rPr>
                <w:bCs w:val="0"/>
                <w:sz w:val="21"/>
                <w:szCs w:val="21"/>
              </w:rPr>
            </w:pPr>
            <w:r>
              <w:rPr>
                <w:bCs w:val="0"/>
                <w:sz w:val="21"/>
                <w:szCs w:val="21"/>
              </w:rPr>
              <w:t>[-0.0504, 0.0866]</w:t>
            </w:r>
          </w:p>
        </w:tc>
        <w:tc>
          <w:tcPr>
            <w:tcW w:w="0" w:type="auto"/>
            <w:tcBorders>
              <w:top w:val="nil"/>
              <w:left w:val="nil"/>
              <w:bottom w:val="nil"/>
              <w:right w:val="nil"/>
            </w:tcBorders>
            <w:tcMar>
              <w:left w:w="102" w:type="dxa"/>
              <w:right w:w="102" w:type="dxa"/>
            </w:tcMar>
          </w:tcPr>
          <w:p w14:paraId="6ACA61F7"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11D376A"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8E3D2ED" w14:textId="77777777" w:rsidR="0029157F" w:rsidRDefault="00FC51ED">
            <w:pPr>
              <w:pStyle w:val="af5"/>
              <w:spacing w:line="280" w:lineRule="exact"/>
              <w:ind w:firstLineChars="0" w:firstLine="0"/>
              <w:jc w:val="right"/>
              <w:rPr>
                <w:bCs w:val="0"/>
                <w:sz w:val="21"/>
                <w:szCs w:val="21"/>
              </w:rPr>
            </w:pPr>
            <w:r>
              <w:rPr>
                <w:bCs w:val="0"/>
                <w:sz w:val="21"/>
                <w:szCs w:val="21"/>
              </w:rPr>
              <w:t>0.4870</w:t>
            </w:r>
          </w:p>
        </w:tc>
      </w:tr>
      <w:tr w:rsidR="0029157F" w14:paraId="563048E6" w14:textId="77777777" w:rsidTr="00377827">
        <w:trPr>
          <w:cantSplit/>
        </w:trPr>
        <w:tc>
          <w:tcPr>
            <w:tcW w:w="0" w:type="auto"/>
            <w:tcBorders>
              <w:top w:val="nil"/>
              <w:left w:val="nil"/>
              <w:bottom w:val="nil"/>
              <w:right w:val="nil"/>
            </w:tcBorders>
            <w:tcMar>
              <w:left w:w="102" w:type="dxa"/>
              <w:right w:w="102" w:type="dxa"/>
            </w:tcMar>
          </w:tcPr>
          <w:p w14:paraId="7C9E4E62" w14:textId="77777777" w:rsidR="0029157F" w:rsidRDefault="00FC51ED">
            <w:pPr>
              <w:pStyle w:val="af5"/>
              <w:spacing w:line="280" w:lineRule="exact"/>
              <w:ind w:firstLineChars="0" w:firstLine="0"/>
              <w:jc w:val="right"/>
              <w:rPr>
                <w:bCs w:val="0"/>
                <w:sz w:val="21"/>
                <w:szCs w:val="21"/>
              </w:rPr>
            </w:pPr>
            <w:r>
              <w:rPr>
                <w:bCs w:val="0"/>
                <w:sz w:val="21"/>
                <w:szCs w:val="21"/>
              </w:rPr>
              <w:t>R1_C4</w:t>
            </w:r>
          </w:p>
        </w:tc>
        <w:tc>
          <w:tcPr>
            <w:tcW w:w="0" w:type="auto"/>
            <w:tcBorders>
              <w:top w:val="nil"/>
              <w:left w:val="nil"/>
              <w:bottom w:val="nil"/>
              <w:right w:val="nil"/>
            </w:tcBorders>
            <w:tcMar>
              <w:left w:w="102" w:type="dxa"/>
              <w:right w:w="102" w:type="dxa"/>
            </w:tcMar>
          </w:tcPr>
          <w:p w14:paraId="60320CD8"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7B23B56C" w14:textId="77777777" w:rsidR="0029157F" w:rsidRDefault="00FC51ED">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23F3F336" w14:textId="77777777" w:rsidR="0029157F" w:rsidRDefault="00FC51ED">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60C62593" w14:textId="77777777" w:rsidR="0029157F" w:rsidRDefault="00FC51ED">
            <w:pPr>
              <w:pStyle w:val="af5"/>
              <w:spacing w:line="280" w:lineRule="exact"/>
              <w:ind w:firstLineChars="0" w:firstLine="0"/>
              <w:jc w:val="right"/>
              <w:rPr>
                <w:bCs w:val="0"/>
                <w:sz w:val="21"/>
                <w:szCs w:val="21"/>
              </w:rPr>
            </w:pPr>
            <w:r>
              <w:rPr>
                <w:bCs w:val="0"/>
                <w:sz w:val="21"/>
                <w:szCs w:val="21"/>
              </w:rPr>
              <w:t>0.0914</w:t>
            </w:r>
          </w:p>
        </w:tc>
        <w:tc>
          <w:tcPr>
            <w:tcW w:w="0" w:type="auto"/>
            <w:tcBorders>
              <w:top w:val="nil"/>
              <w:left w:val="nil"/>
              <w:bottom w:val="nil"/>
              <w:right w:val="nil"/>
            </w:tcBorders>
            <w:tcMar>
              <w:left w:w="102" w:type="dxa"/>
              <w:right w:w="102" w:type="dxa"/>
            </w:tcMar>
          </w:tcPr>
          <w:p w14:paraId="2C9C52C4" w14:textId="77777777" w:rsidR="0029157F" w:rsidRDefault="00FC51ED">
            <w:pPr>
              <w:pStyle w:val="af5"/>
              <w:spacing w:line="280" w:lineRule="exact"/>
              <w:ind w:firstLineChars="0" w:firstLine="0"/>
              <w:jc w:val="right"/>
              <w:rPr>
                <w:bCs w:val="0"/>
                <w:sz w:val="21"/>
                <w:szCs w:val="21"/>
              </w:rPr>
            </w:pPr>
            <w:r>
              <w:rPr>
                <w:bCs w:val="0"/>
                <w:sz w:val="21"/>
                <w:szCs w:val="21"/>
              </w:rPr>
              <w:t>[-0.1531, 0.3360]</w:t>
            </w:r>
          </w:p>
        </w:tc>
        <w:tc>
          <w:tcPr>
            <w:tcW w:w="0" w:type="auto"/>
            <w:tcBorders>
              <w:top w:val="nil"/>
              <w:left w:val="nil"/>
              <w:bottom w:val="nil"/>
              <w:right w:val="nil"/>
            </w:tcBorders>
            <w:tcMar>
              <w:left w:w="102" w:type="dxa"/>
              <w:right w:w="102" w:type="dxa"/>
            </w:tcMar>
          </w:tcPr>
          <w:p w14:paraId="0420054B"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B77CAC9"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DAB783C" w14:textId="77777777" w:rsidR="0029157F" w:rsidRDefault="00FC51ED">
            <w:pPr>
              <w:pStyle w:val="af5"/>
              <w:spacing w:line="280" w:lineRule="exact"/>
              <w:ind w:firstLineChars="0" w:firstLine="0"/>
              <w:jc w:val="right"/>
              <w:rPr>
                <w:bCs w:val="0"/>
                <w:sz w:val="21"/>
                <w:szCs w:val="21"/>
              </w:rPr>
            </w:pPr>
            <w:r>
              <w:rPr>
                <w:bCs w:val="0"/>
                <w:sz w:val="21"/>
                <w:szCs w:val="21"/>
              </w:rPr>
              <w:t>0.2994</w:t>
            </w:r>
          </w:p>
        </w:tc>
      </w:tr>
      <w:tr w:rsidR="0029157F" w14:paraId="538E0D84" w14:textId="77777777" w:rsidTr="00377827">
        <w:trPr>
          <w:cantSplit/>
        </w:trPr>
        <w:tc>
          <w:tcPr>
            <w:tcW w:w="0" w:type="auto"/>
            <w:tcBorders>
              <w:top w:val="nil"/>
              <w:left w:val="nil"/>
              <w:bottom w:val="nil"/>
              <w:right w:val="nil"/>
            </w:tcBorders>
            <w:tcMar>
              <w:left w:w="102" w:type="dxa"/>
              <w:right w:w="102" w:type="dxa"/>
            </w:tcMar>
          </w:tcPr>
          <w:p w14:paraId="156974C0" w14:textId="77777777" w:rsidR="0029157F" w:rsidRDefault="00FC51ED">
            <w:pPr>
              <w:pStyle w:val="af5"/>
              <w:spacing w:line="280" w:lineRule="exact"/>
              <w:ind w:firstLineChars="0" w:firstLine="0"/>
              <w:jc w:val="right"/>
              <w:rPr>
                <w:bCs w:val="0"/>
                <w:sz w:val="21"/>
                <w:szCs w:val="21"/>
              </w:rPr>
            </w:pPr>
            <w:r>
              <w:rPr>
                <w:bCs w:val="0"/>
                <w:sz w:val="21"/>
                <w:szCs w:val="21"/>
              </w:rPr>
              <w:t>R1_D1</w:t>
            </w:r>
          </w:p>
        </w:tc>
        <w:tc>
          <w:tcPr>
            <w:tcW w:w="0" w:type="auto"/>
            <w:tcBorders>
              <w:top w:val="nil"/>
              <w:left w:val="nil"/>
              <w:bottom w:val="nil"/>
              <w:right w:val="nil"/>
            </w:tcBorders>
            <w:tcMar>
              <w:left w:w="102" w:type="dxa"/>
              <w:right w:w="102" w:type="dxa"/>
            </w:tcMar>
          </w:tcPr>
          <w:p w14:paraId="09B0B163"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A91C8F4" w14:textId="77777777" w:rsidR="0029157F" w:rsidRDefault="00FC51ED">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25D71601" w14:textId="77777777" w:rsidR="0029157F" w:rsidRDefault="00FC51ED">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4773E447" w14:textId="77777777" w:rsidR="0029157F" w:rsidRDefault="00FC51ED">
            <w:pPr>
              <w:pStyle w:val="af5"/>
              <w:spacing w:line="280" w:lineRule="exact"/>
              <w:ind w:firstLineChars="0" w:firstLine="0"/>
              <w:jc w:val="right"/>
              <w:rPr>
                <w:bCs w:val="0"/>
                <w:sz w:val="21"/>
                <w:szCs w:val="21"/>
              </w:rPr>
            </w:pPr>
            <w:r>
              <w:rPr>
                <w:bCs w:val="0"/>
                <w:sz w:val="21"/>
                <w:szCs w:val="21"/>
              </w:rPr>
              <w:t>-0.0131</w:t>
            </w:r>
          </w:p>
        </w:tc>
        <w:tc>
          <w:tcPr>
            <w:tcW w:w="0" w:type="auto"/>
            <w:tcBorders>
              <w:top w:val="nil"/>
              <w:left w:val="nil"/>
              <w:bottom w:val="nil"/>
              <w:right w:val="nil"/>
            </w:tcBorders>
            <w:tcMar>
              <w:left w:w="102" w:type="dxa"/>
              <w:right w:w="102" w:type="dxa"/>
            </w:tcMar>
          </w:tcPr>
          <w:p w14:paraId="44094F4F" w14:textId="77777777" w:rsidR="0029157F" w:rsidRDefault="00FC51ED">
            <w:pPr>
              <w:pStyle w:val="af5"/>
              <w:spacing w:line="280" w:lineRule="exact"/>
              <w:ind w:firstLineChars="0" w:firstLine="0"/>
              <w:jc w:val="right"/>
              <w:rPr>
                <w:bCs w:val="0"/>
                <w:sz w:val="21"/>
                <w:szCs w:val="21"/>
              </w:rPr>
            </w:pPr>
            <w:r>
              <w:rPr>
                <w:bCs w:val="0"/>
                <w:sz w:val="21"/>
                <w:szCs w:val="21"/>
              </w:rPr>
              <w:t>[-0.1507, 0.1246]</w:t>
            </w:r>
          </w:p>
        </w:tc>
        <w:tc>
          <w:tcPr>
            <w:tcW w:w="0" w:type="auto"/>
            <w:tcBorders>
              <w:top w:val="nil"/>
              <w:left w:val="nil"/>
              <w:bottom w:val="nil"/>
              <w:right w:val="nil"/>
            </w:tcBorders>
            <w:tcMar>
              <w:left w:w="102" w:type="dxa"/>
              <w:right w:w="102" w:type="dxa"/>
            </w:tcMar>
          </w:tcPr>
          <w:p w14:paraId="34346989"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9C16C75"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C6AAD7A" w14:textId="77777777" w:rsidR="0029157F" w:rsidRDefault="00FC51ED">
            <w:pPr>
              <w:pStyle w:val="af5"/>
              <w:spacing w:line="280" w:lineRule="exact"/>
              <w:ind w:firstLineChars="0" w:firstLine="0"/>
              <w:jc w:val="right"/>
              <w:rPr>
                <w:bCs w:val="0"/>
                <w:sz w:val="21"/>
                <w:szCs w:val="21"/>
              </w:rPr>
            </w:pPr>
            <w:r>
              <w:rPr>
                <w:bCs w:val="0"/>
                <w:sz w:val="21"/>
                <w:szCs w:val="21"/>
              </w:rPr>
              <w:t>0.6886</w:t>
            </w:r>
          </w:p>
        </w:tc>
      </w:tr>
      <w:tr w:rsidR="0029157F" w14:paraId="1E3E6B39" w14:textId="77777777" w:rsidTr="00377827">
        <w:trPr>
          <w:cantSplit/>
        </w:trPr>
        <w:tc>
          <w:tcPr>
            <w:tcW w:w="0" w:type="auto"/>
            <w:tcBorders>
              <w:top w:val="nil"/>
              <w:left w:val="nil"/>
              <w:bottom w:val="single" w:sz="12" w:space="0" w:color="000000"/>
              <w:right w:val="nil"/>
            </w:tcBorders>
            <w:tcMar>
              <w:left w:w="102" w:type="dxa"/>
              <w:right w:w="102" w:type="dxa"/>
            </w:tcMar>
          </w:tcPr>
          <w:p w14:paraId="0BA965E3" w14:textId="77777777" w:rsidR="0029157F" w:rsidRDefault="00FC51ED">
            <w:pPr>
              <w:pStyle w:val="af5"/>
              <w:spacing w:line="280" w:lineRule="exact"/>
              <w:ind w:firstLineChars="0" w:firstLine="0"/>
              <w:jc w:val="right"/>
              <w:rPr>
                <w:bCs w:val="0"/>
                <w:sz w:val="21"/>
                <w:szCs w:val="21"/>
              </w:rPr>
            </w:pPr>
            <w:r>
              <w:rPr>
                <w:bCs w:val="0"/>
                <w:sz w:val="21"/>
                <w:szCs w:val="21"/>
              </w:rPr>
              <w:t>R1_D2</w:t>
            </w:r>
          </w:p>
        </w:tc>
        <w:tc>
          <w:tcPr>
            <w:tcW w:w="0" w:type="auto"/>
            <w:tcBorders>
              <w:top w:val="nil"/>
              <w:left w:val="nil"/>
              <w:bottom w:val="single" w:sz="12" w:space="0" w:color="000000"/>
              <w:right w:val="nil"/>
            </w:tcBorders>
            <w:tcMar>
              <w:left w:w="102" w:type="dxa"/>
              <w:right w:w="102" w:type="dxa"/>
            </w:tcMar>
          </w:tcPr>
          <w:p w14:paraId="7CB65C46"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7AFEED13" w14:textId="77777777" w:rsidR="0029157F" w:rsidRDefault="00FC51ED">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single" w:sz="12" w:space="0" w:color="000000"/>
              <w:right w:val="nil"/>
            </w:tcBorders>
            <w:tcMar>
              <w:left w:w="102" w:type="dxa"/>
              <w:right w:w="102" w:type="dxa"/>
            </w:tcMar>
          </w:tcPr>
          <w:p w14:paraId="20D9F7A7" w14:textId="77777777" w:rsidR="0029157F" w:rsidRDefault="00FC51ED">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single" w:sz="12" w:space="0" w:color="000000"/>
              <w:right w:val="nil"/>
            </w:tcBorders>
            <w:tcMar>
              <w:left w:w="102" w:type="dxa"/>
              <w:right w:w="102" w:type="dxa"/>
            </w:tcMar>
          </w:tcPr>
          <w:p w14:paraId="64FE7DFC" w14:textId="77777777" w:rsidR="0029157F" w:rsidRDefault="00FC51ED">
            <w:pPr>
              <w:pStyle w:val="af5"/>
              <w:spacing w:line="280" w:lineRule="exact"/>
              <w:ind w:firstLineChars="0" w:firstLine="0"/>
              <w:jc w:val="right"/>
              <w:rPr>
                <w:bCs w:val="0"/>
                <w:sz w:val="21"/>
                <w:szCs w:val="21"/>
              </w:rPr>
            </w:pPr>
            <w:r>
              <w:rPr>
                <w:bCs w:val="0"/>
                <w:sz w:val="21"/>
                <w:szCs w:val="21"/>
              </w:rPr>
              <w:t>0.0619</w:t>
            </w:r>
          </w:p>
        </w:tc>
        <w:tc>
          <w:tcPr>
            <w:tcW w:w="0" w:type="auto"/>
            <w:tcBorders>
              <w:top w:val="nil"/>
              <w:left w:val="nil"/>
              <w:bottom w:val="single" w:sz="12" w:space="0" w:color="000000"/>
              <w:right w:val="nil"/>
            </w:tcBorders>
            <w:tcMar>
              <w:left w:w="102" w:type="dxa"/>
              <w:right w:w="102" w:type="dxa"/>
            </w:tcMar>
          </w:tcPr>
          <w:p w14:paraId="12340EDB" w14:textId="77777777" w:rsidR="0029157F" w:rsidRDefault="00FC51ED">
            <w:pPr>
              <w:pStyle w:val="af5"/>
              <w:spacing w:line="280" w:lineRule="exact"/>
              <w:ind w:firstLineChars="0" w:firstLine="0"/>
              <w:jc w:val="right"/>
              <w:rPr>
                <w:bCs w:val="0"/>
                <w:sz w:val="21"/>
                <w:szCs w:val="21"/>
              </w:rPr>
            </w:pPr>
            <w:r>
              <w:rPr>
                <w:bCs w:val="0"/>
                <w:sz w:val="21"/>
                <w:szCs w:val="21"/>
              </w:rPr>
              <w:t>[-0.1318, 0.2557]</w:t>
            </w:r>
          </w:p>
        </w:tc>
        <w:tc>
          <w:tcPr>
            <w:tcW w:w="0" w:type="auto"/>
            <w:tcBorders>
              <w:top w:val="nil"/>
              <w:left w:val="nil"/>
              <w:bottom w:val="single" w:sz="12" w:space="0" w:color="000000"/>
              <w:right w:val="nil"/>
            </w:tcBorders>
            <w:tcMar>
              <w:left w:w="102" w:type="dxa"/>
              <w:right w:w="102" w:type="dxa"/>
            </w:tcMar>
          </w:tcPr>
          <w:p w14:paraId="722AA705"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6956653F"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32771A73" w14:textId="77777777" w:rsidR="0029157F" w:rsidRDefault="00FC51ED">
            <w:pPr>
              <w:pStyle w:val="af5"/>
              <w:spacing w:line="280" w:lineRule="exact"/>
              <w:ind w:firstLineChars="0" w:firstLine="0"/>
              <w:jc w:val="right"/>
              <w:rPr>
                <w:bCs w:val="0"/>
                <w:sz w:val="21"/>
                <w:szCs w:val="21"/>
              </w:rPr>
            </w:pPr>
            <w:r>
              <w:rPr>
                <w:bCs w:val="0"/>
                <w:sz w:val="21"/>
                <w:szCs w:val="21"/>
              </w:rPr>
              <w:t>0.4192</w:t>
            </w:r>
          </w:p>
        </w:tc>
      </w:tr>
    </w:tbl>
    <w:p w14:paraId="5BA41B15" w14:textId="77777777" w:rsidR="0029157F" w:rsidRDefault="00FC51ED">
      <w:pPr>
        <w:pStyle w:val="af5"/>
        <w:ind w:firstLine="420"/>
        <w:jc w:val="both"/>
        <w:rPr>
          <w:sz w:val="21"/>
          <w:szCs w:val="21"/>
        </w:rPr>
      </w:pPr>
      <w:r>
        <w:rPr>
          <w:sz w:val="21"/>
          <w:szCs w:val="21"/>
        </w:rPr>
        <w:lastRenderedPageBreak/>
        <w:t>以上原始</w:t>
      </w:r>
      <w:r>
        <w:rPr>
          <w:sz w:val="21"/>
          <w:szCs w:val="21"/>
        </w:rPr>
        <w:t>p</w:t>
      </w:r>
      <w:r>
        <w:rPr>
          <w:sz w:val="21"/>
          <w:szCs w:val="21"/>
        </w:rPr>
        <w:t>不代表跨全部探索校正后的证据。有效比例低于</w:t>
      </w:r>
      <w:r>
        <w:rPr>
          <w:sz w:val="21"/>
          <w:szCs w:val="21"/>
        </w:rPr>
        <w:t>98%</w:t>
      </w:r>
      <w:r>
        <w:rPr>
          <w:sz w:val="21"/>
          <w:szCs w:val="21"/>
        </w:rPr>
        <w:t>的规格保留点估计与失败记录，主</w:t>
      </w:r>
      <w:r>
        <w:rPr>
          <w:sz w:val="21"/>
          <w:szCs w:val="21"/>
        </w:rPr>
        <w:t>p</w:t>
      </w:r>
      <w:r>
        <w:rPr>
          <w:sz w:val="21"/>
          <w:szCs w:val="21"/>
        </w:rPr>
        <w:t>与区间不发布；增加重复数不能纠正估计不稳定或因果识别问题。</w:t>
      </w:r>
    </w:p>
    <w:p w14:paraId="41AFE95E" w14:textId="77777777" w:rsidR="0029157F" w:rsidRDefault="00FC51ED">
      <w:pPr>
        <w:pStyle w:val="af5"/>
        <w:ind w:firstLine="428"/>
        <w:jc w:val="both"/>
        <w:rPr>
          <w:sz w:val="21"/>
          <w:szCs w:val="21"/>
        </w:rPr>
      </w:pPr>
      <w:r>
        <w:rPr>
          <w:b/>
          <w:sz w:val="21"/>
          <w:szCs w:val="21"/>
        </w:rPr>
        <w:t>登记辅助分析</w:t>
      </w:r>
      <w:r>
        <w:rPr>
          <w:b/>
          <w:sz w:val="21"/>
          <w:szCs w:val="21"/>
        </w:rPr>
        <w:t>R2/R5/R8</w:t>
      </w:r>
      <w:r>
        <w:rPr>
          <w:b/>
          <w:sz w:val="21"/>
          <w:szCs w:val="21"/>
        </w:rPr>
        <w:t>完整结果</w:t>
      </w:r>
    </w:p>
    <w:p w14:paraId="149894D7" w14:textId="77777777" w:rsidR="0029157F" w:rsidRDefault="00FC51ED">
      <w:pPr>
        <w:pStyle w:val="af5"/>
        <w:ind w:firstLine="420"/>
        <w:jc w:val="both"/>
        <w:rPr>
          <w:sz w:val="21"/>
          <w:szCs w:val="21"/>
        </w:rPr>
      </w:pPr>
      <w:r>
        <w:rPr>
          <w:sz w:val="21"/>
          <w:szCs w:val="21"/>
        </w:rPr>
        <w:t>R2</w:t>
      </w:r>
      <w:r>
        <w:rPr>
          <w:sz w:val="21"/>
          <w:szCs w:val="21"/>
        </w:rPr>
        <w:t>复用既有</w:t>
      </w:r>
      <w:r>
        <w:rPr>
          <w:sz w:val="21"/>
          <w:szCs w:val="21"/>
        </w:rPr>
        <w:t>B200</w:t>
      </w:r>
      <w:r>
        <w:rPr>
          <w:sz w:val="21"/>
          <w:szCs w:val="21"/>
        </w:rPr>
        <w:t>保存抽样，主列为满意度</w:t>
      </w:r>
      <w:r>
        <w:rPr>
          <w:sz w:val="21"/>
          <w:szCs w:val="21"/>
        </w:rPr>
        <w:t>5</w:t>
      </w:r>
      <w:r>
        <w:rPr>
          <w:sz w:val="21"/>
          <w:szCs w:val="21"/>
        </w:rPr>
        <w:t>分对</w:t>
      </w:r>
      <w:r>
        <w:rPr>
          <w:sz w:val="21"/>
          <w:szCs w:val="21"/>
        </w:rPr>
        <w:t>4</w:t>
      </w:r>
      <w:r>
        <w:rPr>
          <w:sz w:val="21"/>
          <w:szCs w:val="21"/>
        </w:rPr>
        <w:t>分的辅助修饰对比；所有组内收入对比单列。</w:t>
      </w:r>
      <w:r>
        <w:rPr>
          <w:sz w:val="21"/>
          <w:szCs w:val="21"/>
        </w:rPr>
        <w:t>R5</w:t>
      </w:r>
      <w:r>
        <w:rPr>
          <w:sz w:val="21"/>
          <w:szCs w:val="21"/>
        </w:rPr>
        <w:t>为预设线性概率模型，</w:t>
      </w:r>
      <w:r>
        <w:rPr>
          <w:sz w:val="21"/>
          <w:szCs w:val="21"/>
        </w:rPr>
        <w:t>R8</w:t>
      </w:r>
      <w:r>
        <w:rPr>
          <w:sz w:val="21"/>
          <w:szCs w:val="21"/>
        </w:rPr>
        <w:t>为影响函数推断对照。不得按较小</w:t>
      </w:r>
      <w:r>
        <w:rPr>
          <w:sz w:val="21"/>
          <w:szCs w:val="21"/>
        </w:rPr>
        <w:t>p</w:t>
      </w:r>
      <w:r>
        <w:rPr>
          <w:sz w:val="21"/>
          <w:szCs w:val="21"/>
        </w:rPr>
        <w:t>替换新</w:t>
      </w:r>
      <w:r>
        <w:rPr>
          <w:sz w:val="21"/>
          <w:szCs w:val="21"/>
        </w:rPr>
        <w:t>14</w:t>
      </w:r>
      <w:r>
        <w:rPr>
          <w:sz w:val="21"/>
          <w:szCs w:val="21"/>
        </w:rPr>
        <w:t>项的冻结主推断。</w:t>
      </w:r>
    </w:p>
    <w:p w14:paraId="3C92BFD7" w14:textId="77777777" w:rsidR="0029157F" w:rsidRDefault="00FC51ED">
      <w:pPr>
        <w:pStyle w:val="af5"/>
        <w:ind w:firstLine="428"/>
        <w:jc w:val="both"/>
        <w:rPr>
          <w:sz w:val="21"/>
          <w:szCs w:val="21"/>
        </w:rPr>
      </w:pPr>
      <w:r>
        <w:rPr>
          <w:b/>
          <w:sz w:val="21"/>
          <w:szCs w:val="21"/>
        </w:rPr>
        <w:t>修饰对比</w:t>
      </w:r>
    </w:p>
    <w:p w14:paraId="64D67CBC" w14:textId="77777777" w:rsidR="0029157F" w:rsidRDefault="00FC51ED">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D.6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1068"/>
        <w:gridCol w:w="957"/>
        <w:gridCol w:w="1884"/>
        <w:gridCol w:w="834"/>
        <w:gridCol w:w="782"/>
      </w:tblGrid>
      <w:tr w:rsidR="0029157F" w14:paraId="75431D26" w14:textId="77777777" w:rsidTr="00377827">
        <w:trPr>
          <w:cantSplit/>
          <w:tblHeader/>
        </w:trPr>
        <w:tc>
          <w:tcPr>
            <w:tcW w:w="0" w:type="auto"/>
            <w:tcBorders>
              <w:top w:val="single" w:sz="12" w:space="0" w:color="000000"/>
              <w:left w:val="nil"/>
              <w:bottom w:val="single" w:sz="4" w:space="0" w:color="000000"/>
              <w:right w:val="nil"/>
            </w:tcBorders>
            <w:tcMar>
              <w:left w:w="102" w:type="dxa"/>
              <w:right w:w="102" w:type="dxa"/>
            </w:tcMar>
          </w:tcPr>
          <w:p w14:paraId="137C2C24" w14:textId="77777777" w:rsidR="0029157F" w:rsidRDefault="00FC51ED">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1DB60D83" w14:textId="77777777" w:rsidR="0029157F" w:rsidRDefault="00FC51ED">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6C312969" w14:textId="77777777" w:rsidR="0029157F" w:rsidRDefault="00FC51ED">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350EA4A5" w14:textId="77777777" w:rsidR="0029157F" w:rsidRDefault="00FC51ED">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0DCF1F64" w14:textId="77777777" w:rsidR="0029157F" w:rsidRDefault="00FC51ED">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5DF403D0" w14:textId="77777777" w:rsidR="0029157F" w:rsidRDefault="00FC51ED">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29157F" w14:paraId="3D9875FA" w14:textId="77777777" w:rsidTr="00377827">
        <w:trPr>
          <w:cantSplit/>
        </w:trPr>
        <w:tc>
          <w:tcPr>
            <w:tcW w:w="0" w:type="auto"/>
            <w:tcBorders>
              <w:top w:val="nil"/>
              <w:left w:val="nil"/>
              <w:bottom w:val="nil"/>
              <w:right w:val="nil"/>
            </w:tcBorders>
            <w:tcMar>
              <w:left w:w="102" w:type="dxa"/>
              <w:right w:w="102" w:type="dxa"/>
            </w:tcMar>
          </w:tcPr>
          <w:p w14:paraId="2AC22BCC" w14:textId="77777777" w:rsidR="0029157F" w:rsidRDefault="00FC51ED">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761707A6"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C8D63A3" w14:textId="77777777" w:rsidR="0029157F" w:rsidRDefault="00FC51ED">
            <w:pPr>
              <w:pStyle w:val="af5"/>
              <w:spacing w:line="280" w:lineRule="exact"/>
              <w:ind w:firstLineChars="0" w:firstLine="0"/>
              <w:jc w:val="right"/>
              <w:rPr>
                <w:bCs w:val="0"/>
                <w:sz w:val="21"/>
                <w:szCs w:val="21"/>
              </w:rPr>
            </w:pPr>
            <w:r>
              <w:rPr>
                <w:bCs w:val="0"/>
                <w:sz w:val="21"/>
                <w:szCs w:val="21"/>
              </w:rPr>
              <w:t>-2.8936</w:t>
            </w:r>
          </w:p>
        </w:tc>
        <w:tc>
          <w:tcPr>
            <w:tcW w:w="0" w:type="auto"/>
            <w:tcBorders>
              <w:top w:val="nil"/>
              <w:left w:val="nil"/>
              <w:bottom w:val="nil"/>
              <w:right w:val="nil"/>
            </w:tcBorders>
            <w:tcMar>
              <w:left w:w="102" w:type="dxa"/>
              <w:right w:w="102" w:type="dxa"/>
            </w:tcMar>
          </w:tcPr>
          <w:p w14:paraId="0734597B" w14:textId="77777777" w:rsidR="0029157F" w:rsidRDefault="00FC51ED">
            <w:pPr>
              <w:pStyle w:val="af5"/>
              <w:spacing w:line="280" w:lineRule="exact"/>
              <w:ind w:firstLineChars="0" w:firstLine="0"/>
              <w:jc w:val="right"/>
              <w:rPr>
                <w:bCs w:val="0"/>
                <w:sz w:val="21"/>
                <w:szCs w:val="21"/>
              </w:rPr>
            </w:pPr>
            <w:r>
              <w:rPr>
                <w:bCs w:val="0"/>
                <w:sz w:val="21"/>
                <w:szCs w:val="21"/>
              </w:rPr>
              <w:t>[-7.5619, 1.7746]</w:t>
            </w:r>
          </w:p>
        </w:tc>
        <w:tc>
          <w:tcPr>
            <w:tcW w:w="0" w:type="auto"/>
            <w:tcBorders>
              <w:top w:val="nil"/>
              <w:left w:val="nil"/>
              <w:bottom w:val="nil"/>
              <w:right w:val="nil"/>
            </w:tcBorders>
            <w:tcMar>
              <w:left w:w="102" w:type="dxa"/>
              <w:right w:w="102" w:type="dxa"/>
            </w:tcMar>
          </w:tcPr>
          <w:p w14:paraId="7E59817F"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AC9DFB8" w14:textId="77777777" w:rsidR="0029157F" w:rsidRDefault="00FC51ED">
            <w:pPr>
              <w:pStyle w:val="af5"/>
              <w:spacing w:line="280" w:lineRule="exact"/>
              <w:ind w:firstLineChars="0" w:firstLine="0"/>
              <w:jc w:val="right"/>
              <w:rPr>
                <w:bCs w:val="0"/>
                <w:sz w:val="21"/>
                <w:szCs w:val="21"/>
              </w:rPr>
            </w:pPr>
            <w:r>
              <w:rPr>
                <w:bCs w:val="0"/>
                <w:sz w:val="21"/>
                <w:szCs w:val="21"/>
              </w:rPr>
              <w:t>0.2637</w:t>
            </w:r>
          </w:p>
        </w:tc>
      </w:tr>
      <w:tr w:rsidR="0029157F" w14:paraId="5FD37F31" w14:textId="77777777" w:rsidTr="00377827">
        <w:trPr>
          <w:cantSplit/>
        </w:trPr>
        <w:tc>
          <w:tcPr>
            <w:tcW w:w="0" w:type="auto"/>
            <w:tcBorders>
              <w:top w:val="nil"/>
              <w:left w:val="nil"/>
              <w:bottom w:val="nil"/>
              <w:right w:val="nil"/>
            </w:tcBorders>
            <w:tcMar>
              <w:left w:w="102" w:type="dxa"/>
              <w:right w:w="102" w:type="dxa"/>
            </w:tcMar>
          </w:tcPr>
          <w:p w14:paraId="1CF2D363" w14:textId="77777777" w:rsidR="0029157F" w:rsidRDefault="00FC51ED">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2AA42F18"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7AF730C" w14:textId="77777777" w:rsidR="0029157F" w:rsidRDefault="00FC51ED">
            <w:pPr>
              <w:pStyle w:val="af5"/>
              <w:spacing w:line="280" w:lineRule="exact"/>
              <w:ind w:firstLineChars="0" w:firstLine="0"/>
              <w:jc w:val="right"/>
              <w:rPr>
                <w:bCs w:val="0"/>
                <w:sz w:val="21"/>
                <w:szCs w:val="21"/>
              </w:rPr>
            </w:pPr>
            <w:r>
              <w:rPr>
                <w:bCs w:val="0"/>
                <w:sz w:val="21"/>
                <w:szCs w:val="21"/>
              </w:rPr>
              <w:t>-30.4152</w:t>
            </w:r>
          </w:p>
        </w:tc>
        <w:tc>
          <w:tcPr>
            <w:tcW w:w="0" w:type="auto"/>
            <w:tcBorders>
              <w:top w:val="nil"/>
              <w:left w:val="nil"/>
              <w:bottom w:val="nil"/>
              <w:right w:val="nil"/>
            </w:tcBorders>
            <w:tcMar>
              <w:left w:w="102" w:type="dxa"/>
              <w:right w:w="102" w:type="dxa"/>
            </w:tcMar>
          </w:tcPr>
          <w:p w14:paraId="20DD9091"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EFFD23B"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7310D2E"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3BEC6521" w14:textId="77777777" w:rsidTr="00377827">
        <w:trPr>
          <w:cantSplit/>
        </w:trPr>
        <w:tc>
          <w:tcPr>
            <w:tcW w:w="0" w:type="auto"/>
            <w:tcBorders>
              <w:top w:val="nil"/>
              <w:left w:val="nil"/>
              <w:bottom w:val="nil"/>
              <w:right w:val="nil"/>
            </w:tcBorders>
            <w:tcMar>
              <w:left w:w="102" w:type="dxa"/>
              <w:right w:w="102" w:type="dxa"/>
            </w:tcMar>
          </w:tcPr>
          <w:p w14:paraId="4FC360B4" w14:textId="77777777" w:rsidR="0029157F" w:rsidRDefault="00FC51ED">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1561B46E"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053AE09" w14:textId="77777777" w:rsidR="0029157F" w:rsidRDefault="00FC51ED">
            <w:pPr>
              <w:pStyle w:val="af5"/>
              <w:spacing w:line="280" w:lineRule="exact"/>
              <w:ind w:firstLineChars="0" w:firstLine="0"/>
              <w:jc w:val="right"/>
              <w:rPr>
                <w:bCs w:val="0"/>
                <w:sz w:val="21"/>
                <w:szCs w:val="21"/>
              </w:rPr>
            </w:pPr>
            <w:r>
              <w:rPr>
                <w:bCs w:val="0"/>
                <w:sz w:val="21"/>
                <w:szCs w:val="21"/>
              </w:rPr>
              <w:t>-0.3190</w:t>
            </w:r>
          </w:p>
        </w:tc>
        <w:tc>
          <w:tcPr>
            <w:tcW w:w="0" w:type="auto"/>
            <w:tcBorders>
              <w:top w:val="nil"/>
              <w:left w:val="nil"/>
              <w:bottom w:val="nil"/>
              <w:right w:val="nil"/>
            </w:tcBorders>
            <w:tcMar>
              <w:left w:w="102" w:type="dxa"/>
              <w:right w:w="102" w:type="dxa"/>
            </w:tcMar>
          </w:tcPr>
          <w:p w14:paraId="05487374" w14:textId="77777777" w:rsidR="0029157F" w:rsidRDefault="00FC51ED">
            <w:pPr>
              <w:pStyle w:val="af5"/>
              <w:spacing w:line="280" w:lineRule="exact"/>
              <w:ind w:firstLineChars="0" w:firstLine="0"/>
              <w:jc w:val="right"/>
              <w:rPr>
                <w:bCs w:val="0"/>
                <w:sz w:val="21"/>
                <w:szCs w:val="21"/>
              </w:rPr>
            </w:pPr>
            <w:r>
              <w:rPr>
                <w:bCs w:val="0"/>
                <w:sz w:val="21"/>
                <w:szCs w:val="21"/>
              </w:rPr>
              <w:t>[-5.2505, 4.6125]</w:t>
            </w:r>
          </w:p>
        </w:tc>
        <w:tc>
          <w:tcPr>
            <w:tcW w:w="0" w:type="auto"/>
            <w:tcBorders>
              <w:top w:val="nil"/>
              <w:left w:val="nil"/>
              <w:bottom w:val="nil"/>
              <w:right w:val="nil"/>
            </w:tcBorders>
            <w:tcMar>
              <w:left w:w="102" w:type="dxa"/>
              <w:right w:w="102" w:type="dxa"/>
            </w:tcMar>
          </w:tcPr>
          <w:p w14:paraId="4781D6FF"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B21D4C5" w14:textId="77777777" w:rsidR="0029157F" w:rsidRDefault="00FC51ED">
            <w:pPr>
              <w:pStyle w:val="af5"/>
              <w:spacing w:line="280" w:lineRule="exact"/>
              <w:ind w:firstLineChars="0" w:firstLine="0"/>
              <w:jc w:val="right"/>
              <w:rPr>
                <w:bCs w:val="0"/>
                <w:sz w:val="21"/>
                <w:szCs w:val="21"/>
              </w:rPr>
            </w:pPr>
            <w:r>
              <w:rPr>
                <w:bCs w:val="0"/>
                <w:sz w:val="21"/>
                <w:szCs w:val="21"/>
              </w:rPr>
              <w:t>0.9055</w:t>
            </w:r>
          </w:p>
        </w:tc>
      </w:tr>
      <w:tr w:rsidR="0029157F" w14:paraId="0FDAF29B" w14:textId="77777777" w:rsidTr="00377827">
        <w:trPr>
          <w:cantSplit/>
        </w:trPr>
        <w:tc>
          <w:tcPr>
            <w:tcW w:w="0" w:type="auto"/>
            <w:tcBorders>
              <w:top w:val="nil"/>
              <w:left w:val="nil"/>
              <w:bottom w:val="nil"/>
              <w:right w:val="nil"/>
            </w:tcBorders>
            <w:tcMar>
              <w:left w:w="102" w:type="dxa"/>
              <w:right w:w="102" w:type="dxa"/>
            </w:tcMar>
          </w:tcPr>
          <w:p w14:paraId="76F07B7A" w14:textId="77777777" w:rsidR="0029157F" w:rsidRDefault="00FC51ED">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02BDE505"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A07A14B" w14:textId="77777777" w:rsidR="0029157F" w:rsidRDefault="00FC51ED">
            <w:pPr>
              <w:pStyle w:val="af5"/>
              <w:spacing w:line="280" w:lineRule="exact"/>
              <w:ind w:firstLineChars="0" w:firstLine="0"/>
              <w:jc w:val="right"/>
              <w:rPr>
                <w:bCs w:val="0"/>
                <w:sz w:val="21"/>
                <w:szCs w:val="21"/>
              </w:rPr>
            </w:pPr>
            <w:r>
              <w:rPr>
                <w:bCs w:val="0"/>
                <w:sz w:val="21"/>
                <w:szCs w:val="21"/>
              </w:rPr>
              <w:t>13.1336</w:t>
            </w:r>
          </w:p>
        </w:tc>
        <w:tc>
          <w:tcPr>
            <w:tcW w:w="0" w:type="auto"/>
            <w:tcBorders>
              <w:top w:val="nil"/>
              <w:left w:val="nil"/>
              <w:bottom w:val="nil"/>
              <w:right w:val="nil"/>
            </w:tcBorders>
            <w:tcMar>
              <w:left w:w="102" w:type="dxa"/>
              <w:right w:w="102" w:type="dxa"/>
            </w:tcMar>
          </w:tcPr>
          <w:p w14:paraId="21C3A818" w14:textId="77777777" w:rsidR="0029157F" w:rsidRDefault="00FC51ED">
            <w:pPr>
              <w:pStyle w:val="af5"/>
              <w:spacing w:line="280" w:lineRule="exact"/>
              <w:ind w:firstLineChars="0" w:firstLine="0"/>
              <w:jc w:val="right"/>
              <w:rPr>
                <w:bCs w:val="0"/>
                <w:sz w:val="21"/>
                <w:szCs w:val="21"/>
              </w:rPr>
            </w:pPr>
            <w:r>
              <w:rPr>
                <w:bCs w:val="0"/>
                <w:sz w:val="21"/>
                <w:szCs w:val="21"/>
              </w:rPr>
              <w:t>[-21.4200, 47.6871]</w:t>
            </w:r>
          </w:p>
        </w:tc>
        <w:tc>
          <w:tcPr>
            <w:tcW w:w="0" w:type="auto"/>
            <w:tcBorders>
              <w:top w:val="nil"/>
              <w:left w:val="nil"/>
              <w:bottom w:val="nil"/>
              <w:right w:val="nil"/>
            </w:tcBorders>
            <w:tcMar>
              <w:left w:w="102" w:type="dxa"/>
              <w:right w:w="102" w:type="dxa"/>
            </w:tcMar>
          </w:tcPr>
          <w:p w14:paraId="6A147622"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E04F941" w14:textId="77777777" w:rsidR="0029157F" w:rsidRDefault="00FC51ED">
            <w:pPr>
              <w:pStyle w:val="af5"/>
              <w:spacing w:line="280" w:lineRule="exact"/>
              <w:ind w:firstLineChars="0" w:firstLine="0"/>
              <w:jc w:val="right"/>
              <w:rPr>
                <w:bCs w:val="0"/>
                <w:sz w:val="21"/>
                <w:szCs w:val="21"/>
              </w:rPr>
            </w:pPr>
            <w:r>
              <w:rPr>
                <w:bCs w:val="0"/>
                <w:sz w:val="21"/>
                <w:szCs w:val="21"/>
              </w:rPr>
              <w:t>0.4450</w:t>
            </w:r>
          </w:p>
        </w:tc>
      </w:tr>
      <w:tr w:rsidR="0029157F" w14:paraId="68EC44A7" w14:textId="77777777" w:rsidTr="00377827">
        <w:trPr>
          <w:cantSplit/>
        </w:trPr>
        <w:tc>
          <w:tcPr>
            <w:tcW w:w="0" w:type="auto"/>
            <w:tcBorders>
              <w:top w:val="nil"/>
              <w:left w:val="nil"/>
              <w:bottom w:val="nil"/>
              <w:right w:val="nil"/>
            </w:tcBorders>
            <w:tcMar>
              <w:left w:w="102" w:type="dxa"/>
              <w:right w:w="102" w:type="dxa"/>
            </w:tcMar>
          </w:tcPr>
          <w:p w14:paraId="5D99DC6E" w14:textId="77777777" w:rsidR="0029157F" w:rsidRDefault="00FC51ED">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72AA43AC"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8F303EA" w14:textId="77777777" w:rsidR="0029157F" w:rsidRDefault="00FC51ED">
            <w:pPr>
              <w:pStyle w:val="af5"/>
              <w:spacing w:line="280" w:lineRule="exact"/>
              <w:ind w:firstLineChars="0" w:firstLine="0"/>
              <w:jc w:val="right"/>
              <w:rPr>
                <w:bCs w:val="0"/>
                <w:sz w:val="21"/>
                <w:szCs w:val="21"/>
              </w:rPr>
            </w:pPr>
            <w:r>
              <w:rPr>
                <w:bCs w:val="0"/>
                <w:sz w:val="21"/>
                <w:szCs w:val="21"/>
              </w:rPr>
              <w:t>3.1826</w:t>
            </w:r>
          </w:p>
        </w:tc>
        <w:tc>
          <w:tcPr>
            <w:tcW w:w="0" w:type="auto"/>
            <w:tcBorders>
              <w:top w:val="nil"/>
              <w:left w:val="nil"/>
              <w:bottom w:val="nil"/>
              <w:right w:val="nil"/>
            </w:tcBorders>
            <w:tcMar>
              <w:left w:w="102" w:type="dxa"/>
              <w:right w:w="102" w:type="dxa"/>
            </w:tcMar>
          </w:tcPr>
          <w:p w14:paraId="6DE9E72B" w14:textId="77777777" w:rsidR="0029157F" w:rsidRDefault="00FC51ED">
            <w:pPr>
              <w:pStyle w:val="af5"/>
              <w:spacing w:line="280" w:lineRule="exact"/>
              <w:ind w:firstLineChars="0" w:firstLine="0"/>
              <w:jc w:val="right"/>
              <w:rPr>
                <w:bCs w:val="0"/>
                <w:sz w:val="21"/>
                <w:szCs w:val="21"/>
              </w:rPr>
            </w:pPr>
            <w:r>
              <w:rPr>
                <w:bCs w:val="0"/>
                <w:sz w:val="21"/>
                <w:szCs w:val="21"/>
              </w:rPr>
              <w:t>[-4.6374, 11.0025]</w:t>
            </w:r>
          </w:p>
        </w:tc>
        <w:tc>
          <w:tcPr>
            <w:tcW w:w="0" w:type="auto"/>
            <w:tcBorders>
              <w:top w:val="nil"/>
              <w:left w:val="nil"/>
              <w:bottom w:val="nil"/>
              <w:right w:val="nil"/>
            </w:tcBorders>
            <w:tcMar>
              <w:left w:w="102" w:type="dxa"/>
              <w:right w:w="102" w:type="dxa"/>
            </w:tcMar>
          </w:tcPr>
          <w:p w14:paraId="4156618B"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9E8F42E" w14:textId="77777777" w:rsidR="0029157F" w:rsidRDefault="00FC51ED">
            <w:pPr>
              <w:pStyle w:val="af5"/>
              <w:spacing w:line="280" w:lineRule="exact"/>
              <w:ind w:firstLineChars="0" w:firstLine="0"/>
              <w:jc w:val="right"/>
              <w:rPr>
                <w:bCs w:val="0"/>
                <w:sz w:val="21"/>
                <w:szCs w:val="21"/>
              </w:rPr>
            </w:pPr>
            <w:r>
              <w:rPr>
                <w:bCs w:val="0"/>
                <w:sz w:val="21"/>
                <w:szCs w:val="21"/>
              </w:rPr>
              <w:t>0.4478</w:t>
            </w:r>
          </w:p>
        </w:tc>
      </w:tr>
      <w:tr w:rsidR="0029157F" w14:paraId="45CF41A7" w14:textId="77777777" w:rsidTr="00377827">
        <w:trPr>
          <w:cantSplit/>
        </w:trPr>
        <w:tc>
          <w:tcPr>
            <w:tcW w:w="0" w:type="auto"/>
            <w:tcBorders>
              <w:top w:val="nil"/>
              <w:left w:val="nil"/>
              <w:bottom w:val="nil"/>
              <w:right w:val="nil"/>
            </w:tcBorders>
            <w:tcMar>
              <w:left w:w="102" w:type="dxa"/>
              <w:right w:w="102" w:type="dxa"/>
            </w:tcMar>
          </w:tcPr>
          <w:p w14:paraId="4B12A07F" w14:textId="77777777" w:rsidR="0029157F" w:rsidRDefault="00FC51ED">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24A3FC35"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20F4F73" w14:textId="77777777" w:rsidR="0029157F" w:rsidRDefault="00FC51ED">
            <w:pPr>
              <w:pStyle w:val="af5"/>
              <w:spacing w:line="280" w:lineRule="exact"/>
              <w:ind w:firstLineChars="0" w:firstLine="0"/>
              <w:jc w:val="right"/>
              <w:rPr>
                <w:bCs w:val="0"/>
                <w:sz w:val="21"/>
                <w:szCs w:val="21"/>
              </w:rPr>
            </w:pPr>
            <w:r>
              <w:rPr>
                <w:bCs w:val="0"/>
                <w:sz w:val="21"/>
                <w:szCs w:val="21"/>
              </w:rPr>
              <w:t>-34.1123</w:t>
            </w:r>
          </w:p>
        </w:tc>
        <w:tc>
          <w:tcPr>
            <w:tcW w:w="0" w:type="auto"/>
            <w:tcBorders>
              <w:top w:val="nil"/>
              <w:left w:val="nil"/>
              <w:bottom w:val="nil"/>
              <w:right w:val="nil"/>
            </w:tcBorders>
            <w:tcMar>
              <w:left w:w="102" w:type="dxa"/>
              <w:right w:w="102" w:type="dxa"/>
            </w:tcMar>
          </w:tcPr>
          <w:p w14:paraId="6067D295" w14:textId="77777777" w:rsidR="0029157F" w:rsidRDefault="00FC51ED">
            <w:pPr>
              <w:pStyle w:val="af5"/>
              <w:spacing w:line="280" w:lineRule="exact"/>
              <w:ind w:firstLineChars="0" w:firstLine="0"/>
              <w:jc w:val="right"/>
              <w:rPr>
                <w:bCs w:val="0"/>
                <w:sz w:val="21"/>
                <w:szCs w:val="21"/>
              </w:rPr>
            </w:pPr>
            <w:r>
              <w:rPr>
                <w:bCs w:val="0"/>
                <w:sz w:val="21"/>
                <w:szCs w:val="21"/>
              </w:rPr>
              <w:t>[-88.8018, 20.5772]</w:t>
            </w:r>
          </w:p>
        </w:tc>
        <w:tc>
          <w:tcPr>
            <w:tcW w:w="0" w:type="auto"/>
            <w:tcBorders>
              <w:top w:val="nil"/>
              <w:left w:val="nil"/>
              <w:bottom w:val="nil"/>
              <w:right w:val="nil"/>
            </w:tcBorders>
            <w:tcMar>
              <w:left w:w="102" w:type="dxa"/>
              <w:right w:w="102" w:type="dxa"/>
            </w:tcMar>
          </w:tcPr>
          <w:p w14:paraId="0A0675E0"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4E4BA63" w14:textId="77777777" w:rsidR="0029157F" w:rsidRDefault="00FC51ED">
            <w:pPr>
              <w:pStyle w:val="af5"/>
              <w:spacing w:line="280" w:lineRule="exact"/>
              <w:ind w:firstLineChars="0" w:firstLine="0"/>
              <w:jc w:val="right"/>
              <w:rPr>
                <w:bCs w:val="0"/>
                <w:sz w:val="21"/>
                <w:szCs w:val="21"/>
              </w:rPr>
            </w:pPr>
            <w:r>
              <w:rPr>
                <w:bCs w:val="0"/>
                <w:sz w:val="21"/>
                <w:szCs w:val="21"/>
              </w:rPr>
              <w:t>0.2189</w:t>
            </w:r>
          </w:p>
        </w:tc>
      </w:tr>
      <w:tr w:rsidR="0029157F" w14:paraId="46663559" w14:textId="77777777" w:rsidTr="00377827">
        <w:trPr>
          <w:cantSplit/>
        </w:trPr>
        <w:tc>
          <w:tcPr>
            <w:tcW w:w="0" w:type="auto"/>
            <w:tcBorders>
              <w:top w:val="nil"/>
              <w:left w:val="nil"/>
              <w:bottom w:val="nil"/>
              <w:right w:val="nil"/>
            </w:tcBorders>
            <w:tcMar>
              <w:left w:w="102" w:type="dxa"/>
              <w:right w:w="102" w:type="dxa"/>
            </w:tcMar>
          </w:tcPr>
          <w:p w14:paraId="3B168DC4" w14:textId="77777777" w:rsidR="0029157F" w:rsidRDefault="00FC51ED">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6B4979D5"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CD3D437" w14:textId="77777777" w:rsidR="0029157F" w:rsidRDefault="00FC51ED">
            <w:pPr>
              <w:pStyle w:val="af5"/>
              <w:spacing w:line="280" w:lineRule="exact"/>
              <w:ind w:firstLineChars="0" w:firstLine="0"/>
              <w:jc w:val="right"/>
              <w:rPr>
                <w:bCs w:val="0"/>
                <w:sz w:val="21"/>
                <w:szCs w:val="21"/>
              </w:rPr>
            </w:pPr>
            <w:r>
              <w:rPr>
                <w:bCs w:val="0"/>
                <w:sz w:val="21"/>
                <w:szCs w:val="21"/>
              </w:rPr>
              <w:t>-3.9022</w:t>
            </w:r>
          </w:p>
        </w:tc>
        <w:tc>
          <w:tcPr>
            <w:tcW w:w="0" w:type="auto"/>
            <w:tcBorders>
              <w:top w:val="nil"/>
              <w:left w:val="nil"/>
              <w:bottom w:val="nil"/>
              <w:right w:val="nil"/>
            </w:tcBorders>
            <w:tcMar>
              <w:left w:w="102" w:type="dxa"/>
              <w:right w:w="102" w:type="dxa"/>
            </w:tcMar>
          </w:tcPr>
          <w:p w14:paraId="65813B23" w14:textId="77777777" w:rsidR="0029157F" w:rsidRDefault="00FC51ED">
            <w:pPr>
              <w:pStyle w:val="af5"/>
              <w:spacing w:line="280" w:lineRule="exact"/>
              <w:ind w:firstLineChars="0" w:firstLine="0"/>
              <w:jc w:val="right"/>
              <w:rPr>
                <w:bCs w:val="0"/>
                <w:sz w:val="21"/>
                <w:szCs w:val="21"/>
              </w:rPr>
            </w:pPr>
            <w:r>
              <w:rPr>
                <w:bCs w:val="0"/>
                <w:sz w:val="21"/>
                <w:szCs w:val="21"/>
              </w:rPr>
              <w:t>[-12.0510, 4.2467]</w:t>
            </w:r>
          </w:p>
        </w:tc>
        <w:tc>
          <w:tcPr>
            <w:tcW w:w="0" w:type="auto"/>
            <w:tcBorders>
              <w:top w:val="nil"/>
              <w:left w:val="nil"/>
              <w:bottom w:val="nil"/>
              <w:right w:val="nil"/>
            </w:tcBorders>
            <w:tcMar>
              <w:left w:w="102" w:type="dxa"/>
              <w:right w:w="102" w:type="dxa"/>
            </w:tcMar>
          </w:tcPr>
          <w:p w14:paraId="29C6A2FB"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46734ED" w14:textId="77777777" w:rsidR="0029157F" w:rsidRDefault="00FC51ED">
            <w:pPr>
              <w:pStyle w:val="af5"/>
              <w:spacing w:line="280" w:lineRule="exact"/>
              <w:ind w:firstLineChars="0" w:firstLine="0"/>
              <w:jc w:val="right"/>
              <w:rPr>
                <w:bCs w:val="0"/>
                <w:sz w:val="21"/>
                <w:szCs w:val="21"/>
              </w:rPr>
            </w:pPr>
            <w:r>
              <w:rPr>
                <w:bCs w:val="0"/>
                <w:sz w:val="21"/>
                <w:szCs w:val="21"/>
              </w:rPr>
              <w:t>0.3632</w:t>
            </w:r>
          </w:p>
        </w:tc>
      </w:tr>
      <w:tr w:rsidR="0029157F" w14:paraId="54632B03" w14:textId="77777777" w:rsidTr="00377827">
        <w:trPr>
          <w:cantSplit/>
        </w:trPr>
        <w:tc>
          <w:tcPr>
            <w:tcW w:w="0" w:type="auto"/>
            <w:tcBorders>
              <w:top w:val="nil"/>
              <w:left w:val="nil"/>
              <w:bottom w:val="nil"/>
              <w:right w:val="nil"/>
            </w:tcBorders>
            <w:tcMar>
              <w:left w:w="102" w:type="dxa"/>
              <w:right w:w="102" w:type="dxa"/>
            </w:tcMar>
          </w:tcPr>
          <w:p w14:paraId="5A197B96" w14:textId="77777777" w:rsidR="0029157F" w:rsidRDefault="00FC51ED">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1EA704AF"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086B633A" w14:textId="77777777" w:rsidR="0029157F" w:rsidRDefault="00FC51ED">
            <w:pPr>
              <w:pStyle w:val="af5"/>
              <w:spacing w:line="280" w:lineRule="exact"/>
              <w:ind w:firstLineChars="0" w:firstLine="0"/>
              <w:jc w:val="right"/>
              <w:rPr>
                <w:bCs w:val="0"/>
                <w:sz w:val="21"/>
                <w:szCs w:val="21"/>
              </w:rPr>
            </w:pPr>
            <w:r>
              <w:rPr>
                <w:bCs w:val="0"/>
                <w:sz w:val="21"/>
                <w:szCs w:val="21"/>
              </w:rPr>
              <w:t>-14.3421</w:t>
            </w:r>
          </w:p>
        </w:tc>
        <w:tc>
          <w:tcPr>
            <w:tcW w:w="0" w:type="auto"/>
            <w:tcBorders>
              <w:top w:val="nil"/>
              <w:left w:val="nil"/>
              <w:bottom w:val="nil"/>
              <w:right w:val="nil"/>
            </w:tcBorders>
            <w:tcMar>
              <w:left w:w="102" w:type="dxa"/>
              <w:right w:w="102" w:type="dxa"/>
            </w:tcMar>
          </w:tcPr>
          <w:p w14:paraId="1ACA5DA6" w14:textId="77777777" w:rsidR="0029157F" w:rsidRDefault="00FC51ED">
            <w:pPr>
              <w:pStyle w:val="af5"/>
              <w:spacing w:line="280" w:lineRule="exact"/>
              <w:ind w:firstLineChars="0" w:firstLine="0"/>
              <w:jc w:val="right"/>
              <w:rPr>
                <w:bCs w:val="0"/>
                <w:sz w:val="21"/>
                <w:szCs w:val="21"/>
              </w:rPr>
            </w:pPr>
            <w:r>
              <w:rPr>
                <w:bCs w:val="0"/>
                <w:sz w:val="21"/>
                <w:szCs w:val="21"/>
              </w:rPr>
              <w:t>[-59.4617, 30.7776]</w:t>
            </w:r>
          </w:p>
        </w:tc>
        <w:tc>
          <w:tcPr>
            <w:tcW w:w="0" w:type="auto"/>
            <w:tcBorders>
              <w:top w:val="nil"/>
              <w:left w:val="nil"/>
              <w:bottom w:val="nil"/>
              <w:right w:val="nil"/>
            </w:tcBorders>
            <w:tcMar>
              <w:left w:w="102" w:type="dxa"/>
              <w:right w:w="102" w:type="dxa"/>
            </w:tcMar>
          </w:tcPr>
          <w:p w14:paraId="607757E9"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D745EBC" w14:textId="77777777" w:rsidR="0029157F" w:rsidRDefault="00FC51ED">
            <w:pPr>
              <w:pStyle w:val="af5"/>
              <w:spacing w:line="280" w:lineRule="exact"/>
              <w:ind w:firstLineChars="0" w:firstLine="0"/>
              <w:jc w:val="right"/>
              <w:rPr>
                <w:bCs w:val="0"/>
                <w:sz w:val="21"/>
                <w:szCs w:val="21"/>
              </w:rPr>
            </w:pPr>
            <w:r>
              <w:rPr>
                <w:bCs w:val="0"/>
                <w:sz w:val="21"/>
                <w:szCs w:val="21"/>
              </w:rPr>
              <w:t>0.5672</w:t>
            </w:r>
          </w:p>
        </w:tc>
      </w:tr>
      <w:tr w:rsidR="0029157F" w14:paraId="2A92C7B6" w14:textId="77777777" w:rsidTr="00377827">
        <w:trPr>
          <w:cantSplit/>
        </w:trPr>
        <w:tc>
          <w:tcPr>
            <w:tcW w:w="0" w:type="auto"/>
            <w:tcBorders>
              <w:top w:val="nil"/>
              <w:left w:val="nil"/>
              <w:bottom w:val="nil"/>
              <w:right w:val="nil"/>
            </w:tcBorders>
            <w:tcMar>
              <w:left w:w="102" w:type="dxa"/>
              <w:right w:w="102" w:type="dxa"/>
            </w:tcMar>
          </w:tcPr>
          <w:p w14:paraId="7B75EE53" w14:textId="77777777" w:rsidR="0029157F" w:rsidRDefault="00FC51ED">
            <w:pPr>
              <w:pStyle w:val="af5"/>
              <w:spacing w:line="280" w:lineRule="exact"/>
              <w:ind w:firstLineChars="0" w:firstLine="0"/>
              <w:jc w:val="right"/>
              <w:rPr>
                <w:bCs w:val="0"/>
                <w:sz w:val="21"/>
                <w:szCs w:val="21"/>
              </w:rPr>
            </w:pPr>
            <w:r>
              <w:rPr>
                <w:bCs w:val="0"/>
                <w:sz w:val="21"/>
                <w:szCs w:val="21"/>
              </w:rPr>
              <w:t>R5_A1</w:t>
            </w:r>
          </w:p>
        </w:tc>
        <w:tc>
          <w:tcPr>
            <w:tcW w:w="0" w:type="auto"/>
            <w:tcBorders>
              <w:top w:val="nil"/>
              <w:left w:val="nil"/>
              <w:bottom w:val="nil"/>
              <w:right w:val="nil"/>
            </w:tcBorders>
            <w:tcMar>
              <w:left w:w="102" w:type="dxa"/>
              <w:right w:w="102" w:type="dxa"/>
            </w:tcMar>
          </w:tcPr>
          <w:p w14:paraId="7644D6FE" w14:textId="77777777" w:rsidR="0029157F" w:rsidRDefault="00FC51ED">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49F8BD3E" w14:textId="77777777" w:rsidR="0029157F" w:rsidRDefault="00FC51ED">
            <w:pPr>
              <w:pStyle w:val="af5"/>
              <w:spacing w:line="280" w:lineRule="exact"/>
              <w:ind w:firstLineChars="0" w:firstLine="0"/>
              <w:jc w:val="right"/>
              <w:rPr>
                <w:bCs w:val="0"/>
                <w:sz w:val="21"/>
                <w:szCs w:val="21"/>
              </w:rPr>
            </w:pPr>
            <w:r>
              <w:rPr>
                <w:bCs w:val="0"/>
                <w:sz w:val="21"/>
                <w:szCs w:val="21"/>
              </w:rPr>
              <w:t>-4.2481</w:t>
            </w:r>
          </w:p>
        </w:tc>
        <w:tc>
          <w:tcPr>
            <w:tcW w:w="0" w:type="auto"/>
            <w:tcBorders>
              <w:top w:val="nil"/>
              <w:left w:val="nil"/>
              <w:bottom w:val="nil"/>
              <w:right w:val="nil"/>
            </w:tcBorders>
            <w:tcMar>
              <w:left w:w="102" w:type="dxa"/>
              <w:right w:w="102" w:type="dxa"/>
            </w:tcMar>
          </w:tcPr>
          <w:p w14:paraId="6680CDCF" w14:textId="77777777" w:rsidR="0029157F" w:rsidRDefault="00FC51ED">
            <w:pPr>
              <w:pStyle w:val="af5"/>
              <w:spacing w:line="280" w:lineRule="exact"/>
              <w:ind w:firstLineChars="0" w:firstLine="0"/>
              <w:jc w:val="right"/>
              <w:rPr>
                <w:bCs w:val="0"/>
                <w:sz w:val="21"/>
                <w:szCs w:val="21"/>
              </w:rPr>
            </w:pPr>
            <w:r>
              <w:rPr>
                <w:bCs w:val="0"/>
                <w:sz w:val="21"/>
                <w:szCs w:val="21"/>
              </w:rPr>
              <w:t>[-10.2274, 1.7311]</w:t>
            </w:r>
          </w:p>
        </w:tc>
        <w:tc>
          <w:tcPr>
            <w:tcW w:w="0" w:type="auto"/>
            <w:tcBorders>
              <w:top w:val="nil"/>
              <w:left w:val="nil"/>
              <w:bottom w:val="nil"/>
              <w:right w:val="nil"/>
            </w:tcBorders>
            <w:tcMar>
              <w:left w:w="102" w:type="dxa"/>
              <w:right w:w="102" w:type="dxa"/>
            </w:tcMar>
          </w:tcPr>
          <w:p w14:paraId="766479AE"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79CEF3E" w14:textId="77777777" w:rsidR="0029157F" w:rsidRDefault="00FC51ED">
            <w:pPr>
              <w:pStyle w:val="af5"/>
              <w:spacing w:line="280" w:lineRule="exact"/>
              <w:ind w:firstLineChars="0" w:firstLine="0"/>
              <w:jc w:val="right"/>
              <w:rPr>
                <w:bCs w:val="0"/>
                <w:sz w:val="21"/>
                <w:szCs w:val="21"/>
              </w:rPr>
            </w:pPr>
            <w:r>
              <w:rPr>
                <w:bCs w:val="0"/>
                <w:sz w:val="21"/>
                <w:szCs w:val="21"/>
              </w:rPr>
              <w:t>0.1638</w:t>
            </w:r>
          </w:p>
        </w:tc>
      </w:tr>
      <w:tr w:rsidR="0029157F" w14:paraId="4AE28FF1" w14:textId="77777777" w:rsidTr="00377827">
        <w:trPr>
          <w:cantSplit/>
        </w:trPr>
        <w:tc>
          <w:tcPr>
            <w:tcW w:w="0" w:type="auto"/>
            <w:tcBorders>
              <w:top w:val="nil"/>
              <w:left w:val="nil"/>
              <w:bottom w:val="nil"/>
              <w:right w:val="nil"/>
            </w:tcBorders>
            <w:tcMar>
              <w:left w:w="102" w:type="dxa"/>
              <w:right w:w="102" w:type="dxa"/>
            </w:tcMar>
          </w:tcPr>
          <w:p w14:paraId="5C044EB5" w14:textId="77777777" w:rsidR="0029157F" w:rsidRDefault="00FC51ED">
            <w:pPr>
              <w:pStyle w:val="af5"/>
              <w:spacing w:line="280" w:lineRule="exact"/>
              <w:ind w:firstLineChars="0" w:firstLine="0"/>
              <w:jc w:val="right"/>
              <w:rPr>
                <w:bCs w:val="0"/>
                <w:sz w:val="21"/>
                <w:szCs w:val="21"/>
              </w:rPr>
            </w:pPr>
            <w:r>
              <w:rPr>
                <w:bCs w:val="0"/>
                <w:sz w:val="21"/>
                <w:szCs w:val="21"/>
              </w:rPr>
              <w:t>R5_A2</w:t>
            </w:r>
          </w:p>
        </w:tc>
        <w:tc>
          <w:tcPr>
            <w:tcW w:w="0" w:type="auto"/>
            <w:tcBorders>
              <w:top w:val="nil"/>
              <w:left w:val="nil"/>
              <w:bottom w:val="nil"/>
              <w:right w:val="nil"/>
            </w:tcBorders>
            <w:tcMar>
              <w:left w:w="102" w:type="dxa"/>
              <w:right w:w="102" w:type="dxa"/>
            </w:tcMar>
          </w:tcPr>
          <w:p w14:paraId="2C4C5B6F" w14:textId="77777777" w:rsidR="0029157F" w:rsidRDefault="00FC51ED">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085C7776" w14:textId="77777777" w:rsidR="0029157F" w:rsidRDefault="00FC51ED">
            <w:pPr>
              <w:pStyle w:val="af5"/>
              <w:spacing w:line="280" w:lineRule="exact"/>
              <w:ind w:firstLineChars="0" w:firstLine="0"/>
              <w:jc w:val="right"/>
              <w:rPr>
                <w:bCs w:val="0"/>
                <w:sz w:val="21"/>
                <w:szCs w:val="21"/>
              </w:rPr>
            </w:pPr>
            <w:r>
              <w:rPr>
                <w:bCs w:val="0"/>
                <w:sz w:val="21"/>
                <w:szCs w:val="21"/>
              </w:rPr>
              <w:t>-1.1957</w:t>
            </w:r>
          </w:p>
        </w:tc>
        <w:tc>
          <w:tcPr>
            <w:tcW w:w="0" w:type="auto"/>
            <w:tcBorders>
              <w:top w:val="nil"/>
              <w:left w:val="nil"/>
              <w:bottom w:val="nil"/>
              <w:right w:val="nil"/>
            </w:tcBorders>
            <w:tcMar>
              <w:left w:w="102" w:type="dxa"/>
              <w:right w:w="102" w:type="dxa"/>
            </w:tcMar>
          </w:tcPr>
          <w:p w14:paraId="5E5F9DF1" w14:textId="77777777" w:rsidR="0029157F" w:rsidRDefault="00FC51ED">
            <w:pPr>
              <w:pStyle w:val="af5"/>
              <w:spacing w:line="280" w:lineRule="exact"/>
              <w:ind w:firstLineChars="0" w:firstLine="0"/>
              <w:jc w:val="right"/>
              <w:rPr>
                <w:bCs w:val="0"/>
                <w:sz w:val="21"/>
                <w:szCs w:val="21"/>
              </w:rPr>
            </w:pPr>
            <w:r>
              <w:rPr>
                <w:bCs w:val="0"/>
                <w:sz w:val="21"/>
                <w:szCs w:val="21"/>
              </w:rPr>
              <w:t>[-7.2741, 4.8828]</w:t>
            </w:r>
          </w:p>
        </w:tc>
        <w:tc>
          <w:tcPr>
            <w:tcW w:w="0" w:type="auto"/>
            <w:tcBorders>
              <w:top w:val="nil"/>
              <w:left w:val="nil"/>
              <w:bottom w:val="nil"/>
              <w:right w:val="nil"/>
            </w:tcBorders>
            <w:tcMar>
              <w:left w:w="102" w:type="dxa"/>
              <w:right w:w="102" w:type="dxa"/>
            </w:tcMar>
          </w:tcPr>
          <w:p w14:paraId="153B099C"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4EC5E19" w14:textId="77777777" w:rsidR="0029157F" w:rsidRDefault="00FC51ED">
            <w:pPr>
              <w:pStyle w:val="af5"/>
              <w:spacing w:line="280" w:lineRule="exact"/>
              <w:ind w:firstLineChars="0" w:firstLine="0"/>
              <w:jc w:val="right"/>
              <w:rPr>
                <w:bCs w:val="0"/>
                <w:sz w:val="21"/>
                <w:szCs w:val="21"/>
              </w:rPr>
            </w:pPr>
            <w:r>
              <w:rPr>
                <w:bCs w:val="0"/>
                <w:sz w:val="21"/>
                <w:szCs w:val="21"/>
              </w:rPr>
              <w:t>0.6998</w:t>
            </w:r>
          </w:p>
        </w:tc>
      </w:tr>
      <w:tr w:rsidR="0029157F" w14:paraId="4A256D40" w14:textId="77777777" w:rsidTr="00377827">
        <w:trPr>
          <w:cantSplit/>
        </w:trPr>
        <w:tc>
          <w:tcPr>
            <w:tcW w:w="0" w:type="auto"/>
            <w:tcBorders>
              <w:top w:val="nil"/>
              <w:left w:val="nil"/>
              <w:bottom w:val="nil"/>
              <w:right w:val="nil"/>
            </w:tcBorders>
            <w:tcMar>
              <w:left w:w="102" w:type="dxa"/>
              <w:right w:w="102" w:type="dxa"/>
            </w:tcMar>
          </w:tcPr>
          <w:p w14:paraId="70B8E67E" w14:textId="77777777" w:rsidR="0029157F" w:rsidRDefault="00FC51ED">
            <w:pPr>
              <w:pStyle w:val="af5"/>
              <w:spacing w:line="280" w:lineRule="exact"/>
              <w:ind w:firstLineChars="0" w:firstLine="0"/>
              <w:jc w:val="right"/>
              <w:rPr>
                <w:bCs w:val="0"/>
                <w:sz w:val="21"/>
                <w:szCs w:val="21"/>
              </w:rPr>
            </w:pPr>
            <w:r>
              <w:rPr>
                <w:bCs w:val="0"/>
                <w:sz w:val="21"/>
                <w:szCs w:val="21"/>
              </w:rPr>
              <w:t>R5_A3</w:t>
            </w:r>
          </w:p>
        </w:tc>
        <w:tc>
          <w:tcPr>
            <w:tcW w:w="0" w:type="auto"/>
            <w:tcBorders>
              <w:top w:val="nil"/>
              <w:left w:val="nil"/>
              <w:bottom w:val="nil"/>
              <w:right w:val="nil"/>
            </w:tcBorders>
            <w:tcMar>
              <w:left w:w="102" w:type="dxa"/>
              <w:right w:w="102" w:type="dxa"/>
            </w:tcMar>
          </w:tcPr>
          <w:p w14:paraId="006F56BB" w14:textId="77777777" w:rsidR="0029157F" w:rsidRDefault="00FC51ED">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4A5EE713" w14:textId="77777777" w:rsidR="0029157F" w:rsidRDefault="00FC51ED">
            <w:pPr>
              <w:pStyle w:val="af5"/>
              <w:spacing w:line="280" w:lineRule="exact"/>
              <w:ind w:firstLineChars="0" w:firstLine="0"/>
              <w:jc w:val="right"/>
              <w:rPr>
                <w:bCs w:val="0"/>
                <w:sz w:val="21"/>
                <w:szCs w:val="21"/>
              </w:rPr>
            </w:pPr>
            <w:r>
              <w:rPr>
                <w:bCs w:val="0"/>
                <w:sz w:val="21"/>
                <w:szCs w:val="21"/>
              </w:rPr>
              <w:t>-2.8570</w:t>
            </w:r>
          </w:p>
        </w:tc>
        <w:tc>
          <w:tcPr>
            <w:tcW w:w="0" w:type="auto"/>
            <w:tcBorders>
              <w:top w:val="nil"/>
              <w:left w:val="nil"/>
              <w:bottom w:val="nil"/>
              <w:right w:val="nil"/>
            </w:tcBorders>
            <w:tcMar>
              <w:left w:w="102" w:type="dxa"/>
              <w:right w:w="102" w:type="dxa"/>
            </w:tcMar>
          </w:tcPr>
          <w:p w14:paraId="35D3A503" w14:textId="77777777" w:rsidR="0029157F" w:rsidRDefault="00FC51ED">
            <w:pPr>
              <w:pStyle w:val="af5"/>
              <w:spacing w:line="280" w:lineRule="exact"/>
              <w:ind w:firstLineChars="0" w:firstLine="0"/>
              <w:jc w:val="right"/>
              <w:rPr>
                <w:bCs w:val="0"/>
                <w:sz w:val="21"/>
                <w:szCs w:val="21"/>
              </w:rPr>
            </w:pPr>
            <w:r>
              <w:rPr>
                <w:bCs w:val="0"/>
                <w:sz w:val="21"/>
                <w:szCs w:val="21"/>
              </w:rPr>
              <w:t>[-12.0655, 6.3515]</w:t>
            </w:r>
          </w:p>
        </w:tc>
        <w:tc>
          <w:tcPr>
            <w:tcW w:w="0" w:type="auto"/>
            <w:tcBorders>
              <w:top w:val="nil"/>
              <w:left w:val="nil"/>
              <w:bottom w:val="nil"/>
              <w:right w:val="nil"/>
            </w:tcBorders>
            <w:tcMar>
              <w:left w:w="102" w:type="dxa"/>
              <w:right w:w="102" w:type="dxa"/>
            </w:tcMar>
          </w:tcPr>
          <w:p w14:paraId="136E329E"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59898AA" w14:textId="77777777" w:rsidR="0029157F" w:rsidRDefault="00FC51ED">
            <w:pPr>
              <w:pStyle w:val="af5"/>
              <w:spacing w:line="280" w:lineRule="exact"/>
              <w:ind w:firstLineChars="0" w:firstLine="0"/>
              <w:jc w:val="right"/>
              <w:rPr>
                <w:bCs w:val="0"/>
                <w:sz w:val="21"/>
                <w:szCs w:val="21"/>
              </w:rPr>
            </w:pPr>
            <w:r>
              <w:rPr>
                <w:bCs w:val="0"/>
                <w:sz w:val="21"/>
                <w:szCs w:val="21"/>
              </w:rPr>
              <w:t>0.5431</w:t>
            </w:r>
          </w:p>
        </w:tc>
      </w:tr>
      <w:tr w:rsidR="0029157F" w14:paraId="1618964E" w14:textId="77777777" w:rsidTr="00377827">
        <w:trPr>
          <w:cantSplit/>
        </w:trPr>
        <w:tc>
          <w:tcPr>
            <w:tcW w:w="0" w:type="auto"/>
            <w:tcBorders>
              <w:top w:val="nil"/>
              <w:left w:val="nil"/>
              <w:bottom w:val="nil"/>
              <w:right w:val="nil"/>
            </w:tcBorders>
            <w:tcMar>
              <w:left w:w="102" w:type="dxa"/>
              <w:right w:w="102" w:type="dxa"/>
            </w:tcMar>
          </w:tcPr>
          <w:p w14:paraId="18DD12A2" w14:textId="77777777" w:rsidR="0029157F" w:rsidRDefault="00FC51ED">
            <w:pPr>
              <w:pStyle w:val="af5"/>
              <w:spacing w:line="280" w:lineRule="exact"/>
              <w:ind w:firstLineChars="0" w:firstLine="0"/>
              <w:jc w:val="right"/>
              <w:rPr>
                <w:bCs w:val="0"/>
                <w:sz w:val="21"/>
                <w:szCs w:val="21"/>
              </w:rPr>
            </w:pPr>
            <w:r>
              <w:rPr>
                <w:bCs w:val="0"/>
                <w:sz w:val="21"/>
                <w:szCs w:val="21"/>
              </w:rPr>
              <w:t>R5_A4</w:t>
            </w:r>
          </w:p>
        </w:tc>
        <w:tc>
          <w:tcPr>
            <w:tcW w:w="0" w:type="auto"/>
            <w:tcBorders>
              <w:top w:val="nil"/>
              <w:left w:val="nil"/>
              <w:bottom w:val="nil"/>
              <w:right w:val="nil"/>
            </w:tcBorders>
            <w:tcMar>
              <w:left w:w="102" w:type="dxa"/>
              <w:right w:w="102" w:type="dxa"/>
            </w:tcMar>
          </w:tcPr>
          <w:p w14:paraId="74209748" w14:textId="77777777" w:rsidR="0029157F" w:rsidRDefault="00FC51ED">
            <w:pPr>
              <w:pStyle w:val="af5"/>
              <w:spacing w:line="280" w:lineRule="exact"/>
              <w:ind w:firstLineChars="0" w:firstLine="0"/>
              <w:jc w:val="right"/>
              <w:rPr>
                <w:bCs w:val="0"/>
                <w:sz w:val="21"/>
                <w:szCs w:val="21"/>
              </w:rPr>
            </w:pPr>
            <w:r>
              <w:rPr>
                <w:bCs w:val="0"/>
                <w:sz w:val="21"/>
                <w:szCs w:val="21"/>
              </w:rPr>
              <w:t>d_P_LPM</w:t>
            </w:r>
          </w:p>
        </w:tc>
        <w:tc>
          <w:tcPr>
            <w:tcW w:w="0" w:type="auto"/>
            <w:tcBorders>
              <w:top w:val="nil"/>
              <w:left w:val="nil"/>
              <w:bottom w:val="nil"/>
              <w:right w:val="nil"/>
            </w:tcBorders>
            <w:tcMar>
              <w:left w:w="102" w:type="dxa"/>
              <w:right w:w="102" w:type="dxa"/>
            </w:tcMar>
          </w:tcPr>
          <w:p w14:paraId="21589B78" w14:textId="77777777" w:rsidR="0029157F" w:rsidRDefault="00FC51ED">
            <w:pPr>
              <w:pStyle w:val="af5"/>
              <w:spacing w:line="280" w:lineRule="exact"/>
              <w:ind w:firstLineChars="0" w:firstLine="0"/>
              <w:jc w:val="right"/>
              <w:rPr>
                <w:bCs w:val="0"/>
                <w:sz w:val="21"/>
                <w:szCs w:val="21"/>
              </w:rPr>
            </w:pPr>
            <w:r>
              <w:rPr>
                <w:bCs w:val="0"/>
                <w:sz w:val="21"/>
                <w:szCs w:val="21"/>
              </w:rPr>
              <w:t>4.5128</w:t>
            </w:r>
          </w:p>
        </w:tc>
        <w:tc>
          <w:tcPr>
            <w:tcW w:w="0" w:type="auto"/>
            <w:tcBorders>
              <w:top w:val="nil"/>
              <w:left w:val="nil"/>
              <w:bottom w:val="nil"/>
              <w:right w:val="nil"/>
            </w:tcBorders>
            <w:tcMar>
              <w:left w:w="102" w:type="dxa"/>
              <w:right w:w="102" w:type="dxa"/>
            </w:tcMar>
          </w:tcPr>
          <w:p w14:paraId="5F511D3D" w14:textId="77777777" w:rsidR="0029157F" w:rsidRDefault="00FC51ED">
            <w:pPr>
              <w:pStyle w:val="af5"/>
              <w:spacing w:line="280" w:lineRule="exact"/>
              <w:ind w:firstLineChars="0" w:firstLine="0"/>
              <w:jc w:val="right"/>
              <w:rPr>
                <w:bCs w:val="0"/>
                <w:sz w:val="21"/>
                <w:szCs w:val="21"/>
              </w:rPr>
            </w:pPr>
            <w:r>
              <w:rPr>
                <w:bCs w:val="0"/>
                <w:sz w:val="21"/>
                <w:szCs w:val="21"/>
              </w:rPr>
              <w:t>[-4.8936, 13.9192]</w:t>
            </w:r>
          </w:p>
        </w:tc>
        <w:tc>
          <w:tcPr>
            <w:tcW w:w="0" w:type="auto"/>
            <w:tcBorders>
              <w:top w:val="nil"/>
              <w:left w:val="nil"/>
              <w:bottom w:val="nil"/>
              <w:right w:val="nil"/>
            </w:tcBorders>
            <w:tcMar>
              <w:left w:w="102" w:type="dxa"/>
              <w:right w:w="102" w:type="dxa"/>
            </w:tcMar>
          </w:tcPr>
          <w:p w14:paraId="45DB9469"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3D96587" w14:textId="77777777" w:rsidR="0029157F" w:rsidRDefault="00FC51ED">
            <w:pPr>
              <w:pStyle w:val="af5"/>
              <w:spacing w:line="280" w:lineRule="exact"/>
              <w:ind w:firstLineChars="0" w:firstLine="0"/>
              <w:jc w:val="right"/>
              <w:rPr>
                <w:bCs w:val="0"/>
                <w:sz w:val="21"/>
                <w:szCs w:val="21"/>
              </w:rPr>
            </w:pPr>
            <w:r>
              <w:rPr>
                <w:bCs w:val="0"/>
                <w:sz w:val="21"/>
                <w:szCs w:val="21"/>
              </w:rPr>
              <w:t>0.3471</w:t>
            </w:r>
          </w:p>
        </w:tc>
      </w:tr>
      <w:tr w:rsidR="0029157F" w14:paraId="457388FA" w14:textId="77777777" w:rsidTr="00377827">
        <w:trPr>
          <w:cantSplit/>
        </w:trPr>
        <w:tc>
          <w:tcPr>
            <w:tcW w:w="0" w:type="auto"/>
            <w:tcBorders>
              <w:top w:val="nil"/>
              <w:left w:val="nil"/>
              <w:bottom w:val="nil"/>
              <w:right w:val="nil"/>
            </w:tcBorders>
            <w:tcMar>
              <w:left w:w="102" w:type="dxa"/>
              <w:right w:w="102" w:type="dxa"/>
            </w:tcMar>
          </w:tcPr>
          <w:p w14:paraId="484AF2E5" w14:textId="77777777" w:rsidR="0029157F" w:rsidRDefault="00FC51ED">
            <w:pPr>
              <w:pStyle w:val="af5"/>
              <w:spacing w:line="280" w:lineRule="exact"/>
              <w:ind w:firstLineChars="0" w:firstLine="0"/>
              <w:jc w:val="right"/>
              <w:rPr>
                <w:bCs w:val="0"/>
                <w:sz w:val="21"/>
                <w:szCs w:val="21"/>
              </w:rPr>
            </w:pPr>
            <w:r>
              <w:rPr>
                <w:bCs w:val="0"/>
                <w:sz w:val="21"/>
                <w:szCs w:val="21"/>
              </w:rPr>
              <w:t>R8_A1</w:t>
            </w:r>
          </w:p>
        </w:tc>
        <w:tc>
          <w:tcPr>
            <w:tcW w:w="0" w:type="auto"/>
            <w:tcBorders>
              <w:top w:val="nil"/>
              <w:left w:val="nil"/>
              <w:bottom w:val="nil"/>
              <w:right w:val="nil"/>
            </w:tcBorders>
            <w:tcMar>
              <w:left w:w="102" w:type="dxa"/>
              <w:right w:w="102" w:type="dxa"/>
            </w:tcMar>
          </w:tcPr>
          <w:p w14:paraId="7E551CBF"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23CB842" w14:textId="77777777" w:rsidR="0029157F" w:rsidRDefault="00FC51ED">
            <w:pPr>
              <w:pStyle w:val="af5"/>
              <w:spacing w:line="280" w:lineRule="exact"/>
              <w:ind w:firstLineChars="0" w:firstLine="0"/>
              <w:jc w:val="right"/>
              <w:rPr>
                <w:bCs w:val="0"/>
                <w:sz w:val="21"/>
                <w:szCs w:val="21"/>
              </w:rPr>
            </w:pPr>
            <w:r>
              <w:rPr>
                <w:bCs w:val="0"/>
                <w:sz w:val="21"/>
                <w:szCs w:val="21"/>
              </w:rPr>
              <w:t>-4.2103</w:t>
            </w:r>
          </w:p>
        </w:tc>
        <w:tc>
          <w:tcPr>
            <w:tcW w:w="0" w:type="auto"/>
            <w:tcBorders>
              <w:top w:val="nil"/>
              <w:left w:val="nil"/>
              <w:bottom w:val="nil"/>
              <w:right w:val="nil"/>
            </w:tcBorders>
            <w:tcMar>
              <w:left w:w="102" w:type="dxa"/>
              <w:right w:w="102" w:type="dxa"/>
            </w:tcMar>
          </w:tcPr>
          <w:p w14:paraId="0E7592F9" w14:textId="77777777" w:rsidR="0029157F" w:rsidRDefault="00FC51ED">
            <w:pPr>
              <w:pStyle w:val="af5"/>
              <w:spacing w:line="280" w:lineRule="exact"/>
              <w:ind w:firstLineChars="0" w:firstLine="0"/>
              <w:jc w:val="right"/>
              <w:rPr>
                <w:bCs w:val="0"/>
                <w:sz w:val="21"/>
                <w:szCs w:val="21"/>
              </w:rPr>
            </w:pPr>
            <w:r>
              <w:rPr>
                <w:bCs w:val="0"/>
                <w:sz w:val="21"/>
                <w:szCs w:val="21"/>
              </w:rPr>
              <w:t>[-10.1913, 1.7707]</w:t>
            </w:r>
          </w:p>
        </w:tc>
        <w:tc>
          <w:tcPr>
            <w:tcW w:w="0" w:type="auto"/>
            <w:tcBorders>
              <w:top w:val="nil"/>
              <w:left w:val="nil"/>
              <w:bottom w:val="nil"/>
              <w:right w:val="nil"/>
            </w:tcBorders>
            <w:tcMar>
              <w:left w:w="102" w:type="dxa"/>
              <w:right w:w="102" w:type="dxa"/>
            </w:tcMar>
          </w:tcPr>
          <w:p w14:paraId="4F940983"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D3DC31F" w14:textId="77777777" w:rsidR="0029157F" w:rsidRDefault="00FC51ED">
            <w:pPr>
              <w:pStyle w:val="af5"/>
              <w:spacing w:line="280" w:lineRule="exact"/>
              <w:ind w:firstLineChars="0" w:firstLine="0"/>
              <w:jc w:val="right"/>
              <w:rPr>
                <w:bCs w:val="0"/>
                <w:sz w:val="21"/>
                <w:szCs w:val="21"/>
              </w:rPr>
            </w:pPr>
            <w:r>
              <w:rPr>
                <w:bCs w:val="0"/>
                <w:sz w:val="21"/>
                <w:szCs w:val="21"/>
              </w:rPr>
              <w:t>0.1677</w:t>
            </w:r>
          </w:p>
        </w:tc>
      </w:tr>
      <w:tr w:rsidR="0029157F" w14:paraId="718BEA53" w14:textId="77777777" w:rsidTr="00377827">
        <w:trPr>
          <w:cantSplit/>
        </w:trPr>
        <w:tc>
          <w:tcPr>
            <w:tcW w:w="0" w:type="auto"/>
            <w:tcBorders>
              <w:top w:val="nil"/>
              <w:left w:val="nil"/>
              <w:bottom w:val="nil"/>
              <w:right w:val="nil"/>
            </w:tcBorders>
            <w:tcMar>
              <w:left w:w="102" w:type="dxa"/>
              <w:right w:w="102" w:type="dxa"/>
            </w:tcMar>
          </w:tcPr>
          <w:p w14:paraId="7C5ABD4D" w14:textId="77777777" w:rsidR="0029157F" w:rsidRDefault="00FC51ED">
            <w:pPr>
              <w:pStyle w:val="af5"/>
              <w:spacing w:line="280" w:lineRule="exact"/>
              <w:ind w:firstLineChars="0" w:firstLine="0"/>
              <w:jc w:val="right"/>
              <w:rPr>
                <w:bCs w:val="0"/>
                <w:sz w:val="21"/>
                <w:szCs w:val="21"/>
              </w:rPr>
            </w:pPr>
            <w:r>
              <w:rPr>
                <w:bCs w:val="0"/>
                <w:sz w:val="21"/>
                <w:szCs w:val="21"/>
              </w:rPr>
              <w:t>R8_A2</w:t>
            </w:r>
          </w:p>
        </w:tc>
        <w:tc>
          <w:tcPr>
            <w:tcW w:w="0" w:type="auto"/>
            <w:tcBorders>
              <w:top w:val="nil"/>
              <w:left w:val="nil"/>
              <w:bottom w:val="nil"/>
              <w:right w:val="nil"/>
            </w:tcBorders>
            <w:tcMar>
              <w:left w:w="102" w:type="dxa"/>
              <w:right w:w="102" w:type="dxa"/>
            </w:tcMar>
          </w:tcPr>
          <w:p w14:paraId="401D350C"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3B88F3C9" w14:textId="77777777" w:rsidR="0029157F" w:rsidRDefault="00FC51ED">
            <w:pPr>
              <w:pStyle w:val="af5"/>
              <w:spacing w:line="280" w:lineRule="exact"/>
              <w:ind w:firstLineChars="0" w:firstLine="0"/>
              <w:jc w:val="right"/>
              <w:rPr>
                <w:bCs w:val="0"/>
                <w:sz w:val="21"/>
                <w:szCs w:val="21"/>
              </w:rPr>
            </w:pPr>
            <w:r>
              <w:rPr>
                <w:bCs w:val="0"/>
                <w:sz w:val="21"/>
                <w:szCs w:val="21"/>
              </w:rPr>
              <w:t>-1.3162</w:t>
            </w:r>
          </w:p>
        </w:tc>
        <w:tc>
          <w:tcPr>
            <w:tcW w:w="0" w:type="auto"/>
            <w:tcBorders>
              <w:top w:val="nil"/>
              <w:left w:val="nil"/>
              <w:bottom w:val="nil"/>
              <w:right w:val="nil"/>
            </w:tcBorders>
            <w:tcMar>
              <w:left w:w="102" w:type="dxa"/>
              <w:right w:w="102" w:type="dxa"/>
            </w:tcMar>
          </w:tcPr>
          <w:p w14:paraId="0FFD4B7A" w14:textId="77777777" w:rsidR="0029157F" w:rsidRDefault="00FC51ED">
            <w:pPr>
              <w:pStyle w:val="af5"/>
              <w:spacing w:line="280" w:lineRule="exact"/>
              <w:ind w:firstLineChars="0" w:firstLine="0"/>
              <w:jc w:val="right"/>
              <w:rPr>
                <w:bCs w:val="0"/>
                <w:sz w:val="21"/>
                <w:szCs w:val="21"/>
              </w:rPr>
            </w:pPr>
            <w:r>
              <w:rPr>
                <w:bCs w:val="0"/>
                <w:sz w:val="21"/>
                <w:szCs w:val="21"/>
              </w:rPr>
              <w:t>[-7.4350, 4.8025]</w:t>
            </w:r>
          </w:p>
        </w:tc>
        <w:tc>
          <w:tcPr>
            <w:tcW w:w="0" w:type="auto"/>
            <w:tcBorders>
              <w:top w:val="nil"/>
              <w:left w:val="nil"/>
              <w:bottom w:val="nil"/>
              <w:right w:val="nil"/>
            </w:tcBorders>
            <w:tcMar>
              <w:left w:w="102" w:type="dxa"/>
              <w:right w:w="102" w:type="dxa"/>
            </w:tcMar>
          </w:tcPr>
          <w:p w14:paraId="0345388D"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19739AA" w14:textId="77777777" w:rsidR="0029157F" w:rsidRDefault="00FC51ED">
            <w:pPr>
              <w:pStyle w:val="af5"/>
              <w:spacing w:line="280" w:lineRule="exact"/>
              <w:ind w:firstLineChars="0" w:firstLine="0"/>
              <w:jc w:val="right"/>
              <w:rPr>
                <w:bCs w:val="0"/>
                <w:sz w:val="21"/>
                <w:szCs w:val="21"/>
              </w:rPr>
            </w:pPr>
            <w:r>
              <w:rPr>
                <w:bCs w:val="0"/>
                <w:sz w:val="21"/>
                <w:szCs w:val="21"/>
              </w:rPr>
              <w:t>0.6733</w:t>
            </w:r>
          </w:p>
        </w:tc>
      </w:tr>
      <w:tr w:rsidR="0029157F" w14:paraId="1C1FE65A" w14:textId="77777777" w:rsidTr="00377827">
        <w:trPr>
          <w:cantSplit/>
        </w:trPr>
        <w:tc>
          <w:tcPr>
            <w:tcW w:w="0" w:type="auto"/>
            <w:tcBorders>
              <w:top w:val="nil"/>
              <w:left w:val="nil"/>
              <w:bottom w:val="nil"/>
              <w:right w:val="nil"/>
            </w:tcBorders>
            <w:tcMar>
              <w:left w:w="102" w:type="dxa"/>
              <w:right w:w="102" w:type="dxa"/>
            </w:tcMar>
          </w:tcPr>
          <w:p w14:paraId="1FA97282" w14:textId="77777777" w:rsidR="0029157F" w:rsidRDefault="00FC51ED">
            <w:pPr>
              <w:pStyle w:val="af5"/>
              <w:spacing w:line="280" w:lineRule="exact"/>
              <w:ind w:firstLineChars="0" w:firstLine="0"/>
              <w:jc w:val="right"/>
              <w:rPr>
                <w:bCs w:val="0"/>
                <w:sz w:val="21"/>
                <w:szCs w:val="21"/>
              </w:rPr>
            </w:pPr>
            <w:r>
              <w:rPr>
                <w:bCs w:val="0"/>
                <w:sz w:val="21"/>
                <w:szCs w:val="21"/>
              </w:rPr>
              <w:t>R8_A3</w:t>
            </w:r>
          </w:p>
        </w:tc>
        <w:tc>
          <w:tcPr>
            <w:tcW w:w="0" w:type="auto"/>
            <w:tcBorders>
              <w:top w:val="nil"/>
              <w:left w:val="nil"/>
              <w:bottom w:val="nil"/>
              <w:right w:val="nil"/>
            </w:tcBorders>
            <w:tcMar>
              <w:left w:w="102" w:type="dxa"/>
              <w:right w:w="102" w:type="dxa"/>
            </w:tcMar>
          </w:tcPr>
          <w:p w14:paraId="429A9E8C"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40C138FA" w14:textId="77777777" w:rsidR="0029157F" w:rsidRDefault="00FC51ED">
            <w:pPr>
              <w:pStyle w:val="af5"/>
              <w:spacing w:line="280" w:lineRule="exact"/>
              <w:ind w:firstLineChars="0" w:firstLine="0"/>
              <w:jc w:val="right"/>
              <w:rPr>
                <w:bCs w:val="0"/>
                <w:sz w:val="21"/>
                <w:szCs w:val="21"/>
              </w:rPr>
            </w:pPr>
            <w:r>
              <w:rPr>
                <w:bCs w:val="0"/>
                <w:sz w:val="21"/>
                <w:szCs w:val="21"/>
              </w:rPr>
              <w:t>-2.7242</w:t>
            </w:r>
          </w:p>
        </w:tc>
        <w:tc>
          <w:tcPr>
            <w:tcW w:w="0" w:type="auto"/>
            <w:tcBorders>
              <w:top w:val="nil"/>
              <w:left w:val="nil"/>
              <w:bottom w:val="nil"/>
              <w:right w:val="nil"/>
            </w:tcBorders>
            <w:tcMar>
              <w:left w:w="102" w:type="dxa"/>
              <w:right w:w="102" w:type="dxa"/>
            </w:tcMar>
          </w:tcPr>
          <w:p w14:paraId="4FB399AC" w14:textId="77777777" w:rsidR="0029157F" w:rsidRDefault="00FC51ED">
            <w:pPr>
              <w:pStyle w:val="af5"/>
              <w:spacing w:line="280" w:lineRule="exact"/>
              <w:ind w:firstLineChars="0" w:firstLine="0"/>
              <w:jc w:val="right"/>
              <w:rPr>
                <w:bCs w:val="0"/>
                <w:sz w:val="21"/>
                <w:szCs w:val="21"/>
              </w:rPr>
            </w:pPr>
            <w:r>
              <w:rPr>
                <w:bCs w:val="0"/>
                <w:sz w:val="21"/>
                <w:szCs w:val="21"/>
              </w:rPr>
              <w:t>[-11.8797, 6.4313]</w:t>
            </w:r>
          </w:p>
        </w:tc>
        <w:tc>
          <w:tcPr>
            <w:tcW w:w="0" w:type="auto"/>
            <w:tcBorders>
              <w:top w:val="nil"/>
              <w:left w:val="nil"/>
              <w:bottom w:val="nil"/>
              <w:right w:val="nil"/>
            </w:tcBorders>
            <w:tcMar>
              <w:left w:w="102" w:type="dxa"/>
              <w:right w:w="102" w:type="dxa"/>
            </w:tcMar>
          </w:tcPr>
          <w:p w14:paraId="381B46EF"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97D0470" w14:textId="77777777" w:rsidR="0029157F" w:rsidRDefault="00FC51ED">
            <w:pPr>
              <w:pStyle w:val="af5"/>
              <w:spacing w:line="280" w:lineRule="exact"/>
              <w:ind w:firstLineChars="0" w:firstLine="0"/>
              <w:jc w:val="right"/>
              <w:rPr>
                <w:bCs w:val="0"/>
                <w:sz w:val="21"/>
                <w:szCs w:val="21"/>
              </w:rPr>
            </w:pPr>
            <w:r>
              <w:rPr>
                <w:bCs w:val="0"/>
                <w:sz w:val="21"/>
                <w:szCs w:val="21"/>
              </w:rPr>
              <w:t>0.5598</w:t>
            </w:r>
          </w:p>
        </w:tc>
      </w:tr>
      <w:tr w:rsidR="0029157F" w14:paraId="69A659EC" w14:textId="77777777" w:rsidTr="00377827">
        <w:trPr>
          <w:cantSplit/>
        </w:trPr>
        <w:tc>
          <w:tcPr>
            <w:tcW w:w="0" w:type="auto"/>
            <w:tcBorders>
              <w:top w:val="nil"/>
              <w:left w:val="nil"/>
              <w:bottom w:val="single" w:sz="12" w:space="0" w:color="000000"/>
              <w:right w:val="nil"/>
            </w:tcBorders>
            <w:tcMar>
              <w:left w:w="102" w:type="dxa"/>
              <w:right w:w="102" w:type="dxa"/>
            </w:tcMar>
          </w:tcPr>
          <w:p w14:paraId="0ED4BDE0" w14:textId="77777777" w:rsidR="0029157F" w:rsidRDefault="00FC51ED">
            <w:pPr>
              <w:pStyle w:val="af5"/>
              <w:spacing w:line="280" w:lineRule="exact"/>
              <w:ind w:firstLineChars="0" w:firstLine="0"/>
              <w:jc w:val="right"/>
              <w:rPr>
                <w:bCs w:val="0"/>
                <w:sz w:val="21"/>
                <w:szCs w:val="21"/>
              </w:rPr>
            </w:pPr>
            <w:r>
              <w:rPr>
                <w:bCs w:val="0"/>
                <w:sz w:val="21"/>
                <w:szCs w:val="21"/>
              </w:rPr>
              <w:t>R8_A4</w:t>
            </w:r>
          </w:p>
        </w:tc>
        <w:tc>
          <w:tcPr>
            <w:tcW w:w="0" w:type="auto"/>
            <w:tcBorders>
              <w:top w:val="nil"/>
              <w:left w:val="nil"/>
              <w:bottom w:val="single" w:sz="12" w:space="0" w:color="000000"/>
              <w:right w:val="nil"/>
            </w:tcBorders>
            <w:tcMar>
              <w:left w:w="102" w:type="dxa"/>
              <w:right w:w="102" w:type="dxa"/>
            </w:tcMar>
          </w:tcPr>
          <w:p w14:paraId="1284F02D"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single" w:sz="12" w:space="0" w:color="000000"/>
              <w:right w:val="nil"/>
            </w:tcBorders>
            <w:tcMar>
              <w:left w:w="102" w:type="dxa"/>
              <w:right w:w="102" w:type="dxa"/>
            </w:tcMar>
          </w:tcPr>
          <w:p w14:paraId="10FEB1DC" w14:textId="77777777" w:rsidR="0029157F" w:rsidRDefault="00FC51ED">
            <w:pPr>
              <w:pStyle w:val="af5"/>
              <w:spacing w:line="280" w:lineRule="exact"/>
              <w:ind w:firstLineChars="0" w:firstLine="0"/>
              <w:jc w:val="right"/>
              <w:rPr>
                <w:bCs w:val="0"/>
                <w:sz w:val="21"/>
                <w:szCs w:val="21"/>
              </w:rPr>
            </w:pPr>
            <w:r>
              <w:rPr>
                <w:bCs w:val="0"/>
                <w:sz w:val="21"/>
                <w:szCs w:val="21"/>
              </w:rPr>
              <w:t>4.4061</w:t>
            </w:r>
          </w:p>
        </w:tc>
        <w:tc>
          <w:tcPr>
            <w:tcW w:w="0" w:type="auto"/>
            <w:tcBorders>
              <w:top w:val="nil"/>
              <w:left w:val="nil"/>
              <w:bottom w:val="single" w:sz="12" w:space="0" w:color="000000"/>
              <w:right w:val="nil"/>
            </w:tcBorders>
            <w:tcMar>
              <w:left w:w="102" w:type="dxa"/>
              <w:right w:w="102" w:type="dxa"/>
            </w:tcMar>
          </w:tcPr>
          <w:p w14:paraId="15FA11A7" w14:textId="77777777" w:rsidR="0029157F" w:rsidRDefault="00FC51ED">
            <w:pPr>
              <w:pStyle w:val="af5"/>
              <w:spacing w:line="280" w:lineRule="exact"/>
              <w:ind w:firstLineChars="0" w:firstLine="0"/>
              <w:jc w:val="right"/>
              <w:rPr>
                <w:bCs w:val="0"/>
                <w:sz w:val="21"/>
                <w:szCs w:val="21"/>
              </w:rPr>
            </w:pPr>
            <w:r>
              <w:rPr>
                <w:bCs w:val="0"/>
                <w:sz w:val="21"/>
                <w:szCs w:val="21"/>
              </w:rPr>
              <w:t>[-4.9539, 13.7661]</w:t>
            </w:r>
          </w:p>
        </w:tc>
        <w:tc>
          <w:tcPr>
            <w:tcW w:w="0" w:type="auto"/>
            <w:tcBorders>
              <w:top w:val="nil"/>
              <w:left w:val="nil"/>
              <w:bottom w:val="single" w:sz="12" w:space="0" w:color="000000"/>
              <w:right w:val="nil"/>
            </w:tcBorders>
            <w:tcMar>
              <w:left w:w="102" w:type="dxa"/>
              <w:right w:w="102" w:type="dxa"/>
            </w:tcMar>
          </w:tcPr>
          <w:p w14:paraId="3583E725"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2047481E" w14:textId="77777777" w:rsidR="0029157F" w:rsidRDefault="00FC51ED">
            <w:pPr>
              <w:pStyle w:val="af5"/>
              <w:spacing w:line="280" w:lineRule="exact"/>
              <w:ind w:firstLineChars="0" w:firstLine="0"/>
              <w:jc w:val="right"/>
              <w:rPr>
                <w:bCs w:val="0"/>
                <w:sz w:val="21"/>
                <w:szCs w:val="21"/>
              </w:rPr>
            </w:pPr>
            <w:r>
              <w:rPr>
                <w:bCs w:val="0"/>
                <w:sz w:val="21"/>
                <w:szCs w:val="21"/>
              </w:rPr>
              <w:t>0.3562</w:t>
            </w:r>
          </w:p>
        </w:tc>
      </w:tr>
    </w:tbl>
    <w:p w14:paraId="2DD4A753" w14:textId="77777777" w:rsidR="0029157F" w:rsidRDefault="00FC51ED">
      <w:pPr>
        <w:pStyle w:val="af5"/>
        <w:ind w:firstLine="428"/>
        <w:jc w:val="both"/>
        <w:rPr>
          <w:sz w:val="21"/>
          <w:szCs w:val="21"/>
        </w:rPr>
      </w:pPr>
      <w:r>
        <w:rPr>
          <w:b/>
          <w:sz w:val="21"/>
          <w:szCs w:val="21"/>
        </w:rPr>
        <w:t>组内收入关联组件</w:t>
      </w:r>
    </w:p>
    <w:p w14:paraId="5223E6E7" w14:textId="77777777" w:rsidR="0029157F" w:rsidRDefault="00FC51ED">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D.7 R2</w:t>
      </w:r>
      <w:r>
        <w:rPr>
          <w:rFonts w:eastAsia="KaiTi"/>
          <w:bCs w:val="0"/>
          <w:sz w:val="21"/>
          <w:szCs w:val="21"/>
        </w:rPr>
        <w:t>、</w:t>
      </w:r>
      <w:r>
        <w:rPr>
          <w:rFonts w:eastAsia="KaiTi"/>
          <w:bCs w:val="0"/>
          <w:sz w:val="21"/>
          <w:szCs w:val="21"/>
        </w:rPr>
        <w:t>R5</w:t>
      </w:r>
      <w:r>
        <w:rPr>
          <w:rFonts w:eastAsia="KaiTi"/>
          <w:bCs w:val="0"/>
          <w:sz w:val="21"/>
          <w:szCs w:val="21"/>
        </w:rPr>
        <w:t>与</w:t>
      </w:r>
      <w:r>
        <w:rPr>
          <w:rFonts w:eastAsia="KaiTi"/>
          <w:bCs w:val="0"/>
          <w:sz w:val="21"/>
          <w:szCs w:val="21"/>
        </w:rPr>
        <w:t>R8</w:t>
      </w:r>
      <w:r>
        <w:rPr>
          <w:rFonts w:eastAsia="KaiTi"/>
          <w:bCs w:val="0"/>
          <w:sz w:val="21"/>
          <w:szCs w:val="21"/>
        </w:rPr>
        <w:t>组件结果</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51"/>
        <w:gridCol w:w="887"/>
        <w:gridCol w:w="1989"/>
        <w:gridCol w:w="834"/>
        <w:gridCol w:w="782"/>
      </w:tblGrid>
      <w:tr w:rsidR="0029157F" w14:paraId="2B411497" w14:textId="77777777" w:rsidTr="00377827">
        <w:trPr>
          <w:cantSplit/>
          <w:tblHeader/>
        </w:trPr>
        <w:tc>
          <w:tcPr>
            <w:tcW w:w="0" w:type="auto"/>
            <w:tcBorders>
              <w:top w:val="single" w:sz="12" w:space="0" w:color="000000"/>
              <w:left w:val="nil"/>
              <w:bottom w:val="single" w:sz="4" w:space="0" w:color="000000"/>
              <w:right w:val="nil"/>
            </w:tcBorders>
            <w:tcMar>
              <w:left w:w="102" w:type="dxa"/>
              <w:right w:w="102" w:type="dxa"/>
            </w:tcMar>
          </w:tcPr>
          <w:p w14:paraId="465E1E42" w14:textId="77777777" w:rsidR="0029157F" w:rsidRDefault="00FC51ED">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23BBAADC" w14:textId="77777777" w:rsidR="0029157F" w:rsidRDefault="00FC51ED">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71968E70" w14:textId="77777777" w:rsidR="0029157F" w:rsidRDefault="00FC51ED">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37E35AB2" w14:textId="77777777" w:rsidR="0029157F" w:rsidRDefault="00FC51ED">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281B29D2" w14:textId="77777777" w:rsidR="0029157F" w:rsidRDefault="00FC51ED">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352017E2" w14:textId="77777777" w:rsidR="0029157F" w:rsidRDefault="00FC51ED">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29157F" w14:paraId="0698CDDB" w14:textId="77777777" w:rsidTr="00377827">
        <w:trPr>
          <w:cantSplit/>
        </w:trPr>
        <w:tc>
          <w:tcPr>
            <w:tcW w:w="0" w:type="auto"/>
            <w:tcBorders>
              <w:top w:val="nil"/>
              <w:left w:val="nil"/>
              <w:bottom w:val="nil"/>
              <w:right w:val="nil"/>
            </w:tcBorders>
            <w:tcMar>
              <w:left w:w="102" w:type="dxa"/>
              <w:right w:w="102" w:type="dxa"/>
            </w:tcMar>
          </w:tcPr>
          <w:p w14:paraId="7ABFB660" w14:textId="77777777" w:rsidR="0029157F" w:rsidRDefault="00FC51ED">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27C472B1" w14:textId="77777777" w:rsidR="0029157F" w:rsidRDefault="00FC51ED">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3670C6D8" w14:textId="77777777" w:rsidR="0029157F" w:rsidRDefault="00FC51ED">
            <w:pPr>
              <w:pStyle w:val="af5"/>
              <w:spacing w:line="280" w:lineRule="exact"/>
              <w:ind w:firstLineChars="0" w:firstLine="0"/>
              <w:jc w:val="right"/>
              <w:rPr>
                <w:bCs w:val="0"/>
                <w:sz w:val="21"/>
                <w:szCs w:val="21"/>
              </w:rPr>
            </w:pPr>
            <w:r>
              <w:rPr>
                <w:bCs w:val="0"/>
                <w:sz w:val="21"/>
                <w:szCs w:val="21"/>
              </w:rPr>
              <w:t>6.5817</w:t>
            </w:r>
          </w:p>
        </w:tc>
        <w:tc>
          <w:tcPr>
            <w:tcW w:w="0" w:type="auto"/>
            <w:tcBorders>
              <w:top w:val="nil"/>
              <w:left w:val="nil"/>
              <w:bottom w:val="nil"/>
              <w:right w:val="nil"/>
            </w:tcBorders>
            <w:tcMar>
              <w:left w:w="102" w:type="dxa"/>
              <w:right w:w="102" w:type="dxa"/>
            </w:tcMar>
          </w:tcPr>
          <w:p w14:paraId="1F891E71" w14:textId="77777777" w:rsidR="0029157F" w:rsidRDefault="00FC51ED">
            <w:pPr>
              <w:pStyle w:val="af5"/>
              <w:spacing w:line="280" w:lineRule="exact"/>
              <w:ind w:firstLineChars="0" w:firstLine="0"/>
              <w:jc w:val="right"/>
              <w:rPr>
                <w:bCs w:val="0"/>
                <w:sz w:val="21"/>
                <w:szCs w:val="21"/>
              </w:rPr>
            </w:pPr>
            <w:r>
              <w:rPr>
                <w:bCs w:val="0"/>
                <w:sz w:val="21"/>
                <w:szCs w:val="21"/>
              </w:rPr>
              <w:t>[0.9749, 12.1885]</w:t>
            </w:r>
          </w:p>
        </w:tc>
        <w:tc>
          <w:tcPr>
            <w:tcW w:w="0" w:type="auto"/>
            <w:tcBorders>
              <w:top w:val="nil"/>
              <w:left w:val="nil"/>
              <w:bottom w:val="nil"/>
              <w:right w:val="nil"/>
            </w:tcBorders>
            <w:tcMar>
              <w:left w:w="102" w:type="dxa"/>
              <w:right w:w="102" w:type="dxa"/>
            </w:tcMar>
          </w:tcPr>
          <w:p w14:paraId="6A61A3F3"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EDB8562" w14:textId="77777777" w:rsidR="0029157F" w:rsidRDefault="00FC51ED">
            <w:pPr>
              <w:pStyle w:val="af5"/>
              <w:spacing w:line="280" w:lineRule="exact"/>
              <w:ind w:firstLineChars="0" w:firstLine="0"/>
              <w:jc w:val="right"/>
              <w:rPr>
                <w:bCs w:val="0"/>
                <w:sz w:val="21"/>
                <w:szCs w:val="21"/>
              </w:rPr>
            </w:pPr>
            <w:r>
              <w:rPr>
                <w:bCs w:val="0"/>
                <w:sz w:val="21"/>
                <w:szCs w:val="21"/>
              </w:rPr>
              <w:t>0.0249</w:t>
            </w:r>
          </w:p>
        </w:tc>
      </w:tr>
      <w:tr w:rsidR="0029157F" w14:paraId="1F197C99" w14:textId="77777777" w:rsidTr="00377827">
        <w:trPr>
          <w:cantSplit/>
        </w:trPr>
        <w:tc>
          <w:tcPr>
            <w:tcW w:w="0" w:type="auto"/>
            <w:tcBorders>
              <w:top w:val="nil"/>
              <w:left w:val="nil"/>
              <w:bottom w:val="nil"/>
              <w:right w:val="nil"/>
            </w:tcBorders>
            <w:tcMar>
              <w:left w:w="102" w:type="dxa"/>
              <w:right w:w="102" w:type="dxa"/>
            </w:tcMar>
          </w:tcPr>
          <w:p w14:paraId="2F1E0873" w14:textId="77777777" w:rsidR="0029157F" w:rsidRDefault="00FC51ED">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2E36FEF7" w14:textId="77777777" w:rsidR="0029157F" w:rsidRDefault="00FC51ED">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0EE025BF" w14:textId="77777777" w:rsidR="0029157F" w:rsidRDefault="00FC51ED">
            <w:pPr>
              <w:pStyle w:val="af5"/>
              <w:spacing w:line="280" w:lineRule="exact"/>
              <w:ind w:firstLineChars="0" w:firstLine="0"/>
              <w:jc w:val="right"/>
              <w:rPr>
                <w:bCs w:val="0"/>
                <w:sz w:val="21"/>
                <w:szCs w:val="21"/>
              </w:rPr>
            </w:pPr>
            <w:r>
              <w:rPr>
                <w:bCs w:val="0"/>
                <w:sz w:val="21"/>
                <w:szCs w:val="21"/>
              </w:rPr>
              <w:t>5.2650</w:t>
            </w:r>
          </w:p>
        </w:tc>
        <w:tc>
          <w:tcPr>
            <w:tcW w:w="0" w:type="auto"/>
            <w:tcBorders>
              <w:top w:val="nil"/>
              <w:left w:val="nil"/>
              <w:bottom w:val="nil"/>
              <w:right w:val="nil"/>
            </w:tcBorders>
            <w:tcMar>
              <w:left w:w="102" w:type="dxa"/>
              <w:right w:w="102" w:type="dxa"/>
            </w:tcMar>
          </w:tcPr>
          <w:p w14:paraId="4814C5F6" w14:textId="77777777" w:rsidR="0029157F" w:rsidRDefault="00FC51ED">
            <w:pPr>
              <w:pStyle w:val="af5"/>
              <w:spacing w:line="280" w:lineRule="exact"/>
              <w:ind w:firstLineChars="0" w:firstLine="0"/>
              <w:jc w:val="right"/>
              <w:rPr>
                <w:bCs w:val="0"/>
                <w:sz w:val="21"/>
                <w:szCs w:val="21"/>
              </w:rPr>
            </w:pPr>
            <w:r>
              <w:rPr>
                <w:bCs w:val="0"/>
                <w:sz w:val="21"/>
                <w:szCs w:val="21"/>
              </w:rPr>
              <w:t>[0.9799, 9.5501]</w:t>
            </w:r>
          </w:p>
        </w:tc>
        <w:tc>
          <w:tcPr>
            <w:tcW w:w="0" w:type="auto"/>
            <w:tcBorders>
              <w:top w:val="nil"/>
              <w:left w:val="nil"/>
              <w:bottom w:val="nil"/>
              <w:right w:val="nil"/>
            </w:tcBorders>
            <w:tcMar>
              <w:left w:w="102" w:type="dxa"/>
              <w:right w:w="102" w:type="dxa"/>
            </w:tcMar>
          </w:tcPr>
          <w:p w14:paraId="5FFB4356"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5531355" w14:textId="77777777" w:rsidR="0029157F" w:rsidRDefault="00FC51ED">
            <w:pPr>
              <w:pStyle w:val="af5"/>
              <w:spacing w:line="280" w:lineRule="exact"/>
              <w:ind w:firstLineChars="0" w:firstLine="0"/>
              <w:jc w:val="right"/>
              <w:rPr>
                <w:bCs w:val="0"/>
                <w:sz w:val="21"/>
                <w:szCs w:val="21"/>
              </w:rPr>
            </w:pPr>
            <w:r>
              <w:rPr>
                <w:bCs w:val="0"/>
                <w:sz w:val="21"/>
                <w:szCs w:val="21"/>
              </w:rPr>
              <w:t>0.0100</w:t>
            </w:r>
          </w:p>
        </w:tc>
      </w:tr>
      <w:tr w:rsidR="0029157F" w14:paraId="1AFD6CED" w14:textId="77777777" w:rsidTr="00377827">
        <w:trPr>
          <w:cantSplit/>
        </w:trPr>
        <w:tc>
          <w:tcPr>
            <w:tcW w:w="0" w:type="auto"/>
            <w:tcBorders>
              <w:top w:val="nil"/>
              <w:left w:val="nil"/>
              <w:bottom w:val="nil"/>
              <w:right w:val="nil"/>
            </w:tcBorders>
            <w:tcMar>
              <w:left w:w="102" w:type="dxa"/>
              <w:right w:w="102" w:type="dxa"/>
            </w:tcMar>
          </w:tcPr>
          <w:p w14:paraId="2FCDAF75" w14:textId="77777777" w:rsidR="0029157F" w:rsidRDefault="00FC51ED">
            <w:pPr>
              <w:pStyle w:val="af5"/>
              <w:spacing w:line="280" w:lineRule="exact"/>
              <w:ind w:firstLineChars="0" w:firstLine="0"/>
              <w:jc w:val="right"/>
              <w:rPr>
                <w:bCs w:val="0"/>
                <w:sz w:val="21"/>
                <w:szCs w:val="21"/>
              </w:rPr>
            </w:pPr>
            <w:r>
              <w:rPr>
                <w:bCs w:val="0"/>
                <w:sz w:val="21"/>
                <w:szCs w:val="21"/>
              </w:rPr>
              <w:t>R2_A1</w:t>
            </w:r>
          </w:p>
        </w:tc>
        <w:tc>
          <w:tcPr>
            <w:tcW w:w="0" w:type="auto"/>
            <w:tcBorders>
              <w:top w:val="nil"/>
              <w:left w:val="nil"/>
              <w:bottom w:val="nil"/>
              <w:right w:val="nil"/>
            </w:tcBorders>
            <w:tcMar>
              <w:left w:w="102" w:type="dxa"/>
              <w:right w:w="102" w:type="dxa"/>
            </w:tcMar>
          </w:tcPr>
          <w:p w14:paraId="00D0E5FD" w14:textId="77777777" w:rsidR="0029157F" w:rsidRDefault="00FC51ED">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6913BD26" w14:textId="77777777" w:rsidR="0029157F" w:rsidRDefault="00FC51ED">
            <w:pPr>
              <w:pStyle w:val="af5"/>
              <w:spacing w:line="280" w:lineRule="exact"/>
              <w:ind w:firstLineChars="0" w:firstLine="0"/>
              <w:jc w:val="right"/>
              <w:rPr>
                <w:bCs w:val="0"/>
                <w:sz w:val="21"/>
                <w:szCs w:val="21"/>
              </w:rPr>
            </w:pPr>
            <w:r>
              <w:rPr>
                <w:bCs w:val="0"/>
                <w:sz w:val="21"/>
                <w:szCs w:val="21"/>
              </w:rPr>
              <w:t>2.3714</w:t>
            </w:r>
          </w:p>
        </w:tc>
        <w:tc>
          <w:tcPr>
            <w:tcW w:w="0" w:type="auto"/>
            <w:tcBorders>
              <w:top w:val="nil"/>
              <w:left w:val="nil"/>
              <w:bottom w:val="nil"/>
              <w:right w:val="nil"/>
            </w:tcBorders>
            <w:tcMar>
              <w:left w:w="102" w:type="dxa"/>
              <w:right w:w="102" w:type="dxa"/>
            </w:tcMar>
          </w:tcPr>
          <w:p w14:paraId="354C5B62" w14:textId="77777777" w:rsidR="0029157F" w:rsidRDefault="00FC51ED">
            <w:pPr>
              <w:pStyle w:val="af5"/>
              <w:spacing w:line="280" w:lineRule="exact"/>
              <w:ind w:firstLineChars="0" w:firstLine="0"/>
              <w:jc w:val="right"/>
              <w:rPr>
                <w:bCs w:val="0"/>
                <w:sz w:val="21"/>
                <w:szCs w:val="21"/>
              </w:rPr>
            </w:pPr>
            <w:r>
              <w:rPr>
                <w:bCs w:val="0"/>
                <w:sz w:val="21"/>
                <w:szCs w:val="21"/>
              </w:rPr>
              <w:t>[0.0108, 4.7320]</w:t>
            </w:r>
          </w:p>
        </w:tc>
        <w:tc>
          <w:tcPr>
            <w:tcW w:w="0" w:type="auto"/>
            <w:tcBorders>
              <w:top w:val="nil"/>
              <w:left w:val="nil"/>
              <w:bottom w:val="nil"/>
              <w:right w:val="nil"/>
            </w:tcBorders>
            <w:tcMar>
              <w:left w:w="102" w:type="dxa"/>
              <w:right w:w="102" w:type="dxa"/>
            </w:tcMar>
          </w:tcPr>
          <w:p w14:paraId="4D5A9837"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78E591D" w14:textId="77777777" w:rsidR="0029157F" w:rsidRDefault="00FC51ED">
            <w:pPr>
              <w:pStyle w:val="af5"/>
              <w:spacing w:line="280" w:lineRule="exact"/>
              <w:ind w:firstLineChars="0" w:firstLine="0"/>
              <w:jc w:val="right"/>
              <w:rPr>
                <w:bCs w:val="0"/>
                <w:sz w:val="21"/>
                <w:szCs w:val="21"/>
              </w:rPr>
            </w:pPr>
            <w:r>
              <w:rPr>
                <w:bCs w:val="0"/>
                <w:sz w:val="21"/>
                <w:szCs w:val="21"/>
              </w:rPr>
              <w:t>0.0498</w:t>
            </w:r>
          </w:p>
        </w:tc>
      </w:tr>
      <w:tr w:rsidR="0029157F" w14:paraId="5CE5766D" w14:textId="77777777" w:rsidTr="00377827">
        <w:trPr>
          <w:cantSplit/>
        </w:trPr>
        <w:tc>
          <w:tcPr>
            <w:tcW w:w="0" w:type="auto"/>
            <w:tcBorders>
              <w:top w:val="nil"/>
              <w:left w:val="nil"/>
              <w:bottom w:val="nil"/>
              <w:right w:val="nil"/>
            </w:tcBorders>
            <w:tcMar>
              <w:left w:w="102" w:type="dxa"/>
              <w:right w:w="102" w:type="dxa"/>
            </w:tcMar>
          </w:tcPr>
          <w:p w14:paraId="07488D34" w14:textId="77777777" w:rsidR="0029157F" w:rsidRDefault="00FC51ED">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055DB3D9" w14:textId="77777777" w:rsidR="0029157F" w:rsidRDefault="00FC51ED">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76C948E5" w14:textId="77777777" w:rsidR="0029157F" w:rsidRDefault="00FC51ED">
            <w:pPr>
              <w:pStyle w:val="af5"/>
              <w:spacing w:line="280" w:lineRule="exact"/>
              <w:ind w:firstLineChars="0" w:firstLine="0"/>
              <w:jc w:val="right"/>
              <w:rPr>
                <w:bCs w:val="0"/>
                <w:sz w:val="21"/>
                <w:szCs w:val="21"/>
              </w:rPr>
            </w:pPr>
            <w:r>
              <w:rPr>
                <w:bCs w:val="0"/>
                <w:sz w:val="21"/>
                <w:szCs w:val="21"/>
              </w:rPr>
              <w:t>38.2765</w:t>
            </w:r>
          </w:p>
        </w:tc>
        <w:tc>
          <w:tcPr>
            <w:tcW w:w="0" w:type="auto"/>
            <w:tcBorders>
              <w:top w:val="nil"/>
              <w:left w:val="nil"/>
              <w:bottom w:val="nil"/>
              <w:right w:val="nil"/>
            </w:tcBorders>
            <w:tcMar>
              <w:left w:w="102" w:type="dxa"/>
              <w:right w:w="102" w:type="dxa"/>
            </w:tcMar>
          </w:tcPr>
          <w:p w14:paraId="22FE7AD2"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7BA86E9"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9D64A18"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74058F60" w14:textId="77777777" w:rsidTr="00377827">
        <w:trPr>
          <w:cantSplit/>
        </w:trPr>
        <w:tc>
          <w:tcPr>
            <w:tcW w:w="0" w:type="auto"/>
            <w:tcBorders>
              <w:top w:val="nil"/>
              <w:left w:val="nil"/>
              <w:bottom w:val="nil"/>
              <w:right w:val="nil"/>
            </w:tcBorders>
            <w:tcMar>
              <w:left w:w="102" w:type="dxa"/>
              <w:right w:w="102" w:type="dxa"/>
            </w:tcMar>
          </w:tcPr>
          <w:p w14:paraId="69FD092A" w14:textId="77777777" w:rsidR="0029157F" w:rsidRDefault="00FC51ED">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2B557ABC" w14:textId="77777777" w:rsidR="0029157F" w:rsidRDefault="00FC51ED">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0952360C" w14:textId="77777777" w:rsidR="0029157F" w:rsidRDefault="00FC51ED">
            <w:pPr>
              <w:pStyle w:val="af5"/>
              <w:spacing w:line="280" w:lineRule="exact"/>
              <w:ind w:firstLineChars="0" w:firstLine="0"/>
              <w:jc w:val="right"/>
              <w:rPr>
                <w:bCs w:val="0"/>
                <w:sz w:val="21"/>
                <w:szCs w:val="21"/>
              </w:rPr>
            </w:pPr>
            <w:r>
              <w:rPr>
                <w:bCs w:val="0"/>
                <w:sz w:val="21"/>
                <w:szCs w:val="21"/>
              </w:rPr>
              <w:t>44.6608</w:t>
            </w:r>
          </w:p>
        </w:tc>
        <w:tc>
          <w:tcPr>
            <w:tcW w:w="0" w:type="auto"/>
            <w:tcBorders>
              <w:top w:val="nil"/>
              <w:left w:val="nil"/>
              <w:bottom w:val="nil"/>
              <w:right w:val="nil"/>
            </w:tcBorders>
            <w:tcMar>
              <w:left w:w="102" w:type="dxa"/>
              <w:right w:w="102" w:type="dxa"/>
            </w:tcMar>
          </w:tcPr>
          <w:p w14:paraId="31F0233B"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484631A"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5DAC006"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4458F4F5" w14:textId="77777777" w:rsidTr="00377827">
        <w:trPr>
          <w:cantSplit/>
        </w:trPr>
        <w:tc>
          <w:tcPr>
            <w:tcW w:w="0" w:type="auto"/>
            <w:tcBorders>
              <w:top w:val="nil"/>
              <w:left w:val="nil"/>
              <w:bottom w:val="nil"/>
              <w:right w:val="nil"/>
            </w:tcBorders>
            <w:tcMar>
              <w:left w:w="102" w:type="dxa"/>
              <w:right w:w="102" w:type="dxa"/>
            </w:tcMar>
          </w:tcPr>
          <w:p w14:paraId="145A56FB" w14:textId="77777777" w:rsidR="0029157F" w:rsidRDefault="00FC51ED">
            <w:pPr>
              <w:pStyle w:val="af5"/>
              <w:spacing w:line="280" w:lineRule="exact"/>
              <w:ind w:firstLineChars="0" w:firstLine="0"/>
              <w:jc w:val="right"/>
              <w:rPr>
                <w:bCs w:val="0"/>
                <w:sz w:val="21"/>
                <w:szCs w:val="21"/>
              </w:rPr>
            </w:pPr>
            <w:r>
              <w:rPr>
                <w:bCs w:val="0"/>
                <w:sz w:val="21"/>
                <w:szCs w:val="21"/>
              </w:rPr>
              <w:t>R2_B1</w:t>
            </w:r>
          </w:p>
        </w:tc>
        <w:tc>
          <w:tcPr>
            <w:tcW w:w="0" w:type="auto"/>
            <w:tcBorders>
              <w:top w:val="nil"/>
              <w:left w:val="nil"/>
              <w:bottom w:val="nil"/>
              <w:right w:val="nil"/>
            </w:tcBorders>
            <w:tcMar>
              <w:left w:w="102" w:type="dxa"/>
              <w:right w:w="102" w:type="dxa"/>
            </w:tcMar>
          </w:tcPr>
          <w:p w14:paraId="68C78D75" w14:textId="77777777" w:rsidR="0029157F" w:rsidRDefault="00FC51ED">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4A8ABD23" w14:textId="77777777" w:rsidR="0029157F" w:rsidRDefault="00FC51ED">
            <w:pPr>
              <w:pStyle w:val="af5"/>
              <w:spacing w:line="280" w:lineRule="exact"/>
              <w:ind w:firstLineChars="0" w:firstLine="0"/>
              <w:jc w:val="right"/>
              <w:rPr>
                <w:bCs w:val="0"/>
                <w:sz w:val="21"/>
                <w:szCs w:val="21"/>
              </w:rPr>
            </w:pPr>
            <w:r>
              <w:rPr>
                <w:bCs w:val="0"/>
                <w:sz w:val="21"/>
                <w:szCs w:val="21"/>
              </w:rPr>
              <w:t>14.2456</w:t>
            </w:r>
          </w:p>
        </w:tc>
        <w:tc>
          <w:tcPr>
            <w:tcW w:w="0" w:type="auto"/>
            <w:tcBorders>
              <w:top w:val="nil"/>
              <w:left w:val="nil"/>
              <w:bottom w:val="nil"/>
              <w:right w:val="nil"/>
            </w:tcBorders>
            <w:tcMar>
              <w:left w:w="102" w:type="dxa"/>
              <w:right w:w="102" w:type="dxa"/>
            </w:tcMar>
          </w:tcPr>
          <w:p w14:paraId="4786B651"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60D09A9"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D384FC5"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12DC5129" w14:textId="77777777" w:rsidTr="00377827">
        <w:trPr>
          <w:cantSplit/>
        </w:trPr>
        <w:tc>
          <w:tcPr>
            <w:tcW w:w="0" w:type="auto"/>
            <w:tcBorders>
              <w:top w:val="nil"/>
              <w:left w:val="nil"/>
              <w:bottom w:val="nil"/>
              <w:right w:val="nil"/>
            </w:tcBorders>
            <w:tcMar>
              <w:left w:w="102" w:type="dxa"/>
              <w:right w:w="102" w:type="dxa"/>
            </w:tcMar>
          </w:tcPr>
          <w:p w14:paraId="23BA4448" w14:textId="77777777" w:rsidR="0029157F" w:rsidRDefault="00FC51ED">
            <w:pPr>
              <w:pStyle w:val="af5"/>
              <w:spacing w:line="280" w:lineRule="exact"/>
              <w:ind w:firstLineChars="0" w:firstLine="0"/>
              <w:jc w:val="right"/>
              <w:rPr>
                <w:bCs w:val="0"/>
                <w:sz w:val="21"/>
                <w:szCs w:val="21"/>
              </w:rPr>
            </w:pPr>
            <w:r>
              <w:rPr>
                <w:bCs w:val="0"/>
                <w:sz w:val="21"/>
                <w:szCs w:val="21"/>
              </w:rPr>
              <w:lastRenderedPageBreak/>
              <w:t>R2_A2</w:t>
            </w:r>
          </w:p>
        </w:tc>
        <w:tc>
          <w:tcPr>
            <w:tcW w:w="0" w:type="auto"/>
            <w:tcBorders>
              <w:top w:val="nil"/>
              <w:left w:val="nil"/>
              <w:bottom w:val="nil"/>
              <w:right w:val="nil"/>
            </w:tcBorders>
            <w:tcMar>
              <w:left w:w="102" w:type="dxa"/>
              <w:right w:w="102" w:type="dxa"/>
            </w:tcMar>
          </w:tcPr>
          <w:p w14:paraId="3BDA3980" w14:textId="77777777" w:rsidR="0029157F" w:rsidRDefault="00FC51ED">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3DDCB7F2" w14:textId="77777777" w:rsidR="0029157F" w:rsidRDefault="00FC51ED">
            <w:pPr>
              <w:pStyle w:val="af5"/>
              <w:spacing w:line="280" w:lineRule="exact"/>
              <w:ind w:firstLineChars="0" w:firstLine="0"/>
              <w:jc w:val="right"/>
              <w:rPr>
                <w:bCs w:val="0"/>
                <w:sz w:val="21"/>
                <w:szCs w:val="21"/>
              </w:rPr>
            </w:pPr>
            <w:r>
              <w:rPr>
                <w:bCs w:val="0"/>
                <w:sz w:val="21"/>
                <w:szCs w:val="21"/>
              </w:rPr>
              <w:t>4.5781</w:t>
            </w:r>
          </w:p>
        </w:tc>
        <w:tc>
          <w:tcPr>
            <w:tcW w:w="0" w:type="auto"/>
            <w:tcBorders>
              <w:top w:val="nil"/>
              <w:left w:val="nil"/>
              <w:bottom w:val="nil"/>
              <w:right w:val="nil"/>
            </w:tcBorders>
            <w:tcMar>
              <w:left w:w="102" w:type="dxa"/>
              <w:right w:w="102" w:type="dxa"/>
            </w:tcMar>
          </w:tcPr>
          <w:p w14:paraId="57898D96" w14:textId="77777777" w:rsidR="0029157F" w:rsidRDefault="00FC51ED">
            <w:pPr>
              <w:pStyle w:val="af5"/>
              <w:spacing w:line="280" w:lineRule="exact"/>
              <w:ind w:firstLineChars="0" w:firstLine="0"/>
              <w:jc w:val="right"/>
              <w:rPr>
                <w:bCs w:val="0"/>
                <w:sz w:val="21"/>
                <w:szCs w:val="21"/>
              </w:rPr>
            </w:pPr>
            <w:r>
              <w:rPr>
                <w:bCs w:val="0"/>
                <w:sz w:val="21"/>
                <w:szCs w:val="21"/>
              </w:rPr>
              <w:t>[-1.8037, 10.9600]</w:t>
            </w:r>
          </w:p>
        </w:tc>
        <w:tc>
          <w:tcPr>
            <w:tcW w:w="0" w:type="auto"/>
            <w:tcBorders>
              <w:top w:val="nil"/>
              <w:left w:val="nil"/>
              <w:bottom w:val="nil"/>
              <w:right w:val="nil"/>
            </w:tcBorders>
            <w:tcMar>
              <w:left w:w="102" w:type="dxa"/>
              <w:right w:w="102" w:type="dxa"/>
            </w:tcMar>
          </w:tcPr>
          <w:p w14:paraId="5309A90E"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4A757B4" w14:textId="77777777" w:rsidR="0029157F" w:rsidRDefault="00FC51ED">
            <w:pPr>
              <w:pStyle w:val="af5"/>
              <w:spacing w:line="280" w:lineRule="exact"/>
              <w:ind w:firstLineChars="0" w:firstLine="0"/>
              <w:jc w:val="right"/>
              <w:rPr>
                <w:bCs w:val="0"/>
                <w:sz w:val="21"/>
                <w:szCs w:val="21"/>
              </w:rPr>
            </w:pPr>
            <w:r>
              <w:rPr>
                <w:bCs w:val="0"/>
                <w:sz w:val="21"/>
                <w:szCs w:val="21"/>
              </w:rPr>
              <w:t>0.1841</w:t>
            </w:r>
          </w:p>
        </w:tc>
      </w:tr>
      <w:tr w:rsidR="0029157F" w14:paraId="38C75715" w14:textId="77777777" w:rsidTr="00377827">
        <w:trPr>
          <w:cantSplit/>
        </w:trPr>
        <w:tc>
          <w:tcPr>
            <w:tcW w:w="0" w:type="auto"/>
            <w:tcBorders>
              <w:top w:val="nil"/>
              <w:left w:val="nil"/>
              <w:bottom w:val="nil"/>
              <w:right w:val="nil"/>
            </w:tcBorders>
            <w:tcMar>
              <w:left w:w="102" w:type="dxa"/>
              <w:right w:w="102" w:type="dxa"/>
            </w:tcMar>
          </w:tcPr>
          <w:p w14:paraId="29225149" w14:textId="77777777" w:rsidR="0029157F" w:rsidRDefault="00FC51ED">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24952A9F" w14:textId="77777777" w:rsidR="0029157F" w:rsidRDefault="00FC51ED">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0990EC15" w14:textId="77777777" w:rsidR="0029157F" w:rsidRDefault="00FC51ED">
            <w:pPr>
              <w:pStyle w:val="af5"/>
              <w:spacing w:line="280" w:lineRule="exact"/>
              <w:ind w:firstLineChars="0" w:firstLine="0"/>
              <w:jc w:val="right"/>
              <w:rPr>
                <w:bCs w:val="0"/>
                <w:sz w:val="21"/>
                <w:szCs w:val="21"/>
              </w:rPr>
            </w:pPr>
            <w:r>
              <w:rPr>
                <w:bCs w:val="0"/>
                <w:sz w:val="21"/>
                <w:szCs w:val="21"/>
              </w:rPr>
              <w:t>3.5809</w:t>
            </w:r>
          </w:p>
        </w:tc>
        <w:tc>
          <w:tcPr>
            <w:tcW w:w="0" w:type="auto"/>
            <w:tcBorders>
              <w:top w:val="nil"/>
              <w:left w:val="nil"/>
              <w:bottom w:val="nil"/>
              <w:right w:val="nil"/>
            </w:tcBorders>
            <w:tcMar>
              <w:left w:w="102" w:type="dxa"/>
              <w:right w:w="102" w:type="dxa"/>
            </w:tcMar>
          </w:tcPr>
          <w:p w14:paraId="17BD9EB3" w14:textId="77777777" w:rsidR="0029157F" w:rsidRDefault="00FC51ED">
            <w:pPr>
              <w:pStyle w:val="af5"/>
              <w:spacing w:line="280" w:lineRule="exact"/>
              <w:ind w:firstLineChars="0" w:firstLine="0"/>
              <w:jc w:val="right"/>
              <w:rPr>
                <w:bCs w:val="0"/>
                <w:sz w:val="21"/>
                <w:szCs w:val="21"/>
              </w:rPr>
            </w:pPr>
            <w:r>
              <w:rPr>
                <w:bCs w:val="0"/>
                <w:sz w:val="21"/>
                <w:szCs w:val="21"/>
              </w:rPr>
              <w:t>[-1.0585, 8.2203]</w:t>
            </w:r>
          </w:p>
        </w:tc>
        <w:tc>
          <w:tcPr>
            <w:tcW w:w="0" w:type="auto"/>
            <w:tcBorders>
              <w:top w:val="nil"/>
              <w:left w:val="nil"/>
              <w:bottom w:val="nil"/>
              <w:right w:val="nil"/>
            </w:tcBorders>
            <w:tcMar>
              <w:left w:w="102" w:type="dxa"/>
              <w:right w:w="102" w:type="dxa"/>
            </w:tcMar>
          </w:tcPr>
          <w:p w14:paraId="607DEDED"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A1D8014" w14:textId="77777777" w:rsidR="0029157F" w:rsidRDefault="00FC51ED">
            <w:pPr>
              <w:pStyle w:val="af5"/>
              <w:spacing w:line="280" w:lineRule="exact"/>
              <w:ind w:firstLineChars="0" w:firstLine="0"/>
              <w:jc w:val="right"/>
              <w:rPr>
                <w:bCs w:val="0"/>
                <w:sz w:val="21"/>
                <w:szCs w:val="21"/>
              </w:rPr>
            </w:pPr>
            <w:r>
              <w:rPr>
                <w:bCs w:val="0"/>
                <w:sz w:val="21"/>
                <w:szCs w:val="21"/>
              </w:rPr>
              <w:t>0.1393</w:t>
            </w:r>
          </w:p>
        </w:tc>
      </w:tr>
      <w:tr w:rsidR="0029157F" w14:paraId="7FEEE4E5" w14:textId="77777777" w:rsidTr="00377827">
        <w:trPr>
          <w:cantSplit/>
        </w:trPr>
        <w:tc>
          <w:tcPr>
            <w:tcW w:w="0" w:type="auto"/>
            <w:tcBorders>
              <w:top w:val="nil"/>
              <w:left w:val="nil"/>
              <w:bottom w:val="nil"/>
              <w:right w:val="nil"/>
            </w:tcBorders>
            <w:tcMar>
              <w:left w:w="102" w:type="dxa"/>
              <w:right w:w="102" w:type="dxa"/>
            </w:tcMar>
          </w:tcPr>
          <w:p w14:paraId="526495F9" w14:textId="77777777" w:rsidR="0029157F" w:rsidRDefault="00FC51ED">
            <w:pPr>
              <w:pStyle w:val="af5"/>
              <w:spacing w:line="280" w:lineRule="exact"/>
              <w:ind w:firstLineChars="0" w:firstLine="0"/>
              <w:jc w:val="right"/>
              <w:rPr>
                <w:bCs w:val="0"/>
                <w:sz w:val="21"/>
                <w:szCs w:val="21"/>
              </w:rPr>
            </w:pPr>
            <w:r>
              <w:rPr>
                <w:bCs w:val="0"/>
                <w:sz w:val="21"/>
                <w:szCs w:val="21"/>
              </w:rPr>
              <w:t>R2_A2</w:t>
            </w:r>
          </w:p>
        </w:tc>
        <w:tc>
          <w:tcPr>
            <w:tcW w:w="0" w:type="auto"/>
            <w:tcBorders>
              <w:top w:val="nil"/>
              <w:left w:val="nil"/>
              <w:bottom w:val="nil"/>
              <w:right w:val="nil"/>
            </w:tcBorders>
            <w:tcMar>
              <w:left w:w="102" w:type="dxa"/>
              <w:right w:w="102" w:type="dxa"/>
            </w:tcMar>
          </w:tcPr>
          <w:p w14:paraId="77DA4706" w14:textId="77777777" w:rsidR="0029157F" w:rsidRDefault="00FC51ED">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0BE39BA8" w14:textId="77777777" w:rsidR="0029157F" w:rsidRDefault="00FC51ED">
            <w:pPr>
              <w:pStyle w:val="af5"/>
              <w:spacing w:line="280" w:lineRule="exact"/>
              <w:ind w:firstLineChars="0" w:firstLine="0"/>
              <w:jc w:val="right"/>
              <w:rPr>
                <w:bCs w:val="0"/>
                <w:sz w:val="21"/>
                <w:szCs w:val="21"/>
              </w:rPr>
            </w:pPr>
            <w:r>
              <w:rPr>
                <w:bCs w:val="0"/>
                <w:sz w:val="21"/>
                <w:szCs w:val="21"/>
              </w:rPr>
              <w:t>3.2619</w:t>
            </w:r>
          </w:p>
        </w:tc>
        <w:tc>
          <w:tcPr>
            <w:tcW w:w="0" w:type="auto"/>
            <w:tcBorders>
              <w:top w:val="nil"/>
              <w:left w:val="nil"/>
              <w:bottom w:val="nil"/>
              <w:right w:val="nil"/>
            </w:tcBorders>
            <w:tcMar>
              <w:left w:w="102" w:type="dxa"/>
              <w:right w:w="102" w:type="dxa"/>
            </w:tcMar>
          </w:tcPr>
          <w:p w14:paraId="35D733DB" w14:textId="77777777" w:rsidR="0029157F" w:rsidRDefault="00FC51ED">
            <w:pPr>
              <w:pStyle w:val="af5"/>
              <w:spacing w:line="280" w:lineRule="exact"/>
              <w:ind w:firstLineChars="0" w:firstLine="0"/>
              <w:jc w:val="right"/>
              <w:rPr>
                <w:bCs w:val="0"/>
                <w:sz w:val="21"/>
                <w:szCs w:val="21"/>
              </w:rPr>
            </w:pPr>
            <w:r>
              <w:rPr>
                <w:bCs w:val="0"/>
                <w:sz w:val="21"/>
                <w:szCs w:val="21"/>
              </w:rPr>
              <w:t>[0.5830, 5.9408]</w:t>
            </w:r>
          </w:p>
        </w:tc>
        <w:tc>
          <w:tcPr>
            <w:tcW w:w="0" w:type="auto"/>
            <w:tcBorders>
              <w:top w:val="nil"/>
              <w:left w:val="nil"/>
              <w:bottom w:val="nil"/>
              <w:right w:val="nil"/>
            </w:tcBorders>
            <w:tcMar>
              <w:left w:w="102" w:type="dxa"/>
              <w:right w:w="102" w:type="dxa"/>
            </w:tcMar>
          </w:tcPr>
          <w:p w14:paraId="1BED1866"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1CDD19A" w14:textId="77777777" w:rsidR="0029157F" w:rsidRDefault="00FC51ED">
            <w:pPr>
              <w:pStyle w:val="af5"/>
              <w:spacing w:line="280" w:lineRule="exact"/>
              <w:ind w:firstLineChars="0" w:firstLine="0"/>
              <w:jc w:val="right"/>
              <w:rPr>
                <w:bCs w:val="0"/>
                <w:sz w:val="21"/>
                <w:szCs w:val="21"/>
              </w:rPr>
            </w:pPr>
            <w:r>
              <w:rPr>
                <w:bCs w:val="0"/>
                <w:sz w:val="21"/>
                <w:szCs w:val="21"/>
              </w:rPr>
              <w:t>0.0050</w:t>
            </w:r>
          </w:p>
        </w:tc>
      </w:tr>
      <w:tr w:rsidR="0029157F" w14:paraId="6F7D044F" w14:textId="77777777" w:rsidTr="00377827">
        <w:trPr>
          <w:cantSplit/>
        </w:trPr>
        <w:tc>
          <w:tcPr>
            <w:tcW w:w="0" w:type="auto"/>
            <w:tcBorders>
              <w:top w:val="nil"/>
              <w:left w:val="nil"/>
              <w:bottom w:val="nil"/>
              <w:right w:val="nil"/>
            </w:tcBorders>
            <w:tcMar>
              <w:left w:w="102" w:type="dxa"/>
              <w:right w:w="102" w:type="dxa"/>
            </w:tcMar>
          </w:tcPr>
          <w:p w14:paraId="0AD0313C" w14:textId="77777777" w:rsidR="0029157F" w:rsidRDefault="00FC51ED">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6FFD9101" w14:textId="77777777" w:rsidR="0029157F" w:rsidRDefault="00FC51ED">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6DB0B4C5" w14:textId="77777777" w:rsidR="0029157F" w:rsidRDefault="00FC51ED">
            <w:pPr>
              <w:pStyle w:val="af5"/>
              <w:spacing w:line="280" w:lineRule="exact"/>
              <w:ind w:firstLineChars="0" w:firstLine="0"/>
              <w:jc w:val="right"/>
              <w:rPr>
                <w:bCs w:val="0"/>
                <w:sz w:val="21"/>
                <w:szCs w:val="21"/>
              </w:rPr>
            </w:pPr>
            <w:r>
              <w:rPr>
                <w:bCs w:val="0"/>
                <w:sz w:val="21"/>
                <w:szCs w:val="21"/>
              </w:rPr>
              <w:t>55.7622</w:t>
            </w:r>
          </w:p>
        </w:tc>
        <w:tc>
          <w:tcPr>
            <w:tcW w:w="0" w:type="auto"/>
            <w:tcBorders>
              <w:top w:val="nil"/>
              <w:left w:val="nil"/>
              <w:bottom w:val="nil"/>
              <w:right w:val="nil"/>
            </w:tcBorders>
            <w:tcMar>
              <w:left w:w="102" w:type="dxa"/>
              <w:right w:w="102" w:type="dxa"/>
            </w:tcMar>
          </w:tcPr>
          <w:p w14:paraId="2F13C880" w14:textId="77777777" w:rsidR="0029157F" w:rsidRDefault="00FC51ED">
            <w:pPr>
              <w:pStyle w:val="af5"/>
              <w:spacing w:line="280" w:lineRule="exact"/>
              <w:ind w:firstLineChars="0" w:firstLine="0"/>
              <w:jc w:val="right"/>
              <w:rPr>
                <w:bCs w:val="0"/>
                <w:sz w:val="21"/>
                <w:szCs w:val="21"/>
              </w:rPr>
            </w:pPr>
            <w:r>
              <w:rPr>
                <w:bCs w:val="0"/>
                <w:sz w:val="21"/>
                <w:szCs w:val="21"/>
              </w:rPr>
              <w:t>[-11.0940, 122.6185]</w:t>
            </w:r>
          </w:p>
        </w:tc>
        <w:tc>
          <w:tcPr>
            <w:tcW w:w="0" w:type="auto"/>
            <w:tcBorders>
              <w:top w:val="nil"/>
              <w:left w:val="nil"/>
              <w:bottom w:val="nil"/>
              <w:right w:val="nil"/>
            </w:tcBorders>
            <w:tcMar>
              <w:left w:w="102" w:type="dxa"/>
              <w:right w:w="102" w:type="dxa"/>
            </w:tcMar>
          </w:tcPr>
          <w:p w14:paraId="24FFB5BC"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0EBC1F8" w14:textId="77777777" w:rsidR="0029157F" w:rsidRDefault="00FC51ED">
            <w:pPr>
              <w:pStyle w:val="af5"/>
              <w:spacing w:line="280" w:lineRule="exact"/>
              <w:ind w:firstLineChars="0" w:firstLine="0"/>
              <w:jc w:val="right"/>
              <w:rPr>
                <w:bCs w:val="0"/>
                <w:sz w:val="21"/>
                <w:szCs w:val="21"/>
              </w:rPr>
            </w:pPr>
            <w:r>
              <w:rPr>
                <w:bCs w:val="0"/>
                <w:sz w:val="21"/>
                <w:szCs w:val="21"/>
              </w:rPr>
              <w:t>0.0650</w:t>
            </w:r>
          </w:p>
        </w:tc>
      </w:tr>
      <w:tr w:rsidR="0029157F" w14:paraId="66FDD90D" w14:textId="77777777" w:rsidTr="00377827">
        <w:trPr>
          <w:cantSplit/>
        </w:trPr>
        <w:tc>
          <w:tcPr>
            <w:tcW w:w="0" w:type="auto"/>
            <w:tcBorders>
              <w:top w:val="nil"/>
              <w:left w:val="nil"/>
              <w:bottom w:val="nil"/>
              <w:right w:val="nil"/>
            </w:tcBorders>
            <w:tcMar>
              <w:left w:w="102" w:type="dxa"/>
              <w:right w:w="102" w:type="dxa"/>
            </w:tcMar>
          </w:tcPr>
          <w:p w14:paraId="2A1B33E7" w14:textId="77777777" w:rsidR="0029157F" w:rsidRDefault="00FC51ED">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70A2E4D4" w14:textId="77777777" w:rsidR="0029157F" w:rsidRDefault="00FC51ED">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343196E5" w14:textId="77777777" w:rsidR="0029157F" w:rsidRDefault="00FC51ED">
            <w:pPr>
              <w:pStyle w:val="af5"/>
              <w:spacing w:line="280" w:lineRule="exact"/>
              <w:ind w:firstLineChars="0" w:firstLine="0"/>
              <w:jc w:val="right"/>
              <w:rPr>
                <w:bCs w:val="0"/>
                <w:sz w:val="21"/>
                <w:szCs w:val="21"/>
              </w:rPr>
            </w:pPr>
            <w:r>
              <w:rPr>
                <w:bCs w:val="0"/>
                <w:sz w:val="21"/>
                <w:szCs w:val="21"/>
              </w:rPr>
              <w:t>9.5988</w:t>
            </w:r>
          </w:p>
        </w:tc>
        <w:tc>
          <w:tcPr>
            <w:tcW w:w="0" w:type="auto"/>
            <w:tcBorders>
              <w:top w:val="nil"/>
              <w:left w:val="nil"/>
              <w:bottom w:val="nil"/>
              <w:right w:val="nil"/>
            </w:tcBorders>
            <w:tcMar>
              <w:left w:w="102" w:type="dxa"/>
              <w:right w:w="102" w:type="dxa"/>
            </w:tcMar>
          </w:tcPr>
          <w:p w14:paraId="6D76AF06" w14:textId="77777777" w:rsidR="0029157F" w:rsidRDefault="00FC51ED">
            <w:pPr>
              <w:pStyle w:val="af5"/>
              <w:spacing w:line="280" w:lineRule="exact"/>
              <w:ind w:firstLineChars="0" w:firstLine="0"/>
              <w:jc w:val="right"/>
              <w:rPr>
                <w:bCs w:val="0"/>
                <w:sz w:val="21"/>
                <w:szCs w:val="21"/>
              </w:rPr>
            </w:pPr>
            <w:r>
              <w:rPr>
                <w:bCs w:val="0"/>
                <w:sz w:val="21"/>
                <w:szCs w:val="21"/>
              </w:rPr>
              <w:t>[-21.0179, 40.2154]</w:t>
            </w:r>
          </w:p>
        </w:tc>
        <w:tc>
          <w:tcPr>
            <w:tcW w:w="0" w:type="auto"/>
            <w:tcBorders>
              <w:top w:val="nil"/>
              <w:left w:val="nil"/>
              <w:bottom w:val="nil"/>
              <w:right w:val="nil"/>
            </w:tcBorders>
            <w:tcMar>
              <w:left w:w="102" w:type="dxa"/>
              <w:right w:w="102" w:type="dxa"/>
            </w:tcMar>
          </w:tcPr>
          <w:p w14:paraId="7D255F3B"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DC34369" w14:textId="77777777" w:rsidR="0029157F" w:rsidRDefault="00FC51ED">
            <w:pPr>
              <w:pStyle w:val="af5"/>
              <w:spacing w:line="280" w:lineRule="exact"/>
              <w:ind w:firstLineChars="0" w:firstLine="0"/>
              <w:jc w:val="right"/>
              <w:rPr>
                <w:bCs w:val="0"/>
                <w:sz w:val="21"/>
                <w:szCs w:val="21"/>
              </w:rPr>
            </w:pPr>
            <w:r>
              <w:rPr>
                <w:bCs w:val="0"/>
                <w:sz w:val="21"/>
                <w:szCs w:val="21"/>
              </w:rPr>
              <w:t>0.5100</w:t>
            </w:r>
          </w:p>
        </w:tc>
      </w:tr>
      <w:tr w:rsidR="0029157F" w14:paraId="72E31E6C" w14:textId="77777777" w:rsidTr="00377827">
        <w:trPr>
          <w:cantSplit/>
        </w:trPr>
        <w:tc>
          <w:tcPr>
            <w:tcW w:w="0" w:type="auto"/>
            <w:tcBorders>
              <w:top w:val="nil"/>
              <w:left w:val="nil"/>
              <w:bottom w:val="nil"/>
              <w:right w:val="nil"/>
            </w:tcBorders>
            <w:tcMar>
              <w:left w:w="102" w:type="dxa"/>
              <w:right w:w="102" w:type="dxa"/>
            </w:tcMar>
          </w:tcPr>
          <w:p w14:paraId="337CB39F" w14:textId="77777777" w:rsidR="0029157F" w:rsidRDefault="00FC51ED">
            <w:pPr>
              <w:pStyle w:val="af5"/>
              <w:spacing w:line="280" w:lineRule="exact"/>
              <w:ind w:firstLineChars="0" w:firstLine="0"/>
              <w:jc w:val="right"/>
              <w:rPr>
                <w:bCs w:val="0"/>
                <w:sz w:val="21"/>
                <w:szCs w:val="21"/>
              </w:rPr>
            </w:pPr>
            <w:r>
              <w:rPr>
                <w:bCs w:val="0"/>
                <w:sz w:val="21"/>
                <w:szCs w:val="21"/>
              </w:rPr>
              <w:t>R2_B2</w:t>
            </w:r>
          </w:p>
        </w:tc>
        <w:tc>
          <w:tcPr>
            <w:tcW w:w="0" w:type="auto"/>
            <w:tcBorders>
              <w:top w:val="nil"/>
              <w:left w:val="nil"/>
              <w:bottom w:val="nil"/>
              <w:right w:val="nil"/>
            </w:tcBorders>
            <w:tcMar>
              <w:left w:w="102" w:type="dxa"/>
              <w:right w:w="102" w:type="dxa"/>
            </w:tcMar>
          </w:tcPr>
          <w:p w14:paraId="5203A3D1" w14:textId="77777777" w:rsidR="0029157F" w:rsidRDefault="00FC51ED">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70B06695" w14:textId="77777777" w:rsidR="0029157F" w:rsidRDefault="00FC51ED">
            <w:pPr>
              <w:pStyle w:val="af5"/>
              <w:spacing w:line="280" w:lineRule="exact"/>
              <w:ind w:firstLineChars="0" w:firstLine="0"/>
              <w:jc w:val="right"/>
              <w:rPr>
                <w:bCs w:val="0"/>
                <w:sz w:val="21"/>
                <w:szCs w:val="21"/>
              </w:rPr>
            </w:pPr>
            <w:r>
              <w:rPr>
                <w:bCs w:val="0"/>
                <w:sz w:val="21"/>
                <w:szCs w:val="21"/>
              </w:rPr>
              <w:t>22.7324</w:t>
            </w:r>
          </w:p>
        </w:tc>
        <w:tc>
          <w:tcPr>
            <w:tcW w:w="0" w:type="auto"/>
            <w:tcBorders>
              <w:top w:val="nil"/>
              <w:left w:val="nil"/>
              <w:bottom w:val="nil"/>
              <w:right w:val="nil"/>
            </w:tcBorders>
            <w:tcMar>
              <w:left w:w="102" w:type="dxa"/>
              <w:right w:w="102" w:type="dxa"/>
            </w:tcMar>
          </w:tcPr>
          <w:p w14:paraId="3A5C6448" w14:textId="77777777" w:rsidR="0029157F" w:rsidRDefault="00FC51ED">
            <w:pPr>
              <w:pStyle w:val="af5"/>
              <w:spacing w:line="280" w:lineRule="exact"/>
              <w:ind w:firstLineChars="0" w:firstLine="0"/>
              <w:jc w:val="right"/>
              <w:rPr>
                <w:bCs w:val="0"/>
                <w:sz w:val="21"/>
                <w:szCs w:val="21"/>
              </w:rPr>
            </w:pPr>
            <w:r>
              <w:rPr>
                <w:bCs w:val="0"/>
                <w:sz w:val="21"/>
                <w:szCs w:val="21"/>
              </w:rPr>
              <w:t>[2.3963, 43.0684]</w:t>
            </w:r>
          </w:p>
        </w:tc>
        <w:tc>
          <w:tcPr>
            <w:tcW w:w="0" w:type="auto"/>
            <w:tcBorders>
              <w:top w:val="nil"/>
              <w:left w:val="nil"/>
              <w:bottom w:val="nil"/>
              <w:right w:val="nil"/>
            </w:tcBorders>
            <w:tcMar>
              <w:left w:w="102" w:type="dxa"/>
              <w:right w:w="102" w:type="dxa"/>
            </w:tcMar>
          </w:tcPr>
          <w:p w14:paraId="057FE544"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68B23A5" w14:textId="77777777" w:rsidR="0029157F" w:rsidRDefault="00FC51ED">
            <w:pPr>
              <w:pStyle w:val="af5"/>
              <w:spacing w:line="280" w:lineRule="exact"/>
              <w:ind w:firstLineChars="0" w:firstLine="0"/>
              <w:jc w:val="right"/>
              <w:rPr>
                <w:bCs w:val="0"/>
                <w:sz w:val="21"/>
                <w:szCs w:val="21"/>
              </w:rPr>
            </w:pPr>
            <w:r>
              <w:rPr>
                <w:bCs w:val="0"/>
                <w:sz w:val="21"/>
                <w:szCs w:val="21"/>
              </w:rPr>
              <w:t>0.0300</w:t>
            </w:r>
          </w:p>
        </w:tc>
      </w:tr>
      <w:tr w:rsidR="0029157F" w14:paraId="42692556" w14:textId="77777777" w:rsidTr="00377827">
        <w:trPr>
          <w:cantSplit/>
        </w:trPr>
        <w:tc>
          <w:tcPr>
            <w:tcW w:w="0" w:type="auto"/>
            <w:tcBorders>
              <w:top w:val="nil"/>
              <w:left w:val="nil"/>
              <w:bottom w:val="nil"/>
              <w:right w:val="nil"/>
            </w:tcBorders>
            <w:tcMar>
              <w:left w:w="102" w:type="dxa"/>
              <w:right w:w="102" w:type="dxa"/>
            </w:tcMar>
          </w:tcPr>
          <w:p w14:paraId="0E12F8E4" w14:textId="77777777" w:rsidR="0029157F" w:rsidRDefault="00FC51ED">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08E30CA3" w14:textId="77777777" w:rsidR="0029157F" w:rsidRDefault="00FC51ED">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09687979" w14:textId="77777777" w:rsidR="0029157F" w:rsidRDefault="00FC51ED">
            <w:pPr>
              <w:pStyle w:val="af5"/>
              <w:spacing w:line="280" w:lineRule="exact"/>
              <w:ind w:firstLineChars="0" w:firstLine="0"/>
              <w:jc w:val="right"/>
              <w:rPr>
                <w:bCs w:val="0"/>
                <w:sz w:val="21"/>
                <w:szCs w:val="21"/>
              </w:rPr>
            </w:pPr>
            <w:r>
              <w:rPr>
                <w:bCs w:val="0"/>
                <w:sz w:val="21"/>
                <w:szCs w:val="21"/>
              </w:rPr>
              <w:t>5.0968</w:t>
            </w:r>
          </w:p>
        </w:tc>
        <w:tc>
          <w:tcPr>
            <w:tcW w:w="0" w:type="auto"/>
            <w:tcBorders>
              <w:top w:val="nil"/>
              <w:left w:val="nil"/>
              <w:bottom w:val="nil"/>
              <w:right w:val="nil"/>
            </w:tcBorders>
            <w:tcMar>
              <w:left w:w="102" w:type="dxa"/>
              <w:right w:w="102" w:type="dxa"/>
            </w:tcMar>
          </w:tcPr>
          <w:p w14:paraId="0808C98A" w14:textId="77777777" w:rsidR="0029157F" w:rsidRDefault="00FC51ED">
            <w:pPr>
              <w:pStyle w:val="af5"/>
              <w:spacing w:line="280" w:lineRule="exact"/>
              <w:ind w:firstLineChars="0" w:firstLine="0"/>
              <w:jc w:val="right"/>
              <w:rPr>
                <w:bCs w:val="0"/>
                <w:sz w:val="21"/>
                <w:szCs w:val="21"/>
              </w:rPr>
            </w:pPr>
            <w:r>
              <w:rPr>
                <w:bCs w:val="0"/>
                <w:sz w:val="21"/>
                <w:szCs w:val="21"/>
              </w:rPr>
              <w:t>[-2.6882, 12.8818]</w:t>
            </w:r>
          </w:p>
        </w:tc>
        <w:tc>
          <w:tcPr>
            <w:tcW w:w="0" w:type="auto"/>
            <w:tcBorders>
              <w:top w:val="nil"/>
              <w:left w:val="nil"/>
              <w:bottom w:val="nil"/>
              <w:right w:val="nil"/>
            </w:tcBorders>
            <w:tcMar>
              <w:left w:w="102" w:type="dxa"/>
              <w:right w:w="102" w:type="dxa"/>
            </w:tcMar>
          </w:tcPr>
          <w:p w14:paraId="5428578C"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AB37A57" w14:textId="77777777" w:rsidR="0029157F" w:rsidRDefault="00FC51ED">
            <w:pPr>
              <w:pStyle w:val="af5"/>
              <w:spacing w:line="280" w:lineRule="exact"/>
              <w:ind w:firstLineChars="0" w:firstLine="0"/>
              <w:jc w:val="right"/>
              <w:rPr>
                <w:bCs w:val="0"/>
                <w:sz w:val="21"/>
                <w:szCs w:val="21"/>
              </w:rPr>
            </w:pPr>
            <w:r>
              <w:rPr>
                <w:bCs w:val="0"/>
                <w:sz w:val="21"/>
                <w:szCs w:val="21"/>
              </w:rPr>
              <w:t>0.2189</w:t>
            </w:r>
          </w:p>
        </w:tc>
      </w:tr>
      <w:tr w:rsidR="0029157F" w14:paraId="34E5834B" w14:textId="77777777" w:rsidTr="00377827">
        <w:trPr>
          <w:cantSplit/>
        </w:trPr>
        <w:tc>
          <w:tcPr>
            <w:tcW w:w="0" w:type="auto"/>
            <w:tcBorders>
              <w:top w:val="nil"/>
              <w:left w:val="nil"/>
              <w:bottom w:val="nil"/>
              <w:right w:val="nil"/>
            </w:tcBorders>
            <w:tcMar>
              <w:left w:w="102" w:type="dxa"/>
              <w:right w:w="102" w:type="dxa"/>
            </w:tcMar>
          </w:tcPr>
          <w:p w14:paraId="56CA23E4" w14:textId="77777777" w:rsidR="0029157F" w:rsidRDefault="00FC51ED">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23CFBEE4" w14:textId="77777777" w:rsidR="0029157F" w:rsidRDefault="00FC51ED">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73DAFB3B" w14:textId="77777777" w:rsidR="0029157F" w:rsidRDefault="00FC51ED">
            <w:pPr>
              <w:pStyle w:val="af5"/>
              <w:spacing w:line="280" w:lineRule="exact"/>
              <w:ind w:firstLineChars="0" w:firstLine="0"/>
              <w:jc w:val="right"/>
              <w:rPr>
                <w:bCs w:val="0"/>
                <w:sz w:val="21"/>
                <w:szCs w:val="21"/>
              </w:rPr>
            </w:pPr>
            <w:r>
              <w:rPr>
                <w:bCs w:val="0"/>
                <w:sz w:val="21"/>
                <w:szCs w:val="21"/>
              </w:rPr>
              <w:t>-0.8099</w:t>
            </w:r>
          </w:p>
        </w:tc>
        <w:tc>
          <w:tcPr>
            <w:tcW w:w="0" w:type="auto"/>
            <w:tcBorders>
              <w:top w:val="nil"/>
              <w:left w:val="nil"/>
              <w:bottom w:val="nil"/>
              <w:right w:val="nil"/>
            </w:tcBorders>
            <w:tcMar>
              <w:left w:w="102" w:type="dxa"/>
              <w:right w:w="102" w:type="dxa"/>
            </w:tcMar>
          </w:tcPr>
          <w:p w14:paraId="32E4EE6F" w14:textId="77777777" w:rsidR="0029157F" w:rsidRDefault="00FC51ED">
            <w:pPr>
              <w:pStyle w:val="af5"/>
              <w:spacing w:line="280" w:lineRule="exact"/>
              <w:ind w:firstLineChars="0" w:firstLine="0"/>
              <w:jc w:val="right"/>
              <w:rPr>
                <w:bCs w:val="0"/>
                <w:sz w:val="21"/>
                <w:szCs w:val="21"/>
              </w:rPr>
            </w:pPr>
            <w:r>
              <w:rPr>
                <w:bCs w:val="0"/>
                <w:sz w:val="21"/>
                <w:szCs w:val="21"/>
              </w:rPr>
              <w:t>[-8.4563, 6.8364]</w:t>
            </w:r>
          </w:p>
        </w:tc>
        <w:tc>
          <w:tcPr>
            <w:tcW w:w="0" w:type="auto"/>
            <w:tcBorders>
              <w:top w:val="nil"/>
              <w:left w:val="nil"/>
              <w:bottom w:val="nil"/>
              <w:right w:val="nil"/>
            </w:tcBorders>
            <w:tcMar>
              <w:left w:w="102" w:type="dxa"/>
              <w:right w:w="102" w:type="dxa"/>
            </w:tcMar>
          </w:tcPr>
          <w:p w14:paraId="139BF6A9"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1527F2B" w14:textId="77777777" w:rsidR="0029157F" w:rsidRDefault="00FC51ED">
            <w:pPr>
              <w:pStyle w:val="af5"/>
              <w:spacing w:line="280" w:lineRule="exact"/>
              <w:ind w:firstLineChars="0" w:firstLine="0"/>
              <w:jc w:val="right"/>
              <w:rPr>
                <w:bCs w:val="0"/>
                <w:sz w:val="21"/>
                <w:szCs w:val="21"/>
              </w:rPr>
            </w:pPr>
            <w:r>
              <w:rPr>
                <w:bCs w:val="0"/>
                <w:sz w:val="21"/>
                <w:szCs w:val="21"/>
              </w:rPr>
              <w:t>0.8259</w:t>
            </w:r>
          </w:p>
        </w:tc>
      </w:tr>
      <w:tr w:rsidR="0029157F" w14:paraId="21DE6FC9" w14:textId="77777777" w:rsidTr="00377827">
        <w:trPr>
          <w:cantSplit/>
        </w:trPr>
        <w:tc>
          <w:tcPr>
            <w:tcW w:w="0" w:type="auto"/>
            <w:tcBorders>
              <w:top w:val="nil"/>
              <w:left w:val="nil"/>
              <w:bottom w:val="nil"/>
              <w:right w:val="nil"/>
            </w:tcBorders>
            <w:tcMar>
              <w:left w:w="102" w:type="dxa"/>
              <w:right w:w="102" w:type="dxa"/>
            </w:tcMar>
          </w:tcPr>
          <w:p w14:paraId="63EA9296" w14:textId="77777777" w:rsidR="0029157F" w:rsidRDefault="00FC51ED">
            <w:pPr>
              <w:pStyle w:val="af5"/>
              <w:spacing w:line="280" w:lineRule="exact"/>
              <w:ind w:firstLineChars="0" w:firstLine="0"/>
              <w:jc w:val="right"/>
              <w:rPr>
                <w:bCs w:val="0"/>
                <w:sz w:val="21"/>
                <w:szCs w:val="21"/>
              </w:rPr>
            </w:pPr>
            <w:r>
              <w:rPr>
                <w:bCs w:val="0"/>
                <w:sz w:val="21"/>
                <w:szCs w:val="21"/>
              </w:rPr>
              <w:t>R2_A3</w:t>
            </w:r>
          </w:p>
        </w:tc>
        <w:tc>
          <w:tcPr>
            <w:tcW w:w="0" w:type="auto"/>
            <w:tcBorders>
              <w:top w:val="nil"/>
              <w:left w:val="nil"/>
              <w:bottom w:val="nil"/>
              <w:right w:val="nil"/>
            </w:tcBorders>
            <w:tcMar>
              <w:left w:w="102" w:type="dxa"/>
              <w:right w:w="102" w:type="dxa"/>
            </w:tcMar>
          </w:tcPr>
          <w:p w14:paraId="39066321" w14:textId="77777777" w:rsidR="0029157F" w:rsidRDefault="00FC51ED">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4515AC46" w14:textId="77777777" w:rsidR="0029157F" w:rsidRDefault="00FC51ED">
            <w:pPr>
              <w:pStyle w:val="af5"/>
              <w:spacing w:line="280" w:lineRule="exact"/>
              <w:ind w:firstLineChars="0" w:firstLine="0"/>
              <w:jc w:val="right"/>
              <w:rPr>
                <w:bCs w:val="0"/>
                <w:sz w:val="21"/>
                <w:szCs w:val="21"/>
              </w:rPr>
            </w:pPr>
            <w:r>
              <w:rPr>
                <w:bCs w:val="0"/>
                <w:sz w:val="21"/>
                <w:szCs w:val="21"/>
              </w:rPr>
              <w:t>2.3726</w:t>
            </w:r>
          </w:p>
        </w:tc>
        <w:tc>
          <w:tcPr>
            <w:tcW w:w="0" w:type="auto"/>
            <w:tcBorders>
              <w:top w:val="nil"/>
              <w:left w:val="nil"/>
              <w:bottom w:val="nil"/>
              <w:right w:val="nil"/>
            </w:tcBorders>
            <w:tcMar>
              <w:left w:w="102" w:type="dxa"/>
              <w:right w:w="102" w:type="dxa"/>
            </w:tcMar>
          </w:tcPr>
          <w:p w14:paraId="6B7ED79D" w14:textId="77777777" w:rsidR="0029157F" w:rsidRDefault="00FC51ED">
            <w:pPr>
              <w:pStyle w:val="af5"/>
              <w:spacing w:line="280" w:lineRule="exact"/>
              <w:ind w:firstLineChars="0" w:firstLine="0"/>
              <w:jc w:val="right"/>
              <w:rPr>
                <w:bCs w:val="0"/>
                <w:sz w:val="21"/>
                <w:szCs w:val="21"/>
              </w:rPr>
            </w:pPr>
            <w:r>
              <w:rPr>
                <w:bCs w:val="0"/>
                <w:sz w:val="21"/>
                <w:szCs w:val="21"/>
              </w:rPr>
              <w:t>[-1.8442, 6.5895]</w:t>
            </w:r>
          </w:p>
        </w:tc>
        <w:tc>
          <w:tcPr>
            <w:tcW w:w="0" w:type="auto"/>
            <w:tcBorders>
              <w:top w:val="nil"/>
              <w:left w:val="nil"/>
              <w:bottom w:val="nil"/>
              <w:right w:val="nil"/>
            </w:tcBorders>
            <w:tcMar>
              <w:left w:w="102" w:type="dxa"/>
              <w:right w:w="102" w:type="dxa"/>
            </w:tcMar>
          </w:tcPr>
          <w:p w14:paraId="7C22883C"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3D15CB5" w14:textId="77777777" w:rsidR="0029157F" w:rsidRDefault="00FC51ED">
            <w:pPr>
              <w:pStyle w:val="af5"/>
              <w:spacing w:line="280" w:lineRule="exact"/>
              <w:ind w:firstLineChars="0" w:firstLine="0"/>
              <w:jc w:val="right"/>
              <w:rPr>
                <w:bCs w:val="0"/>
                <w:sz w:val="21"/>
                <w:szCs w:val="21"/>
              </w:rPr>
            </w:pPr>
            <w:r>
              <w:rPr>
                <w:bCs w:val="0"/>
                <w:sz w:val="21"/>
                <w:szCs w:val="21"/>
              </w:rPr>
              <w:t>0.2836</w:t>
            </w:r>
          </w:p>
        </w:tc>
      </w:tr>
      <w:tr w:rsidR="0029157F" w14:paraId="50C96FFD" w14:textId="77777777" w:rsidTr="00377827">
        <w:trPr>
          <w:cantSplit/>
        </w:trPr>
        <w:tc>
          <w:tcPr>
            <w:tcW w:w="0" w:type="auto"/>
            <w:tcBorders>
              <w:top w:val="nil"/>
              <w:left w:val="nil"/>
              <w:bottom w:val="nil"/>
              <w:right w:val="nil"/>
            </w:tcBorders>
            <w:tcMar>
              <w:left w:w="102" w:type="dxa"/>
              <w:right w:w="102" w:type="dxa"/>
            </w:tcMar>
          </w:tcPr>
          <w:p w14:paraId="6D73384D" w14:textId="77777777" w:rsidR="0029157F" w:rsidRDefault="00FC51ED">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843CA58" w14:textId="77777777" w:rsidR="0029157F" w:rsidRDefault="00FC51ED">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5BB69338" w14:textId="77777777" w:rsidR="0029157F" w:rsidRDefault="00FC51ED">
            <w:pPr>
              <w:pStyle w:val="af5"/>
              <w:spacing w:line="280" w:lineRule="exact"/>
              <w:ind w:firstLineChars="0" w:firstLine="0"/>
              <w:jc w:val="right"/>
              <w:rPr>
                <w:bCs w:val="0"/>
                <w:sz w:val="21"/>
                <w:szCs w:val="21"/>
              </w:rPr>
            </w:pPr>
            <w:r>
              <w:rPr>
                <w:bCs w:val="0"/>
                <w:sz w:val="21"/>
                <w:szCs w:val="21"/>
              </w:rPr>
              <w:t>43.8420</w:t>
            </w:r>
          </w:p>
        </w:tc>
        <w:tc>
          <w:tcPr>
            <w:tcW w:w="0" w:type="auto"/>
            <w:tcBorders>
              <w:top w:val="nil"/>
              <w:left w:val="nil"/>
              <w:bottom w:val="nil"/>
              <w:right w:val="nil"/>
            </w:tcBorders>
            <w:tcMar>
              <w:left w:w="102" w:type="dxa"/>
              <w:right w:w="102" w:type="dxa"/>
            </w:tcMar>
          </w:tcPr>
          <w:p w14:paraId="063AB1ED" w14:textId="77777777" w:rsidR="0029157F" w:rsidRDefault="00FC51ED">
            <w:pPr>
              <w:pStyle w:val="af5"/>
              <w:spacing w:line="280" w:lineRule="exact"/>
              <w:ind w:firstLineChars="0" w:firstLine="0"/>
              <w:jc w:val="right"/>
              <w:rPr>
                <w:bCs w:val="0"/>
                <w:sz w:val="21"/>
                <w:szCs w:val="21"/>
              </w:rPr>
            </w:pPr>
            <w:r>
              <w:rPr>
                <w:bCs w:val="0"/>
                <w:sz w:val="21"/>
                <w:szCs w:val="21"/>
              </w:rPr>
              <w:t>[-10.6236, 98.3077]</w:t>
            </w:r>
          </w:p>
        </w:tc>
        <w:tc>
          <w:tcPr>
            <w:tcW w:w="0" w:type="auto"/>
            <w:tcBorders>
              <w:top w:val="nil"/>
              <w:left w:val="nil"/>
              <w:bottom w:val="nil"/>
              <w:right w:val="nil"/>
            </w:tcBorders>
            <w:tcMar>
              <w:left w:w="102" w:type="dxa"/>
              <w:right w:w="102" w:type="dxa"/>
            </w:tcMar>
          </w:tcPr>
          <w:p w14:paraId="14C877C3"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9A74330" w14:textId="77777777" w:rsidR="0029157F" w:rsidRDefault="00FC51ED">
            <w:pPr>
              <w:pStyle w:val="af5"/>
              <w:spacing w:line="280" w:lineRule="exact"/>
              <w:ind w:firstLineChars="0" w:firstLine="0"/>
              <w:jc w:val="right"/>
              <w:rPr>
                <w:bCs w:val="0"/>
                <w:sz w:val="21"/>
                <w:szCs w:val="21"/>
              </w:rPr>
            </w:pPr>
            <w:r>
              <w:rPr>
                <w:bCs w:val="0"/>
                <w:sz w:val="21"/>
                <w:szCs w:val="21"/>
              </w:rPr>
              <w:t>0.1343</w:t>
            </w:r>
          </w:p>
        </w:tc>
      </w:tr>
      <w:tr w:rsidR="0029157F" w14:paraId="3C135D1F" w14:textId="77777777" w:rsidTr="00377827">
        <w:trPr>
          <w:cantSplit/>
        </w:trPr>
        <w:tc>
          <w:tcPr>
            <w:tcW w:w="0" w:type="auto"/>
            <w:tcBorders>
              <w:top w:val="nil"/>
              <w:left w:val="nil"/>
              <w:bottom w:val="nil"/>
              <w:right w:val="nil"/>
            </w:tcBorders>
            <w:tcMar>
              <w:left w:w="102" w:type="dxa"/>
              <w:right w:w="102" w:type="dxa"/>
            </w:tcMar>
          </w:tcPr>
          <w:p w14:paraId="5ADA17CC" w14:textId="77777777" w:rsidR="0029157F" w:rsidRDefault="00FC51ED">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7BCFD39C" w14:textId="77777777" w:rsidR="0029157F" w:rsidRDefault="00FC51ED">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6EF5F417" w14:textId="77777777" w:rsidR="0029157F" w:rsidRDefault="00FC51ED">
            <w:pPr>
              <w:pStyle w:val="af5"/>
              <w:spacing w:line="280" w:lineRule="exact"/>
              <w:ind w:firstLineChars="0" w:firstLine="0"/>
              <w:jc w:val="right"/>
              <w:rPr>
                <w:bCs w:val="0"/>
                <w:sz w:val="21"/>
                <w:szCs w:val="21"/>
              </w:rPr>
            </w:pPr>
            <w:r>
              <w:rPr>
                <w:bCs w:val="0"/>
                <w:sz w:val="21"/>
                <w:szCs w:val="21"/>
              </w:rPr>
              <w:t>50.2719</w:t>
            </w:r>
          </w:p>
        </w:tc>
        <w:tc>
          <w:tcPr>
            <w:tcW w:w="0" w:type="auto"/>
            <w:tcBorders>
              <w:top w:val="nil"/>
              <w:left w:val="nil"/>
              <w:bottom w:val="nil"/>
              <w:right w:val="nil"/>
            </w:tcBorders>
            <w:tcMar>
              <w:left w:w="102" w:type="dxa"/>
              <w:right w:w="102" w:type="dxa"/>
            </w:tcMar>
          </w:tcPr>
          <w:p w14:paraId="6CA21043" w14:textId="77777777" w:rsidR="0029157F" w:rsidRDefault="00FC51ED">
            <w:pPr>
              <w:pStyle w:val="af5"/>
              <w:spacing w:line="280" w:lineRule="exact"/>
              <w:ind w:firstLineChars="0" w:firstLine="0"/>
              <w:jc w:val="right"/>
              <w:rPr>
                <w:bCs w:val="0"/>
                <w:sz w:val="21"/>
                <w:szCs w:val="21"/>
              </w:rPr>
            </w:pPr>
            <w:r>
              <w:rPr>
                <w:bCs w:val="0"/>
                <w:sz w:val="21"/>
                <w:szCs w:val="21"/>
              </w:rPr>
              <w:t>[-0.1891, 100.7328]</w:t>
            </w:r>
          </w:p>
        </w:tc>
        <w:tc>
          <w:tcPr>
            <w:tcW w:w="0" w:type="auto"/>
            <w:tcBorders>
              <w:top w:val="nil"/>
              <w:left w:val="nil"/>
              <w:bottom w:val="nil"/>
              <w:right w:val="nil"/>
            </w:tcBorders>
            <w:tcMar>
              <w:left w:w="102" w:type="dxa"/>
              <w:right w:w="102" w:type="dxa"/>
            </w:tcMar>
          </w:tcPr>
          <w:p w14:paraId="2056C890"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C58F748" w14:textId="77777777" w:rsidR="0029157F" w:rsidRDefault="00FC51ED">
            <w:pPr>
              <w:pStyle w:val="af5"/>
              <w:spacing w:line="280" w:lineRule="exact"/>
              <w:ind w:firstLineChars="0" w:firstLine="0"/>
              <w:jc w:val="right"/>
              <w:rPr>
                <w:bCs w:val="0"/>
                <w:sz w:val="21"/>
                <w:szCs w:val="21"/>
              </w:rPr>
            </w:pPr>
            <w:r>
              <w:rPr>
                <w:bCs w:val="0"/>
                <w:sz w:val="21"/>
                <w:szCs w:val="21"/>
              </w:rPr>
              <w:t>0.0547</w:t>
            </w:r>
          </w:p>
        </w:tc>
      </w:tr>
      <w:tr w:rsidR="0029157F" w14:paraId="43CFC63F" w14:textId="77777777" w:rsidTr="00377827">
        <w:trPr>
          <w:cantSplit/>
        </w:trPr>
        <w:tc>
          <w:tcPr>
            <w:tcW w:w="0" w:type="auto"/>
            <w:tcBorders>
              <w:top w:val="nil"/>
              <w:left w:val="nil"/>
              <w:bottom w:val="nil"/>
              <w:right w:val="nil"/>
            </w:tcBorders>
            <w:tcMar>
              <w:left w:w="102" w:type="dxa"/>
              <w:right w:w="102" w:type="dxa"/>
            </w:tcMar>
          </w:tcPr>
          <w:p w14:paraId="4DE8518B" w14:textId="77777777" w:rsidR="0029157F" w:rsidRDefault="00FC51ED">
            <w:pPr>
              <w:pStyle w:val="af5"/>
              <w:spacing w:line="280" w:lineRule="exact"/>
              <w:ind w:firstLineChars="0" w:firstLine="0"/>
              <w:jc w:val="right"/>
              <w:rPr>
                <w:bCs w:val="0"/>
                <w:sz w:val="21"/>
                <w:szCs w:val="21"/>
              </w:rPr>
            </w:pPr>
            <w:r>
              <w:rPr>
                <w:bCs w:val="0"/>
                <w:sz w:val="21"/>
                <w:szCs w:val="21"/>
              </w:rPr>
              <w:t>R2_B3</w:t>
            </w:r>
          </w:p>
        </w:tc>
        <w:tc>
          <w:tcPr>
            <w:tcW w:w="0" w:type="auto"/>
            <w:tcBorders>
              <w:top w:val="nil"/>
              <w:left w:val="nil"/>
              <w:bottom w:val="nil"/>
              <w:right w:val="nil"/>
            </w:tcBorders>
            <w:tcMar>
              <w:left w:w="102" w:type="dxa"/>
              <w:right w:w="102" w:type="dxa"/>
            </w:tcMar>
          </w:tcPr>
          <w:p w14:paraId="648D0ED2" w14:textId="77777777" w:rsidR="0029157F" w:rsidRDefault="00FC51ED">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nil"/>
              <w:right w:val="nil"/>
            </w:tcBorders>
            <w:tcMar>
              <w:left w:w="102" w:type="dxa"/>
              <w:right w:w="102" w:type="dxa"/>
            </w:tcMar>
          </w:tcPr>
          <w:p w14:paraId="127E7984" w14:textId="77777777" w:rsidR="0029157F" w:rsidRDefault="00FC51ED">
            <w:pPr>
              <w:pStyle w:val="af5"/>
              <w:spacing w:line="280" w:lineRule="exact"/>
              <w:ind w:firstLineChars="0" w:firstLine="0"/>
              <w:jc w:val="right"/>
              <w:rPr>
                <w:bCs w:val="0"/>
                <w:sz w:val="21"/>
                <w:szCs w:val="21"/>
              </w:rPr>
            </w:pPr>
            <w:r>
              <w:rPr>
                <w:bCs w:val="0"/>
                <w:sz w:val="21"/>
                <w:szCs w:val="21"/>
              </w:rPr>
              <w:t>16.1596</w:t>
            </w:r>
          </w:p>
        </w:tc>
        <w:tc>
          <w:tcPr>
            <w:tcW w:w="0" w:type="auto"/>
            <w:tcBorders>
              <w:top w:val="nil"/>
              <w:left w:val="nil"/>
              <w:bottom w:val="nil"/>
              <w:right w:val="nil"/>
            </w:tcBorders>
            <w:tcMar>
              <w:left w:w="102" w:type="dxa"/>
              <w:right w:w="102" w:type="dxa"/>
            </w:tcMar>
          </w:tcPr>
          <w:p w14:paraId="19086DA9" w14:textId="77777777" w:rsidR="0029157F" w:rsidRDefault="00FC51ED">
            <w:pPr>
              <w:pStyle w:val="af5"/>
              <w:spacing w:line="280" w:lineRule="exact"/>
              <w:ind w:firstLineChars="0" w:firstLine="0"/>
              <w:jc w:val="right"/>
              <w:rPr>
                <w:bCs w:val="0"/>
                <w:sz w:val="21"/>
                <w:szCs w:val="21"/>
              </w:rPr>
            </w:pPr>
            <w:r>
              <w:rPr>
                <w:bCs w:val="0"/>
                <w:sz w:val="21"/>
                <w:szCs w:val="21"/>
              </w:rPr>
              <w:t>[-12.8099, 45.1291]</w:t>
            </w:r>
          </w:p>
        </w:tc>
        <w:tc>
          <w:tcPr>
            <w:tcW w:w="0" w:type="auto"/>
            <w:tcBorders>
              <w:top w:val="nil"/>
              <w:left w:val="nil"/>
              <w:bottom w:val="nil"/>
              <w:right w:val="nil"/>
            </w:tcBorders>
            <w:tcMar>
              <w:left w:w="102" w:type="dxa"/>
              <w:right w:w="102" w:type="dxa"/>
            </w:tcMar>
          </w:tcPr>
          <w:p w14:paraId="7363A26A"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05ABB49" w14:textId="77777777" w:rsidR="0029157F" w:rsidRDefault="00FC51ED">
            <w:pPr>
              <w:pStyle w:val="af5"/>
              <w:spacing w:line="280" w:lineRule="exact"/>
              <w:ind w:firstLineChars="0" w:firstLine="0"/>
              <w:jc w:val="right"/>
              <w:rPr>
                <w:bCs w:val="0"/>
                <w:sz w:val="21"/>
                <w:szCs w:val="21"/>
              </w:rPr>
            </w:pPr>
            <w:r>
              <w:rPr>
                <w:bCs w:val="0"/>
                <w:sz w:val="21"/>
                <w:szCs w:val="21"/>
              </w:rPr>
              <w:t>0.2587</w:t>
            </w:r>
          </w:p>
        </w:tc>
      </w:tr>
      <w:tr w:rsidR="0029157F" w14:paraId="5CB5F4BA" w14:textId="77777777" w:rsidTr="00377827">
        <w:trPr>
          <w:cantSplit/>
        </w:trPr>
        <w:tc>
          <w:tcPr>
            <w:tcW w:w="0" w:type="auto"/>
            <w:tcBorders>
              <w:top w:val="nil"/>
              <w:left w:val="nil"/>
              <w:bottom w:val="nil"/>
              <w:right w:val="nil"/>
            </w:tcBorders>
            <w:tcMar>
              <w:left w:w="102" w:type="dxa"/>
              <w:right w:w="102" w:type="dxa"/>
            </w:tcMar>
          </w:tcPr>
          <w:p w14:paraId="14F539DA" w14:textId="77777777" w:rsidR="0029157F" w:rsidRDefault="00FC51ED">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1EB9274E" w14:textId="77777777" w:rsidR="0029157F" w:rsidRDefault="00FC51ED">
            <w:pPr>
              <w:pStyle w:val="af5"/>
              <w:spacing w:line="280" w:lineRule="exact"/>
              <w:ind w:firstLineChars="0" w:firstLine="0"/>
              <w:jc w:val="right"/>
              <w:rPr>
                <w:bCs w:val="0"/>
                <w:sz w:val="21"/>
                <w:szCs w:val="21"/>
              </w:rPr>
            </w:pPr>
            <w:r>
              <w:rPr>
                <w:bCs w:val="0"/>
                <w:sz w:val="21"/>
                <w:szCs w:val="21"/>
              </w:rPr>
              <w:t>T_P_le3</w:t>
            </w:r>
          </w:p>
        </w:tc>
        <w:tc>
          <w:tcPr>
            <w:tcW w:w="0" w:type="auto"/>
            <w:tcBorders>
              <w:top w:val="nil"/>
              <w:left w:val="nil"/>
              <w:bottom w:val="nil"/>
              <w:right w:val="nil"/>
            </w:tcBorders>
            <w:tcMar>
              <w:left w:w="102" w:type="dxa"/>
              <w:right w:w="102" w:type="dxa"/>
            </w:tcMar>
          </w:tcPr>
          <w:p w14:paraId="40259D46" w14:textId="77777777" w:rsidR="0029157F" w:rsidRDefault="00FC51ED">
            <w:pPr>
              <w:pStyle w:val="af5"/>
              <w:spacing w:line="280" w:lineRule="exact"/>
              <w:ind w:firstLineChars="0" w:firstLine="0"/>
              <w:jc w:val="right"/>
              <w:rPr>
                <w:bCs w:val="0"/>
                <w:sz w:val="21"/>
                <w:szCs w:val="21"/>
              </w:rPr>
            </w:pPr>
            <w:r>
              <w:rPr>
                <w:bCs w:val="0"/>
                <w:sz w:val="21"/>
                <w:szCs w:val="21"/>
              </w:rPr>
              <w:t>-2.3825</w:t>
            </w:r>
          </w:p>
        </w:tc>
        <w:tc>
          <w:tcPr>
            <w:tcW w:w="0" w:type="auto"/>
            <w:tcBorders>
              <w:top w:val="nil"/>
              <w:left w:val="nil"/>
              <w:bottom w:val="nil"/>
              <w:right w:val="nil"/>
            </w:tcBorders>
            <w:tcMar>
              <w:left w:w="102" w:type="dxa"/>
              <w:right w:w="102" w:type="dxa"/>
            </w:tcMar>
          </w:tcPr>
          <w:p w14:paraId="7E0F5A45" w14:textId="77777777" w:rsidR="0029157F" w:rsidRDefault="00FC51ED">
            <w:pPr>
              <w:pStyle w:val="af5"/>
              <w:spacing w:line="280" w:lineRule="exact"/>
              <w:ind w:firstLineChars="0" w:firstLine="0"/>
              <w:jc w:val="right"/>
              <w:rPr>
                <w:bCs w:val="0"/>
                <w:sz w:val="21"/>
                <w:szCs w:val="21"/>
              </w:rPr>
            </w:pPr>
            <w:r>
              <w:rPr>
                <w:bCs w:val="0"/>
                <w:sz w:val="21"/>
                <w:szCs w:val="21"/>
              </w:rPr>
              <w:t>[-11.3834, 6.6183]</w:t>
            </w:r>
          </w:p>
        </w:tc>
        <w:tc>
          <w:tcPr>
            <w:tcW w:w="0" w:type="auto"/>
            <w:tcBorders>
              <w:top w:val="nil"/>
              <w:left w:val="nil"/>
              <w:bottom w:val="nil"/>
              <w:right w:val="nil"/>
            </w:tcBorders>
            <w:tcMar>
              <w:left w:w="102" w:type="dxa"/>
              <w:right w:w="102" w:type="dxa"/>
            </w:tcMar>
          </w:tcPr>
          <w:p w14:paraId="2E071316"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073FCCB" w14:textId="77777777" w:rsidR="0029157F" w:rsidRDefault="00FC51ED">
            <w:pPr>
              <w:pStyle w:val="af5"/>
              <w:spacing w:line="280" w:lineRule="exact"/>
              <w:ind w:firstLineChars="0" w:firstLine="0"/>
              <w:jc w:val="right"/>
              <w:rPr>
                <w:bCs w:val="0"/>
                <w:sz w:val="21"/>
                <w:szCs w:val="21"/>
              </w:rPr>
            </w:pPr>
            <w:r>
              <w:rPr>
                <w:bCs w:val="0"/>
                <w:sz w:val="21"/>
                <w:szCs w:val="21"/>
              </w:rPr>
              <w:t>0.5821</w:t>
            </w:r>
          </w:p>
        </w:tc>
      </w:tr>
      <w:tr w:rsidR="0029157F" w14:paraId="68B1EDF1" w14:textId="77777777" w:rsidTr="00377827">
        <w:trPr>
          <w:cantSplit/>
        </w:trPr>
        <w:tc>
          <w:tcPr>
            <w:tcW w:w="0" w:type="auto"/>
            <w:tcBorders>
              <w:top w:val="nil"/>
              <w:left w:val="nil"/>
              <w:bottom w:val="nil"/>
              <w:right w:val="nil"/>
            </w:tcBorders>
            <w:tcMar>
              <w:left w:w="102" w:type="dxa"/>
              <w:right w:w="102" w:type="dxa"/>
            </w:tcMar>
          </w:tcPr>
          <w:p w14:paraId="4B7A5C83" w14:textId="77777777" w:rsidR="0029157F" w:rsidRDefault="00FC51ED">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303BD85F" w14:textId="77777777" w:rsidR="0029157F" w:rsidRDefault="00FC51ED">
            <w:pPr>
              <w:pStyle w:val="af5"/>
              <w:spacing w:line="280" w:lineRule="exact"/>
              <w:ind w:firstLineChars="0" w:firstLine="0"/>
              <w:jc w:val="right"/>
              <w:rPr>
                <w:bCs w:val="0"/>
                <w:sz w:val="21"/>
                <w:szCs w:val="21"/>
              </w:rPr>
            </w:pPr>
            <w:r>
              <w:rPr>
                <w:bCs w:val="0"/>
                <w:sz w:val="21"/>
                <w:szCs w:val="21"/>
              </w:rPr>
              <w:t>T_P_4</w:t>
            </w:r>
          </w:p>
        </w:tc>
        <w:tc>
          <w:tcPr>
            <w:tcW w:w="0" w:type="auto"/>
            <w:tcBorders>
              <w:top w:val="nil"/>
              <w:left w:val="nil"/>
              <w:bottom w:val="nil"/>
              <w:right w:val="nil"/>
            </w:tcBorders>
            <w:tcMar>
              <w:left w:w="102" w:type="dxa"/>
              <w:right w:w="102" w:type="dxa"/>
            </w:tcMar>
          </w:tcPr>
          <w:p w14:paraId="02E872A2" w14:textId="77777777" w:rsidR="0029157F" w:rsidRDefault="00FC51ED">
            <w:pPr>
              <w:pStyle w:val="af5"/>
              <w:spacing w:line="280" w:lineRule="exact"/>
              <w:ind w:firstLineChars="0" w:firstLine="0"/>
              <w:jc w:val="right"/>
              <w:rPr>
                <w:bCs w:val="0"/>
                <w:sz w:val="21"/>
                <w:szCs w:val="21"/>
              </w:rPr>
            </w:pPr>
            <w:r>
              <w:rPr>
                <w:bCs w:val="0"/>
                <w:sz w:val="21"/>
                <w:szCs w:val="21"/>
              </w:rPr>
              <w:t>5.9257</w:t>
            </w:r>
          </w:p>
        </w:tc>
        <w:tc>
          <w:tcPr>
            <w:tcW w:w="0" w:type="auto"/>
            <w:tcBorders>
              <w:top w:val="nil"/>
              <w:left w:val="nil"/>
              <w:bottom w:val="nil"/>
              <w:right w:val="nil"/>
            </w:tcBorders>
            <w:tcMar>
              <w:left w:w="102" w:type="dxa"/>
              <w:right w:w="102" w:type="dxa"/>
            </w:tcMar>
          </w:tcPr>
          <w:p w14:paraId="2A825438" w14:textId="77777777" w:rsidR="0029157F" w:rsidRDefault="00FC51ED">
            <w:pPr>
              <w:pStyle w:val="af5"/>
              <w:spacing w:line="280" w:lineRule="exact"/>
              <w:ind w:firstLineChars="0" w:firstLine="0"/>
              <w:jc w:val="right"/>
              <w:rPr>
                <w:bCs w:val="0"/>
                <w:sz w:val="21"/>
                <w:szCs w:val="21"/>
              </w:rPr>
            </w:pPr>
            <w:r>
              <w:rPr>
                <w:bCs w:val="0"/>
                <w:sz w:val="21"/>
                <w:szCs w:val="21"/>
              </w:rPr>
              <w:t>[-1.0195, 12.8710]</w:t>
            </w:r>
          </w:p>
        </w:tc>
        <w:tc>
          <w:tcPr>
            <w:tcW w:w="0" w:type="auto"/>
            <w:tcBorders>
              <w:top w:val="nil"/>
              <w:left w:val="nil"/>
              <w:bottom w:val="nil"/>
              <w:right w:val="nil"/>
            </w:tcBorders>
            <w:tcMar>
              <w:left w:w="102" w:type="dxa"/>
              <w:right w:w="102" w:type="dxa"/>
            </w:tcMar>
          </w:tcPr>
          <w:p w14:paraId="64E5B7FE"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BD07F56" w14:textId="77777777" w:rsidR="0029157F" w:rsidRDefault="00FC51ED">
            <w:pPr>
              <w:pStyle w:val="af5"/>
              <w:spacing w:line="280" w:lineRule="exact"/>
              <w:ind w:firstLineChars="0" w:firstLine="0"/>
              <w:jc w:val="right"/>
              <w:rPr>
                <w:bCs w:val="0"/>
                <w:sz w:val="21"/>
                <w:szCs w:val="21"/>
              </w:rPr>
            </w:pPr>
            <w:r>
              <w:rPr>
                <w:bCs w:val="0"/>
                <w:sz w:val="21"/>
                <w:szCs w:val="21"/>
              </w:rPr>
              <w:t>0.0995</w:t>
            </w:r>
          </w:p>
        </w:tc>
      </w:tr>
      <w:tr w:rsidR="0029157F" w14:paraId="7A84E0C5" w14:textId="77777777" w:rsidTr="00377827">
        <w:trPr>
          <w:cantSplit/>
        </w:trPr>
        <w:tc>
          <w:tcPr>
            <w:tcW w:w="0" w:type="auto"/>
            <w:tcBorders>
              <w:top w:val="nil"/>
              <w:left w:val="nil"/>
              <w:bottom w:val="nil"/>
              <w:right w:val="nil"/>
            </w:tcBorders>
            <w:tcMar>
              <w:left w:w="102" w:type="dxa"/>
              <w:right w:w="102" w:type="dxa"/>
            </w:tcMar>
          </w:tcPr>
          <w:p w14:paraId="0D021F61" w14:textId="77777777" w:rsidR="0029157F" w:rsidRDefault="00FC51ED">
            <w:pPr>
              <w:pStyle w:val="af5"/>
              <w:spacing w:line="280" w:lineRule="exact"/>
              <w:ind w:firstLineChars="0" w:firstLine="0"/>
              <w:jc w:val="right"/>
              <w:rPr>
                <w:bCs w:val="0"/>
                <w:sz w:val="21"/>
                <w:szCs w:val="21"/>
              </w:rPr>
            </w:pPr>
            <w:r>
              <w:rPr>
                <w:bCs w:val="0"/>
                <w:sz w:val="21"/>
                <w:szCs w:val="21"/>
              </w:rPr>
              <w:t>R2_A4</w:t>
            </w:r>
          </w:p>
        </w:tc>
        <w:tc>
          <w:tcPr>
            <w:tcW w:w="0" w:type="auto"/>
            <w:tcBorders>
              <w:top w:val="nil"/>
              <w:left w:val="nil"/>
              <w:bottom w:val="nil"/>
              <w:right w:val="nil"/>
            </w:tcBorders>
            <w:tcMar>
              <w:left w:w="102" w:type="dxa"/>
              <w:right w:w="102" w:type="dxa"/>
            </w:tcMar>
          </w:tcPr>
          <w:p w14:paraId="257A8423" w14:textId="77777777" w:rsidR="0029157F" w:rsidRDefault="00FC51ED">
            <w:pPr>
              <w:pStyle w:val="af5"/>
              <w:spacing w:line="280" w:lineRule="exact"/>
              <w:ind w:firstLineChars="0" w:firstLine="0"/>
              <w:jc w:val="right"/>
              <w:rPr>
                <w:bCs w:val="0"/>
                <w:sz w:val="21"/>
                <w:szCs w:val="21"/>
              </w:rPr>
            </w:pPr>
            <w:r>
              <w:rPr>
                <w:bCs w:val="0"/>
                <w:sz w:val="21"/>
                <w:szCs w:val="21"/>
              </w:rPr>
              <w:t>T_P_5</w:t>
            </w:r>
          </w:p>
        </w:tc>
        <w:tc>
          <w:tcPr>
            <w:tcW w:w="0" w:type="auto"/>
            <w:tcBorders>
              <w:top w:val="nil"/>
              <w:left w:val="nil"/>
              <w:bottom w:val="nil"/>
              <w:right w:val="nil"/>
            </w:tcBorders>
            <w:tcMar>
              <w:left w:w="102" w:type="dxa"/>
              <w:right w:w="102" w:type="dxa"/>
            </w:tcMar>
          </w:tcPr>
          <w:p w14:paraId="682BF985" w14:textId="77777777" w:rsidR="0029157F" w:rsidRDefault="00FC51ED">
            <w:pPr>
              <w:pStyle w:val="af5"/>
              <w:spacing w:line="280" w:lineRule="exact"/>
              <w:ind w:firstLineChars="0" w:firstLine="0"/>
              <w:jc w:val="right"/>
              <w:rPr>
                <w:bCs w:val="0"/>
                <w:sz w:val="21"/>
                <w:szCs w:val="21"/>
              </w:rPr>
            </w:pPr>
            <w:r>
              <w:rPr>
                <w:bCs w:val="0"/>
                <w:sz w:val="21"/>
                <w:szCs w:val="21"/>
              </w:rPr>
              <w:t>2.0235</w:t>
            </w:r>
          </w:p>
        </w:tc>
        <w:tc>
          <w:tcPr>
            <w:tcW w:w="0" w:type="auto"/>
            <w:tcBorders>
              <w:top w:val="nil"/>
              <w:left w:val="nil"/>
              <w:bottom w:val="nil"/>
              <w:right w:val="nil"/>
            </w:tcBorders>
            <w:tcMar>
              <w:left w:w="102" w:type="dxa"/>
              <w:right w:w="102" w:type="dxa"/>
            </w:tcMar>
          </w:tcPr>
          <w:p w14:paraId="7A10561A" w14:textId="77777777" w:rsidR="0029157F" w:rsidRDefault="00FC51ED">
            <w:pPr>
              <w:pStyle w:val="af5"/>
              <w:spacing w:line="280" w:lineRule="exact"/>
              <w:ind w:firstLineChars="0" w:firstLine="0"/>
              <w:jc w:val="right"/>
              <w:rPr>
                <w:bCs w:val="0"/>
                <w:sz w:val="21"/>
                <w:szCs w:val="21"/>
              </w:rPr>
            </w:pPr>
            <w:r>
              <w:rPr>
                <w:bCs w:val="0"/>
                <w:sz w:val="21"/>
                <w:szCs w:val="21"/>
              </w:rPr>
              <w:t>[-1.9287, 5.9758]</w:t>
            </w:r>
          </w:p>
        </w:tc>
        <w:tc>
          <w:tcPr>
            <w:tcW w:w="0" w:type="auto"/>
            <w:tcBorders>
              <w:top w:val="nil"/>
              <w:left w:val="nil"/>
              <w:bottom w:val="nil"/>
              <w:right w:val="nil"/>
            </w:tcBorders>
            <w:tcMar>
              <w:left w:w="102" w:type="dxa"/>
              <w:right w:w="102" w:type="dxa"/>
            </w:tcMar>
          </w:tcPr>
          <w:p w14:paraId="5FC42E23"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42AD6F3" w14:textId="77777777" w:rsidR="0029157F" w:rsidRDefault="00FC51ED">
            <w:pPr>
              <w:pStyle w:val="af5"/>
              <w:spacing w:line="280" w:lineRule="exact"/>
              <w:ind w:firstLineChars="0" w:firstLine="0"/>
              <w:jc w:val="right"/>
              <w:rPr>
                <w:bCs w:val="0"/>
                <w:sz w:val="21"/>
                <w:szCs w:val="21"/>
              </w:rPr>
            </w:pPr>
            <w:r>
              <w:rPr>
                <w:bCs w:val="0"/>
                <w:sz w:val="21"/>
                <w:szCs w:val="21"/>
              </w:rPr>
              <w:t>0.3333</w:t>
            </w:r>
          </w:p>
        </w:tc>
      </w:tr>
      <w:tr w:rsidR="0029157F" w14:paraId="1DA747FF" w14:textId="77777777" w:rsidTr="00377827">
        <w:trPr>
          <w:cantSplit/>
        </w:trPr>
        <w:tc>
          <w:tcPr>
            <w:tcW w:w="0" w:type="auto"/>
            <w:tcBorders>
              <w:top w:val="nil"/>
              <w:left w:val="nil"/>
              <w:bottom w:val="nil"/>
              <w:right w:val="nil"/>
            </w:tcBorders>
            <w:tcMar>
              <w:left w:w="102" w:type="dxa"/>
              <w:right w:w="102" w:type="dxa"/>
            </w:tcMar>
          </w:tcPr>
          <w:p w14:paraId="56AFE41F" w14:textId="77777777" w:rsidR="0029157F" w:rsidRDefault="00FC51ED">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34CF4B29" w14:textId="77777777" w:rsidR="0029157F" w:rsidRDefault="00FC51ED">
            <w:pPr>
              <w:pStyle w:val="af5"/>
              <w:spacing w:line="280" w:lineRule="exact"/>
              <w:ind w:firstLineChars="0" w:firstLine="0"/>
              <w:jc w:val="right"/>
              <w:rPr>
                <w:bCs w:val="0"/>
                <w:sz w:val="21"/>
                <w:szCs w:val="21"/>
              </w:rPr>
            </w:pPr>
            <w:r>
              <w:rPr>
                <w:bCs w:val="0"/>
                <w:sz w:val="21"/>
                <w:szCs w:val="21"/>
              </w:rPr>
              <w:t>T_Y_le3</w:t>
            </w:r>
          </w:p>
        </w:tc>
        <w:tc>
          <w:tcPr>
            <w:tcW w:w="0" w:type="auto"/>
            <w:tcBorders>
              <w:top w:val="nil"/>
              <w:left w:val="nil"/>
              <w:bottom w:val="nil"/>
              <w:right w:val="nil"/>
            </w:tcBorders>
            <w:tcMar>
              <w:left w:w="102" w:type="dxa"/>
              <w:right w:w="102" w:type="dxa"/>
            </w:tcMar>
          </w:tcPr>
          <w:p w14:paraId="0F832BD4" w14:textId="77777777" w:rsidR="0029157F" w:rsidRDefault="00FC51ED">
            <w:pPr>
              <w:pStyle w:val="af5"/>
              <w:spacing w:line="280" w:lineRule="exact"/>
              <w:ind w:firstLineChars="0" w:firstLine="0"/>
              <w:jc w:val="right"/>
              <w:rPr>
                <w:bCs w:val="0"/>
                <w:sz w:val="21"/>
                <w:szCs w:val="21"/>
              </w:rPr>
            </w:pPr>
            <w:r>
              <w:rPr>
                <w:bCs w:val="0"/>
                <w:sz w:val="21"/>
                <w:szCs w:val="21"/>
              </w:rPr>
              <w:t>27.9158</w:t>
            </w:r>
          </w:p>
        </w:tc>
        <w:tc>
          <w:tcPr>
            <w:tcW w:w="0" w:type="auto"/>
            <w:tcBorders>
              <w:top w:val="nil"/>
              <w:left w:val="nil"/>
              <w:bottom w:val="nil"/>
              <w:right w:val="nil"/>
            </w:tcBorders>
            <w:tcMar>
              <w:left w:w="102" w:type="dxa"/>
              <w:right w:w="102" w:type="dxa"/>
            </w:tcMar>
          </w:tcPr>
          <w:p w14:paraId="363525E1" w14:textId="77777777" w:rsidR="0029157F" w:rsidRDefault="00FC51ED">
            <w:pPr>
              <w:pStyle w:val="af5"/>
              <w:spacing w:line="280" w:lineRule="exact"/>
              <w:ind w:firstLineChars="0" w:firstLine="0"/>
              <w:jc w:val="right"/>
              <w:rPr>
                <w:bCs w:val="0"/>
                <w:sz w:val="21"/>
                <w:szCs w:val="21"/>
              </w:rPr>
            </w:pPr>
            <w:r>
              <w:rPr>
                <w:bCs w:val="0"/>
                <w:sz w:val="21"/>
                <w:szCs w:val="21"/>
              </w:rPr>
              <w:t>[-59.1379, 114.9695]</w:t>
            </w:r>
          </w:p>
        </w:tc>
        <w:tc>
          <w:tcPr>
            <w:tcW w:w="0" w:type="auto"/>
            <w:tcBorders>
              <w:top w:val="nil"/>
              <w:left w:val="nil"/>
              <w:bottom w:val="nil"/>
              <w:right w:val="nil"/>
            </w:tcBorders>
            <w:tcMar>
              <w:left w:w="102" w:type="dxa"/>
              <w:right w:w="102" w:type="dxa"/>
            </w:tcMar>
          </w:tcPr>
          <w:p w14:paraId="2FFAF59E"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9AD6FD0" w14:textId="77777777" w:rsidR="0029157F" w:rsidRDefault="00FC51ED">
            <w:pPr>
              <w:pStyle w:val="af5"/>
              <w:spacing w:line="280" w:lineRule="exact"/>
              <w:ind w:firstLineChars="0" w:firstLine="0"/>
              <w:jc w:val="right"/>
              <w:rPr>
                <w:bCs w:val="0"/>
                <w:sz w:val="21"/>
                <w:szCs w:val="21"/>
              </w:rPr>
            </w:pPr>
            <w:r>
              <w:rPr>
                <w:bCs w:val="0"/>
                <w:sz w:val="21"/>
                <w:szCs w:val="21"/>
              </w:rPr>
              <w:t>0.5771</w:t>
            </w:r>
          </w:p>
        </w:tc>
      </w:tr>
      <w:tr w:rsidR="0029157F" w14:paraId="690948B1" w14:textId="77777777" w:rsidTr="00377827">
        <w:trPr>
          <w:cantSplit/>
        </w:trPr>
        <w:tc>
          <w:tcPr>
            <w:tcW w:w="0" w:type="auto"/>
            <w:tcBorders>
              <w:top w:val="nil"/>
              <w:left w:val="nil"/>
              <w:bottom w:val="nil"/>
              <w:right w:val="nil"/>
            </w:tcBorders>
            <w:tcMar>
              <w:left w:w="102" w:type="dxa"/>
              <w:right w:w="102" w:type="dxa"/>
            </w:tcMar>
          </w:tcPr>
          <w:p w14:paraId="3581B56A" w14:textId="77777777" w:rsidR="0029157F" w:rsidRDefault="00FC51ED">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nil"/>
              <w:right w:val="nil"/>
            </w:tcBorders>
            <w:tcMar>
              <w:left w:w="102" w:type="dxa"/>
              <w:right w:w="102" w:type="dxa"/>
            </w:tcMar>
          </w:tcPr>
          <w:p w14:paraId="4C196AB0" w14:textId="77777777" w:rsidR="0029157F" w:rsidRDefault="00FC51ED">
            <w:pPr>
              <w:pStyle w:val="af5"/>
              <w:spacing w:line="280" w:lineRule="exact"/>
              <w:ind w:firstLineChars="0" w:firstLine="0"/>
              <w:jc w:val="right"/>
              <w:rPr>
                <w:bCs w:val="0"/>
                <w:sz w:val="21"/>
                <w:szCs w:val="21"/>
              </w:rPr>
            </w:pPr>
            <w:r>
              <w:rPr>
                <w:bCs w:val="0"/>
                <w:sz w:val="21"/>
                <w:szCs w:val="21"/>
              </w:rPr>
              <w:t>T_Y_4</w:t>
            </w:r>
          </w:p>
        </w:tc>
        <w:tc>
          <w:tcPr>
            <w:tcW w:w="0" w:type="auto"/>
            <w:tcBorders>
              <w:top w:val="nil"/>
              <w:left w:val="nil"/>
              <w:bottom w:val="nil"/>
              <w:right w:val="nil"/>
            </w:tcBorders>
            <w:tcMar>
              <w:left w:w="102" w:type="dxa"/>
              <w:right w:w="102" w:type="dxa"/>
            </w:tcMar>
          </w:tcPr>
          <w:p w14:paraId="061ED136" w14:textId="77777777" w:rsidR="0029157F" w:rsidRDefault="00FC51ED">
            <w:pPr>
              <w:pStyle w:val="af5"/>
              <w:spacing w:line="280" w:lineRule="exact"/>
              <w:ind w:firstLineChars="0" w:firstLine="0"/>
              <w:jc w:val="right"/>
              <w:rPr>
                <w:bCs w:val="0"/>
                <w:sz w:val="21"/>
                <w:szCs w:val="21"/>
              </w:rPr>
            </w:pPr>
            <w:r>
              <w:rPr>
                <w:bCs w:val="0"/>
                <w:sz w:val="21"/>
                <w:szCs w:val="21"/>
              </w:rPr>
              <w:t>37.6790</w:t>
            </w:r>
          </w:p>
        </w:tc>
        <w:tc>
          <w:tcPr>
            <w:tcW w:w="0" w:type="auto"/>
            <w:tcBorders>
              <w:top w:val="nil"/>
              <w:left w:val="nil"/>
              <w:bottom w:val="nil"/>
              <w:right w:val="nil"/>
            </w:tcBorders>
            <w:tcMar>
              <w:left w:w="102" w:type="dxa"/>
              <w:right w:w="102" w:type="dxa"/>
            </w:tcMar>
          </w:tcPr>
          <w:p w14:paraId="674CADFA" w14:textId="77777777" w:rsidR="0029157F" w:rsidRDefault="00FC51ED">
            <w:pPr>
              <w:pStyle w:val="af5"/>
              <w:spacing w:line="280" w:lineRule="exact"/>
              <w:ind w:firstLineChars="0" w:firstLine="0"/>
              <w:jc w:val="right"/>
              <w:rPr>
                <w:bCs w:val="0"/>
                <w:sz w:val="21"/>
                <w:szCs w:val="21"/>
              </w:rPr>
            </w:pPr>
            <w:r>
              <w:rPr>
                <w:bCs w:val="0"/>
                <w:sz w:val="21"/>
                <w:szCs w:val="21"/>
              </w:rPr>
              <w:t>[1.5896, 73.7684]</w:t>
            </w:r>
          </w:p>
        </w:tc>
        <w:tc>
          <w:tcPr>
            <w:tcW w:w="0" w:type="auto"/>
            <w:tcBorders>
              <w:top w:val="nil"/>
              <w:left w:val="nil"/>
              <w:bottom w:val="nil"/>
              <w:right w:val="nil"/>
            </w:tcBorders>
            <w:tcMar>
              <w:left w:w="102" w:type="dxa"/>
              <w:right w:w="102" w:type="dxa"/>
            </w:tcMar>
          </w:tcPr>
          <w:p w14:paraId="03BB33DB"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FC0F87A" w14:textId="77777777" w:rsidR="0029157F" w:rsidRDefault="00FC51ED">
            <w:pPr>
              <w:pStyle w:val="af5"/>
              <w:spacing w:line="280" w:lineRule="exact"/>
              <w:ind w:firstLineChars="0" w:firstLine="0"/>
              <w:jc w:val="right"/>
              <w:rPr>
                <w:bCs w:val="0"/>
                <w:sz w:val="21"/>
                <w:szCs w:val="21"/>
              </w:rPr>
            </w:pPr>
            <w:r>
              <w:rPr>
                <w:bCs w:val="0"/>
                <w:sz w:val="21"/>
                <w:szCs w:val="21"/>
              </w:rPr>
              <w:t>0.0448</w:t>
            </w:r>
          </w:p>
        </w:tc>
      </w:tr>
      <w:tr w:rsidR="0029157F" w14:paraId="464C0EBE" w14:textId="77777777" w:rsidTr="00377827">
        <w:trPr>
          <w:cantSplit/>
        </w:trPr>
        <w:tc>
          <w:tcPr>
            <w:tcW w:w="0" w:type="auto"/>
            <w:tcBorders>
              <w:top w:val="nil"/>
              <w:left w:val="nil"/>
              <w:bottom w:val="single" w:sz="12" w:space="0" w:color="000000"/>
              <w:right w:val="nil"/>
            </w:tcBorders>
            <w:tcMar>
              <w:left w:w="102" w:type="dxa"/>
              <w:right w:w="102" w:type="dxa"/>
            </w:tcMar>
          </w:tcPr>
          <w:p w14:paraId="2436AF7B" w14:textId="77777777" w:rsidR="0029157F" w:rsidRDefault="00FC51ED">
            <w:pPr>
              <w:pStyle w:val="af5"/>
              <w:spacing w:line="280" w:lineRule="exact"/>
              <w:ind w:firstLineChars="0" w:firstLine="0"/>
              <w:jc w:val="right"/>
              <w:rPr>
                <w:bCs w:val="0"/>
                <w:sz w:val="21"/>
                <w:szCs w:val="21"/>
              </w:rPr>
            </w:pPr>
            <w:r>
              <w:rPr>
                <w:bCs w:val="0"/>
                <w:sz w:val="21"/>
                <w:szCs w:val="21"/>
              </w:rPr>
              <w:t>R2_B4</w:t>
            </w:r>
          </w:p>
        </w:tc>
        <w:tc>
          <w:tcPr>
            <w:tcW w:w="0" w:type="auto"/>
            <w:tcBorders>
              <w:top w:val="nil"/>
              <w:left w:val="nil"/>
              <w:bottom w:val="single" w:sz="12" w:space="0" w:color="000000"/>
              <w:right w:val="nil"/>
            </w:tcBorders>
            <w:tcMar>
              <w:left w:w="102" w:type="dxa"/>
              <w:right w:w="102" w:type="dxa"/>
            </w:tcMar>
          </w:tcPr>
          <w:p w14:paraId="60F6BADA" w14:textId="77777777" w:rsidR="0029157F" w:rsidRDefault="00FC51ED">
            <w:pPr>
              <w:pStyle w:val="af5"/>
              <w:spacing w:line="280" w:lineRule="exact"/>
              <w:ind w:firstLineChars="0" w:firstLine="0"/>
              <w:jc w:val="right"/>
              <w:rPr>
                <w:bCs w:val="0"/>
                <w:sz w:val="21"/>
                <w:szCs w:val="21"/>
              </w:rPr>
            </w:pPr>
            <w:r>
              <w:rPr>
                <w:bCs w:val="0"/>
                <w:sz w:val="21"/>
                <w:szCs w:val="21"/>
              </w:rPr>
              <w:t>T_Y_5</w:t>
            </w:r>
          </w:p>
        </w:tc>
        <w:tc>
          <w:tcPr>
            <w:tcW w:w="0" w:type="auto"/>
            <w:tcBorders>
              <w:top w:val="nil"/>
              <w:left w:val="nil"/>
              <w:bottom w:val="single" w:sz="12" w:space="0" w:color="000000"/>
              <w:right w:val="nil"/>
            </w:tcBorders>
            <w:tcMar>
              <w:left w:w="102" w:type="dxa"/>
              <w:right w:w="102" w:type="dxa"/>
            </w:tcMar>
          </w:tcPr>
          <w:p w14:paraId="746B2DBC" w14:textId="77777777" w:rsidR="0029157F" w:rsidRDefault="00FC51ED">
            <w:pPr>
              <w:pStyle w:val="af5"/>
              <w:spacing w:line="280" w:lineRule="exact"/>
              <w:ind w:firstLineChars="0" w:firstLine="0"/>
              <w:jc w:val="right"/>
              <w:rPr>
                <w:bCs w:val="0"/>
                <w:sz w:val="21"/>
                <w:szCs w:val="21"/>
              </w:rPr>
            </w:pPr>
            <w:r>
              <w:rPr>
                <w:bCs w:val="0"/>
                <w:sz w:val="21"/>
                <w:szCs w:val="21"/>
              </w:rPr>
              <w:t>23.3369</w:t>
            </w:r>
          </w:p>
        </w:tc>
        <w:tc>
          <w:tcPr>
            <w:tcW w:w="0" w:type="auto"/>
            <w:tcBorders>
              <w:top w:val="nil"/>
              <w:left w:val="nil"/>
              <w:bottom w:val="single" w:sz="12" w:space="0" w:color="000000"/>
              <w:right w:val="nil"/>
            </w:tcBorders>
            <w:tcMar>
              <w:left w:w="102" w:type="dxa"/>
              <w:right w:w="102" w:type="dxa"/>
            </w:tcMar>
          </w:tcPr>
          <w:p w14:paraId="4EC67EC1" w14:textId="77777777" w:rsidR="0029157F" w:rsidRDefault="00FC51ED">
            <w:pPr>
              <w:pStyle w:val="af5"/>
              <w:spacing w:line="280" w:lineRule="exact"/>
              <w:ind w:firstLineChars="0" w:firstLine="0"/>
              <w:jc w:val="right"/>
              <w:rPr>
                <w:bCs w:val="0"/>
                <w:sz w:val="21"/>
                <w:szCs w:val="21"/>
              </w:rPr>
            </w:pPr>
            <w:r>
              <w:rPr>
                <w:bCs w:val="0"/>
                <w:sz w:val="21"/>
                <w:szCs w:val="21"/>
              </w:rPr>
              <w:t>[0.1400, 46.5339]</w:t>
            </w:r>
          </w:p>
        </w:tc>
        <w:tc>
          <w:tcPr>
            <w:tcW w:w="0" w:type="auto"/>
            <w:tcBorders>
              <w:top w:val="nil"/>
              <w:left w:val="nil"/>
              <w:bottom w:val="single" w:sz="12" w:space="0" w:color="000000"/>
              <w:right w:val="nil"/>
            </w:tcBorders>
            <w:tcMar>
              <w:left w:w="102" w:type="dxa"/>
              <w:right w:w="102" w:type="dxa"/>
            </w:tcMar>
          </w:tcPr>
          <w:p w14:paraId="2FF99CE3"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16048416" w14:textId="77777777" w:rsidR="0029157F" w:rsidRDefault="00FC51ED">
            <w:pPr>
              <w:pStyle w:val="af5"/>
              <w:spacing w:line="280" w:lineRule="exact"/>
              <w:ind w:firstLineChars="0" w:firstLine="0"/>
              <w:jc w:val="right"/>
              <w:rPr>
                <w:bCs w:val="0"/>
                <w:sz w:val="21"/>
                <w:szCs w:val="21"/>
              </w:rPr>
            </w:pPr>
            <w:r>
              <w:rPr>
                <w:bCs w:val="0"/>
                <w:sz w:val="21"/>
                <w:szCs w:val="21"/>
              </w:rPr>
              <w:t>0.0498</w:t>
            </w:r>
          </w:p>
        </w:tc>
      </w:tr>
    </w:tbl>
    <w:p w14:paraId="6EDE6530" w14:textId="77777777" w:rsidR="0029157F" w:rsidRDefault="00FC51ED">
      <w:pPr>
        <w:pStyle w:val="af5"/>
        <w:ind w:firstLine="420"/>
        <w:jc w:val="both"/>
        <w:rPr>
          <w:sz w:val="21"/>
          <w:szCs w:val="21"/>
        </w:rPr>
      </w:pPr>
      <w:r>
        <w:rPr>
          <w:sz w:val="21"/>
          <w:szCs w:val="21"/>
        </w:rPr>
        <w:t>R2_B1</w:t>
      </w:r>
      <w:r>
        <w:rPr>
          <w:sz w:val="21"/>
          <w:szCs w:val="21"/>
        </w:rPr>
        <w:t>金额抽样</w:t>
      </w:r>
      <w:r>
        <w:rPr>
          <w:sz w:val="21"/>
          <w:szCs w:val="21"/>
        </w:rPr>
        <w:t>195/200</w:t>
      </w:r>
      <w:r>
        <w:rPr>
          <w:sz w:val="21"/>
          <w:szCs w:val="21"/>
        </w:rPr>
        <w:t>有效，主推断缺失；不采用其百分位区间绕过稳定性门槛。组件</w:t>
      </w:r>
      <w:r>
        <w:rPr>
          <w:sz w:val="21"/>
          <w:szCs w:val="21"/>
        </w:rPr>
        <w:t>T_P/T_Y</w:t>
      </w:r>
      <w:r>
        <w:rPr>
          <w:sz w:val="21"/>
          <w:szCs w:val="21"/>
        </w:rPr>
        <w:t>并非调节对比，不能把其显著性作为满意度机制的证据。所有</w:t>
      </w:r>
      <w:r>
        <w:rPr>
          <w:sz w:val="21"/>
          <w:szCs w:val="21"/>
        </w:rPr>
        <w:t>p</w:t>
      </w:r>
      <w:r>
        <w:rPr>
          <w:sz w:val="21"/>
          <w:szCs w:val="21"/>
        </w:rPr>
        <w:t>为本行原始值，未据此声称全探索校正后的发现。同一原金额目标量已在附录</w:t>
      </w:r>
      <w:r>
        <w:rPr>
          <w:sz w:val="21"/>
          <w:szCs w:val="21"/>
        </w:rPr>
        <w:t>E.2</w:t>
      </w:r>
      <w:r>
        <w:rPr>
          <w:sz w:val="21"/>
          <w:szCs w:val="21"/>
        </w:rPr>
        <w:t>以原</w:t>
      </w:r>
      <w:r>
        <w:rPr>
          <w:sz w:val="21"/>
          <w:szCs w:val="21"/>
        </w:rPr>
        <w:t>2,000</w:t>
      </w:r>
      <w:r>
        <w:rPr>
          <w:sz w:val="21"/>
          <w:szCs w:val="21"/>
        </w:rPr>
        <w:t>份整簇抽样修复，三状态点值与预先登记整体检验见表</w:t>
      </w:r>
      <w:r>
        <w:rPr>
          <w:sz w:val="21"/>
          <w:szCs w:val="21"/>
        </w:rPr>
        <w:t>13</w:t>
      </w:r>
      <w:r>
        <w:rPr>
          <w:sz w:val="21"/>
          <w:szCs w:val="21"/>
        </w:rPr>
        <w:t>；本表</w:t>
      </w:r>
      <w:r>
        <w:rPr>
          <w:sz w:val="21"/>
          <w:szCs w:val="21"/>
        </w:rPr>
        <w:t>R2_B1</w:t>
      </w:r>
      <w:r>
        <w:rPr>
          <w:sz w:val="21"/>
          <w:szCs w:val="21"/>
        </w:rPr>
        <w:t>仍为修复前的</w:t>
      </w:r>
      <w:r>
        <w:rPr>
          <w:sz w:val="21"/>
          <w:szCs w:val="21"/>
        </w:rPr>
        <w:t>B=200</w:t>
      </w:r>
      <w:r>
        <w:rPr>
          <w:sz w:val="21"/>
          <w:szCs w:val="21"/>
        </w:rPr>
        <w:t>记录，其</w:t>
      </w:r>
      <w:r>
        <w:rPr>
          <w:sz w:val="21"/>
          <w:szCs w:val="21"/>
        </w:rPr>
        <w:t>5</w:t>
      </w:r>
      <w:r>
        <w:rPr>
          <w:sz w:val="21"/>
          <w:szCs w:val="21"/>
        </w:rPr>
        <w:t>分对</w:t>
      </w:r>
      <w:r>
        <w:rPr>
          <w:sz w:val="21"/>
          <w:szCs w:val="21"/>
        </w:rPr>
        <w:t>4</w:t>
      </w:r>
      <w:r>
        <w:rPr>
          <w:sz w:val="21"/>
          <w:szCs w:val="21"/>
        </w:rPr>
        <w:t>分单项推断未重新计算。</w:t>
      </w:r>
    </w:p>
    <w:p w14:paraId="64DCDE4B" w14:textId="77777777" w:rsidR="0029157F" w:rsidRDefault="00FC51ED">
      <w:pPr>
        <w:pStyle w:val="af5"/>
        <w:ind w:firstLine="428"/>
        <w:jc w:val="both"/>
        <w:rPr>
          <w:sz w:val="21"/>
          <w:szCs w:val="21"/>
        </w:rPr>
      </w:pPr>
      <w:r>
        <w:rPr>
          <w:b/>
          <w:sz w:val="21"/>
          <w:szCs w:val="21"/>
        </w:rPr>
        <w:t>剩余登记敏感性分析</w:t>
      </w:r>
    </w:p>
    <w:p w14:paraId="0848C6D4" w14:textId="77777777" w:rsidR="0029157F" w:rsidRDefault="00FC51ED">
      <w:pPr>
        <w:pStyle w:val="af5"/>
        <w:ind w:firstLine="420"/>
        <w:jc w:val="both"/>
        <w:rPr>
          <w:sz w:val="21"/>
          <w:szCs w:val="21"/>
        </w:rPr>
      </w:pPr>
      <w:r>
        <w:rPr>
          <w:sz w:val="21"/>
          <w:szCs w:val="21"/>
        </w:rPr>
        <w:t>完整保留</w:t>
      </w:r>
      <w:r>
        <w:rPr>
          <w:sz w:val="21"/>
          <w:szCs w:val="21"/>
        </w:rPr>
        <w:t>28</w:t>
      </w:r>
      <w:r>
        <w:rPr>
          <w:sz w:val="21"/>
          <w:szCs w:val="21"/>
        </w:rPr>
        <w:t>项登记。</w:t>
      </w:r>
      <w:r>
        <w:rPr>
          <w:sz w:val="21"/>
          <w:szCs w:val="21"/>
        </w:rPr>
        <w:t>B=500</w:t>
      </w:r>
      <w:r>
        <w:rPr>
          <w:sz w:val="21"/>
          <w:szCs w:val="21"/>
        </w:rPr>
        <w:t>是整簇</w:t>
      </w:r>
      <w:r>
        <w:rPr>
          <w:sz w:val="21"/>
          <w:szCs w:val="21"/>
        </w:rPr>
        <w:t>bootstrap</w:t>
      </w:r>
      <w:r>
        <w:rPr>
          <w:sz w:val="21"/>
          <w:szCs w:val="21"/>
        </w:rPr>
        <w:t>重复次数；本表为追加敏感性探索，不是独立确认。</w:t>
      </w:r>
    </w:p>
    <w:p w14:paraId="6B0075D9" w14:textId="77777777" w:rsidR="0029157F" w:rsidRDefault="00FC51ED">
      <w:pPr>
        <w:pStyle w:val="af5"/>
        <w:ind w:firstLine="420"/>
        <w:jc w:val="both"/>
        <w:rPr>
          <w:sz w:val="21"/>
          <w:szCs w:val="21"/>
        </w:rPr>
      </w:pPr>
      <w:r>
        <w:rPr>
          <w:sz w:val="21"/>
          <w:szCs w:val="21"/>
        </w:rPr>
        <w:t>- R3</w:t>
      </w:r>
      <w:r>
        <w:rPr>
          <w:sz w:val="21"/>
          <w:szCs w:val="21"/>
        </w:rPr>
        <w:t>：连续</w:t>
      </w:r>
      <w:r>
        <w:rPr>
          <w:sz w:val="21"/>
          <w:szCs w:val="21"/>
        </w:rPr>
        <w:t>log</w:t>
      </w:r>
      <w:r>
        <w:rPr>
          <w:sz w:val="21"/>
          <w:szCs w:val="21"/>
        </w:rPr>
        <w:t>收入对比：</w:t>
      </w:r>
      <w:r>
        <w:rPr>
          <w:sz w:val="21"/>
          <w:szCs w:val="21"/>
        </w:rPr>
        <w:t>0</w:t>
      </w:r>
      <w:r>
        <w:rPr>
          <w:sz w:val="21"/>
          <w:szCs w:val="21"/>
        </w:rPr>
        <w:t>至预先固定的正变化第</w:t>
      </w:r>
      <w:r>
        <w:rPr>
          <w:sz w:val="21"/>
          <w:szCs w:val="21"/>
        </w:rPr>
        <w:t>75</w:t>
      </w:r>
      <w:r>
        <w:rPr>
          <w:sz w:val="21"/>
          <w:szCs w:val="21"/>
        </w:rPr>
        <w:t>百分位。</w:t>
      </w:r>
    </w:p>
    <w:p w14:paraId="0BB606F0" w14:textId="77777777" w:rsidR="0029157F" w:rsidRDefault="00FC51ED">
      <w:pPr>
        <w:pStyle w:val="af5"/>
        <w:ind w:firstLine="420"/>
        <w:jc w:val="both"/>
        <w:rPr>
          <w:sz w:val="21"/>
          <w:szCs w:val="21"/>
        </w:rPr>
      </w:pPr>
      <w:r>
        <w:rPr>
          <w:sz w:val="21"/>
          <w:szCs w:val="21"/>
        </w:rPr>
        <w:t>- R4</w:t>
      </w:r>
      <w:r>
        <w:rPr>
          <w:sz w:val="21"/>
          <w:szCs w:val="21"/>
        </w:rPr>
        <w:t>：本人</w:t>
      </w:r>
      <w:r>
        <w:rPr>
          <w:sz w:val="21"/>
          <w:szCs w:val="21"/>
        </w:rPr>
        <w:t>—</w:t>
      </w:r>
      <w:r>
        <w:rPr>
          <w:sz w:val="21"/>
          <w:szCs w:val="21"/>
        </w:rPr>
        <w:t>时期分析单位；采用该单位的登记调整集。</w:t>
      </w:r>
    </w:p>
    <w:p w14:paraId="6134D776" w14:textId="77777777" w:rsidR="0029157F" w:rsidRDefault="00FC51ED">
      <w:pPr>
        <w:pStyle w:val="af5"/>
        <w:ind w:firstLine="420"/>
        <w:jc w:val="both"/>
        <w:rPr>
          <w:sz w:val="21"/>
          <w:szCs w:val="21"/>
        </w:rPr>
      </w:pPr>
      <w:r>
        <w:rPr>
          <w:sz w:val="21"/>
          <w:szCs w:val="21"/>
        </w:rPr>
        <w:t>- R6</w:t>
      </w:r>
      <w:r>
        <w:rPr>
          <w:sz w:val="21"/>
          <w:szCs w:val="21"/>
        </w:rPr>
        <w:t>：期末正值支持金额按固定第</w:t>
      </w:r>
      <w:r>
        <w:rPr>
          <w:sz w:val="21"/>
          <w:szCs w:val="21"/>
        </w:rPr>
        <w:t>99</w:t>
      </w:r>
      <w:r>
        <w:rPr>
          <w:sz w:val="21"/>
          <w:szCs w:val="21"/>
        </w:rPr>
        <w:t>百分位封顶（</w:t>
      </w:r>
      <w:r>
        <w:rPr>
          <w:sz w:val="21"/>
          <w:szCs w:val="21"/>
        </w:rPr>
        <w:t>pmin</w:t>
      </w:r>
      <w:r>
        <w:rPr>
          <w:sz w:val="21"/>
          <w:szCs w:val="21"/>
        </w:rPr>
        <w:t>，保留全部记录）。</w:t>
      </w:r>
    </w:p>
    <w:p w14:paraId="433AC580" w14:textId="77777777" w:rsidR="0029157F" w:rsidRDefault="00FC51ED">
      <w:pPr>
        <w:pStyle w:val="af5"/>
        <w:ind w:firstLine="420"/>
        <w:jc w:val="both"/>
        <w:rPr>
          <w:sz w:val="21"/>
          <w:szCs w:val="21"/>
        </w:rPr>
      </w:pPr>
      <w:r>
        <w:rPr>
          <w:sz w:val="21"/>
          <w:szCs w:val="21"/>
        </w:rPr>
        <w:t>- R9</w:t>
      </w:r>
      <w:r>
        <w:rPr>
          <w:sz w:val="21"/>
          <w:szCs w:val="21"/>
        </w:rPr>
        <w:t>：中介结果改为两部分总体支持金额。</w:t>
      </w:r>
    </w:p>
    <w:p w14:paraId="40B78E1A" w14:textId="77777777" w:rsidR="0029157F" w:rsidRDefault="00FC51ED">
      <w:pPr>
        <w:pStyle w:val="af5"/>
        <w:ind w:firstLine="420"/>
        <w:jc w:val="both"/>
        <w:rPr>
          <w:sz w:val="21"/>
          <w:szCs w:val="21"/>
        </w:rPr>
      </w:pPr>
      <w:r>
        <w:rPr>
          <w:sz w:val="21"/>
          <w:szCs w:val="21"/>
        </w:rPr>
        <w:t>- R10</w:t>
      </w:r>
      <w:r>
        <w:rPr>
          <w:sz w:val="21"/>
          <w:szCs w:val="21"/>
        </w:rPr>
        <w:t>：三波结果额外调整</w:t>
      </w:r>
      <w:r>
        <w:rPr>
          <w:sz w:val="21"/>
          <w:szCs w:val="21"/>
        </w:rPr>
        <w:t>2020</w:t>
      </w:r>
      <w:r>
        <w:rPr>
          <w:sz w:val="21"/>
          <w:szCs w:val="21"/>
        </w:rPr>
        <w:t>年支持；并非纯处理前调整。</w:t>
      </w:r>
    </w:p>
    <w:p w14:paraId="5CD343AD" w14:textId="77777777" w:rsidR="0029157F" w:rsidRDefault="00FC51ED">
      <w:pPr>
        <w:pStyle w:val="af5"/>
        <w:ind w:firstLine="420"/>
        <w:jc w:val="both"/>
        <w:rPr>
          <w:sz w:val="21"/>
          <w:szCs w:val="21"/>
        </w:rPr>
      </w:pPr>
      <w:r>
        <w:rPr>
          <w:sz w:val="21"/>
          <w:szCs w:val="21"/>
        </w:rPr>
        <w:t>- R11</w:t>
      </w:r>
      <w:r>
        <w:rPr>
          <w:sz w:val="21"/>
          <w:szCs w:val="21"/>
        </w:rPr>
        <w:t>：相同有序满意度结局的部分比例优势模型。</w:t>
      </w:r>
    </w:p>
    <w:p w14:paraId="2FD82196" w14:textId="77777777" w:rsidR="0029157F" w:rsidRDefault="00FC51ED">
      <w:pPr>
        <w:pStyle w:val="af5"/>
        <w:keepNext/>
        <w:spacing w:line="280" w:lineRule="exact"/>
        <w:ind w:firstLineChars="0" w:firstLine="0"/>
        <w:jc w:val="center"/>
        <w:rPr>
          <w:rFonts w:eastAsia="KaiTi"/>
          <w:bCs w:val="0"/>
          <w:sz w:val="21"/>
          <w:szCs w:val="21"/>
        </w:rPr>
      </w:pPr>
      <w:r>
        <w:rPr>
          <w:rFonts w:eastAsia="KaiTi"/>
          <w:bCs w:val="0"/>
          <w:sz w:val="21"/>
          <w:szCs w:val="21"/>
        </w:rPr>
        <w:lastRenderedPageBreak/>
        <w:t>表</w:t>
      </w:r>
      <w:r>
        <w:rPr>
          <w:rFonts w:eastAsia="KaiTi"/>
          <w:bCs w:val="0"/>
          <w:sz w:val="21"/>
          <w:szCs w:val="21"/>
        </w:rPr>
        <w:t xml:space="preserve">D.8 </w:t>
      </w:r>
      <w:r>
        <w:rPr>
          <w:rFonts w:eastAsia="KaiTi"/>
          <w:bCs w:val="0"/>
          <w:sz w:val="21"/>
          <w:szCs w:val="21"/>
        </w:rPr>
        <w:t>剩余敏感性规格的主对比及有效重复</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16"/>
        <w:gridCol w:w="846"/>
        <w:gridCol w:w="834"/>
        <w:gridCol w:w="624"/>
        <w:gridCol w:w="957"/>
        <w:gridCol w:w="2094"/>
        <w:gridCol w:w="834"/>
        <w:gridCol w:w="893"/>
        <w:gridCol w:w="782"/>
      </w:tblGrid>
      <w:tr w:rsidR="0029157F" w14:paraId="3140BA66" w14:textId="77777777" w:rsidTr="00377827">
        <w:trPr>
          <w:cantSplit/>
          <w:tblHeader/>
        </w:trPr>
        <w:tc>
          <w:tcPr>
            <w:tcW w:w="0" w:type="auto"/>
            <w:tcBorders>
              <w:top w:val="single" w:sz="12" w:space="0" w:color="000000"/>
              <w:left w:val="nil"/>
              <w:bottom w:val="single" w:sz="4" w:space="0" w:color="000000"/>
              <w:right w:val="nil"/>
            </w:tcBorders>
            <w:tcMar>
              <w:left w:w="102" w:type="dxa"/>
              <w:right w:w="102" w:type="dxa"/>
            </w:tcMar>
          </w:tcPr>
          <w:p w14:paraId="118D33E3" w14:textId="77777777" w:rsidR="0029157F" w:rsidRDefault="00FC51ED">
            <w:pPr>
              <w:pStyle w:val="af5"/>
              <w:keepNext/>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710C4E60" w14:textId="77777777" w:rsidR="0029157F" w:rsidRDefault="00FC51ED">
            <w:pPr>
              <w:pStyle w:val="af5"/>
              <w:keepNext/>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00279A96" w14:textId="77777777" w:rsidR="0029157F" w:rsidRDefault="00FC51ED">
            <w:pPr>
              <w:pStyle w:val="af5"/>
              <w:keepNext/>
              <w:spacing w:line="280" w:lineRule="exact"/>
              <w:ind w:firstLineChars="0" w:firstLine="0"/>
              <w:rPr>
                <w:bCs w:val="0"/>
                <w:sz w:val="21"/>
                <w:szCs w:val="21"/>
              </w:rPr>
            </w:pPr>
            <w:r>
              <w:rPr>
                <w:bCs w:val="0"/>
                <w:sz w:val="21"/>
                <w:szCs w:val="21"/>
              </w:rPr>
              <w:t>记录数</w:t>
            </w:r>
          </w:p>
        </w:tc>
        <w:tc>
          <w:tcPr>
            <w:tcW w:w="0" w:type="auto"/>
            <w:tcBorders>
              <w:top w:val="single" w:sz="12" w:space="0" w:color="000000"/>
              <w:left w:val="nil"/>
              <w:bottom w:val="single" w:sz="4" w:space="0" w:color="000000"/>
              <w:right w:val="nil"/>
            </w:tcBorders>
            <w:tcMar>
              <w:left w:w="102" w:type="dxa"/>
              <w:right w:w="102" w:type="dxa"/>
            </w:tcMar>
          </w:tcPr>
          <w:p w14:paraId="0A621A94" w14:textId="77777777" w:rsidR="0029157F" w:rsidRDefault="00FC51ED">
            <w:pPr>
              <w:pStyle w:val="af5"/>
              <w:keepNext/>
              <w:spacing w:line="280" w:lineRule="exact"/>
              <w:ind w:firstLineChars="0" w:firstLine="0"/>
              <w:rPr>
                <w:bCs w:val="0"/>
                <w:sz w:val="21"/>
                <w:szCs w:val="21"/>
              </w:rPr>
            </w:pPr>
            <w:r>
              <w:rPr>
                <w:bCs w:val="0"/>
                <w:sz w:val="21"/>
                <w:szCs w:val="21"/>
              </w:rPr>
              <w:t>簇数</w:t>
            </w:r>
          </w:p>
        </w:tc>
        <w:tc>
          <w:tcPr>
            <w:tcW w:w="0" w:type="auto"/>
            <w:tcBorders>
              <w:top w:val="single" w:sz="12" w:space="0" w:color="000000"/>
              <w:left w:val="nil"/>
              <w:bottom w:val="single" w:sz="4" w:space="0" w:color="000000"/>
              <w:right w:val="nil"/>
            </w:tcBorders>
            <w:tcMar>
              <w:left w:w="102" w:type="dxa"/>
              <w:right w:w="102" w:type="dxa"/>
            </w:tcMar>
          </w:tcPr>
          <w:p w14:paraId="70A24813" w14:textId="77777777" w:rsidR="0029157F" w:rsidRDefault="00FC51ED">
            <w:pPr>
              <w:pStyle w:val="af5"/>
              <w:keepNext/>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1CB404D8" w14:textId="77777777" w:rsidR="0029157F" w:rsidRDefault="00FC51ED">
            <w:pPr>
              <w:pStyle w:val="af5"/>
              <w:keepNext/>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412A9814" w14:textId="77777777" w:rsidR="0029157F" w:rsidRDefault="00FC51ED">
            <w:pPr>
              <w:pStyle w:val="af5"/>
              <w:keepNext/>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1A19074B" w14:textId="77777777" w:rsidR="0029157F" w:rsidRDefault="00FC51ED">
            <w:pPr>
              <w:pStyle w:val="af5"/>
              <w:keepNext/>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4D397B6C" w14:textId="77777777" w:rsidR="0029157F" w:rsidRDefault="00FC51ED">
            <w:pPr>
              <w:pStyle w:val="af5"/>
              <w:keepNext/>
              <w:spacing w:line="280" w:lineRule="exact"/>
              <w:ind w:firstLineChars="0" w:firstLine="0"/>
              <w:rPr>
                <w:bCs w:val="0"/>
                <w:sz w:val="21"/>
                <w:szCs w:val="21"/>
              </w:rPr>
            </w:pPr>
            <w:r>
              <w:rPr>
                <w:bCs w:val="0"/>
                <w:sz w:val="21"/>
                <w:szCs w:val="21"/>
              </w:rPr>
              <w:t>原始</w:t>
            </w:r>
            <w:r>
              <w:rPr>
                <w:bCs w:val="0"/>
                <w:sz w:val="21"/>
                <w:szCs w:val="21"/>
              </w:rPr>
              <w:t>p</w:t>
            </w:r>
          </w:p>
        </w:tc>
      </w:tr>
      <w:tr w:rsidR="0029157F" w14:paraId="0FCDE6E5" w14:textId="77777777" w:rsidTr="00377827">
        <w:trPr>
          <w:cantSplit/>
        </w:trPr>
        <w:tc>
          <w:tcPr>
            <w:tcW w:w="0" w:type="auto"/>
            <w:tcBorders>
              <w:top w:val="nil"/>
              <w:left w:val="nil"/>
              <w:bottom w:val="nil"/>
              <w:right w:val="nil"/>
            </w:tcBorders>
            <w:tcMar>
              <w:left w:w="102" w:type="dxa"/>
              <w:right w:w="102" w:type="dxa"/>
            </w:tcMar>
          </w:tcPr>
          <w:p w14:paraId="1B3B9E91" w14:textId="77777777" w:rsidR="0029157F" w:rsidRDefault="00FC51ED">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593EED67"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5E266241" w14:textId="77777777" w:rsidR="0029157F" w:rsidRDefault="00FC51ED">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01944FA7" w14:textId="77777777" w:rsidR="0029157F" w:rsidRDefault="00FC51ED">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31C06CB2" w14:textId="77777777" w:rsidR="0029157F" w:rsidRDefault="00FC51ED">
            <w:pPr>
              <w:pStyle w:val="af5"/>
              <w:spacing w:line="280" w:lineRule="exact"/>
              <w:ind w:firstLineChars="0" w:firstLine="0"/>
              <w:jc w:val="right"/>
              <w:rPr>
                <w:bCs w:val="0"/>
                <w:sz w:val="21"/>
                <w:szCs w:val="21"/>
              </w:rPr>
            </w:pPr>
            <w:r>
              <w:rPr>
                <w:bCs w:val="0"/>
                <w:sz w:val="21"/>
                <w:szCs w:val="21"/>
              </w:rPr>
              <w:t>-4.8305</w:t>
            </w:r>
          </w:p>
        </w:tc>
        <w:tc>
          <w:tcPr>
            <w:tcW w:w="0" w:type="auto"/>
            <w:tcBorders>
              <w:top w:val="nil"/>
              <w:left w:val="nil"/>
              <w:bottom w:val="nil"/>
              <w:right w:val="nil"/>
            </w:tcBorders>
            <w:tcMar>
              <w:left w:w="102" w:type="dxa"/>
              <w:right w:w="102" w:type="dxa"/>
            </w:tcMar>
          </w:tcPr>
          <w:p w14:paraId="3E16B6E4" w14:textId="77777777" w:rsidR="0029157F" w:rsidRDefault="00FC51ED">
            <w:pPr>
              <w:pStyle w:val="af5"/>
              <w:spacing w:line="280" w:lineRule="exact"/>
              <w:ind w:firstLineChars="0" w:firstLine="0"/>
              <w:jc w:val="right"/>
              <w:rPr>
                <w:bCs w:val="0"/>
                <w:sz w:val="21"/>
                <w:szCs w:val="21"/>
              </w:rPr>
            </w:pPr>
            <w:r>
              <w:rPr>
                <w:bCs w:val="0"/>
                <w:sz w:val="21"/>
                <w:szCs w:val="21"/>
              </w:rPr>
              <w:t>[-10.9232, 1.2622]</w:t>
            </w:r>
          </w:p>
        </w:tc>
        <w:tc>
          <w:tcPr>
            <w:tcW w:w="0" w:type="auto"/>
            <w:tcBorders>
              <w:top w:val="nil"/>
              <w:left w:val="nil"/>
              <w:bottom w:val="nil"/>
              <w:right w:val="nil"/>
            </w:tcBorders>
            <w:tcMar>
              <w:left w:w="102" w:type="dxa"/>
              <w:right w:w="102" w:type="dxa"/>
            </w:tcMar>
          </w:tcPr>
          <w:p w14:paraId="08732016"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3A2A04B"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0EC2ED8" w14:textId="77777777" w:rsidR="0029157F" w:rsidRDefault="00FC51ED">
            <w:pPr>
              <w:pStyle w:val="af5"/>
              <w:spacing w:line="280" w:lineRule="exact"/>
              <w:ind w:firstLineChars="0" w:firstLine="0"/>
              <w:jc w:val="right"/>
              <w:rPr>
                <w:bCs w:val="0"/>
                <w:sz w:val="21"/>
                <w:szCs w:val="21"/>
              </w:rPr>
            </w:pPr>
            <w:r>
              <w:rPr>
                <w:bCs w:val="0"/>
                <w:sz w:val="21"/>
                <w:szCs w:val="21"/>
              </w:rPr>
              <w:t>0.1317</w:t>
            </w:r>
          </w:p>
        </w:tc>
      </w:tr>
      <w:tr w:rsidR="0029157F" w14:paraId="1B733AA9" w14:textId="77777777" w:rsidTr="00377827">
        <w:trPr>
          <w:cantSplit/>
        </w:trPr>
        <w:tc>
          <w:tcPr>
            <w:tcW w:w="0" w:type="auto"/>
            <w:tcBorders>
              <w:top w:val="nil"/>
              <w:left w:val="nil"/>
              <w:bottom w:val="nil"/>
              <w:right w:val="nil"/>
            </w:tcBorders>
            <w:tcMar>
              <w:left w:w="102" w:type="dxa"/>
              <w:right w:w="102" w:type="dxa"/>
            </w:tcMar>
          </w:tcPr>
          <w:p w14:paraId="691F8B2C" w14:textId="77777777" w:rsidR="0029157F" w:rsidRDefault="00FC51ED">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7A2B08B9"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5FFA9711" w14:textId="77777777" w:rsidR="0029157F" w:rsidRDefault="00FC51ED">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2B825CBD" w14:textId="77777777" w:rsidR="0029157F" w:rsidRDefault="00FC51ED">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432C9846" w14:textId="77777777" w:rsidR="0029157F" w:rsidRDefault="00FC51ED">
            <w:pPr>
              <w:pStyle w:val="af5"/>
              <w:spacing w:line="280" w:lineRule="exact"/>
              <w:ind w:firstLineChars="0" w:firstLine="0"/>
              <w:jc w:val="right"/>
              <w:rPr>
                <w:bCs w:val="0"/>
                <w:sz w:val="21"/>
                <w:szCs w:val="21"/>
              </w:rPr>
            </w:pPr>
            <w:r>
              <w:rPr>
                <w:bCs w:val="0"/>
                <w:sz w:val="21"/>
                <w:szCs w:val="21"/>
              </w:rPr>
              <w:t>-36.2619</w:t>
            </w:r>
          </w:p>
        </w:tc>
        <w:tc>
          <w:tcPr>
            <w:tcW w:w="0" w:type="auto"/>
            <w:tcBorders>
              <w:top w:val="nil"/>
              <w:left w:val="nil"/>
              <w:bottom w:val="nil"/>
              <w:right w:val="nil"/>
            </w:tcBorders>
            <w:tcMar>
              <w:left w:w="102" w:type="dxa"/>
              <w:right w:w="102" w:type="dxa"/>
            </w:tcMar>
          </w:tcPr>
          <w:p w14:paraId="20DA9890"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D1B8BB3"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4CB457E" w14:textId="77777777" w:rsidR="0029157F" w:rsidRDefault="00FC51ED">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2535C92B"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77A35CB9" w14:textId="77777777" w:rsidTr="00377827">
        <w:trPr>
          <w:cantSplit/>
        </w:trPr>
        <w:tc>
          <w:tcPr>
            <w:tcW w:w="0" w:type="auto"/>
            <w:tcBorders>
              <w:top w:val="nil"/>
              <w:left w:val="nil"/>
              <w:bottom w:val="nil"/>
              <w:right w:val="nil"/>
            </w:tcBorders>
            <w:tcMar>
              <w:left w:w="102" w:type="dxa"/>
              <w:right w:w="102" w:type="dxa"/>
            </w:tcMar>
          </w:tcPr>
          <w:p w14:paraId="2E9E162D" w14:textId="77777777" w:rsidR="0029157F" w:rsidRDefault="00FC51ED">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01C57958"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0FCCD2E7"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3FC3A8A9"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02A237A" w14:textId="77777777" w:rsidR="0029157F" w:rsidRDefault="00FC51ED">
            <w:pPr>
              <w:pStyle w:val="af5"/>
              <w:spacing w:line="280" w:lineRule="exact"/>
              <w:ind w:firstLineChars="0" w:firstLine="0"/>
              <w:jc w:val="right"/>
              <w:rPr>
                <w:bCs w:val="0"/>
                <w:sz w:val="21"/>
                <w:szCs w:val="21"/>
              </w:rPr>
            </w:pPr>
            <w:r>
              <w:rPr>
                <w:bCs w:val="0"/>
                <w:sz w:val="21"/>
                <w:szCs w:val="21"/>
              </w:rPr>
              <w:t>-25.6106</w:t>
            </w:r>
          </w:p>
        </w:tc>
        <w:tc>
          <w:tcPr>
            <w:tcW w:w="0" w:type="auto"/>
            <w:tcBorders>
              <w:top w:val="nil"/>
              <w:left w:val="nil"/>
              <w:bottom w:val="nil"/>
              <w:right w:val="nil"/>
            </w:tcBorders>
            <w:tcMar>
              <w:left w:w="102" w:type="dxa"/>
              <w:right w:w="102" w:type="dxa"/>
            </w:tcMar>
          </w:tcPr>
          <w:p w14:paraId="7B9FCF1E" w14:textId="77777777" w:rsidR="0029157F" w:rsidRDefault="00FC51ED">
            <w:pPr>
              <w:pStyle w:val="af5"/>
              <w:spacing w:line="280" w:lineRule="exact"/>
              <w:ind w:firstLineChars="0" w:firstLine="0"/>
              <w:jc w:val="right"/>
              <w:rPr>
                <w:bCs w:val="0"/>
                <w:sz w:val="21"/>
                <w:szCs w:val="21"/>
              </w:rPr>
            </w:pPr>
            <w:r>
              <w:rPr>
                <w:bCs w:val="0"/>
                <w:sz w:val="21"/>
                <w:szCs w:val="21"/>
              </w:rPr>
              <w:t>[-61.6627, 10.4415]</w:t>
            </w:r>
          </w:p>
        </w:tc>
        <w:tc>
          <w:tcPr>
            <w:tcW w:w="0" w:type="auto"/>
            <w:tcBorders>
              <w:top w:val="nil"/>
              <w:left w:val="nil"/>
              <w:bottom w:val="nil"/>
              <w:right w:val="nil"/>
            </w:tcBorders>
            <w:tcMar>
              <w:left w:w="102" w:type="dxa"/>
              <w:right w:w="102" w:type="dxa"/>
            </w:tcMar>
          </w:tcPr>
          <w:p w14:paraId="3CD99CE6"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364E5B8"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0CD863B" w14:textId="77777777" w:rsidR="0029157F" w:rsidRDefault="00FC51ED">
            <w:pPr>
              <w:pStyle w:val="af5"/>
              <w:spacing w:line="280" w:lineRule="exact"/>
              <w:ind w:firstLineChars="0" w:firstLine="0"/>
              <w:jc w:val="right"/>
              <w:rPr>
                <w:bCs w:val="0"/>
                <w:sz w:val="21"/>
                <w:szCs w:val="21"/>
              </w:rPr>
            </w:pPr>
            <w:r>
              <w:rPr>
                <w:bCs w:val="0"/>
                <w:sz w:val="21"/>
                <w:szCs w:val="21"/>
              </w:rPr>
              <w:t>0.1976</w:t>
            </w:r>
          </w:p>
        </w:tc>
      </w:tr>
      <w:tr w:rsidR="0029157F" w14:paraId="68D5DE35" w14:textId="77777777" w:rsidTr="00377827">
        <w:trPr>
          <w:cantSplit/>
        </w:trPr>
        <w:tc>
          <w:tcPr>
            <w:tcW w:w="0" w:type="auto"/>
            <w:tcBorders>
              <w:top w:val="nil"/>
              <w:left w:val="nil"/>
              <w:bottom w:val="nil"/>
              <w:right w:val="nil"/>
            </w:tcBorders>
            <w:tcMar>
              <w:left w:w="102" w:type="dxa"/>
              <w:right w:w="102" w:type="dxa"/>
            </w:tcMar>
          </w:tcPr>
          <w:p w14:paraId="5129167F" w14:textId="77777777" w:rsidR="0029157F" w:rsidRDefault="00FC51ED">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3050F88E"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D5C2113" w14:textId="77777777" w:rsidR="0029157F" w:rsidRDefault="00FC51ED">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426DA64D" w14:textId="77777777" w:rsidR="0029157F" w:rsidRDefault="00FC51ED">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0391ADFF" w14:textId="77777777" w:rsidR="0029157F" w:rsidRDefault="00FC51ED">
            <w:pPr>
              <w:pStyle w:val="af5"/>
              <w:spacing w:line="280" w:lineRule="exact"/>
              <w:ind w:firstLineChars="0" w:firstLine="0"/>
              <w:jc w:val="right"/>
              <w:rPr>
                <w:bCs w:val="0"/>
                <w:sz w:val="21"/>
                <w:szCs w:val="21"/>
              </w:rPr>
            </w:pPr>
            <w:r>
              <w:rPr>
                <w:bCs w:val="0"/>
                <w:sz w:val="21"/>
                <w:szCs w:val="21"/>
              </w:rPr>
              <w:t>-2.6201</w:t>
            </w:r>
          </w:p>
        </w:tc>
        <w:tc>
          <w:tcPr>
            <w:tcW w:w="0" w:type="auto"/>
            <w:tcBorders>
              <w:top w:val="nil"/>
              <w:left w:val="nil"/>
              <w:bottom w:val="nil"/>
              <w:right w:val="nil"/>
            </w:tcBorders>
            <w:tcMar>
              <w:left w:w="102" w:type="dxa"/>
              <w:right w:w="102" w:type="dxa"/>
            </w:tcMar>
          </w:tcPr>
          <w:p w14:paraId="06CCB0D5" w14:textId="77777777" w:rsidR="0029157F" w:rsidRDefault="00FC51ED">
            <w:pPr>
              <w:pStyle w:val="af5"/>
              <w:spacing w:line="280" w:lineRule="exact"/>
              <w:ind w:firstLineChars="0" w:firstLine="0"/>
              <w:jc w:val="right"/>
              <w:rPr>
                <w:bCs w:val="0"/>
                <w:sz w:val="21"/>
                <w:szCs w:val="21"/>
              </w:rPr>
            </w:pPr>
            <w:r>
              <w:rPr>
                <w:bCs w:val="0"/>
                <w:sz w:val="21"/>
                <w:szCs w:val="21"/>
              </w:rPr>
              <w:t>[-9.4266, 4.1865]</w:t>
            </w:r>
          </w:p>
        </w:tc>
        <w:tc>
          <w:tcPr>
            <w:tcW w:w="0" w:type="auto"/>
            <w:tcBorders>
              <w:top w:val="nil"/>
              <w:left w:val="nil"/>
              <w:bottom w:val="nil"/>
              <w:right w:val="nil"/>
            </w:tcBorders>
            <w:tcMar>
              <w:left w:w="102" w:type="dxa"/>
              <w:right w:w="102" w:type="dxa"/>
            </w:tcMar>
          </w:tcPr>
          <w:p w14:paraId="75A8A0C2"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12C3A52"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8C641C3" w14:textId="77777777" w:rsidR="0029157F" w:rsidRDefault="00FC51ED">
            <w:pPr>
              <w:pStyle w:val="af5"/>
              <w:spacing w:line="280" w:lineRule="exact"/>
              <w:ind w:firstLineChars="0" w:firstLine="0"/>
              <w:jc w:val="right"/>
              <w:rPr>
                <w:bCs w:val="0"/>
                <w:sz w:val="21"/>
                <w:szCs w:val="21"/>
              </w:rPr>
            </w:pPr>
            <w:r>
              <w:rPr>
                <w:bCs w:val="0"/>
                <w:sz w:val="21"/>
                <w:szCs w:val="21"/>
              </w:rPr>
              <w:t>0.3992</w:t>
            </w:r>
          </w:p>
        </w:tc>
      </w:tr>
      <w:tr w:rsidR="0029157F" w14:paraId="7AE96C04" w14:textId="77777777" w:rsidTr="00377827">
        <w:trPr>
          <w:cantSplit/>
        </w:trPr>
        <w:tc>
          <w:tcPr>
            <w:tcW w:w="0" w:type="auto"/>
            <w:tcBorders>
              <w:top w:val="nil"/>
              <w:left w:val="nil"/>
              <w:bottom w:val="nil"/>
              <w:right w:val="nil"/>
            </w:tcBorders>
            <w:tcMar>
              <w:left w:w="102" w:type="dxa"/>
              <w:right w:w="102" w:type="dxa"/>
            </w:tcMar>
          </w:tcPr>
          <w:p w14:paraId="6FBA8792" w14:textId="77777777" w:rsidR="0029157F" w:rsidRDefault="00FC51ED">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61EFD097"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482227EB" w14:textId="77777777" w:rsidR="0029157F" w:rsidRDefault="00FC51ED">
            <w:pPr>
              <w:pStyle w:val="af5"/>
              <w:spacing w:line="280" w:lineRule="exact"/>
              <w:ind w:firstLineChars="0" w:firstLine="0"/>
              <w:jc w:val="right"/>
              <w:rPr>
                <w:bCs w:val="0"/>
                <w:sz w:val="21"/>
                <w:szCs w:val="21"/>
              </w:rPr>
            </w:pPr>
            <w:r>
              <w:rPr>
                <w:bCs w:val="0"/>
                <w:sz w:val="21"/>
                <w:szCs w:val="21"/>
              </w:rPr>
              <w:t>7851</w:t>
            </w:r>
          </w:p>
        </w:tc>
        <w:tc>
          <w:tcPr>
            <w:tcW w:w="0" w:type="auto"/>
            <w:tcBorders>
              <w:top w:val="nil"/>
              <w:left w:val="nil"/>
              <w:bottom w:val="nil"/>
              <w:right w:val="nil"/>
            </w:tcBorders>
            <w:tcMar>
              <w:left w:w="102" w:type="dxa"/>
              <w:right w:w="102" w:type="dxa"/>
            </w:tcMar>
          </w:tcPr>
          <w:p w14:paraId="61622DE6" w14:textId="77777777" w:rsidR="0029157F" w:rsidRDefault="00FC51ED">
            <w:pPr>
              <w:pStyle w:val="af5"/>
              <w:spacing w:line="280" w:lineRule="exact"/>
              <w:ind w:firstLineChars="0" w:firstLine="0"/>
              <w:jc w:val="right"/>
              <w:rPr>
                <w:bCs w:val="0"/>
                <w:sz w:val="21"/>
                <w:szCs w:val="21"/>
              </w:rPr>
            </w:pPr>
            <w:r>
              <w:rPr>
                <w:bCs w:val="0"/>
                <w:sz w:val="21"/>
                <w:szCs w:val="21"/>
              </w:rPr>
              <w:t>3141</w:t>
            </w:r>
          </w:p>
        </w:tc>
        <w:tc>
          <w:tcPr>
            <w:tcW w:w="0" w:type="auto"/>
            <w:tcBorders>
              <w:top w:val="nil"/>
              <w:left w:val="nil"/>
              <w:bottom w:val="nil"/>
              <w:right w:val="nil"/>
            </w:tcBorders>
            <w:tcMar>
              <w:left w:w="102" w:type="dxa"/>
              <w:right w:w="102" w:type="dxa"/>
            </w:tcMar>
          </w:tcPr>
          <w:p w14:paraId="0E87ADFE" w14:textId="77777777" w:rsidR="0029157F" w:rsidRDefault="00FC51ED">
            <w:pPr>
              <w:pStyle w:val="af5"/>
              <w:spacing w:line="280" w:lineRule="exact"/>
              <w:ind w:firstLineChars="0" w:firstLine="0"/>
              <w:jc w:val="right"/>
              <w:rPr>
                <w:bCs w:val="0"/>
                <w:sz w:val="21"/>
                <w:szCs w:val="21"/>
              </w:rPr>
            </w:pPr>
            <w:r>
              <w:rPr>
                <w:bCs w:val="0"/>
                <w:sz w:val="21"/>
                <w:szCs w:val="21"/>
              </w:rPr>
              <w:t>-56.0143</w:t>
            </w:r>
          </w:p>
        </w:tc>
        <w:tc>
          <w:tcPr>
            <w:tcW w:w="0" w:type="auto"/>
            <w:tcBorders>
              <w:top w:val="nil"/>
              <w:left w:val="nil"/>
              <w:bottom w:val="nil"/>
              <w:right w:val="nil"/>
            </w:tcBorders>
            <w:tcMar>
              <w:left w:w="102" w:type="dxa"/>
              <w:right w:w="102" w:type="dxa"/>
            </w:tcMar>
          </w:tcPr>
          <w:p w14:paraId="062AB029" w14:textId="77777777" w:rsidR="0029157F" w:rsidRDefault="00FC51ED">
            <w:pPr>
              <w:pStyle w:val="af5"/>
              <w:spacing w:line="280" w:lineRule="exact"/>
              <w:ind w:firstLineChars="0" w:firstLine="0"/>
              <w:jc w:val="right"/>
              <w:rPr>
                <w:bCs w:val="0"/>
                <w:sz w:val="21"/>
                <w:szCs w:val="21"/>
              </w:rPr>
            </w:pPr>
            <w:r>
              <w:rPr>
                <w:bCs w:val="0"/>
                <w:sz w:val="21"/>
                <w:szCs w:val="21"/>
              </w:rPr>
              <w:t>[-159.2463, 47.2176]</w:t>
            </w:r>
          </w:p>
        </w:tc>
        <w:tc>
          <w:tcPr>
            <w:tcW w:w="0" w:type="auto"/>
            <w:tcBorders>
              <w:top w:val="nil"/>
              <w:left w:val="nil"/>
              <w:bottom w:val="nil"/>
              <w:right w:val="nil"/>
            </w:tcBorders>
            <w:tcMar>
              <w:left w:w="102" w:type="dxa"/>
              <w:right w:w="102" w:type="dxa"/>
            </w:tcMar>
          </w:tcPr>
          <w:p w14:paraId="2EB4C1EE"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780814E" w14:textId="77777777" w:rsidR="0029157F" w:rsidRDefault="00FC51ED">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47ED6FDE" w14:textId="77777777" w:rsidR="0029157F" w:rsidRDefault="00FC51ED">
            <w:pPr>
              <w:pStyle w:val="af5"/>
              <w:spacing w:line="280" w:lineRule="exact"/>
              <w:ind w:firstLineChars="0" w:firstLine="0"/>
              <w:jc w:val="right"/>
              <w:rPr>
                <w:bCs w:val="0"/>
                <w:sz w:val="21"/>
                <w:szCs w:val="21"/>
              </w:rPr>
            </w:pPr>
            <w:r>
              <w:rPr>
                <w:bCs w:val="0"/>
                <w:sz w:val="21"/>
                <w:szCs w:val="21"/>
              </w:rPr>
              <w:t>0.3119</w:t>
            </w:r>
          </w:p>
        </w:tc>
      </w:tr>
      <w:tr w:rsidR="0029157F" w14:paraId="050D0276" w14:textId="77777777" w:rsidTr="00377827">
        <w:trPr>
          <w:cantSplit/>
        </w:trPr>
        <w:tc>
          <w:tcPr>
            <w:tcW w:w="0" w:type="auto"/>
            <w:tcBorders>
              <w:top w:val="nil"/>
              <w:left w:val="nil"/>
              <w:bottom w:val="nil"/>
              <w:right w:val="nil"/>
            </w:tcBorders>
            <w:tcMar>
              <w:left w:w="102" w:type="dxa"/>
              <w:right w:w="102" w:type="dxa"/>
            </w:tcMar>
          </w:tcPr>
          <w:p w14:paraId="67E1C385" w14:textId="77777777" w:rsidR="0029157F" w:rsidRDefault="00FC51ED">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5B16BF13"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12AD1C1D"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61C40B5"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54EB0DC2" w14:textId="77777777" w:rsidR="0029157F" w:rsidRDefault="00FC51ED">
            <w:pPr>
              <w:pStyle w:val="af5"/>
              <w:spacing w:line="280" w:lineRule="exact"/>
              <w:ind w:firstLineChars="0" w:firstLine="0"/>
              <w:jc w:val="right"/>
              <w:rPr>
                <w:bCs w:val="0"/>
                <w:sz w:val="21"/>
                <w:szCs w:val="21"/>
              </w:rPr>
            </w:pPr>
            <w:r>
              <w:rPr>
                <w:bCs w:val="0"/>
                <w:sz w:val="21"/>
                <w:szCs w:val="21"/>
              </w:rPr>
              <w:t>-2.0564</w:t>
            </w:r>
          </w:p>
        </w:tc>
        <w:tc>
          <w:tcPr>
            <w:tcW w:w="0" w:type="auto"/>
            <w:tcBorders>
              <w:top w:val="nil"/>
              <w:left w:val="nil"/>
              <w:bottom w:val="nil"/>
              <w:right w:val="nil"/>
            </w:tcBorders>
            <w:tcMar>
              <w:left w:w="102" w:type="dxa"/>
              <w:right w:w="102" w:type="dxa"/>
            </w:tcMar>
          </w:tcPr>
          <w:p w14:paraId="587BB98C" w14:textId="77777777" w:rsidR="0029157F" w:rsidRDefault="00FC51ED">
            <w:pPr>
              <w:pStyle w:val="af5"/>
              <w:spacing w:line="280" w:lineRule="exact"/>
              <w:ind w:firstLineChars="0" w:firstLine="0"/>
              <w:jc w:val="right"/>
              <w:rPr>
                <w:bCs w:val="0"/>
                <w:sz w:val="21"/>
                <w:szCs w:val="21"/>
              </w:rPr>
            </w:pPr>
            <w:r>
              <w:rPr>
                <w:bCs w:val="0"/>
                <w:sz w:val="21"/>
                <w:szCs w:val="21"/>
              </w:rPr>
              <w:t>[-39.6805, 35.5676]</w:t>
            </w:r>
          </w:p>
        </w:tc>
        <w:tc>
          <w:tcPr>
            <w:tcW w:w="0" w:type="auto"/>
            <w:tcBorders>
              <w:top w:val="nil"/>
              <w:left w:val="nil"/>
              <w:bottom w:val="nil"/>
              <w:right w:val="nil"/>
            </w:tcBorders>
            <w:tcMar>
              <w:left w:w="102" w:type="dxa"/>
              <w:right w:w="102" w:type="dxa"/>
            </w:tcMar>
          </w:tcPr>
          <w:p w14:paraId="1D8A032F"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2A8D4F3"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1FE54EE" w14:textId="77777777" w:rsidR="0029157F" w:rsidRDefault="00FC51ED">
            <w:pPr>
              <w:pStyle w:val="af5"/>
              <w:spacing w:line="280" w:lineRule="exact"/>
              <w:ind w:firstLineChars="0" w:firstLine="0"/>
              <w:jc w:val="right"/>
              <w:rPr>
                <w:bCs w:val="0"/>
                <w:sz w:val="21"/>
                <w:szCs w:val="21"/>
              </w:rPr>
            </w:pPr>
            <w:r>
              <w:rPr>
                <w:bCs w:val="0"/>
                <w:sz w:val="21"/>
                <w:szCs w:val="21"/>
              </w:rPr>
              <w:t>0.9082</w:t>
            </w:r>
          </w:p>
        </w:tc>
      </w:tr>
      <w:tr w:rsidR="0029157F" w14:paraId="54EFAAF0" w14:textId="77777777" w:rsidTr="00377827">
        <w:trPr>
          <w:cantSplit/>
        </w:trPr>
        <w:tc>
          <w:tcPr>
            <w:tcW w:w="0" w:type="auto"/>
            <w:tcBorders>
              <w:top w:val="nil"/>
              <w:left w:val="nil"/>
              <w:bottom w:val="nil"/>
              <w:right w:val="nil"/>
            </w:tcBorders>
            <w:tcMar>
              <w:left w:w="102" w:type="dxa"/>
              <w:right w:w="102" w:type="dxa"/>
            </w:tcMar>
          </w:tcPr>
          <w:p w14:paraId="5F240DBB" w14:textId="77777777" w:rsidR="0029157F" w:rsidRDefault="00FC51ED">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052FA6DD"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10211D4B" w14:textId="77777777" w:rsidR="0029157F" w:rsidRDefault="00FC51ED">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616D71C7" w14:textId="77777777" w:rsidR="0029157F" w:rsidRDefault="00FC51ED">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3EB2CD96" w14:textId="77777777" w:rsidR="0029157F" w:rsidRDefault="00FC51ED">
            <w:pPr>
              <w:pStyle w:val="af5"/>
              <w:spacing w:line="280" w:lineRule="exact"/>
              <w:ind w:firstLineChars="0" w:firstLine="0"/>
              <w:jc w:val="right"/>
              <w:rPr>
                <w:bCs w:val="0"/>
                <w:sz w:val="21"/>
                <w:szCs w:val="21"/>
              </w:rPr>
            </w:pPr>
            <w:r>
              <w:rPr>
                <w:bCs w:val="0"/>
                <w:sz w:val="21"/>
                <w:szCs w:val="21"/>
              </w:rPr>
              <w:t>-5.6089</w:t>
            </w:r>
          </w:p>
        </w:tc>
        <w:tc>
          <w:tcPr>
            <w:tcW w:w="0" w:type="auto"/>
            <w:tcBorders>
              <w:top w:val="nil"/>
              <w:left w:val="nil"/>
              <w:bottom w:val="nil"/>
              <w:right w:val="nil"/>
            </w:tcBorders>
            <w:tcMar>
              <w:left w:w="102" w:type="dxa"/>
              <w:right w:w="102" w:type="dxa"/>
            </w:tcMar>
          </w:tcPr>
          <w:p w14:paraId="6C85DBB7" w14:textId="77777777" w:rsidR="0029157F" w:rsidRDefault="00FC51ED">
            <w:pPr>
              <w:pStyle w:val="af5"/>
              <w:spacing w:line="280" w:lineRule="exact"/>
              <w:ind w:firstLineChars="0" w:firstLine="0"/>
              <w:jc w:val="right"/>
              <w:rPr>
                <w:bCs w:val="0"/>
                <w:sz w:val="21"/>
                <w:szCs w:val="21"/>
              </w:rPr>
            </w:pPr>
            <w:r>
              <w:rPr>
                <w:bCs w:val="0"/>
                <w:sz w:val="21"/>
                <w:szCs w:val="21"/>
              </w:rPr>
              <w:t>[-14.9384, 3.7206]</w:t>
            </w:r>
          </w:p>
        </w:tc>
        <w:tc>
          <w:tcPr>
            <w:tcW w:w="0" w:type="auto"/>
            <w:tcBorders>
              <w:top w:val="nil"/>
              <w:left w:val="nil"/>
              <w:bottom w:val="nil"/>
              <w:right w:val="nil"/>
            </w:tcBorders>
            <w:tcMar>
              <w:left w:w="102" w:type="dxa"/>
              <w:right w:w="102" w:type="dxa"/>
            </w:tcMar>
          </w:tcPr>
          <w:p w14:paraId="664AEEB8"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3B4F09E"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F7FCD31" w14:textId="77777777" w:rsidR="0029157F" w:rsidRDefault="00FC51ED">
            <w:pPr>
              <w:pStyle w:val="af5"/>
              <w:spacing w:line="280" w:lineRule="exact"/>
              <w:ind w:firstLineChars="0" w:firstLine="0"/>
              <w:jc w:val="right"/>
              <w:rPr>
                <w:bCs w:val="0"/>
                <w:sz w:val="21"/>
                <w:szCs w:val="21"/>
              </w:rPr>
            </w:pPr>
            <w:r>
              <w:rPr>
                <w:bCs w:val="0"/>
                <w:sz w:val="21"/>
                <w:szCs w:val="21"/>
              </w:rPr>
              <w:t>0.2355</w:t>
            </w:r>
          </w:p>
        </w:tc>
      </w:tr>
      <w:tr w:rsidR="0029157F" w14:paraId="5C175820" w14:textId="77777777" w:rsidTr="00377827">
        <w:trPr>
          <w:cantSplit/>
        </w:trPr>
        <w:tc>
          <w:tcPr>
            <w:tcW w:w="0" w:type="auto"/>
            <w:tcBorders>
              <w:top w:val="nil"/>
              <w:left w:val="nil"/>
              <w:bottom w:val="nil"/>
              <w:right w:val="nil"/>
            </w:tcBorders>
            <w:tcMar>
              <w:left w:w="102" w:type="dxa"/>
              <w:right w:w="102" w:type="dxa"/>
            </w:tcMar>
          </w:tcPr>
          <w:p w14:paraId="097DA6BC" w14:textId="77777777" w:rsidR="0029157F" w:rsidRDefault="00FC51ED">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34724334"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1E88F19E" w14:textId="77777777" w:rsidR="0029157F" w:rsidRDefault="00FC51ED">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06A9F811" w14:textId="77777777" w:rsidR="0029157F" w:rsidRDefault="00FC51ED">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419E6A75" w14:textId="77777777" w:rsidR="0029157F" w:rsidRDefault="00FC51ED">
            <w:pPr>
              <w:pStyle w:val="af5"/>
              <w:spacing w:line="280" w:lineRule="exact"/>
              <w:ind w:firstLineChars="0" w:firstLine="0"/>
              <w:jc w:val="right"/>
              <w:rPr>
                <w:bCs w:val="0"/>
                <w:sz w:val="21"/>
                <w:szCs w:val="21"/>
              </w:rPr>
            </w:pPr>
            <w:r>
              <w:rPr>
                <w:bCs w:val="0"/>
                <w:sz w:val="21"/>
                <w:szCs w:val="21"/>
              </w:rPr>
              <w:t>-47.9433</w:t>
            </w:r>
          </w:p>
        </w:tc>
        <w:tc>
          <w:tcPr>
            <w:tcW w:w="0" w:type="auto"/>
            <w:tcBorders>
              <w:top w:val="nil"/>
              <w:left w:val="nil"/>
              <w:bottom w:val="nil"/>
              <w:right w:val="nil"/>
            </w:tcBorders>
            <w:tcMar>
              <w:left w:w="102" w:type="dxa"/>
              <w:right w:w="102" w:type="dxa"/>
            </w:tcMar>
          </w:tcPr>
          <w:p w14:paraId="7566F2E0" w14:textId="77777777" w:rsidR="0029157F" w:rsidRDefault="00FC51ED">
            <w:pPr>
              <w:pStyle w:val="af5"/>
              <w:spacing w:line="280" w:lineRule="exact"/>
              <w:ind w:firstLineChars="0" w:firstLine="0"/>
              <w:jc w:val="right"/>
              <w:rPr>
                <w:bCs w:val="0"/>
                <w:sz w:val="21"/>
                <w:szCs w:val="21"/>
              </w:rPr>
            </w:pPr>
            <w:r>
              <w:rPr>
                <w:bCs w:val="0"/>
                <w:sz w:val="21"/>
                <w:szCs w:val="21"/>
              </w:rPr>
              <w:t>[-136.7840, 40.8975]</w:t>
            </w:r>
          </w:p>
        </w:tc>
        <w:tc>
          <w:tcPr>
            <w:tcW w:w="0" w:type="auto"/>
            <w:tcBorders>
              <w:top w:val="nil"/>
              <w:left w:val="nil"/>
              <w:bottom w:val="nil"/>
              <w:right w:val="nil"/>
            </w:tcBorders>
            <w:tcMar>
              <w:left w:w="102" w:type="dxa"/>
              <w:right w:w="102" w:type="dxa"/>
            </w:tcMar>
          </w:tcPr>
          <w:p w14:paraId="09807C8E"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1370CC2"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7F138A8" w14:textId="77777777" w:rsidR="0029157F" w:rsidRDefault="00FC51ED">
            <w:pPr>
              <w:pStyle w:val="af5"/>
              <w:spacing w:line="280" w:lineRule="exact"/>
              <w:ind w:firstLineChars="0" w:firstLine="0"/>
              <w:jc w:val="right"/>
              <w:rPr>
                <w:bCs w:val="0"/>
                <w:sz w:val="21"/>
                <w:szCs w:val="21"/>
              </w:rPr>
            </w:pPr>
            <w:r>
              <w:rPr>
                <w:bCs w:val="0"/>
                <w:sz w:val="21"/>
                <w:szCs w:val="21"/>
              </w:rPr>
              <w:t>0.3074</w:t>
            </w:r>
          </w:p>
        </w:tc>
      </w:tr>
      <w:tr w:rsidR="0029157F" w14:paraId="49EDE707" w14:textId="77777777" w:rsidTr="00377827">
        <w:trPr>
          <w:cantSplit/>
        </w:trPr>
        <w:tc>
          <w:tcPr>
            <w:tcW w:w="0" w:type="auto"/>
            <w:tcBorders>
              <w:top w:val="nil"/>
              <w:left w:val="nil"/>
              <w:bottom w:val="nil"/>
              <w:right w:val="nil"/>
            </w:tcBorders>
            <w:tcMar>
              <w:left w:w="102" w:type="dxa"/>
              <w:right w:w="102" w:type="dxa"/>
            </w:tcMar>
          </w:tcPr>
          <w:p w14:paraId="069CAE54" w14:textId="77777777" w:rsidR="0029157F" w:rsidRDefault="00FC51ED">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43D872CE"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1B91BB4" w14:textId="77777777" w:rsidR="0029157F" w:rsidRDefault="00FC51ED">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1568C48D" w14:textId="77777777" w:rsidR="0029157F" w:rsidRDefault="00FC51ED">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6F4907DF" w14:textId="77777777" w:rsidR="0029157F" w:rsidRDefault="00FC51ED">
            <w:pPr>
              <w:pStyle w:val="af5"/>
              <w:spacing w:line="280" w:lineRule="exact"/>
              <w:ind w:firstLineChars="0" w:firstLine="0"/>
              <w:jc w:val="right"/>
              <w:rPr>
                <w:bCs w:val="0"/>
                <w:sz w:val="21"/>
                <w:szCs w:val="21"/>
              </w:rPr>
            </w:pPr>
            <w:r>
              <w:rPr>
                <w:bCs w:val="0"/>
                <w:sz w:val="21"/>
                <w:szCs w:val="21"/>
              </w:rPr>
              <w:t>-28.9939</w:t>
            </w:r>
          </w:p>
        </w:tc>
        <w:tc>
          <w:tcPr>
            <w:tcW w:w="0" w:type="auto"/>
            <w:tcBorders>
              <w:top w:val="nil"/>
              <w:left w:val="nil"/>
              <w:bottom w:val="nil"/>
              <w:right w:val="nil"/>
            </w:tcBorders>
            <w:tcMar>
              <w:left w:w="102" w:type="dxa"/>
              <w:right w:w="102" w:type="dxa"/>
            </w:tcMar>
          </w:tcPr>
          <w:p w14:paraId="5FBFEE1F" w14:textId="77777777" w:rsidR="0029157F" w:rsidRDefault="00FC51ED">
            <w:pPr>
              <w:pStyle w:val="af5"/>
              <w:spacing w:line="280" w:lineRule="exact"/>
              <w:ind w:firstLineChars="0" w:firstLine="0"/>
              <w:jc w:val="right"/>
              <w:rPr>
                <w:bCs w:val="0"/>
                <w:sz w:val="21"/>
                <w:szCs w:val="21"/>
              </w:rPr>
            </w:pPr>
            <w:r>
              <w:rPr>
                <w:bCs w:val="0"/>
                <w:sz w:val="21"/>
                <w:szCs w:val="21"/>
              </w:rPr>
              <w:t>[-87.5409, 29.5530]</w:t>
            </w:r>
          </w:p>
        </w:tc>
        <w:tc>
          <w:tcPr>
            <w:tcW w:w="0" w:type="auto"/>
            <w:tcBorders>
              <w:top w:val="nil"/>
              <w:left w:val="nil"/>
              <w:bottom w:val="nil"/>
              <w:right w:val="nil"/>
            </w:tcBorders>
            <w:tcMar>
              <w:left w:w="102" w:type="dxa"/>
              <w:right w:w="102" w:type="dxa"/>
            </w:tcMar>
          </w:tcPr>
          <w:p w14:paraId="611EFBB1"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CAAACBC"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AB196AB" w14:textId="77777777" w:rsidR="0029157F" w:rsidRDefault="00FC51ED">
            <w:pPr>
              <w:pStyle w:val="af5"/>
              <w:spacing w:line="280" w:lineRule="exact"/>
              <w:ind w:firstLineChars="0" w:firstLine="0"/>
              <w:jc w:val="right"/>
              <w:rPr>
                <w:bCs w:val="0"/>
                <w:sz w:val="21"/>
                <w:szCs w:val="21"/>
              </w:rPr>
            </w:pPr>
            <w:r>
              <w:rPr>
                <w:bCs w:val="0"/>
                <w:sz w:val="21"/>
                <w:szCs w:val="21"/>
              </w:rPr>
              <w:t>0.3214</w:t>
            </w:r>
          </w:p>
        </w:tc>
      </w:tr>
      <w:tr w:rsidR="0029157F" w14:paraId="0A5ACD39" w14:textId="77777777" w:rsidTr="00377827">
        <w:trPr>
          <w:cantSplit/>
        </w:trPr>
        <w:tc>
          <w:tcPr>
            <w:tcW w:w="0" w:type="auto"/>
            <w:tcBorders>
              <w:top w:val="nil"/>
              <w:left w:val="nil"/>
              <w:bottom w:val="nil"/>
              <w:right w:val="nil"/>
            </w:tcBorders>
            <w:tcMar>
              <w:left w:w="102" w:type="dxa"/>
              <w:right w:w="102" w:type="dxa"/>
            </w:tcMar>
          </w:tcPr>
          <w:p w14:paraId="46C4C744" w14:textId="77777777" w:rsidR="0029157F" w:rsidRDefault="00FC51ED">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061D5FBC"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2FEE7595" w14:textId="77777777" w:rsidR="0029157F" w:rsidRDefault="00FC51ED">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6A219723" w14:textId="77777777" w:rsidR="0029157F" w:rsidRDefault="00FC51ED">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25B01AE5" w14:textId="77777777" w:rsidR="0029157F" w:rsidRDefault="00FC51ED">
            <w:pPr>
              <w:pStyle w:val="af5"/>
              <w:spacing w:line="280" w:lineRule="exact"/>
              <w:ind w:firstLineChars="0" w:firstLine="0"/>
              <w:jc w:val="right"/>
              <w:rPr>
                <w:bCs w:val="0"/>
                <w:sz w:val="21"/>
                <w:szCs w:val="21"/>
              </w:rPr>
            </w:pPr>
            <w:r>
              <w:rPr>
                <w:bCs w:val="0"/>
                <w:sz w:val="21"/>
                <w:szCs w:val="21"/>
              </w:rPr>
              <w:t>3.7198</w:t>
            </w:r>
          </w:p>
        </w:tc>
        <w:tc>
          <w:tcPr>
            <w:tcW w:w="0" w:type="auto"/>
            <w:tcBorders>
              <w:top w:val="nil"/>
              <w:left w:val="nil"/>
              <w:bottom w:val="nil"/>
              <w:right w:val="nil"/>
            </w:tcBorders>
            <w:tcMar>
              <w:left w:w="102" w:type="dxa"/>
              <w:right w:w="102" w:type="dxa"/>
            </w:tcMar>
          </w:tcPr>
          <w:p w14:paraId="70047C5C" w14:textId="77777777" w:rsidR="0029157F" w:rsidRDefault="00FC51ED">
            <w:pPr>
              <w:pStyle w:val="af5"/>
              <w:spacing w:line="280" w:lineRule="exact"/>
              <w:ind w:firstLineChars="0" w:firstLine="0"/>
              <w:jc w:val="right"/>
              <w:rPr>
                <w:bCs w:val="0"/>
                <w:sz w:val="21"/>
                <w:szCs w:val="21"/>
              </w:rPr>
            </w:pPr>
            <w:r>
              <w:rPr>
                <w:bCs w:val="0"/>
                <w:sz w:val="21"/>
                <w:szCs w:val="21"/>
              </w:rPr>
              <w:t>[-6.4665, 13.9062]</w:t>
            </w:r>
          </w:p>
        </w:tc>
        <w:tc>
          <w:tcPr>
            <w:tcW w:w="0" w:type="auto"/>
            <w:tcBorders>
              <w:top w:val="nil"/>
              <w:left w:val="nil"/>
              <w:bottom w:val="nil"/>
              <w:right w:val="nil"/>
            </w:tcBorders>
            <w:tcMar>
              <w:left w:w="102" w:type="dxa"/>
              <w:right w:w="102" w:type="dxa"/>
            </w:tcMar>
          </w:tcPr>
          <w:p w14:paraId="7723C5F6"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326E67D4"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091F46D" w14:textId="77777777" w:rsidR="0029157F" w:rsidRDefault="00FC51ED">
            <w:pPr>
              <w:pStyle w:val="af5"/>
              <w:spacing w:line="280" w:lineRule="exact"/>
              <w:ind w:firstLineChars="0" w:firstLine="0"/>
              <w:jc w:val="right"/>
              <w:rPr>
                <w:bCs w:val="0"/>
                <w:sz w:val="21"/>
                <w:szCs w:val="21"/>
              </w:rPr>
            </w:pPr>
            <w:r>
              <w:rPr>
                <w:bCs w:val="0"/>
                <w:sz w:val="21"/>
                <w:szCs w:val="21"/>
              </w:rPr>
              <w:t>0.4830</w:t>
            </w:r>
          </w:p>
        </w:tc>
      </w:tr>
      <w:tr w:rsidR="0029157F" w14:paraId="37717844" w14:textId="77777777" w:rsidTr="00377827">
        <w:trPr>
          <w:cantSplit/>
        </w:trPr>
        <w:tc>
          <w:tcPr>
            <w:tcW w:w="0" w:type="auto"/>
            <w:tcBorders>
              <w:top w:val="nil"/>
              <w:left w:val="nil"/>
              <w:bottom w:val="nil"/>
              <w:right w:val="nil"/>
            </w:tcBorders>
            <w:tcMar>
              <w:left w:w="102" w:type="dxa"/>
              <w:right w:w="102" w:type="dxa"/>
            </w:tcMar>
          </w:tcPr>
          <w:p w14:paraId="587FAC18" w14:textId="77777777" w:rsidR="0029157F" w:rsidRDefault="00FC51ED">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34F9EAE3"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72B4DBF5" w14:textId="77777777" w:rsidR="0029157F" w:rsidRDefault="00FC51ED">
            <w:pPr>
              <w:pStyle w:val="af5"/>
              <w:spacing w:line="280" w:lineRule="exact"/>
              <w:ind w:firstLineChars="0" w:firstLine="0"/>
              <w:jc w:val="right"/>
              <w:rPr>
                <w:bCs w:val="0"/>
                <w:sz w:val="21"/>
                <w:szCs w:val="21"/>
              </w:rPr>
            </w:pPr>
            <w:r>
              <w:rPr>
                <w:bCs w:val="0"/>
                <w:sz w:val="21"/>
                <w:szCs w:val="21"/>
              </w:rPr>
              <w:t>4810</w:t>
            </w:r>
          </w:p>
        </w:tc>
        <w:tc>
          <w:tcPr>
            <w:tcW w:w="0" w:type="auto"/>
            <w:tcBorders>
              <w:top w:val="nil"/>
              <w:left w:val="nil"/>
              <w:bottom w:val="nil"/>
              <w:right w:val="nil"/>
            </w:tcBorders>
            <w:tcMar>
              <w:left w:w="102" w:type="dxa"/>
              <w:right w:w="102" w:type="dxa"/>
            </w:tcMar>
          </w:tcPr>
          <w:p w14:paraId="1F672983" w14:textId="77777777" w:rsidR="0029157F" w:rsidRDefault="00FC51ED">
            <w:pPr>
              <w:pStyle w:val="af5"/>
              <w:spacing w:line="280" w:lineRule="exact"/>
              <w:ind w:firstLineChars="0" w:firstLine="0"/>
              <w:jc w:val="right"/>
              <w:rPr>
                <w:bCs w:val="0"/>
                <w:sz w:val="21"/>
                <w:szCs w:val="21"/>
              </w:rPr>
            </w:pPr>
            <w:r>
              <w:rPr>
                <w:bCs w:val="0"/>
                <w:sz w:val="21"/>
                <w:szCs w:val="21"/>
              </w:rPr>
              <w:t>2639</w:t>
            </w:r>
          </w:p>
        </w:tc>
        <w:tc>
          <w:tcPr>
            <w:tcW w:w="0" w:type="auto"/>
            <w:tcBorders>
              <w:top w:val="nil"/>
              <w:left w:val="nil"/>
              <w:bottom w:val="nil"/>
              <w:right w:val="nil"/>
            </w:tcBorders>
            <w:tcMar>
              <w:left w:w="102" w:type="dxa"/>
              <w:right w:w="102" w:type="dxa"/>
            </w:tcMar>
          </w:tcPr>
          <w:p w14:paraId="53B04275" w14:textId="77777777" w:rsidR="0029157F" w:rsidRDefault="00FC51ED">
            <w:pPr>
              <w:pStyle w:val="af5"/>
              <w:spacing w:line="280" w:lineRule="exact"/>
              <w:ind w:firstLineChars="0" w:firstLine="0"/>
              <w:jc w:val="right"/>
              <w:rPr>
                <w:bCs w:val="0"/>
                <w:sz w:val="21"/>
                <w:szCs w:val="21"/>
              </w:rPr>
            </w:pPr>
            <w:r>
              <w:rPr>
                <w:bCs w:val="0"/>
                <w:sz w:val="21"/>
                <w:szCs w:val="21"/>
              </w:rPr>
              <w:t>-8.0706</w:t>
            </w:r>
          </w:p>
        </w:tc>
        <w:tc>
          <w:tcPr>
            <w:tcW w:w="0" w:type="auto"/>
            <w:tcBorders>
              <w:top w:val="nil"/>
              <w:left w:val="nil"/>
              <w:bottom w:val="nil"/>
              <w:right w:val="nil"/>
            </w:tcBorders>
            <w:tcMar>
              <w:left w:w="102" w:type="dxa"/>
              <w:right w:w="102" w:type="dxa"/>
            </w:tcMar>
          </w:tcPr>
          <w:p w14:paraId="2BF2615D" w14:textId="77777777" w:rsidR="0029157F" w:rsidRDefault="00FC51ED">
            <w:pPr>
              <w:pStyle w:val="af5"/>
              <w:spacing w:line="280" w:lineRule="exact"/>
              <w:ind w:firstLineChars="0" w:firstLine="0"/>
              <w:jc w:val="right"/>
              <w:rPr>
                <w:bCs w:val="0"/>
                <w:sz w:val="21"/>
                <w:szCs w:val="21"/>
              </w:rPr>
            </w:pPr>
            <w:r>
              <w:rPr>
                <w:bCs w:val="0"/>
                <w:sz w:val="21"/>
                <w:szCs w:val="21"/>
              </w:rPr>
              <w:t>[-132.7355, 116.5943]</w:t>
            </w:r>
          </w:p>
        </w:tc>
        <w:tc>
          <w:tcPr>
            <w:tcW w:w="0" w:type="auto"/>
            <w:tcBorders>
              <w:top w:val="nil"/>
              <w:left w:val="nil"/>
              <w:bottom w:val="nil"/>
              <w:right w:val="nil"/>
            </w:tcBorders>
            <w:tcMar>
              <w:left w:w="102" w:type="dxa"/>
              <w:right w:w="102" w:type="dxa"/>
            </w:tcMar>
          </w:tcPr>
          <w:p w14:paraId="0C8E04FB"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F61BCA4"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38EC6E8" w14:textId="77777777" w:rsidR="0029157F" w:rsidRDefault="00FC51ED">
            <w:pPr>
              <w:pStyle w:val="af5"/>
              <w:spacing w:line="280" w:lineRule="exact"/>
              <w:ind w:firstLineChars="0" w:firstLine="0"/>
              <w:jc w:val="right"/>
              <w:rPr>
                <w:bCs w:val="0"/>
                <w:sz w:val="21"/>
                <w:szCs w:val="21"/>
              </w:rPr>
            </w:pPr>
            <w:r>
              <w:rPr>
                <w:bCs w:val="0"/>
                <w:sz w:val="21"/>
                <w:szCs w:val="21"/>
              </w:rPr>
              <w:t>0.8822</w:t>
            </w:r>
          </w:p>
        </w:tc>
      </w:tr>
      <w:tr w:rsidR="0029157F" w14:paraId="17BE77D1" w14:textId="77777777" w:rsidTr="00377827">
        <w:trPr>
          <w:cantSplit/>
        </w:trPr>
        <w:tc>
          <w:tcPr>
            <w:tcW w:w="0" w:type="auto"/>
            <w:tcBorders>
              <w:top w:val="nil"/>
              <w:left w:val="nil"/>
              <w:bottom w:val="nil"/>
              <w:right w:val="nil"/>
            </w:tcBorders>
            <w:tcMar>
              <w:left w:w="102" w:type="dxa"/>
              <w:right w:w="102" w:type="dxa"/>
            </w:tcMar>
          </w:tcPr>
          <w:p w14:paraId="171F9535" w14:textId="77777777" w:rsidR="0029157F" w:rsidRDefault="00FC51ED">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31ABD730"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286B2A79" w14:textId="77777777" w:rsidR="0029157F" w:rsidRDefault="00FC51ED">
            <w:pPr>
              <w:pStyle w:val="af5"/>
              <w:spacing w:line="280" w:lineRule="exact"/>
              <w:ind w:firstLineChars="0" w:firstLine="0"/>
              <w:jc w:val="right"/>
              <w:rPr>
                <w:bCs w:val="0"/>
                <w:sz w:val="21"/>
                <w:szCs w:val="21"/>
              </w:rPr>
            </w:pPr>
            <w:r>
              <w:rPr>
                <w:bCs w:val="0"/>
                <w:sz w:val="21"/>
                <w:szCs w:val="21"/>
              </w:rPr>
              <w:t>7708</w:t>
            </w:r>
          </w:p>
        </w:tc>
        <w:tc>
          <w:tcPr>
            <w:tcW w:w="0" w:type="auto"/>
            <w:tcBorders>
              <w:top w:val="nil"/>
              <w:left w:val="nil"/>
              <w:bottom w:val="nil"/>
              <w:right w:val="nil"/>
            </w:tcBorders>
            <w:tcMar>
              <w:left w:w="102" w:type="dxa"/>
              <w:right w:w="102" w:type="dxa"/>
            </w:tcMar>
          </w:tcPr>
          <w:p w14:paraId="32493C39" w14:textId="77777777" w:rsidR="0029157F" w:rsidRDefault="00FC51ED">
            <w:pPr>
              <w:pStyle w:val="af5"/>
              <w:spacing w:line="280" w:lineRule="exact"/>
              <w:ind w:firstLineChars="0" w:firstLine="0"/>
              <w:jc w:val="right"/>
              <w:rPr>
                <w:bCs w:val="0"/>
                <w:sz w:val="21"/>
                <w:szCs w:val="21"/>
              </w:rPr>
            </w:pPr>
            <w:r>
              <w:rPr>
                <w:bCs w:val="0"/>
                <w:sz w:val="21"/>
                <w:szCs w:val="21"/>
              </w:rPr>
              <w:t>2665</w:t>
            </w:r>
          </w:p>
        </w:tc>
        <w:tc>
          <w:tcPr>
            <w:tcW w:w="0" w:type="auto"/>
            <w:tcBorders>
              <w:top w:val="nil"/>
              <w:left w:val="nil"/>
              <w:bottom w:val="nil"/>
              <w:right w:val="nil"/>
            </w:tcBorders>
            <w:tcMar>
              <w:left w:w="102" w:type="dxa"/>
              <w:right w:w="102" w:type="dxa"/>
            </w:tcMar>
          </w:tcPr>
          <w:p w14:paraId="3E982F7F" w14:textId="77777777" w:rsidR="0029157F" w:rsidRDefault="00FC51ED">
            <w:pPr>
              <w:pStyle w:val="af5"/>
              <w:spacing w:line="280" w:lineRule="exact"/>
              <w:ind w:firstLineChars="0" w:firstLine="0"/>
              <w:jc w:val="right"/>
              <w:rPr>
                <w:bCs w:val="0"/>
                <w:sz w:val="21"/>
                <w:szCs w:val="21"/>
              </w:rPr>
            </w:pPr>
            <w:r>
              <w:rPr>
                <w:bCs w:val="0"/>
                <w:sz w:val="21"/>
                <w:szCs w:val="21"/>
              </w:rPr>
              <w:t>17.4532</w:t>
            </w:r>
          </w:p>
        </w:tc>
        <w:tc>
          <w:tcPr>
            <w:tcW w:w="0" w:type="auto"/>
            <w:tcBorders>
              <w:top w:val="nil"/>
              <w:left w:val="nil"/>
              <w:bottom w:val="nil"/>
              <w:right w:val="nil"/>
            </w:tcBorders>
            <w:tcMar>
              <w:left w:w="102" w:type="dxa"/>
              <w:right w:w="102" w:type="dxa"/>
            </w:tcMar>
          </w:tcPr>
          <w:p w14:paraId="6F62FE57" w14:textId="77777777" w:rsidR="0029157F" w:rsidRDefault="00FC51ED">
            <w:pPr>
              <w:pStyle w:val="af5"/>
              <w:spacing w:line="280" w:lineRule="exact"/>
              <w:ind w:firstLineChars="0" w:firstLine="0"/>
              <w:jc w:val="right"/>
              <w:rPr>
                <w:bCs w:val="0"/>
                <w:sz w:val="21"/>
                <w:szCs w:val="21"/>
              </w:rPr>
            </w:pPr>
            <w:r>
              <w:rPr>
                <w:bCs w:val="0"/>
                <w:sz w:val="21"/>
                <w:szCs w:val="21"/>
              </w:rPr>
              <w:t>[-38.2663, 73.1727]</w:t>
            </w:r>
          </w:p>
        </w:tc>
        <w:tc>
          <w:tcPr>
            <w:tcW w:w="0" w:type="auto"/>
            <w:tcBorders>
              <w:top w:val="nil"/>
              <w:left w:val="nil"/>
              <w:bottom w:val="nil"/>
              <w:right w:val="nil"/>
            </w:tcBorders>
            <w:tcMar>
              <w:left w:w="102" w:type="dxa"/>
              <w:right w:w="102" w:type="dxa"/>
            </w:tcMar>
          </w:tcPr>
          <w:p w14:paraId="43C43C54"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A4B2B92"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0D35DB4" w14:textId="77777777" w:rsidR="0029157F" w:rsidRDefault="00FC51ED">
            <w:pPr>
              <w:pStyle w:val="af5"/>
              <w:spacing w:line="280" w:lineRule="exact"/>
              <w:ind w:firstLineChars="0" w:firstLine="0"/>
              <w:jc w:val="right"/>
              <w:rPr>
                <w:bCs w:val="0"/>
                <w:sz w:val="21"/>
                <w:szCs w:val="21"/>
              </w:rPr>
            </w:pPr>
            <w:r>
              <w:rPr>
                <w:bCs w:val="0"/>
                <w:sz w:val="21"/>
                <w:szCs w:val="21"/>
              </w:rPr>
              <w:t>0.5509</w:t>
            </w:r>
          </w:p>
        </w:tc>
      </w:tr>
      <w:tr w:rsidR="0029157F" w14:paraId="3721B975" w14:textId="77777777" w:rsidTr="00377827">
        <w:trPr>
          <w:cantSplit/>
        </w:trPr>
        <w:tc>
          <w:tcPr>
            <w:tcW w:w="0" w:type="auto"/>
            <w:tcBorders>
              <w:top w:val="nil"/>
              <w:left w:val="nil"/>
              <w:bottom w:val="nil"/>
              <w:right w:val="nil"/>
            </w:tcBorders>
            <w:tcMar>
              <w:left w:w="102" w:type="dxa"/>
              <w:right w:w="102" w:type="dxa"/>
            </w:tcMar>
          </w:tcPr>
          <w:p w14:paraId="010753F6" w14:textId="77777777" w:rsidR="0029157F" w:rsidRDefault="00FC51ED">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112CBF57"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7CB51E35"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4B54C609"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0E3E2336" w14:textId="77777777" w:rsidR="0029157F" w:rsidRDefault="00FC51ED">
            <w:pPr>
              <w:pStyle w:val="af5"/>
              <w:spacing w:line="280" w:lineRule="exact"/>
              <w:ind w:firstLineChars="0" w:firstLine="0"/>
              <w:jc w:val="right"/>
              <w:rPr>
                <w:bCs w:val="0"/>
                <w:sz w:val="21"/>
                <w:szCs w:val="21"/>
              </w:rPr>
            </w:pPr>
            <w:r>
              <w:rPr>
                <w:bCs w:val="0"/>
                <w:sz w:val="21"/>
                <w:szCs w:val="21"/>
              </w:rPr>
              <w:t>-2.2851</w:t>
            </w:r>
          </w:p>
        </w:tc>
        <w:tc>
          <w:tcPr>
            <w:tcW w:w="0" w:type="auto"/>
            <w:tcBorders>
              <w:top w:val="nil"/>
              <w:left w:val="nil"/>
              <w:bottom w:val="nil"/>
              <w:right w:val="nil"/>
            </w:tcBorders>
            <w:tcMar>
              <w:left w:w="102" w:type="dxa"/>
              <w:right w:w="102" w:type="dxa"/>
            </w:tcMar>
          </w:tcPr>
          <w:p w14:paraId="00D97D3A" w14:textId="77777777" w:rsidR="0029157F" w:rsidRDefault="00FC51ED">
            <w:pPr>
              <w:pStyle w:val="af5"/>
              <w:spacing w:line="280" w:lineRule="exact"/>
              <w:ind w:firstLineChars="0" w:firstLine="0"/>
              <w:jc w:val="right"/>
              <w:rPr>
                <w:bCs w:val="0"/>
                <w:sz w:val="21"/>
                <w:szCs w:val="21"/>
              </w:rPr>
            </w:pPr>
            <w:r>
              <w:rPr>
                <w:bCs w:val="0"/>
                <w:sz w:val="21"/>
                <w:szCs w:val="21"/>
              </w:rPr>
              <w:t>[-5.6274, 1.0571]</w:t>
            </w:r>
          </w:p>
        </w:tc>
        <w:tc>
          <w:tcPr>
            <w:tcW w:w="0" w:type="auto"/>
            <w:tcBorders>
              <w:top w:val="nil"/>
              <w:left w:val="nil"/>
              <w:bottom w:val="nil"/>
              <w:right w:val="nil"/>
            </w:tcBorders>
            <w:tcMar>
              <w:left w:w="102" w:type="dxa"/>
              <w:right w:w="102" w:type="dxa"/>
            </w:tcMar>
          </w:tcPr>
          <w:p w14:paraId="32A5CCCC"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DAE86D4"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B773464" w14:textId="77777777" w:rsidR="0029157F" w:rsidRDefault="00FC51ED">
            <w:pPr>
              <w:pStyle w:val="af5"/>
              <w:spacing w:line="280" w:lineRule="exact"/>
              <w:ind w:firstLineChars="0" w:firstLine="0"/>
              <w:jc w:val="right"/>
              <w:rPr>
                <w:bCs w:val="0"/>
                <w:sz w:val="21"/>
                <w:szCs w:val="21"/>
              </w:rPr>
            </w:pPr>
            <w:r>
              <w:rPr>
                <w:bCs w:val="0"/>
                <w:sz w:val="21"/>
                <w:szCs w:val="21"/>
              </w:rPr>
              <w:t>0.1756</w:t>
            </w:r>
          </w:p>
        </w:tc>
      </w:tr>
      <w:tr w:rsidR="0029157F" w14:paraId="213D903B" w14:textId="77777777" w:rsidTr="00377827">
        <w:trPr>
          <w:cantSplit/>
        </w:trPr>
        <w:tc>
          <w:tcPr>
            <w:tcW w:w="0" w:type="auto"/>
            <w:tcBorders>
              <w:top w:val="nil"/>
              <w:left w:val="nil"/>
              <w:bottom w:val="nil"/>
              <w:right w:val="nil"/>
            </w:tcBorders>
            <w:tcMar>
              <w:left w:w="102" w:type="dxa"/>
              <w:right w:w="102" w:type="dxa"/>
            </w:tcMar>
          </w:tcPr>
          <w:p w14:paraId="23D48690" w14:textId="77777777" w:rsidR="0029157F" w:rsidRDefault="00FC51ED">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B3AF99C"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1086B176"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A52C2E7"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740BD2E2" w14:textId="77777777" w:rsidR="0029157F" w:rsidRDefault="00FC51ED">
            <w:pPr>
              <w:pStyle w:val="af5"/>
              <w:spacing w:line="280" w:lineRule="exact"/>
              <w:ind w:firstLineChars="0" w:firstLine="0"/>
              <w:jc w:val="right"/>
              <w:rPr>
                <w:bCs w:val="0"/>
                <w:sz w:val="21"/>
                <w:szCs w:val="21"/>
              </w:rPr>
            </w:pPr>
            <w:r>
              <w:rPr>
                <w:bCs w:val="0"/>
                <w:sz w:val="21"/>
                <w:szCs w:val="21"/>
              </w:rPr>
              <w:t>-7.1529</w:t>
            </w:r>
          </w:p>
        </w:tc>
        <w:tc>
          <w:tcPr>
            <w:tcW w:w="0" w:type="auto"/>
            <w:tcBorders>
              <w:top w:val="nil"/>
              <w:left w:val="nil"/>
              <w:bottom w:val="nil"/>
              <w:right w:val="nil"/>
            </w:tcBorders>
            <w:tcMar>
              <w:left w:w="102" w:type="dxa"/>
              <w:right w:w="102" w:type="dxa"/>
            </w:tcMar>
          </w:tcPr>
          <w:p w14:paraId="04A6266F"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51D2D3D"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B5D70D9" w14:textId="77777777" w:rsidR="0029157F" w:rsidRDefault="00FC51ED">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4ABF200E"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15DDE0B2" w14:textId="77777777" w:rsidTr="00377827">
        <w:trPr>
          <w:cantSplit/>
        </w:trPr>
        <w:tc>
          <w:tcPr>
            <w:tcW w:w="0" w:type="auto"/>
            <w:tcBorders>
              <w:top w:val="nil"/>
              <w:left w:val="nil"/>
              <w:bottom w:val="nil"/>
              <w:right w:val="nil"/>
            </w:tcBorders>
            <w:tcMar>
              <w:left w:w="102" w:type="dxa"/>
              <w:right w:w="102" w:type="dxa"/>
            </w:tcMar>
          </w:tcPr>
          <w:p w14:paraId="51D2E46D" w14:textId="77777777" w:rsidR="0029157F" w:rsidRDefault="00FC51ED">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2291FDE5" w14:textId="77777777" w:rsidR="0029157F" w:rsidRDefault="00FC51ED">
            <w:pPr>
              <w:pStyle w:val="af5"/>
              <w:spacing w:line="280" w:lineRule="exact"/>
              <w:ind w:firstLineChars="0" w:firstLine="0"/>
              <w:jc w:val="right"/>
              <w:rPr>
                <w:bCs w:val="0"/>
                <w:sz w:val="21"/>
                <w:szCs w:val="21"/>
              </w:rPr>
            </w:pPr>
            <w:r>
              <w:rPr>
                <w:bCs w:val="0"/>
                <w:sz w:val="21"/>
                <w:szCs w:val="21"/>
              </w:rPr>
              <w:t>d_P</w:t>
            </w:r>
          </w:p>
        </w:tc>
        <w:tc>
          <w:tcPr>
            <w:tcW w:w="0" w:type="auto"/>
            <w:tcBorders>
              <w:top w:val="nil"/>
              <w:left w:val="nil"/>
              <w:bottom w:val="nil"/>
              <w:right w:val="nil"/>
            </w:tcBorders>
            <w:tcMar>
              <w:left w:w="102" w:type="dxa"/>
              <w:right w:w="102" w:type="dxa"/>
            </w:tcMar>
          </w:tcPr>
          <w:p w14:paraId="55C5FAEE"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273853E7"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36F79DC9" w14:textId="77777777" w:rsidR="0029157F" w:rsidRDefault="00FC51ED">
            <w:pPr>
              <w:pStyle w:val="af5"/>
              <w:spacing w:line="280" w:lineRule="exact"/>
              <w:ind w:firstLineChars="0" w:firstLine="0"/>
              <w:jc w:val="right"/>
              <w:rPr>
                <w:bCs w:val="0"/>
                <w:sz w:val="21"/>
                <w:szCs w:val="21"/>
              </w:rPr>
            </w:pPr>
            <w:r>
              <w:rPr>
                <w:bCs w:val="0"/>
                <w:sz w:val="21"/>
                <w:szCs w:val="21"/>
              </w:rPr>
              <w:t>-0.3906</w:t>
            </w:r>
          </w:p>
        </w:tc>
        <w:tc>
          <w:tcPr>
            <w:tcW w:w="0" w:type="auto"/>
            <w:tcBorders>
              <w:top w:val="nil"/>
              <w:left w:val="nil"/>
              <w:bottom w:val="nil"/>
              <w:right w:val="nil"/>
            </w:tcBorders>
            <w:tcMar>
              <w:left w:w="102" w:type="dxa"/>
              <w:right w:w="102" w:type="dxa"/>
            </w:tcMar>
          </w:tcPr>
          <w:p w14:paraId="546CEBD4" w14:textId="77777777" w:rsidR="0029157F" w:rsidRDefault="00FC51ED">
            <w:pPr>
              <w:pStyle w:val="af5"/>
              <w:spacing w:line="280" w:lineRule="exact"/>
              <w:ind w:firstLineChars="0" w:firstLine="0"/>
              <w:jc w:val="right"/>
              <w:rPr>
                <w:bCs w:val="0"/>
                <w:sz w:val="21"/>
                <w:szCs w:val="21"/>
              </w:rPr>
            </w:pPr>
            <w:r>
              <w:rPr>
                <w:bCs w:val="0"/>
                <w:sz w:val="21"/>
                <w:szCs w:val="21"/>
              </w:rPr>
              <w:t>[-3.5069, 2.7257]</w:t>
            </w:r>
          </w:p>
        </w:tc>
        <w:tc>
          <w:tcPr>
            <w:tcW w:w="0" w:type="auto"/>
            <w:tcBorders>
              <w:top w:val="nil"/>
              <w:left w:val="nil"/>
              <w:bottom w:val="nil"/>
              <w:right w:val="nil"/>
            </w:tcBorders>
            <w:tcMar>
              <w:left w:w="102" w:type="dxa"/>
              <w:right w:w="102" w:type="dxa"/>
            </w:tcMar>
          </w:tcPr>
          <w:p w14:paraId="71A00C9D"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410D2C1"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472095C" w14:textId="77777777" w:rsidR="0029157F" w:rsidRDefault="00FC51ED">
            <w:pPr>
              <w:pStyle w:val="af5"/>
              <w:spacing w:line="280" w:lineRule="exact"/>
              <w:ind w:firstLineChars="0" w:firstLine="0"/>
              <w:jc w:val="right"/>
              <w:rPr>
                <w:bCs w:val="0"/>
                <w:sz w:val="21"/>
                <w:szCs w:val="21"/>
              </w:rPr>
            </w:pPr>
            <w:r>
              <w:rPr>
                <w:bCs w:val="0"/>
                <w:sz w:val="21"/>
                <w:szCs w:val="21"/>
              </w:rPr>
              <w:t>0.7884</w:t>
            </w:r>
          </w:p>
        </w:tc>
      </w:tr>
      <w:tr w:rsidR="0029157F" w14:paraId="48B9C9DA" w14:textId="77777777" w:rsidTr="00377827">
        <w:trPr>
          <w:cantSplit/>
        </w:trPr>
        <w:tc>
          <w:tcPr>
            <w:tcW w:w="0" w:type="auto"/>
            <w:tcBorders>
              <w:top w:val="nil"/>
              <w:left w:val="nil"/>
              <w:bottom w:val="nil"/>
              <w:right w:val="nil"/>
            </w:tcBorders>
            <w:tcMar>
              <w:left w:w="102" w:type="dxa"/>
              <w:right w:w="102" w:type="dxa"/>
            </w:tcMar>
          </w:tcPr>
          <w:p w14:paraId="7C01D112" w14:textId="77777777" w:rsidR="0029157F" w:rsidRDefault="00FC51ED">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nil"/>
              <w:right w:val="nil"/>
            </w:tcBorders>
            <w:tcMar>
              <w:left w:w="102" w:type="dxa"/>
              <w:right w:w="102" w:type="dxa"/>
            </w:tcMar>
          </w:tcPr>
          <w:p w14:paraId="6CBE9985" w14:textId="77777777" w:rsidR="0029157F" w:rsidRDefault="00FC51ED">
            <w:pPr>
              <w:pStyle w:val="af5"/>
              <w:spacing w:line="280" w:lineRule="exact"/>
              <w:ind w:firstLineChars="0" w:firstLine="0"/>
              <w:jc w:val="right"/>
              <w:rPr>
                <w:bCs w:val="0"/>
                <w:sz w:val="21"/>
                <w:szCs w:val="21"/>
              </w:rPr>
            </w:pPr>
            <w:r>
              <w:rPr>
                <w:bCs w:val="0"/>
                <w:sz w:val="21"/>
                <w:szCs w:val="21"/>
              </w:rPr>
              <w:t>d_Y</w:t>
            </w:r>
          </w:p>
        </w:tc>
        <w:tc>
          <w:tcPr>
            <w:tcW w:w="0" w:type="auto"/>
            <w:tcBorders>
              <w:top w:val="nil"/>
              <w:left w:val="nil"/>
              <w:bottom w:val="nil"/>
              <w:right w:val="nil"/>
            </w:tcBorders>
            <w:tcMar>
              <w:left w:w="102" w:type="dxa"/>
              <w:right w:w="102" w:type="dxa"/>
            </w:tcMar>
          </w:tcPr>
          <w:p w14:paraId="6714786D" w14:textId="77777777" w:rsidR="0029157F" w:rsidRDefault="00FC51ED">
            <w:pPr>
              <w:pStyle w:val="af5"/>
              <w:spacing w:line="280" w:lineRule="exact"/>
              <w:ind w:firstLineChars="0" w:firstLine="0"/>
              <w:jc w:val="right"/>
              <w:rPr>
                <w:bCs w:val="0"/>
                <w:sz w:val="21"/>
                <w:szCs w:val="21"/>
              </w:rPr>
            </w:pPr>
            <w:r>
              <w:rPr>
                <w:bCs w:val="0"/>
                <w:sz w:val="21"/>
                <w:szCs w:val="21"/>
              </w:rPr>
              <w:t>12634</w:t>
            </w:r>
          </w:p>
        </w:tc>
        <w:tc>
          <w:tcPr>
            <w:tcW w:w="0" w:type="auto"/>
            <w:tcBorders>
              <w:top w:val="nil"/>
              <w:left w:val="nil"/>
              <w:bottom w:val="nil"/>
              <w:right w:val="nil"/>
            </w:tcBorders>
            <w:tcMar>
              <w:left w:w="102" w:type="dxa"/>
              <w:right w:w="102" w:type="dxa"/>
            </w:tcMar>
          </w:tcPr>
          <w:p w14:paraId="175CEA35" w14:textId="77777777" w:rsidR="0029157F" w:rsidRDefault="00FC51ED">
            <w:pPr>
              <w:pStyle w:val="af5"/>
              <w:spacing w:line="280" w:lineRule="exact"/>
              <w:ind w:firstLineChars="0" w:firstLine="0"/>
              <w:jc w:val="right"/>
              <w:rPr>
                <w:bCs w:val="0"/>
                <w:sz w:val="21"/>
                <w:szCs w:val="21"/>
              </w:rPr>
            </w:pPr>
            <w:r>
              <w:rPr>
                <w:bCs w:val="0"/>
                <w:sz w:val="21"/>
                <w:szCs w:val="21"/>
              </w:rPr>
              <w:t>3153</w:t>
            </w:r>
          </w:p>
        </w:tc>
        <w:tc>
          <w:tcPr>
            <w:tcW w:w="0" w:type="auto"/>
            <w:tcBorders>
              <w:top w:val="nil"/>
              <w:left w:val="nil"/>
              <w:bottom w:val="nil"/>
              <w:right w:val="nil"/>
            </w:tcBorders>
            <w:tcMar>
              <w:left w:w="102" w:type="dxa"/>
              <w:right w:w="102" w:type="dxa"/>
            </w:tcMar>
          </w:tcPr>
          <w:p w14:paraId="6291A95A" w14:textId="77777777" w:rsidR="0029157F" w:rsidRDefault="00FC51ED">
            <w:pPr>
              <w:pStyle w:val="af5"/>
              <w:spacing w:line="280" w:lineRule="exact"/>
              <w:ind w:firstLineChars="0" w:firstLine="0"/>
              <w:jc w:val="right"/>
              <w:rPr>
                <w:bCs w:val="0"/>
                <w:sz w:val="21"/>
                <w:szCs w:val="21"/>
              </w:rPr>
            </w:pPr>
            <w:r>
              <w:rPr>
                <w:bCs w:val="0"/>
                <w:sz w:val="21"/>
                <w:szCs w:val="21"/>
              </w:rPr>
              <w:t>-10.3528</w:t>
            </w:r>
          </w:p>
        </w:tc>
        <w:tc>
          <w:tcPr>
            <w:tcW w:w="0" w:type="auto"/>
            <w:tcBorders>
              <w:top w:val="nil"/>
              <w:left w:val="nil"/>
              <w:bottom w:val="nil"/>
              <w:right w:val="nil"/>
            </w:tcBorders>
            <w:tcMar>
              <w:left w:w="102" w:type="dxa"/>
              <w:right w:w="102" w:type="dxa"/>
            </w:tcMar>
          </w:tcPr>
          <w:p w14:paraId="091AC115" w14:textId="77777777" w:rsidR="0029157F" w:rsidRDefault="00FC51ED">
            <w:pPr>
              <w:pStyle w:val="af5"/>
              <w:spacing w:line="280" w:lineRule="exact"/>
              <w:ind w:firstLineChars="0" w:firstLine="0"/>
              <w:jc w:val="right"/>
              <w:rPr>
                <w:bCs w:val="0"/>
                <w:sz w:val="21"/>
                <w:szCs w:val="21"/>
              </w:rPr>
            </w:pPr>
            <w:r>
              <w:rPr>
                <w:bCs w:val="0"/>
                <w:sz w:val="21"/>
                <w:szCs w:val="21"/>
              </w:rPr>
              <w:t>[-41.6523, 20.9467]</w:t>
            </w:r>
          </w:p>
        </w:tc>
        <w:tc>
          <w:tcPr>
            <w:tcW w:w="0" w:type="auto"/>
            <w:tcBorders>
              <w:top w:val="nil"/>
              <w:left w:val="nil"/>
              <w:bottom w:val="nil"/>
              <w:right w:val="nil"/>
            </w:tcBorders>
            <w:tcMar>
              <w:left w:w="102" w:type="dxa"/>
              <w:right w:w="102" w:type="dxa"/>
            </w:tcMar>
          </w:tcPr>
          <w:p w14:paraId="626DFEDF"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0D78C5A" w14:textId="77777777" w:rsidR="0029157F" w:rsidRDefault="00FC51ED">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nil"/>
              <w:right w:val="nil"/>
            </w:tcBorders>
            <w:tcMar>
              <w:left w:w="102" w:type="dxa"/>
              <w:right w:w="102" w:type="dxa"/>
            </w:tcMar>
          </w:tcPr>
          <w:p w14:paraId="58301C48" w14:textId="77777777" w:rsidR="0029157F" w:rsidRDefault="00FC51ED">
            <w:pPr>
              <w:pStyle w:val="af5"/>
              <w:spacing w:line="280" w:lineRule="exact"/>
              <w:ind w:firstLineChars="0" w:firstLine="0"/>
              <w:jc w:val="right"/>
              <w:rPr>
                <w:bCs w:val="0"/>
                <w:sz w:val="21"/>
                <w:szCs w:val="21"/>
              </w:rPr>
            </w:pPr>
            <w:r>
              <w:rPr>
                <w:bCs w:val="0"/>
                <w:sz w:val="21"/>
                <w:szCs w:val="21"/>
              </w:rPr>
              <w:t>0.5495</w:t>
            </w:r>
          </w:p>
        </w:tc>
      </w:tr>
      <w:tr w:rsidR="0029157F" w14:paraId="4B4104CB" w14:textId="77777777" w:rsidTr="00377827">
        <w:trPr>
          <w:cantSplit/>
        </w:trPr>
        <w:tc>
          <w:tcPr>
            <w:tcW w:w="0" w:type="auto"/>
            <w:tcBorders>
              <w:top w:val="nil"/>
              <w:left w:val="nil"/>
              <w:bottom w:val="nil"/>
              <w:right w:val="nil"/>
            </w:tcBorders>
            <w:tcMar>
              <w:left w:w="102" w:type="dxa"/>
              <w:right w:w="102" w:type="dxa"/>
            </w:tcMar>
          </w:tcPr>
          <w:p w14:paraId="1A8185EA" w14:textId="77777777" w:rsidR="0029157F" w:rsidRDefault="00FC51ED">
            <w:pPr>
              <w:pStyle w:val="af5"/>
              <w:spacing w:line="280" w:lineRule="exact"/>
              <w:ind w:firstLineChars="0" w:firstLine="0"/>
              <w:jc w:val="right"/>
              <w:rPr>
                <w:bCs w:val="0"/>
                <w:sz w:val="21"/>
                <w:szCs w:val="21"/>
              </w:rPr>
            </w:pPr>
            <w:r>
              <w:rPr>
                <w:bCs w:val="0"/>
                <w:sz w:val="21"/>
                <w:szCs w:val="21"/>
              </w:rPr>
              <w:t>R9_C1</w:t>
            </w:r>
          </w:p>
        </w:tc>
        <w:tc>
          <w:tcPr>
            <w:tcW w:w="0" w:type="auto"/>
            <w:tcBorders>
              <w:top w:val="nil"/>
              <w:left w:val="nil"/>
              <w:bottom w:val="nil"/>
              <w:right w:val="nil"/>
            </w:tcBorders>
            <w:tcMar>
              <w:left w:w="102" w:type="dxa"/>
              <w:right w:w="102" w:type="dxa"/>
            </w:tcMar>
          </w:tcPr>
          <w:p w14:paraId="75FB340D"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4108D2F4" w14:textId="77777777" w:rsidR="0029157F" w:rsidRDefault="00FC51ED">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0A91BAA1" w14:textId="77777777" w:rsidR="0029157F" w:rsidRDefault="00FC51ED">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13B159C1" w14:textId="77777777" w:rsidR="0029157F" w:rsidRDefault="00FC51ED">
            <w:pPr>
              <w:pStyle w:val="af5"/>
              <w:spacing w:line="280" w:lineRule="exact"/>
              <w:ind w:firstLineChars="0" w:firstLine="0"/>
              <w:jc w:val="right"/>
              <w:rPr>
                <w:bCs w:val="0"/>
                <w:sz w:val="21"/>
                <w:szCs w:val="21"/>
              </w:rPr>
            </w:pPr>
            <w:r>
              <w:rPr>
                <w:bCs w:val="0"/>
                <w:sz w:val="21"/>
                <w:szCs w:val="21"/>
              </w:rPr>
              <w:t>0.0058</w:t>
            </w:r>
          </w:p>
        </w:tc>
        <w:tc>
          <w:tcPr>
            <w:tcW w:w="0" w:type="auto"/>
            <w:tcBorders>
              <w:top w:val="nil"/>
              <w:left w:val="nil"/>
              <w:bottom w:val="nil"/>
              <w:right w:val="nil"/>
            </w:tcBorders>
            <w:tcMar>
              <w:left w:w="102" w:type="dxa"/>
              <w:right w:w="102" w:type="dxa"/>
            </w:tcMar>
          </w:tcPr>
          <w:p w14:paraId="15CCFB7C"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73D88AA0"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54B205F" w14:textId="77777777" w:rsidR="0029157F" w:rsidRDefault="00FC51ED">
            <w:pPr>
              <w:pStyle w:val="af5"/>
              <w:spacing w:line="280" w:lineRule="exact"/>
              <w:ind w:firstLineChars="0" w:firstLine="0"/>
              <w:jc w:val="right"/>
              <w:rPr>
                <w:bCs w:val="0"/>
                <w:sz w:val="21"/>
                <w:szCs w:val="21"/>
              </w:rPr>
            </w:pPr>
            <w:r>
              <w:rPr>
                <w:bCs w:val="0"/>
                <w:sz w:val="21"/>
                <w:szCs w:val="21"/>
              </w:rPr>
              <w:t>488/500</w:t>
            </w:r>
          </w:p>
        </w:tc>
        <w:tc>
          <w:tcPr>
            <w:tcW w:w="0" w:type="auto"/>
            <w:tcBorders>
              <w:top w:val="nil"/>
              <w:left w:val="nil"/>
              <w:bottom w:val="nil"/>
              <w:right w:val="nil"/>
            </w:tcBorders>
            <w:tcMar>
              <w:left w:w="102" w:type="dxa"/>
              <w:right w:w="102" w:type="dxa"/>
            </w:tcMar>
          </w:tcPr>
          <w:p w14:paraId="3E25CD47"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11DDFFE1" w14:textId="77777777" w:rsidTr="00377827">
        <w:trPr>
          <w:cantSplit/>
        </w:trPr>
        <w:tc>
          <w:tcPr>
            <w:tcW w:w="0" w:type="auto"/>
            <w:tcBorders>
              <w:top w:val="nil"/>
              <w:left w:val="nil"/>
              <w:bottom w:val="nil"/>
              <w:right w:val="nil"/>
            </w:tcBorders>
            <w:tcMar>
              <w:left w:w="102" w:type="dxa"/>
              <w:right w:w="102" w:type="dxa"/>
            </w:tcMar>
          </w:tcPr>
          <w:p w14:paraId="1861BE15" w14:textId="77777777" w:rsidR="0029157F" w:rsidRDefault="00FC51ED">
            <w:pPr>
              <w:pStyle w:val="af5"/>
              <w:spacing w:line="280" w:lineRule="exact"/>
              <w:ind w:firstLineChars="0" w:firstLine="0"/>
              <w:jc w:val="right"/>
              <w:rPr>
                <w:bCs w:val="0"/>
                <w:sz w:val="21"/>
                <w:szCs w:val="21"/>
              </w:rPr>
            </w:pPr>
            <w:r>
              <w:rPr>
                <w:bCs w:val="0"/>
                <w:sz w:val="21"/>
                <w:szCs w:val="21"/>
              </w:rPr>
              <w:t>R9_C2</w:t>
            </w:r>
          </w:p>
        </w:tc>
        <w:tc>
          <w:tcPr>
            <w:tcW w:w="0" w:type="auto"/>
            <w:tcBorders>
              <w:top w:val="nil"/>
              <w:left w:val="nil"/>
              <w:bottom w:val="nil"/>
              <w:right w:val="nil"/>
            </w:tcBorders>
            <w:tcMar>
              <w:left w:w="102" w:type="dxa"/>
              <w:right w:w="102" w:type="dxa"/>
            </w:tcMar>
          </w:tcPr>
          <w:p w14:paraId="78C5F967"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DFDD316" w14:textId="77777777" w:rsidR="0029157F" w:rsidRDefault="00FC51ED">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6D97D7C5" w14:textId="77777777" w:rsidR="0029157F" w:rsidRDefault="00FC51ED">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753D862B" w14:textId="77777777" w:rsidR="0029157F" w:rsidRDefault="00FC51ED">
            <w:pPr>
              <w:pStyle w:val="af5"/>
              <w:spacing w:line="280" w:lineRule="exact"/>
              <w:ind w:firstLineChars="0" w:firstLine="0"/>
              <w:jc w:val="right"/>
              <w:rPr>
                <w:bCs w:val="0"/>
                <w:sz w:val="21"/>
                <w:szCs w:val="21"/>
              </w:rPr>
            </w:pPr>
            <w:r>
              <w:rPr>
                <w:bCs w:val="0"/>
                <w:sz w:val="21"/>
                <w:szCs w:val="21"/>
              </w:rPr>
              <w:t>0.0314</w:t>
            </w:r>
          </w:p>
        </w:tc>
        <w:tc>
          <w:tcPr>
            <w:tcW w:w="0" w:type="auto"/>
            <w:tcBorders>
              <w:top w:val="nil"/>
              <w:left w:val="nil"/>
              <w:bottom w:val="nil"/>
              <w:right w:val="nil"/>
            </w:tcBorders>
            <w:tcMar>
              <w:left w:w="102" w:type="dxa"/>
              <w:right w:w="102" w:type="dxa"/>
            </w:tcMar>
          </w:tcPr>
          <w:p w14:paraId="54510526" w14:textId="77777777" w:rsidR="0029157F" w:rsidRDefault="00FC51ED">
            <w:pPr>
              <w:pStyle w:val="af5"/>
              <w:spacing w:line="280" w:lineRule="exact"/>
              <w:ind w:firstLineChars="0" w:firstLine="0"/>
              <w:jc w:val="right"/>
              <w:rPr>
                <w:bCs w:val="0"/>
                <w:sz w:val="21"/>
                <w:szCs w:val="21"/>
              </w:rPr>
            </w:pPr>
            <w:r>
              <w:rPr>
                <w:bCs w:val="0"/>
                <w:sz w:val="21"/>
                <w:szCs w:val="21"/>
              </w:rPr>
              <w:t>[-0.3550, 0.4178]</w:t>
            </w:r>
          </w:p>
        </w:tc>
        <w:tc>
          <w:tcPr>
            <w:tcW w:w="0" w:type="auto"/>
            <w:tcBorders>
              <w:top w:val="nil"/>
              <w:left w:val="nil"/>
              <w:bottom w:val="nil"/>
              <w:right w:val="nil"/>
            </w:tcBorders>
            <w:tcMar>
              <w:left w:w="102" w:type="dxa"/>
              <w:right w:w="102" w:type="dxa"/>
            </w:tcMar>
          </w:tcPr>
          <w:p w14:paraId="433F6170"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189EF55"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3AF946D" w14:textId="77777777" w:rsidR="0029157F" w:rsidRDefault="00FC51ED">
            <w:pPr>
              <w:pStyle w:val="af5"/>
              <w:spacing w:line="280" w:lineRule="exact"/>
              <w:ind w:firstLineChars="0" w:firstLine="0"/>
              <w:jc w:val="right"/>
              <w:rPr>
                <w:bCs w:val="0"/>
                <w:sz w:val="21"/>
                <w:szCs w:val="21"/>
              </w:rPr>
            </w:pPr>
            <w:r>
              <w:rPr>
                <w:bCs w:val="0"/>
                <w:sz w:val="21"/>
                <w:szCs w:val="21"/>
              </w:rPr>
              <w:t>0.7365</w:t>
            </w:r>
          </w:p>
        </w:tc>
      </w:tr>
      <w:tr w:rsidR="0029157F" w14:paraId="648B2ACB" w14:textId="77777777" w:rsidTr="00377827">
        <w:trPr>
          <w:cantSplit/>
        </w:trPr>
        <w:tc>
          <w:tcPr>
            <w:tcW w:w="0" w:type="auto"/>
            <w:tcBorders>
              <w:top w:val="nil"/>
              <w:left w:val="nil"/>
              <w:bottom w:val="nil"/>
              <w:right w:val="nil"/>
            </w:tcBorders>
            <w:tcMar>
              <w:left w:w="102" w:type="dxa"/>
              <w:right w:w="102" w:type="dxa"/>
            </w:tcMar>
          </w:tcPr>
          <w:p w14:paraId="0CAE0BE5" w14:textId="77777777" w:rsidR="0029157F" w:rsidRDefault="00FC51ED">
            <w:pPr>
              <w:pStyle w:val="af5"/>
              <w:spacing w:line="280" w:lineRule="exact"/>
              <w:ind w:firstLineChars="0" w:firstLine="0"/>
              <w:jc w:val="right"/>
              <w:rPr>
                <w:bCs w:val="0"/>
                <w:sz w:val="21"/>
                <w:szCs w:val="21"/>
              </w:rPr>
            </w:pPr>
            <w:r>
              <w:rPr>
                <w:bCs w:val="0"/>
                <w:sz w:val="21"/>
                <w:szCs w:val="21"/>
              </w:rPr>
              <w:t>R9_C3</w:t>
            </w:r>
          </w:p>
        </w:tc>
        <w:tc>
          <w:tcPr>
            <w:tcW w:w="0" w:type="auto"/>
            <w:tcBorders>
              <w:top w:val="nil"/>
              <w:left w:val="nil"/>
              <w:bottom w:val="nil"/>
              <w:right w:val="nil"/>
            </w:tcBorders>
            <w:tcMar>
              <w:left w:w="102" w:type="dxa"/>
              <w:right w:w="102" w:type="dxa"/>
            </w:tcMar>
          </w:tcPr>
          <w:p w14:paraId="0C0B09AA"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E7E7E73" w14:textId="77777777" w:rsidR="0029157F" w:rsidRDefault="00FC51ED">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75C5C463" w14:textId="77777777" w:rsidR="0029157F" w:rsidRDefault="00FC51ED">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3F0BF629" w14:textId="77777777" w:rsidR="0029157F" w:rsidRDefault="00FC51ED">
            <w:pPr>
              <w:pStyle w:val="af5"/>
              <w:spacing w:line="280" w:lineRule="exact"/>
              <w:ind w:firstLineChars="0" w:firstLine="0"/>
              <w:jc w:val="right"/>
              <w:rPr>
                <w:bCs w:val="0"/>
                <w:sz w:val="21"/>
                <w:szCs w:val="21"/>
              </w:rPr>
            </w:pPr>
            <w:r>
              <w:rPr>
                <w:bCs w:val="0"/>
                <w:sz w:val="21"/>
                <w:szCs w:val="21"/>
              </w:rPr>
              <w:t>-0.0611</w:t>
            </w:r>
          </w:p>
        </w:tc>
        <w:tc>
          <w:tcPr>
            <w:tcW w:w="0" w:type="auto"/>
            <w:tcBorders>
              <w:top w:val="nil"/>
              <w:left w:val="nil"/>
              <w:bottom w:val="nil"/>
              <w:right w:val="nil"/>
            </w:tcBorders>
            <w:tcMar>
              <w:left w:w="102" w:type="dxa"/>
              <w:right w:w="102" w:type="dxa"/>
            </w:tcMar>
          </w:tcPr>
          <w:p w14:paraId="48EF67D3"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36ED6D5"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6E34604D" w14:textId="77777777" w:rsidR="0029157F" w:rsidRDefault="00FC51ED">
            <w:pPr>
              <w:pStyle w:val="af5"/>
              <w:spacing w:line="280" w:lineRule="exact"/>
              <w:ind w:firstLineChars="0" w:firstLine="0"/>
              <w:jc w:val="right"/>
              <w:rPr>
                <w:bCs w:val="0"/>
                <w:sz w:val="21"/>
                <w:szCs w:val="21"/>
              </w:rPr>
            </w:pPr>
            <w:r>
              <w:rPr>
                <w:bCs w:val="0"/>
                <w:sz w:val="21"/>
                <w:szCs w:val="21"/>
              </w:rPr>
              <w:t>483/500</w:t>
            </w:r>
          </w:p>
        </w:tc>
        <w:tc>
          <w:tcPr>
            <w:tcW w:w="0" w:type="auto"/>
            <w:tcBorders>
              <w:top w:val="nil"/>
              <w:left w:val="nil"/>
              <w:bottom w:val="nil"/>
              <w:right w:val="nil"/>
            </w:tcBorders>
            <w:tcMar>
              <w:left w:w="102" w:type="dxa"/>
              <w:right w:w="102" w:type="dxa"/>
            </w:tcMar>
          </w:tcPr>
          <w:p w14:paraId="6A5F4947"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7EDC6084" w14:textId="77777777" w:rsidTr="00377827">
        <w:trPr>
          <w:cantSplit/>
        </w:trPr>
        <w:tc>
          <w:tcPr>
            <w:tcW w:w="0" w:type="auto"/>
            <w:tcBorders>
              <w:top w:val="nil"/>
              <w:left w:val="nil"/>
              <w:bottom w:val="nil"/>
              <w:right w:val="nil"/>
            </w:tcBorders>
            <w:tcMar>
              <w:left w:w="102" w:type="dxa"/>
              <w:right w:w="102" w:type="dxa"/>
            </w:tcMar>
          </w:tcPr>
          <w:p w14:paraId="49F58D34" w14:textId="77777777" w:rsidR="0029157F" w:rsidRDefault="00FC51ED">
            <w:pPr>
              <w:pStyle w:val="af5"/>
              <w:spacing w:line="280" w:lineRule="exact"/>
              <w:ind w:firstLineChars="0" w:firstLine="0"/>
              <w:jc w:val="right"/>
              <w:rPr>
                <w:bCs w:val="0"/>
                <w:sz w:val="21"/>
                <w:szCs w:val="21"/>
              </w:rPr>
            </w:pPr>
            <w:r>
              <w:rPr>
                <w:bCs w:val="0"/>
                <w:sz w:val="21"/>
                <w:szCs w:val="21"/>
              </w:rPr>
              <w:t>R9_C4</w:t>
            </w:r>
          </w:p>
        </w:tc>
        <w:tc>
          <w:tcPr>
            <w:tcW w:w="0" w:type="auto"/>
            <w:tcBorders>
              <w:top w:val="nil"/>
              <w:left w:val="nil"/>
              <w:bottom w:val="nil"/>
              <w:right w:val="nil"/>
            </w:tcBorders>
            <w:tcMar>
              <w:left w:w="102" w:type="dxa"/>
              <w:right w:w="102" w:type="dxa"/>
            </w:tcMar>
          </w:tcPr>
          <w:p w14:paraId="6C36ED76"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1240C573" w14:textId="77777777" w:rsidR="0029157F" w:rsidRDefault="00FC51ED">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nil"/>
              <w:right w:val="nil"/>
            </w:tcBorders>
            <w:tcMar>
              <w:left w:w="102" w:type="dxa"/>
              <w:right w:w="102" w:type="dxa"/>
            </w:tcMar>
          </w:tcPr>
          <w:p w14:paraId="59E390BC" w14:textId="77777777" w:rsidR="0029157F" w:rsidRDefault="00FC51ED">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nil"/>
              <w:right w:val="nil"/>
            </w:tcBorders>
            <w:tcMar>
              <w:left w:w="102" w:type="dxa"/>
              <w:right w:w="102" w:type="dxa"/>
            </w:tcMar>
          </w:tcPr>
          <w:p w14:paraId="0A3472D6" w14:textId="77777777" w:rsidR="0029157F" w:rsidRDefault="00FC51ED">
            <w:pPr>
              <w:pStyle w:val="af5"/>
              <w:spacing w:line="280" w:lineRule="exact"/>
              <w:ind w:firstLineChars="0" w:firstLine="0"/>
              <w:jc w:val="right"/>
              <w:rPr>
                <w:bCs w:val="0"/>
                <w:sz w:val="21"/>
                <w:szCs w:val="21"/>
              </w:rPr>
            </w:pPr>
            <w:r>
              <w:rPr>
                <w:bCs w:val="0"/>
                <w:sz w:val="21"/>
                <w:szCs w:val="21"/>
              </w:rPr>
              <w:t>0.3087</w:t>
            </w:r>
          </w:p>
        </w:tc>
        <w:tc>
          <w:tcPr>
            <w:tcW w:w="0" w:type="auto"/>
            <w:tcBorders>
              <w:top w:val="nil"/>
              <w:left w:val="nil"/>
              <w:bottom w:val="nil"/>
              <w:right w:val="nil"/>
            </w:tcBorders>
            <w:tcMar>
              <w:left w:w="102" w:type="dxa"/>
              <w:right w:w="102" w:type="dxa"/>
            </w:tcMar>
          </w:tcPr>
          <w:p w14:paraId="19263CDC" w14:textId="77777777" w:rsidR="0029157F" w:rsidRDefault="00FC51ED">
            <w:pPr>
              <w:pStyle w:val="af5"/>
              <w:spacing w:line="280" w:lineRule="exact"/>
              <w:ind w:firstLineChars="0" w:firstLine="0"/>
              <w:jc w:val="right"/>
              <w:rPr>
                <w:bCs w:val="0"/>
                <w:sz w:val="21"/>
                <w:szCs w:val="21"/>
              </w:rPr>
            </w:pPr>
            <w:r>
              <w:rPr>
                <w:bCs w:val="0"/>
                <w:sz w:val="21"/>
                <w:szCs w:val="21"/>
              </w:rPr>
              <w:t>[-1.0932, 1.7106]</w:t>
            </w:r>
          </w:p>
        </w:tc>
        <w:tc>
          <w:tcPr>
            <w:tcW w:w="0" w:type="auto"/>
            <w:tcBorders>
              <w:top w:val="nil"/>
              <w:left w:val="nil"/>
              <w:bottom w:val="nil"/>
              <w:right w:val="nil"/>
            </w:tcBorders>
            <w:tcMar>
              <w:left w:w="102" w:type="dxa"/>
              <w:right w:w="102" w:type="dxa"/>
            </w:tcMar>
          </w:tcPr>
          <w:p w14:paraId="6AF9717A"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E833FF1"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0C38ECAD" w14:textId="77777777" w:rsidR="0029157F" w:rsidRDefault="00FC51ED">
            <w:pPr>
              <w:pStyle w:val="af5"/>
              <w:spacing w:line="280" w:lineRule="exact"/>
              <w:ind w:firstLineChars="0" w:firstLine="0"/>
              <w:jc w:val="right"/>
              <w:rPr>
                <w:bCs w:val="0"/>
                <w:sz w:val="21"/>
                <w:szCs w:val="21"/>
              </w:rPr>
            </w:pPr>
            <w:r>
              <w:rPr>
                <w:bCs w:val="0"/>
                <w:sz w:val="21"/>
                <w:szCs w:val="21"/>
              </w:rPr>
              <w:t>0.5429</w:t>
            </w:r>
          </w:p>
        </w:tc>
      </w:tr>
      <w:tr w:rsidR="0029157F" w14:paraId="4A2B6A39" w14:textId="77777777" w:rsidTr="00377827">
        <w:trPr>
          <w:cantSplit/>
        </w:trPr>
        <w:tc>
          <w:tcPr>
            <w:tcW w:w="0" w:type="auto"/>
            <w:tcBorders>
              <w:top w:val="nil"/>
              <w:left w:val="nil"/>
              <w:bottom w:val="nil"/>
              <w:right w:val="nil"/>
            </w:tcBorders>
            <w:tcMar>
              <w:left w:w="102" w:type="dxa"/>
              <w:right w:w="102" w:type="dxa"/>
            </w:tcMar>
          </w:tcPr>
          <w:p w14:paraId="676FA694" w14:textId="77777777" w:rsidR="0029157F" w:rsidRDefault="00FC51ED">
            <w:pPr>
              <w:pStyle w:val="af5"/>
              <w:spacing w:line="280" w:lineRule="exact"/>
              <w:ind w:firstLineChars="0" w:firstLine="0"/>
              <w:jc w:val="right"/>
              <w:rPr>
                <w:bCs w:val="0"/>
                <w:sz w:val="21"/>
                <w:szCs w:val="21"/>
              </w:rPr>
            </w:pPr>
            <w:r>
              <w:rPr>
                <w:bCs w:val="0"/>
                <w:sz w:val="21"/>
                <w:szCs w:val="21"/>
              </w:rPr>
              <w:t>R9_D1</w:t>
            </w:r>
          </w:p>
        </w:tc>
        <w:tc>
          <w:tcPr>
            <w:tcW w:w="0" w:type="auto"/>
            <w:tcBorders>
              <w:top w:val="nil"/>
              <w:left w:val="nil"/>
              <w:bottom w:val="nil"/>
              <w:right w:val="nil"/>
            </w:tcBorders>
            <w:tcMar>
              <w:left w:w="102" w:type="dxa"/>
              <w:right w:w="102" w:type="dxa"/>
            </w:tcMar>
          </w:tcPr>
          <w:p w14:paraId="41567AEB"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2DB66C94" w14:textId="77777777" w:rsidR="0029157F" w:rsidRDefault="00FC51ED">
            <w:pPr>
              <w:pStyle w:val="af5"/>
              <w:spacing w:line="280" w:lineRule="exact"/>
              <w:ind w:firstLineChars="0" w:firstLine="0"/>
              <w:jc w:val="right"/>
              <w:rPr>
                <w:bCs w:val="0"/>
                <w:sz w:val="21"/>
                <w:szCs w:val="21"/>
              </w:rPr>
            </w:pPr>
            <w:r>
              <w:rPr>
                <w:bCs w:val="0"/>
                <w:sz w:val="21"/>
                <w:szCs w:val="21"/>
              </w:rPr>
              <w:t>4444</w:t>
            </w:r>
          </w:p>
        </w:tc>
        <w:tc>
          <w:tcPr>
            <w:tcW w:w="0" w:type="auto"/>
            <w:tcBorders>
              <w:top w:val="nil"/>
              <w:left w:val="nil"/>
              <w:bottom w:val="nil"/>
              <w:right w:val="nil"/>
            </w:tcBorders>
            <w:tcMar>
              <w:left w:w="102" w:type="dxa"/>
              <w:right w:w="102" w:type="dxa"/>
            </w:tcMar>
          </w:tcPr>
          <w:p w14:paraId="4A70301F" w14:textId="77777777" w:rsidR="0029157F" w:rsidRDefault="00FC51ED">
            <w:pPr>
              <w:pStyle w:val="af5"/>
              <w:spacing w:line="280" w:lineRule="exact"/>
              <w:ind w:firstLineChars="0" w:firstLine="0"/>
              <w:jc w:val="right"/>
              <w:rPr>
                <w:bCs w:val="0"/>
                <w:sz w:val="21"/>
                <w:szCs w:val="21"/>
              </w:rPr>
            </w:pPr>
            <w:r>
              <w:rPr>
                <w:bCs w:val="0"/>
                <w:sz w:val="21"/>
                <w:szCs w:val="21"/>
              </w:rPr>
              <w:t>1774</w:t>
            </w:r>
          </w:p>
        </w:tc>
        <w:tc>
          <w:tcPr>
            <w:tcW w:w="0" w:type="auto"/>
            <w:tcBorders>
              <w:top w:val="nil"/>
              <w:left w:val="nil"/>
              <w:bottom w:val="nil"/>
              <w:right w:val="nil"/>
            </w:tcBorders>
            <w:tcMar>
              <w:left w:w="102" w:type="dxa"/>
              <w:right w:w="102" w:type="dxa"/>
            </w:tcMar>
          </w:tcPr>
          <w:p w14:paraId="4CF3049B" w14:textId="77777777" w:rsidR="0029157F" w:rsidRDefault="00FC51ED">
            <w:pPr>
              <w:pStyle w:val="af5"/>
              <w:spacing w:line="280" w:lineRule="exact"/>
              <w:ind w:firstLineChars="0" w:firstLine="0"/>
              <w:jc w:val="right"/>
              <w:rPr>
                <w:bCs w:val="0"/>
                <w:sz w:val="21"/>
                <w:szCs w:val="21"/>
              </w:rPr>
            </w:pPr>
            <w:r>
              <w:rPr>
                <w:bCs w:val="0"/>
                <w:sz w:val="21"/>
                <w:szCs w:val="21"/>
              </w:rPr>
              <w:t>0.0102</w:t>
            </w:r>
          </w:p>
        </w:tc>
        <w:tc>
          <w:tcPr>
            <w:tcW w:w="0" w:type="auto"/>
            <w:tcBorders>
              <w:top w:val="nil"/>
              <w:left w:val="nil"/>
              <w:bottom w:val="nil"/>
              <w:right w:val="nil"/>
            </w:tcBorders>
            <w:tcMar>
              <w:left w:w="102" w:type="dxa"/>
              <w:right w:w="102" w:type="dxa"/>
            </w:tcMar>
          </w:tcPr>
          <w:p w14:paraId="22048501"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226F30E9"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1EB4214E" w14:textId="77777777" w:rsidR="0029157F" w:rsidRDefault="00FC51ED">
            <w:pPr>
              <w:pStyle w:val="af5"/>
              <w:spacing w:line="280" w:lineRule="exact"/>
              <w:ind w:firstLineChars="0" w:firstLine="0"/>
              <w:jc w:val="right"/>
              <w:rPr>
                <w:bCs w:val="0"/>
                <w:sz w:val="21"/>
                <w:szCs w:val="21"/>
              </w:rPr>
            </w:pPr>
            <w:r>
              <w:rPr>
                <w:bCs w:val="0"/>
                <w:sz w:val="21"/>
                <w:szCs w:val="21"/>
              </w:rPr>
              <w:t>373/500</w:t>
            </w:r>
          </w:p>
        </w:tc>
        <w:tc>
          <w:tcPr>
            <w:tcW w:w="0" w:type="auto"/>
            <w:tcBorders>
              <w:top w:val="nil"/>
              <w:left w:val="nil"/>
              <w:bottom w:val="nil"/>
              <w:right w:val="nil"/>
            </w:tcBorders>
            <w:tcMar>
              <w:left w:w="102" w:type="dxa"/>
              <w:right w:w="102" w:type="dxa"/>
            </w:tcMar>
          </w:tcPr>
          <w:p w14:paraId="7F6E6BD3"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585C3FAE" w14:textId="77777777" w:rsidTr="00377827">
        <w:trPr>
          <w:cantSplit/>
        </w:trPr>
        <w:tc>
          <w:tcPr>
            <w:tcW w:w="0" w:type="auto"/>
            <w:tcBorders>
              <w:top w:val="nil"/>
              <w:left w:val="nil"/>
              <w:bottom w:val="nil"/>
              <w:right w:val="nil"/>
            </w:tcBorders>
            <w:tcMar>
              <w:left w:w="102" w:type="dxa"/>
              <w:right w:w="102" w:type="dxa"/>
            </w:tcMar>
          </w:tcPr>
          <w:p w14:paraId="7E96EE2F" w14:textId="77777777" w:rsidR="0029157F" w:rsidRDefault="00FC51ED">
            <w:pPr>
              <w:pStyle w:val="af5"/>
              <w:spacing w:line="280" w:lineRule="exact"/>
              <w:ind w:firstLineChars="0" w:firstLine="0"/>
              <w:jc w:val="right"/>
              <w:rPr>
                <w:bCs w:val="0"/>
                <w:sz w:val="21"/>
                <w:szCs w:val="21"/>
              </w:rPr>
            </w:pPr>
            <w:r>
              <w:rPr>
                <w:bCs w:val="0"/>
                <w:sz w:val="21"/>
                <w:szCs w:val="21"/>
              </w:rPr>
              <w:t>R10_D1</w:t>
            </w:r>
          </w:p>
        </w:tc>
        <w:tc>
          <w:tcPr>
            <w:tcW w:w="0" w:type="auto"/>
            <w:tcBorders>
              <w:top w:val="nil"/>
              <w:left w:val="nil"/>
              <w:bottom w:val="nil"/>
              <w:right w:val="nil"/>
            </w:tcBorders>
            <w:tcMar>
              <w:left w:w="102" w:type="dxa"/>
              <w:right w:w="102" w:type="dxa"/>
            </w:tcMar>
          </w:tcPr>
          <w:p w14:paraId="7F3C8D56"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1071DA5" w14:textId="77777777" w:rsidR="0029157F" w:rsidRDefault="00FC51ED">
            <w:pPr>
              <w:pStyle w:val="af5"/>
              <w:spacing w:line="280" w:lineRule="exact"/>
              <w:ind w:firstLineChars="0" w:firstLine="0"/>
              <w:jc w:val="right"/>
              <w:rPr>
                <w:bCs w:val="0"/>
                <w:sz w:val="21"/>
                <w:szCs w:val="21"/>
              </w:rPr>
            </w:pPr>
            <w:r>
              <w:rPr>
                <w:bCs w:val="0"/>
                <w:sz w:val="21"/>
                <w:szCs w:val="21"/>
              </w:rPr>
              <w:t>4403</w:t>
            </w:r>
          </w:p>
        </w:tc>
        <w:tc>
          <w:tcPr>
            <w:tcW w:w="0" w:type="auto"/>
            <w:tcBorders>
              <w:top w:val="nil"/>
              <w:left w:val="nil"/>
              <w:bottom w:val="nil"/>
              <w:right w:val="nil"/>
            </w:tcBorders>
            <w:tcMar>
              <w:left w:w="102" w:type="dxa"/>
              <w:right w:w="102" w:type="dxa"/>
            </w:tcMar>
          </w:tcPr>
          <w:p w14:paraId="19091118" w14:textId="77777777" w:rsidR="0029157F" w:rsidRDefault="00FC51ED">
            <w:pPr>
              <w:pStyle w:val="af5"/>
              <w:spacing w:line="280" w:lineRule="exact"/>
              <w:ind w:firstLineChars="0" w:firstLine="0"/>
              <w:jc w:val="right"/>
              <w:rPr>
                <w:bCs w:val="0"/>
                <w:sz w:val="21"/>
                <w:szCs w:val="21"/>
              </w:rPr>
            </w:pPr>
            <w:r>
              <w:rPr>
                <w:bCs w:val="0"/>
                <w:sz w:val="21"/>
                <w:szCs w:val="21"/>
              </w:rPr>
              <w:t>1767</w:t>
            </w:r>
          </w:p>
        </w:tc>
        <w:tc>
          <w:tcPr>
            <w:tcW w:w="0" w:type="auto"/>
            <w:tcBorders>
              <w:top w:val="nil"/>
              <w:left w:val="nil"/>
              <w:bottom w:val="nil"/>
              <w:right w:val="nil"/>
            </w:tcBorders>
            <w:tcMar>
              <w:left w:w="102" w:type="dxa"/>
              <w:right w:w="102" w:type="dxa"/>
            </w:tcMar>
          </w:tcPr>
          <w:p w14:paraId="0BE18A82" w14:textId="77777777" w:rsidR="0029157F" w:rsidRDefault="00FC51ED">
            <w:pPr>
              <w:pStyle w:val="af5"/>
              <w:spacing w:line="280" w:lineRule="exact"/>
              <w:ind w:firstLineChars="0" w:firstLine="0"/>
              <w:jc w:val="right"/>
              <w:rPr>
                <w:bCs w:val="0"/>
                <w:sz w:val="21"/>
                <w:szCs w:val="21"/>
              </w:rPr>
            </w:pPr>
            <w:r>
              <w:rPr>
                <w:bCs w:val="0"/>
                <w:sz w:val="21"/>
                <w:szCs w:val="21"/>
              </w:rPr>
              <w:t>-0.0124</w:t>
            </w:r>
          </w:p>
        </w:tc>
        <w:tc>
          <w:tcPr>
            <w:tcW w:w="0" w:type="auto"/>
            <w:tcBorders>
              <w:top w:val="nil"/>
              <w:left w:val="nil"/>
              <w:bottom w:val="nil"/>
              <w:right w:val="nil"/>
            </w:tcBorders>
            <w:tcMar>
              <w:left w:w="102" w:type="dxa"/>
              <w:right w:w="102" w:type="dxa"/>
            </w:tcMar>
          </w:tcPr>
          <w:p w14:paraId="668B46F6" w14:textId="77777777" w:rsidR="0029157F" w:rsidRDefault="00FC51ED">
            <w:pPr>
              <w:pStyle w:val="af5"/>
              <w:spacing w:line="280" w:lineRule="exact"/>
              <w:ind w:firstLineChars="0" w:firstLine="0"/>
              <w:jc w:val="right"/>
              <w:rPr>
                <w:bCs w:val="0"/>
                <w:sz w:val="21"/>
                <w:szCs w:val="21"/>
              </w:rPr>
            </w:pPr>
            <w:r>
              <w:rPr>
                <w:bCs w:val="0"/>
                <w:sz w:val="21"/>
                <w:szCs w:val="21"/>
              </w:rPr>
              <w:t>[-0.1418, 0.1170]</w:t>
            </w:r>
          </w:p>
        </w:tc>
        <w:tc>
          <w:tcPr>
            <w:tcW w:w="0" w:type="auto"/>
            <w:tcBorders>
              <w:top w:val="nil"/>
              <w:left w:val="nil"/>
              <w:bottom w:val="nil"/>
              <w:right w:val="nil"/>
            </w:tcBorders>
            <w:tcMar>
              <w:left w:w="102" w:type="dxa"/>
              <w:right w:w="102" w:type="dxa"/>
            </w:tcMar>
          </w:tcPr>
          <w:p w14:paraId="082E2BE1"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E56086A"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58DB4C1" w14:textId="77777777" w:rsidR="0029157F" w:rsidRDefault="00FC51ED">
            <w:pPr>
              <w:pStyle w:val="af5"/>
              <w:spacing w:line="280" w:lineRule="exact"/>
              <w:ind w:firstLineChars="0" w:firstLine="0"/>
              <w:jc w:val="right"/>
              <w:rPr>
                <w:bCs w:val="0"/>
                <w:sz w:val="21"/>
                <w:szCs w:val="21"/>
              </w:rPr>
            </w:pPr>
            <w:r>
              <w:rPr>
                <w:bCs w:val="0"/>
                <w:sz w:val="21"/>
                <w:szCs w:val="21"/>
              </w:rPr>
              <w:t>0.7006</w:t>
            </w:r>
          </w:p>
        </w:tc>
      </w:tr>
      <w:tr w:rsidR="0029157F" w14:paraId="7DCA9389" w14:textId="77777777" w:rsidTr="00377827">
        <w:trPr>
          <w:cantSplit/>
        </w:trPr>
        <w:tc>
          <w:tcPr>
            <w:tcW w:w="0" w:type="auto"/>
            <w:tcBorders>
              <w:top w:val="nil"/>
              <w:left w:val="nil"/>
              <w:bottom w:val="nil"/>
              <w:right w:val="nil"/>
            </w:tcBorders>
            <w:tcMar>
              <w:left w:w="102" w:type="dxa"/>
              <w:right w:w="102" w:type="dxa"/>
            </w:tcMar>
          </w:tcPr>
          <w:p w14:paraId="6603E1E2" w14:textId="77777777" w:rsidR="0029157F" w:rsidRDefault="00FC51ED">
            <w:pPr>
              <w:pStyle w:val="af5"/>
              <w:spacing w:line="280" w:lineRule="exact"/>
              <w:ind w:firstLineChars="0" w:firstLine="0"/>
              <w:jc w:val="right"/>
              <w:rPr>
                <w:bCs w:val="0"/>
                <w:sz w:val="21"/>
                <w:szCs w:val="21"/>
              </w:rPr>
            </w:pPr>
            <w:r>
              <w:rPr>
                <w:bCs w:val="0"/>
                <w:sz w:val="21"/>
                <w:szCs w:val="21"/>
              </w:rPr>
              <w:t>R9_D2</w:t>
            </w:r>
          </w:p>
        </w:tc>
        <w:tc>
          <w:tcPr>
            <w:tcW w:w="0" w:type="auto"/>
            <w:tcBorders>
              <w:top w:val="nil"/>
              <w:left w:val="nil"/>
              <w:bottom w:val="nil"/>
              <w:right w:val="nil"/>
            </w:tcBorders>
            <w:tcMar>
              <w:left w:w="102" w:type="dxa"/>
              <w:right w:w="102" w:type="dxa"/>
            </w:tcMar>
          </w:tcPr>
          <w:p w14:paraId="3DFD759E"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F95F20F" w14:textId="77777777" w:rsidR="0029157F" w:rsidRDefault="00FC51ED">
            <w:pPr>
              <w:pStyle w:val="af5"/>
              <w:spacing w:line="280" w:lineRule="exact"/>
              <w:ind w:firstLineChars="0" w:firstLine="0"/>
              <w:jc w:val="right"/>
              <w:rPr>
                <w:bCs w:val="0"/>
                <w:sz w:val="21"/>
                <w:szCs w:val="21"/>
              </w:rPr>
            </w:pPr>
            <w:r>
              <w:rPr>
                <w:bCs w:val="0"/>
                <w:sz w:val="21"/>
                <w:szCs w:val="21"/>
              </w:rPr>
              <w:t>4443</w:t>
            </w:r>
          </w:p>
        </w:tc>
        <w:tc>
          <w:tcPr>
            <w:tcW w:w="0" w:type="auto"/>
            <w:tcBorders>
              <w:top w:val="nil"/>
              <w:left w:val="nil"/>
              <w:bottom w:val="nil"/>
              <w:right w:val="nil"/>
            </w:tcBorders>
            <w:tcMar>
              <w:left w:w="102" w:type="dxa"/>
              <w:right w:w="102" w:type="dxa"/>
            </w:tcMar>
          </w:tcPr>
          <w:p w14:paraId="7674041C" w14:textId="77777777" w:rsidR="0029157F" w:rsidRDefault="00FC51ED">
            <w:pPr>
              <w:pStyle w:val="af5"/>
              <w:spacing w:line="280" w:lineRule="exact"/>
              <w:ind w:firstLineChars="0" w:firstLine="0"/>
              <w:jc w:val="right"/>
              <w:rPr>
                <w:bCs w:val="0"/>
                <w:sz w:val="21"/>
                <w:szCs w:val="21"/>
              </w:rPr>
            </w:pPr>
            <w:r>
              <w:rPr>
                <w:bCs w:val="0"/>
                <w:sz w:val="21"/>
                <w:szCs w:val="21"/>
              </w:rPr>
              <w:t>1773</w:t>
            </w:r>
          </w:p>
        </w:tc>
        <w:tc>
          <w:tcPr>
            <w:tcW w:w="0" w:type="auto"/>
            <w:tcBorders>
              <w:top w:val="nil"/>
              <w:left w:val="nil"/>
              <w:bottom w:val="nil"/>
              <w:right w:val="nil"/>
            </w:tcBorders>
            <w:tcMar>
              <w:left w:w="102" w:type="dxa"/>
              <w:right w:w="102" w:type="dxa"/>
            </w:tcMar>
          </w:tcPr>
          <w:p w14:paraId="5BCE9E21" w14:textId="77777777" w:rsidR="0029157F" w:rsidRDefault="00FC51ED">
            <w:pPr>
              <w:pStyle w:val="af5"/>
              <w:spacing w:line="280" w:lineRule="exact"/>
              <w:ind w:firstLineChars="0" w:firstLine="0"/>
              <w:jc w:val="right"/>
              <w:rPr>
                <w:bCs w:val="0"/>
                <w:sz w:val="21"/>
                <w:szCs w:val="21"/>
              </w:rPr>
            </w:pPr>
            <w:r>
              <w:rPr>
                <w:bCs w:val="0"/>
                <w:sz w:val="21"/>
                <w:szCs w:val="21"/>
              </w:rPr>
              <w:t>-0.5708</w:t>
            </w:r>
          </w:p>
        </w:tc>
        <w:tc>
          <w:tcPr>
            <w:tcW w:w="0" w:type="auto"/>
            <w:tcBorders>
              <w:top w:val="nil"/>
              <w:left w:val="nil"/>
              <w:bottom w:val="nil"/>
              <w:right w:val="nil"/>
            </w:tcBorders>
            <w:tcMar>
              <w:left w:w="102" w:type="dxa"/>
              <w:right w:w="102" w:type="dxa"/>
            </w:tcMar>
          </w:tcPr>
          <w:p w14:paraId="209550DA"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1B4B6E26"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7CD6F10" w14:textId="77777777" w:rsidR="0029157F" w:rsidRDefault="00FC51ED">
            <w:pPr>
              <w:pStyle w:val="af5"/>
              <w:spacing w:line="280" w:lineRule="exact"/>
              <w:ind w:firstLineChars="0" w:firstLine="0"/>
              <w:jc w:val="right"/>
              <w:rPr>
                <w:bCs w:val="0"/>
                <w:sz w:val="21"/>
                <w:szCs w:val="21"/>
              </w:rPr>
            </w:pPr>
            <w:r>
              <w:rPr>
                <w:bCs w:val="0"/>
                <w:sz w:val="21"/>
                <w:szCs w:val="21"/>
              </w:rPr>
              <w:t>311/500</w:t>
            </w:r>
          </w:p>
        </w:tc>
        <w:tc>
          <w:tcPr>
            <w:tcW w:w="0" w:type="auto"/>
            <w:tcBorders>
              <w:top w:val="nil"/>
              <w:left w:val="nil"/>
              <w:bottom w:val="nil"/>
              <w:right w:val="nil"/>
            </w:tcBorders>
            <w:tcMar>
              <w:left w:w="102" w:type="dxa"/>
              <w:right w:w="102" w:type="dxa"/>
            </w:tcMar>
          </w:tcPr>
          <w:p w14:paraId="5F2A88AF"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035B7B4B" w14:textId="77777777" w:rsidTr="00377827">
        <w:trPr>
          <w:cantSplit/>
        </w:trPr>
        <w:tc>
          <w:tcPr>
            <w:tcW w:w="0" w:type="auto"/>
            <w:tcBorders>
              <w:top w:val="nil"/>
              <w:left w:val="nil"/>
              <w:bottom w:val="nil"/>
              <w:right w:val="nil"/>
            </w:tcBorders>
            <w:tcMar>
              <w:left w:w="102" w:type="dxa"/>
              <w:right w:w="102" w:type="dxa"/>
            </w:tcMar>
          </w:tcPr>
          <w:p w14:paraId="5F8AF989" w14:textId="77777777" w:rsidR="0029157F" w:rsidRDefault="00FC51ED">
            <w:pPr>
              <w:pStyle w:val="af5"/>
              <w:spacing w:line="280" w:lineRule="exact"/>
              <w:ind w:firstLineChars="0" w:firstLine="0"/>
              <w:jc w:val="right"/>
              <w:rPr>
                <w:bCs w:val="0"/>
                <w:sz w:val="21"/>
                <w:szCs w:val="21"/>
              </w:rPr>
            </w:pPr>
            <w:r>
              <w:rPr>
                <w:bCs w:val="0"/>
                <w:sz w:val="21"/>
                <w:szCs w:val="21"/>
              </w:rPr>
              <w:t>R10_D2</w:t>
            </w:r>
          </w:p>
        </w:tc>
        <w:tc>
          <w:tcPr>
            <w:tcW w:w="0" w:type="auto"/>
            <w:tcBorders>
              <w:top w:val="nil"/>
              <w:left w:val="nil"/>
              <w:bottom w:val="nil"/>
              <w:right w:val="nil"/>
            </w:tcBorders>
            <w:tcMar>
              <w:left w:w="102" w:type="dxa"/>
              <w:right w:w="102" w:type="dxa"/>
            </w:tcMar>
          </w:tcPr>
          <w:p w14:paraId="7193E5E4"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1E755F6" w14:textId="77777777" w:rsidR="0029157F" w:rsidRDefault="00FC51ED">
            <w:pPr>
              <w:pStyle w:val="af5"/>
              <w:spacing w:line="280" w:lineRule="exact"/>
              <w:ind w:firstLineChars="0" w:firstLine="0"/>
              <w:jc w:val="right"/>
              <w:rPr>
                <w:bCs w:val="0"/>
                <w:sz w:val="21"/>
                <w:szCs w:val="21"/>
              </w:rPr>
            </w:pPr>
            <w:r>
              <w:rPr>
                <w:bCs w:val="0"/>
                <w:sz w:val="21"/>
                <w:szCs w:val="21"/>
              </w:rPr>
              <w:t>4402</w:t>
            </w:r>
          </w:p>
        </w:tc>
        <w:tc>
          <w:tcPr>
            <w:tcW w:w="0" w:type="auto"/>
            <w:tcBorders>
              <w:top w:val="nil"/>
              <w:left w:val="nil"/>
              <w:bottom w:val="nil"/>
              <w:right w:val="nil"/>
            </w:tcBorders>
            <w:tcMar>
              <w:left w:w="102" w:type="dxa"/>
              <w:right w:w="102" w:type="dxa"/>
            </w:tcMar>
          </w:tcPr>
          <w:p w14:paraId="32D99B0E" w14:textId="77777777" w:rsidR="0029157F" w:rsidRDefault="00FC51ED">
            <w:pPr>
              <w:pStyle w:val="af5"/>
              <w:spacing w:line="280" w:lineRule="exact"/>
              <w:ind w:firstLineChars="0" w:firstLine="0"/>
              <w:jc w:val="right"/>
              <w:rPr>
                <w:bCs w:val="0"/>
                <w:sz w:val="21"/>
                <w:szCs w:val="21"/>
              </w:rPr>
            </w:pPr>
            <w:r>
              <w:rPr>
                <w:bCs w:val="0"/>
                <w:sz w:val="21"/>
                <w:szCs w:val="21"/>
              </w:rPr>
              <w:t>1766</w:t>
            </w:r>
          </w:p>
        </w:tc>
        <w:tc>
          <w:tcPr>
            <w:tcW w:w="0" w:type="auto"/>
            <w:tcBorders>
              <w:top w:val="nil"/>
              <w:left w:val="nil"/>
              <w:bottom w:val="nil"/>
              <w:right w:val="nil"/>
            </w:tcBorders>
            <w:tcMar>
              <w:left w:w="102" w:type="dxa"/>
              <w:right w:w="102" w:type="dxa"/>
            </w:tcMar>
          </w:tcPr>
          <w:p w14:paraId="611E3602" w14:textId="77777777" w:rsidR="0029157F" w:rsidRDefault="00FC51ED">
            <w:pPr>
              <w:pStyle w:val="af5"/>
              <w:spacing w:line="280" w:lineRule="exact"/>
              <w:ind w:firstLineChars="0" w:firstLine="0"/>
              <w:jc w:val="right"/>
              <w:rPr>
                <w:bCs w:val="0"/>
                <w:sz w:val="21"/>
                <w:szCs w:val="21"/>
              </w:rPr>
            </w:pPr>
            <w:r>
              <w:rPr>
                <w:bCs w:val="0"/>
                <w:sz w:val="21"/>
                <w:szCs w:val="21"/>
              </w:rPr>
              <w:t>0.0616</w:t>
            </w:r>
          </w:p>
        </w:tc>
        <w:tc>
          <w:tcPr>
            <w:tcW w:w="0" w:type="auto"/>
            <w:tcBorders>
              <w:top w:val="nil"/>
              <w:left w:val="nil"/>
              <w:bottom w:val="nil"/>
              <w:right w:val="nil"/>
            </w:tcBorders>
            <w:tcMar>
              <w:left w:w="102" w:type="dxa"/>
              <w:right w:w="102" w:type="dxa"/>
            </w:tcMar>
          </w:tcPr>
          <w:p w14:paraId="5F0AE755" w14:textId="77777777" w:rsidR="0029157F" w:rsidRDefault="00FC51ED">
            <w:pPr>
              <w:pStyle w:val="af5"/>
              <w:spacing w:line="280" w:lineRule="exact"/>
              <w:ind w:firstLineChars="0" w:firstLine="0"/>
              <w:jc w:val="right"/>
              <w:rPr>
                <w:bCs w:val="0"/>
                <w:sz w:val="21"/>
                <w:szCs w:val="21"/>
              </w:rPr>
            </w:pPr>
            <w:r>
              <w:rPr>
                <w:bCs w:val="0"/>
                <w:sz w:val="21"/>
                <w:szCs w:val="21"/>
              </w:rPr>
              <w:t>[-0.1143, 0.2376]</w:t>
            </w:r>
          </w:p>
        </w:tc>
        <w:tc>
          <w:tcPr>
            <w:tcW w:w="0" w:type="auto"/>
            <w:tcBorders>
              <w:top w:val="nil"/>
              <w:left w:val="nil"/>
              <w:bottom w:val="nil"/>
              <w:right w:val="nil"/>
            </w:tcBorders>
            <w:tcMar>
              <w:left w:w="102" w:type="dxa"/>
              <w:right w:w="102" w:type="dxa"/>
            </w:tcMar>
          </w:tcPr>
          <w:p w14:paraId="40598457"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536DCFD"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4C8B884" w14:textId="77777777" w:rsidR="0029157F" w:rsidRDefault="00FC51ED">
            <w:pPr>
              <w:pStyle w:val="af5"/>
              <w:spacing w:line="280" w:lineRule="exact"/>
              <w:ind w:firstLineChars="0" w:firstLine="0"/>
              <w:jc w:val="right"/>
              <w:rPr>
                <w:bCs w:val="0"/>
                <w:sz w:val="21"/>
                <w:szCs w:val="21"/>
              </w:rPr>
            </w:pPr>
            <w:r>
              <w:rPr>
                <w:bCs w:val="0"/>
                <w:sz w:val="21"/>
                <w:szCs w:val="21"/>
              </w:rPr>
              <w:t>0.3972</w:t>
            </w:r>
          </w:p>
        </w:tc>
      </w:tr>
      <w:tr w:rsidR="0029157F" w14:paraId="0F4EE439" w14:textId="77777777" w:rsidTr="00377827">
        <w:trPr>
          <w:cantSplit/>
        </w:trPr>
        <w:tc>
          <w:tcPr>
            <w:tcW w:w="0" w:type="auto"/>
            <w:tcBorders>
              <w:top w:val="nil"/>
              <w:left w:val="nil"/>
              <w:bottom w:val="nil"/>
              <w:right w:val="nil"/>
            </w:tcBorders>
            <w:tcMar>
              <w:left w:w="102" w:type="dxa"/>
              <w:right w:w="102" w:type="dxa"/>
            </w:tcMar>
          </w:tcPr>
          <w:p w14:paraId="6795AFD4" w14:textId="77777777" w:rsidR="0029157F" w:rsidRDefault="00FC51ED">
            <w:pPr>
              <w:pStyle w:val="af5"/>
              <w:spacing w:line="280" w:lineRule="exact"/>
              <w:ind w:firstLineChars="0" w:firstLine="0"/>
              <w:jc w:val="right"/>
              <w:rPr>
                <w:bCs w:val="0"/>
                <w:sz w:val="21"/>
                <w:szCs w:val="21"/>
              </w:rPr>
            </w:pPr>
            <w:r>
              <w:rPr>
                <w:bCs w:val="0"/>
                <w:sz w:val="21"/>
                <w:szCs w:val="21"/>
              </w:rPr>
              <w:t>R11_C1</w:t>
            </w:r>
          </w:p>
        </w:tc>
        <w:tc>
          <w:tcPr>
            <w:tcW w:w="0" w:type="auto"/>
            <w:tcBorders>
              <w:top w:val="nil"/>
              <w:left w:val="nil"/>
              <w:bottom w:val="nil"/>
              <w:right w:val="nil"/>
            </w:tcBorders>
            <w:tcMar>
              <w:left w:w="102" w:type="dxa"/>
              <w:right w:w="102" w:type="dxa"/>
            </w:tcMar>
          </w:tcPr>
          <w:p w14:paraId="74875212"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066478A0" w14:textId="77777777" w:rsidR="0029157F" w:rsidRDefault="00FC51ED">
            <w:pPr>
              <w:pStyle w:val="af5"/>
              <w:spacing w:line="280" w:lineRule="exact"/>
              <w:ind w:firstLineChars="0" w:firstLine="0"/>
              <w:jc w:val="right"/>
              <w:rPr>
                <w:bCs w:val="0"/>
                <w:sz w:val="21"/>
                <w:szCs w:val="21"/>
              </w:rPr>
            </w:pPr>
            <w:r>
              <w:rPr>
                <w:bCs w:val="0"/>
                <w:sz w:val="21"/>
                <w:szCs w:val="21"/>
              </w:rPr>
              <w:t>12629</w:t>
            </w:r>
          </w:p>
        </w:tc>
        <w:tc>
          <w:tcPr>
            <w:tcW w:w="0" w:type="auto"/>
            <w:tcBorders>
              <w:top w:val="nil"/>
              <w:left w:val="nil"/>
              <w:bottom w:val="nil"/>
              <w:right w:val="nil"/>
            </w:tcBorders>
            <w:tcMar>
              <w:left w:w="102" w:type="dxa"/>
              <w:right w:w="102" w:type="dxa"/>
            </w:tcMar>
          </w:tcPr>
          <w:p w14:paraId="57743DCF" w14:textId="77777777" w:rsidR="0029157F" w:rsidRDefault="00FC51ED">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21740412" w14:textId="77777777" w:rsidR="0029157F" w:rsidRDefault="00FC51ED">
            <w:pPr>
              <w:pStyle w:val="af5"/>
              <w:spacing w:line="280" w:lineRule="exact"/>
              <w:ind w:firstLineChars="0" w:firstLine="0"/>
              <w:jc w:val="right"/>
              <w:rPr>
                <w:bCs w:val="0"/>
                <w:sz w:val="21"/>
                <w:szCs w:val="21"/>
              </w:rPr>
            </w:pPr>
            <w:r>
              <w:rPr>
                <w:bCs w:val="0"/>
                <w:sz w:val="21"/>
                <w:szCs w:val="21"/>
              </w:rPr>
              <w:t>0.0106</w:t>
            </w:r>
          </w:p>
        </w:tc>
        <w:tc>
          <w:tcPr>
            <w:tcW w:w="0" w:type="auto"/>
            <w:tcBorders>
              <w:top w:val="nil"/>
              <w:left w:val="nil"/>
              <w:bottom w:val="nil"/>
              <w:right w:val="nil"/>
            </w:tcBorders>
            <w:tcMar>
              <w:left w:w="102" w:type="dxa"/>
              <w:right w:w="102" w:type="dxa"/>
            </w:tcMar>
          </w:tcPr>
          <w:p w14:paraId="7ACCE028" w14:textId="77777777" w:rsidR="0029157F" w:rsidRDefault="00FC51ED">
            <w:pPr>
              <w:pStyle w:val="af5"/>
              <w:spacing w:line="280" w:lineRule="exact"/>
              <w:ind w:firstLineChars="0" w:firstLine="0"/>
              <w:jc w:val="right"/>
              <w:rPr>
                <w:bCs w:val="0"/>
                <w:sz w:val="21"/>
                <w:szCs w:val="21"/>
              </w:rPr>
            </w:pPr>
            <w:r>
              <w:rPr>
                <w:bCs w:val="0"/>
                <w:sz w:val="21"/>
                <w:szCs w:val="21"/>
              </w:rPr>
              <w:t>[-0.0751, 0.0962]</w:t>
            </w:r>
          </w:p>
        </w:tc>
        <w:tc>
          <w:tcPr>
            <w:tcW w:w="0" w:type="auto"/>
            <w:tcBorders>
              <w:top w:val="nil"/>
              <w:left w:val="nil"/>
              <w:bottom w:val="nil"/>
              <w:right w:val="nil"/>
            </w:tcBorders>
            <w:tcMar>
              <w:left w:w="102" w:type="dxa"/>
              <w:right w:w="102" w:type="dxa"/>
            </w:tcMar>
          </w:tcPr>
          <w:p w14:paraId="20C05286"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0D2A990D"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63E4E4E" w14:textId="77777777" w:rsidR="0029157F" w:rsidRDefault="00FC51ED">
            <w:pPr>
              <w:pStyle w:val="af5"/>
              <w:spacing w:line="280" w:lineRule="exact"/>
              <w:ind w:firstLineChars="0" w:firstLine="0"/>
              <w:jc w:val="right"/>
              <w:rPr>
                <w:bCs w:val="0"/>
                <w:sz w:val="21"/>
                <w:szCs w:val="21"/>
              </w:rPr>
            </w:pPr>
            <w:r>
              <w:rPr>
                <w:bCs w:val="0"/>
                <w:sz w:val="21"/>
                <w:szCs w:val="21"/>
              </w:rPr>
              <w:t>0.7645</w:t>
            </w:r>
          </w:p>
        </w:tc>
      </w:tr>
      <w:tr w:rsidR="0029157F" w14:paraId="0D54BAA1" w14:textId="77777777" w:rsidTr="00377827">
        <w:trPr>
          <w:cantSplit/>
        </w:trPr>
        <w:tc>
          <w:tcPr>
            <w:tcW w:w="0" w:type="auto"/>
            <w:tcBorders>
              <w:top w:val="nil"/>
              <w:left w:val="nil"/>
              <w:bottom w:val="nil"/>
              <w:right w:val="nil"/>
            </w:tcBorders>
            <w:tcMar>
              <w:left w:w="102" w:type="dxa"/>
              <w:right w:w="102" w:type="dxa"/>
            </w:tcMar>
          </w:tcPr>
          <w:p w14:paraId="60962909" w14:textId="77777777" w:rsidR="0029157F" w:rsidRDefault="00FC51ED">
            <w:pPr>
              <w:pStyle w:val="af5"/>
              <w:spacing w:line="280" w:lineRule="exact"/>
              <w:ind w:firstLineChars="0" w:firstLine="0"/>
              <w:jc w:val="right"/>
              <w:rPr>
                <w:bCs w:val="0"/>
                <w:sz w:val="21"/>
                <w:szCs w:val="21"/>
              </w:rPr>
            </w:pPr>
            <w:r>
              <w:rPr>
                <w:bCs w:val="0"/>
                <w:sz w:val="21"/>
                <w:szCs w:val="21"/>
              </w:rPr>
              <w:t>R11_C2</w:t>
            </w:r>
          </w:p>
        </w:tc>
        <w:tc>
          <w:tcPr>
            <w:tcW w:w="0" w:type="auto"/>
            <w:tcBorders>
              <w:top w:val="nil"/>
              <w:left w:val="nil"/>
              <w:bottom w:val="nil"/>
              <w:right w:val="nil"/>
            </w:tcBorders>
            <w:tcMar>
              <w:left w:w="102" w:type="dxa"/>
              <w:right w:w="102" w:type="dxa"/>
            </w:tcMar>
          </w:tcPr>
          <w:p w14:paraId="7BB11F4C"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550AAF6D" w14:textId="77777777" w:rsidR="0029157F" w:rsidRDefault="00FC51ED">
            <w:pPr>
              <w:pStyle w:val="af5"/>
              <w:spacing w:line="280" w:lineRule="exact"/>
              <w:ind w:firstLineChars="0" w:firstLine="0"/>
              <w:jc w:val="right"/>
              <w:rPr>
                <w:bCs w:val="0"/>
                <w:sz w:val="21"/>
                <w:szCs w:val="21"/>
              </w:rPr>
            </w:pPr>
            <w:r>
              <w:rPr>
                <w:bCs w:val="0"/>
                <w:sz w:val="21"/>
                <w:szCs w:val="21"/>
              </w:rPr>
              <w:t>12630</w:t>
            </w:r>
          </w:p>
        </w:tc>
        <w:tc>
          <w:tcPr>
            <w:tcW w:w="0" w:type="auto"/>
            <w:tcBorders>
              <w:top w:val="nil"/>
              <w:left w:val="nil"/>
              <w:bottom w:val="nil"/>
              <w:right w:val="nil"/>
            </w:tcBorders>
            <w:tcMar>
              <w:left w:w="102" w:type="dxa"/>
              <w:right w:w="102" w:type="dxa"/>
            </w:tcMar>
          </w:tcPr>
          <w:p w14:paraId="15F8DC5D" w14:textId="77777777" w:rsidR="0029157F" w:rsidRDefault="00FC51ED">
            <w:pPr>
              <w:pStyle w:val="af5"/>
              <w:spacing w:line="280" w:lineRule="exact"/>
              <w:ind w:firstLineChars="0" w:firstLine="0"/>
              <w:jc w:val="right"/>
              <w:rPr>
                <w:bCs w:val="0"/>
                <w:sz w:val="21"/>
                <w:szCs w:val="21"/>
              </w:rPr>
            </w:pPr>
            <w:r>
              <w:rPr>
                <w:bCs w:val="0"/>
                <w:sz w:val="21"/>
                <w:szCs w:val="21"/>
              </w:rPr>
              <w:t>3152</w:t>
            </w:r>
          </w:p>
        </w:tc>
        <w:tc>
          <w:tcPr>
            <w:tcW w:w="0" w:type="auto"/>
            <w:tcBorders>
              <w:top w:val="nil"/>
              <w:left w:val="nil"/>
              <w:bottom w:val="nil"/>
              <w:right w:val="nil"/>
            </w:tcBorders>
            <w:tcMar>
              <w:left w:w="102" w:type="dxa"/>
              <w:right w:w="102" w:type="dxa"/>
            </w:tcMar>
          </w:tcPr>
          <w:p w14:paraId="072AA79E" w14:textId="77777777" w:rsidR="0029157F" w:rsidRDefault="00FC51ED">
            <w:pPr>
              <w:pStyle w:val="af5"/>
              <w:spacing w:line="280" w:lineRule="exact"/>
              <w:ind w:firstLineChars="0" w:firstLine="0"/>
              <w:jc w:val="right"/>
              <w:rPr>
                <w:bCs w:val="0"/>
                <w:sz w:val="21"/>
                <w:szCs w:val="21"/>
              </w:rPr>
            </w:pPr>
            <w:r>
              <w:rPr>
                <w:bCs w:val="0"/>
                <w:sz w:val="21"/>
                <w:szCs w:val="21"/>
              </w:rPr>
              <w:t>0.0178</w:t>
            </w:r>
          </w:p>
        </w:tc>
        <w:tc>
          <w:tcPr>
            <w:tcW w:w="0" w:type="auto"/>
            <w:tcBorders>
              <w:top w:val="nil"/>
              <w:left w:val="nil"/>
              <w:bottom w:val="nil"/>
              <w:right w:val="nil"/>
            </w:tcBorders>
            <w:tcMar>
              <w:left w:w="102" w:type="dxa"/>
              <w:right w:w="102" w:type="dxa"/>
            </w:tcMar>
          </w:tcPr>
          <w:p w14:paraId="0A6D04FC" w14:textId="77777777" w:rsidR="0029157F" w:rsidRDefault="00FC51ED">
            <w:pPr>
              <w:pStyle w:val="af5"/>
              <w:spacing w:line="280" w:lineRule="exact"/>
              <w:ind w:firstLineChars="0" w:firstLine="0"/>
              <w:jc w:val="right"/>
              <w:rPr>
                <w:bCs w:val="0"/>
                <w:sz w:val="21"/>
                <w:szCs w:val="21"/>
              </w:rPr>
            </w:pPr>
            <w:r>
              <w:rPr>
                <w:bCs w:val="0"/>
                <w:sz w:val="21"/>
                <w:szCs w:val="21"/>
              </w:rPr>
              <w:t>[-0.0621, 0.0978]</w:t>
            </w:r>
          </w:p>
        </w:tc>
        <w:tc>
          <w:tcPr>
            <w:tcW w:w="0" w:type="auto"/>
            <w:tcBorders>
              <w:top w:val="nil"/>
              <w:left w:val="nil"/>
              <w:bottom w:val="nil"/>
              <w:right w:val="nil"/>
            </w:tcBorders>
            <w:tcMar>
              <w:left w:w="102" w:type="dxa"/>
              <w:right w:w="102" w:type="dxa"/>
            </w:tcMar>
          </w:tcPr>
          <w:p w14:paraId="1364EDF3"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20931CF"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5C8A452" w14:textId="77777777" w:rsidR="0029157F" w:rsidRDefault="00FC51ED">
            <w:pPr>
              <w:pStyle w:val="af5"/>
              <w:spacing w:line="280" w:lineRule="exact"/>
              <w:ind w:firstLineChars="0" w:firstLine="0"/>
              <w:jc w:val="right"/>
              <w:rPr>
                <w:bCs w:val="0"/>
                <w:sz w:val="21"/>
                <w:szCs w:val="21"/>
              </w:rPr>
            </w:pPr>
            <w:r>
              <w:rPr>
                <w:bCs w:val="0"/>
                <w:sz w:val="21"/>
                <w:szCs w:val="21"/>
              </w:rPr>
              <w:t>0.6088</w:t>
            </w:r>
          </w:p>
        </w:tc>
      </w:tr>
      <w:tr w:rsidR="0029157F" w14:paraId="009AA766" w14:textId="77777777" w:rsidTr="00377827">
        <w:trPr>
          <w:cantSplit/>
        </w:trPr>
        <w:tc>
          <w:tcPr>
            <w:tcW w:w="0" w:type="auto"/>
            <w:tcBorders>
              <w:top w:val="nil"/>
              <w:left w:val="nil"/>
              <w:bottom w:val="nil"/>
              <w:right w:val="nil"/>
            </w:tcBorders>
            <w:tcMar>
              <w:left w:w="102" w:type="dxa"/>
              <w:right w:w="102" w:type="dxa"/>
            </w:tcMar>
          </w:tcPr>
          <w:p w14:paraId="068867FE" w14:textId="77777777" w:rsidR="0029157F" w:rsidRDefault="00FC51ED">
            <w:pPr>
              <w:pStyle w:val="af5"/>
              <w:spacing w:line="280" w:lineRule="exact"/>
              <w:ind w:firstLineChars="0" w:firstLine="0"/>
              <w:jc w:val="right"/>
              <w:rPr>
                <w:bCs w:val="0"/>
                <w:sz w:val="21"/>
                <w:szCs w:val="21"/>
              </w:rPr>
            </w:pPr>
            <w:r>
              <w:rPr>
                <w:bCs w:val="0"/>
                <w:sz w:val="21"/>
                <w:szCs w:val="21"/>
              </w:rPr>
              <w:t>R11_C3</w:t>
            </w:r>
          </w:p>
        </w:tc>
        <w:tc>
          <w:tcPr>
            <w:tcW w:w="0" w:type="auto"/>
            <w:tcBorders>
              <w:top w:val="nil"/>
              <w:left w:val="nil"/>
              <w:bottom w:val="nil"/>
              <w:right w:val="nil"/>
            </w:tcBorders>
            <w:tcMar>
              <w:left w:w="102" w:type="dxa"/>
              <w:right w:w="102" w:type="dxa"/>
            </w:tcMar>
          </w:tcPr>
          <w:p w14:paraId="3A0A22E9"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nil"/>
              <w:right w:val="nil"/>
            </w:tcBorders>
            <w:tcMar>
              <w:left w:w="102" w:type="dxa"/>
              <w:right w:w="102" w:type="dxa"/>
            </w:tcMar>
          </w:tcPr>
          <w:p w14:paraId="31EA21DB" w14:textId="77777777" w:rsidR="0029157F" w:rsidRDefault="00FC51ED">
            <w:pPr>
              <w:pStyle w:val="af5"/>
              <w:spacing w:line="280" w:lineRule="exact"/>
              <w:ind w:firstLineChars="0" w:firstLine="0"/>
              <w:jc w:val="right"/>
              <w:rPr>
                <w:bCs w:val="0"/>
                <w:sz w:val="21"/>
                <w:szCs w:val="21"/>
              </w:rPr>
            </w:pPr>
            <w:r>
              <w:rPr>
                <w:bCs w:val="0"/>
                <w:sz w:val="21"/>
                <w:szCs w:val="21"/>
              </w:rPr>
              <w:t>12625</w:t>
            </w:r>
          </w:p>
        </w:tc>
        <w:tc>
          <w:tcPr>
            <w:tcW w:w="0" w:type="auto"/>
            <w:tcBorders>
              <w:top w:val="nil"/>
              <w:left w:val="nil"/>
              <w:bottom w:val="nil"/>
              <w:right w:val="nil"/>
            </w:tcBorders>
            <w:tcMar>
              <w:left w:w="102" w:type="dxa"/>
              <w:right w:w="102" w:type="dxa"/>
            </w:tcMar>
          </w:tcPr>
          <w:p w14:paraId="7E21A6E5" w14:textId="77777777" w:rsidR="0029157F" w:rsidRDefault="00FC51ED">
            <w:pPr>
              <w:pStyle w:val="af5"/>
              <w:spacing w:line="280" w:lineRule="exact"/>
              <w:ind w:firstLineChars="0" w:firstLine="0"/>
              <w:jc w:val="right"/>
              <w:rPr>
                <w:bCs w:val="0"/>
                <w:sz w:val="21"/>
                <w:szCs w:val="21"/>
              </w:rPr>
            </w:pPr>
            <w:r>
              <w:rPr>
                <w:bCs w:val="0"/>
                <w:sz w:val="21"/>
                <w:szCs w:val="21"/>
              </w:rPr>
              <w:t>3151</w:t>
            </w:r>
          </w:p>
        </w:tc>
        <w:tc>
          <w:tcPr>
            <w:tcW w:w="0" w:type="auto"/>
            <w:tcBorders>
              <w:top w:val="nil"/>
              <w:left w:val="nil"/>
              <w:bottom w:val="nil"/>
              <w:right w:val="nil"/>
            </w:tcBorders>
            <w:tcMar>
              <w:left w:w="102" w:type="dxa"/>
              <w:right w:w="102" w:type="dxa"/>
            </w:tcMar>
          </w:tcPr>
          <w:p w14:paraId="6C0CA550" w14:textId="77777777" w:rsidR="0029157F" w:rsidRDefault="00FC51ED">
            <w:pPr>
              <w:pStyle w:val="af5"/>
              <w:spacing w:line="280" w:lineRule="exact"/>
              <w:ind w:firstLineChars="0" w:firstLine="0"/>
              <w:jc w:val="right"/>
              <w:rPr>
                <w:bCs w:val="0"/>
                <w:sz w:val="21"/>
                <w:szCs w:val="21"/>
              </w:rPr>
            </w:pPr>
            <w:r>
              <w:rPr>
                <w:bCs w:val="0"/>
                <w:sz w:val="21"/>
                <w:szCs w:val="21"/>
              </w:rPr>
              <w:t>0.0074</w:t>
            </w:r>
          </w:p>
        </w:tc>
        <w:tc>
          <w:tcPr>
            <w:tcW w:w="0" w:type="auto"/>
            <w:tcBorders>
              <w:top w:val="nil"/>
              <w:left w:val="nil"/>
              <w:bottom w:val="nil"/>
              <w:right w:val="nil"/>
            </w:tcBorders>
            <w:tcMar>
              <w:left w:w="102" w:type="dxa"/>
              <w:right w:w="102" w:type="dxa"/>
            </w:tcMar>
          </w:tcPr>
          <w:p w14:paraId="3C2ECD26" w14:textId="77777777" w:rsidR="0029157F" w:rsidRDefault="00FC51ED">
            <w:pPr>
              <w:pStyle w:val="af5"/>
              <w:spacing w:line="280" w:lineRule="exact"/>
              <w:ind w:firstLineChars="0" w:firstLine="0"/>
              <w:jc w:val="right"/>
              <w:rPr>
                <w:bCs w:val="0"/>
                <w:sz w:val="21"/>
                <w:szCs w:val="21"/>
              </w:rPr>
            </w:pPr>
            <w:r>
              <w:rPr>
                <w:bCs w:val="0"/>
                <w:sz w:val="21"/>
                <w:szCs w:val="21"/>
              </w:rPr>
              <w:t>[-0.0745, 0.0894]</w:t>
            </w:r>
          </w:p>
        </w:tc>
        <w:tc>
          <w:tcPr>
            <w:tcW w:w="0" w:type="auto"/>
            <w:tcBorders>
              <w:top w:val="nil"/>
              <w:left w:val="nil"/>
              <w:bottom w:val="nil"/>
              <w:right w:val="nil"/>
            </w:tcBorders>
            <w:tcMar>
              <w:left w:w="102" w:type="dxa"/>
              <w:right w:w="102" w:type="dxa"/>
            </w:tcMar>
          </w:tcPr>
          <w:p w14:paraId="6A80F19C"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FC1E076"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BCCF331" w14:textId="77777777" w:rsidR="0029157F" w:rsidRDefault="00FC51ED">
            <w:pPr>
              <w:pStyle w:val="af5"/>
              <w:spacing w:line="280" w:lineRule="exact"/>
              <w:ind w:firstLineChars="0" w:firstLine="0"/>
              <w:jc w:val="right"/>
              <w:rPr>
                <w:bCs w:val="0"/>
                <w:sz w:val="21"/>
                <w:szCs w:val="21"/>
              </w:rPr>
            </w:pPr>
            <w:r>
              <w:rPr>
                <w:bCs w:val="0"/>
                <w:sz w:val="21"/>
                <w:szCs w:val="21"/>
              </w:rPr>
              <w:t>0.7745</w:t>
            </w:r>
          </w:p>
        </w:tc>
      </w:tr>
      <w:tr w:rsidR="0029157F" w14:paraId="27458BA6" w14:textId="77777777" w:rsidTr="00377827">
        <w:trPr>
          <w:cantSplit/>
        </w:trPr>
        <w:tc>
          <w:tcPr>
            <w:tcW w:w="0" w:type="auto"/>
            <w:tcBorders>
              <w:top w:val="nil"/>
              <w:left w:val="nil"/>
              <w:bottom w:val="single" w:sz="12" w:space="0" w:color="000000"/>
              <w:right w:val="nil"/>
            </w:tcBorders>
            <w:tcMar>
              <w:left w:w="102" w:type="dxa"/>
              <w:right w:w="102" w:type="dxa"/>
            </w:tcMar>
          </w:tcPr>
          <w:p w14:paraId="4814ACA0" w14:textId="77777777" w:rsidR="0029157F" w:rsidRDefault="00FC51ED">
            <w:pPr>
              <w:pStyle w:val="af5"/>
              <w:spacing w:line="280" w:lineRule="exact"/>
              <w:ind w:firstLineChars="0" w:firstLine="0"/>
              <w:jc w:val="right"/>
              <w:rPr>
                <w:bCs w:val="0"/>
                <w:sz w:val="21"/>
                <w:szCs w:val="21"/>
              </w:rPr>
            </w:pPr>
            <w:r>
              <w:rPr>
                <w:bCs w:val="0"/>
                <w:sz w:val="21"/>
                <w:szCs w:val="21"/>
              </w:rPr>
              <w:t>R11_C4</w:t>
            </w:r>
          </w:p>
        </w:tc>
        <w:tc>
          <w:tcPr>
            <w:tcW w:w="0" w:type="auto"/>
            <w:tcBorders>
              <w:top w:val="nil"/>
              <w:left w:val="nil"/>
              <w:bottom w:val="single" w:sz="12" w:space="0" w:color="000000"/>
              <w:right w:val="nil"/>
            </w:tcBorders>
            <w:tcMar>
              <w:left w:w="102" w:type="dxa"/>
              <w:right w:w="102" w:type="dxa"/>
            </w:tcMar>
          </w:tcPr>
          <w:p w14:paraId="5C2F5549" w14:textId="77777777" w:rsidR="0029157F" w:rsidRDefault="00FC51ED">
            <w:pPr>
              <w:pStyle w:val="af5"/>
              <w:spacing w:line="280" w:lineRule="exact"/>
              <w:ind w:firstLineChars="0" w:firstLine="0"/>
              <w:jc w:val="right"/>
              <w:rPr>
                <w:bCs w:val="0"/>
                <w:sz w:val="21"/>
                <w:szCs w:val="21"/>
              </w:rPr>
            </w:pPr>
            <w:r>
              <w:rPr>
                <w:bCs w:val="0"/>
                <w:sz w:val="21"/>
                <w:szCs w:val="21"/>
              </w:rPr>
              <w:t>indirect</w:t>
            </w:r>
          </w:p>
        </w:tc>
        <w:tc>
          <w:tcPr>
            <w:tcW w:w="0" w:type="auto"/>
            <w:tcBorders>
              <w:top w:val="nil"/>
              <w:left w:val="nil"/>
              <w:bottom w:val="single" w:sz="12" w:space="0" w:color="000000"/>
              <w:right w:val="nil"/>
            </w:tcBorders>
            <w:tcMar>
              <w:left w:w="102" w:type="dxa"/>
              <w:right w:w="102" w:type="dxa"/>
            </w:tcMar>
          </w:tcPr>
          <w:p w14:paraId="1EE7AAB0" w14:textId="77777777" w:rsidR="0029157F" w:rsidRDefault="00FC51ED">
            <w:pPr>
              <w:pStyle w:val="af5"/>
              <w:spacing w:line="280" w:lineRule="exact"/>
              <w:ind w:firstLineChars="0" w:firstLine="0"/>
              <w:jc w:val="right"/>
              <w:rPr>
                <w:bCs w:val="0"/>
                <w:sz w:val="21"/>
                <w:szCs w:val="21"/>
              </w:rPr>
            </w:pPr>
            <w:r>
              <w:rPr>
                <w:bCs w:val="0"/>
                <w:sz w:val="21"/>
                <w:szCs w:val="21"/>
              </w:rPr>
              <w:t>7702</w:t>
            </w:r>
          </w:p>
        </w:tc>
        <w:tc>
          <w:tcPr>
            <w:tcW w:w="0" w:type="auto"/>
            <w:tcBorders>
              <w:top w:val="nil"/>
              <w:left w:val="nil"/>
              <w:bottom w:val="single" w:sz="12" w:space="0" w:color="000000"/>
              <w:right w:val="nil"/>
            </w:tcBorders>
            <w:tcMar>
              <w:left w:w="102" w:type="dxa"/>
              <w:right w:w="102" w:type="dxa"/>
            </w:tcMar>
          </w:tcPr>
          <w:p w14:paraId="388BDB42" w14:textId="77777777" w:rsidR="0029157F" w:rsidRDefault="00FC51ED">
            <w:pPr>
              <w:pStyle w:val="af5"/>
              <w:spacing w:line="280" w:lineRule="exact"/>
              <w:ind w:firstLineChars="0" w:firstLine="0"/>
              <w:jc w:val="right"/>
              <w:rPr>
                <w:bCs w:val="0"/>
                <w:sz w:val="21"/>
                <w:szCs w:val="21"/>
              </w:rPr>
            </w:pPr>
            <w:r>
              <w:rPr>
                <w:bCs w:val="0"/>
                <w:sz w:val="21"/>
                <w:szCs w:val="21"/>
              </w:rPr>
              <w:t>2664</w:t>
            </w:r>
          </w:p>
        </w:tc>
        <w:tc>
          <w:tcPr>
            <w:tcW w:w="0" w:type="auto"/>
            <w:tcBorders>
              <w:top w:val="nil"/>
              <w:left w:val="nil"/>
              <w:bottom w:val="single" w:sz="12" w:space="0" w:color="000000"/>
              <w:right w:val="nil"/>
            </w:tcBorders>
            <w:tcMar>
              <w:left w:w="102" w:type="dxa"/>
              <w:right w:w="102" w:type="dxa"/>
            </w:tcMar>
          </w:tcPr>
          <w:p w14:paraId="68674B17" w14:textId="77777777" w:rsidR="0029157F" w:rsidRDefault="00FC51ED">
            <w:pPr>
              <w:pStyle w:val="af5"/>
              <w:spacing w:line="280" w:lineRule="exact"/>
              <w:ind w:firstLineChars="0" w:firstLine="0"/>
              <w:jc w:val="right"/>
              <w:rPr>
                <w:bCs w:val="0"/>
                <w:sz w:val="21"/>
                <w:szCs w:val="21"/>
              </w:rPr>
            </w:pPr>
            <w:r>
              <w:rPr>
                <w:bCs w:val="0"/>
                <w:sz w:val="21"/>
                <w:szCs w:val="21"/>
              </w:rPr>
              <w:t>0.0783</w:t>
            </w:r>
          </w:p>
        </w:tc>
        <w:tc>
          <w:tcPr>
            <w:tcW w:w="0" w:type="auto"/>
            <w:tcBorders>
              <w:top w:val="nil"/>
              <w:left w:val="nil"/>
              <w:bottom w:val="single" w:sz="12" w:space="0" w:color="000000"/>
              <w:right w:val="nil"/>
            </w:tcBorders>
            <w:tcMar>
              <w:left w:w="102" w:type="dxa"/>
              <w:right w:w="102" w:type="dxa"/>
            </w:tcMar>
          </w:tcPr>
          <w:p w14:paraId="5DB8A292" w14:textId="77777777" w:rsidR="0029157F" w:rsidRDefault="00FC51ED">
            <w:pPr>
              <w:pStyle w:val="af5"/>
              <w:spacing w:line="280" w:lineRule="exact"/>
              <w:ind w:firstLineChars="0" w:firstLine="0"/>
              <w:jc w:val="right"/>
              <w:rPr>
                <w:bCs w:val="0"/>
                <w:sz w:val="21"/>
                <w:szCs w:val="21"/>
              </w:rPr>
            </w:pPr>
            <w:r>
              <w:rPr>
                <w:bCs w:val="0"/>
                <w:sz w:val="21"/>
                <w:szCs w:val="21"/>
              </w:rPr>
              <w:t>[-0.1847, 0.3414]</w:t>
            </w:r>
          </w:p>
        </w:tc>
        <w:tc>
          <w:tcPr>
            <w:tcW w:w="0" w:type="auto"/>
            <w:tcBorders>
              <w:top w:val="nil"/>
              <w:left w:val="nil"/>
              <w:bottom w:val="single" w:sz="12" w:space="0" w:color="000000"/>
              <w:right w:val="nil"/>
            </w:tcBorders>
            <w:tcMar>
              <w:left w:w="102" w:type="dxa"/>
              <w:right w:w="102" w:type="dxa"/>
            </w:tcMar>
          </w:tcPr>
          <w:p w14:paraId="0F41A67D"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single" w:sz="12" w:space="0" w:color="000000"/>
              <w:right w:val="nil"/>
            </w:tcBorders>
            <w:tcMar>
              <w:left w:w="102" w:type="dxa"/>
              <w:right w:w="102" w:type="dxa"/>
            </w:tcMar>
          </w:tcPr>
          <w:p w14:paraId="649CCF04"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single" w:sz="12" w:space="0" w:color="000000"/>
              <w:right w:val="nil"/>
            </w:tcBorders>
            <w:tcMar>
              <w:left w:w="102" w:type="dxa"/>
              <w:right w:w="102" w:type="dxa"/>
            </w:tcMar>
          </w:tcPr>
          <w:p w14:paraId="6EBEC2D6" w14:textId="77777777" w:rsidR="0029157F" w:rsidRDefault="00FC51ED">
            <w:pPr>
              <w:pStyle w:val="af5"/>
              <w:spacing w:line="280" w:lineRule="exact"/>
              <w:ind w:firstLineChars="0" w:firstLine="0"/>
              <w:jc w:val="right"/>
              <w:rPr>
                <w:bCs w:val="0"/>
                <w:sz w:val="21"/>
                <w:szCs w:val="21"/>
              </w:rPr>
            </w:pPr>
            <w:r>
              <w:rPr>
                <w:bCs w:val="0"/>
                <w:sz w:val="21"/>
                <w:szCs w:val="21"/>
              </w:rPr>
              <w:t>0.4671</w:t>
            </w:r>
          </w:p>
        </w:tc>
      </w:tr>
    </w:tbl>
    <w:p w14:paraId="320B152E" w14:textId="77777777" w:rsidR="0029157F" w:rsidRDefault="00FC51ED">
      <w:pPr>
        <w:pStyle w:val="af5"/>
        <w:ind w:firstLine="420"/>
        <w:jc w:val="both"/>
        <w:rPr>
          <w:sz w:val="21"/>
          <w:szCs w:val="21"/>
        </w:rPr>
      </w:pPr>
      <w:r>
        <w:rPr>
          <w:sz w:val="21"/>
          <w:szCs w:val="21"/>
        </w:rPr>
        <w:t>无执行失败的规格；有效重复低于</w:t>
      </w:r>
      <w:r>
        <w:rPr>
          <w:sz w:val="21"/>
          <w:szCs w:val="21"/>
        </w:rPr>
        <w:t>98%</w:t>
      </w:r>
      <w:r>
        <w:rPr>
          <w:sz w:val="21"/>
          <w:szCs w:val="21"/>
        </w:rPr>
        <w:t>的</w:t>
      </w:r>
      <w:r>
        <w:rPr>
          <w:sz w:val="21"/>
          <w:szCs w:val="21"/>
        </w:rPr>
        <w:t>6</w:t>
      </w:r>
      <w:r>
        <w:rPr>
          <w:sz w:val="21"/>
          <w:szCs w:val="21"/>
        </w:rPr>
        <w:t>项暂缓主推断，见下注。</w:t>
      </w:r>
    </w:p>
    <w:p w14:paraId="6E385030" w14:textId="77777777" w:rsidR="0029157F" w:rsidRDefault="00FC51ED">
      <w:pPr>
        <w:pStyle w:val="af5"/>
        <w:ind w:firstLine="420"/>
        <w:jc w:val="both"/>
        <w:rPr>
          <w:sz w:val="21"/>
          <w:szCs w:val="21"/>
        </w:rPr>
      </w:pPr>
      <w:r>
        <w:rPr>
          <w:sz w:val="21"/>
          <w:szCs w:val="21"/>
        </w:rPr>
        <w:t>有效比例低于</w:t>
      </w:r>
      <w:r>
        <w:rPr>
          <w:sz w:val="21"/>
          <w:szCs w:val="21"/>
        </w:rPr>
        <w:t>98%</w:t>
      </w:r>
      <w:r>
        <w:rPr>
          <w:sz w:val="21"/>
          <w:szCs w:val="21"/>
        </w:rPr>
        <w:t>的规格不发布主</w:t>
      </w:r>
      <w:r>
        <w:rPr>
          <w:sz w:val="21"/>
          <w:szCs w:val="21"/>
        </w:rPr>
        <w:t>p</w:t>
      </w:r>
      <w:r>
        <w:rPr>
          <w:sz w:val="21"/>
          <w:szCs w:val="21"/>
        </w:rPr>
        <w:t>及区间。显著的收入直接关联或单段路径不能替代中介／调节检验；此处原始</w:t>
      </w:r>
      <w:r>
        <w:rPr>
          <w:sz w:val="21"/>
          <w:szCs w:val="21"/>
        </w:rPr>
        <w:t>p</w:t>
      </w:r>
      <w:r>
        <w:rPr>
          <w:sz w:val="21"/>
          <w:szCs w:val="21"/>
        </w:rPr>
        <w:t>未控制全研究自适应探索。</w:t>
      </w:r>
      <w:r>
        <w:rPr>
          <w:sz w:val="21"/>
          <w:szCs w:val="21"/>
        </w:rPr>
        <w:t>R10</w:t>
      </w:r>
      <w:r>
        <w:rPr>
          <w:sz w:val="21"/>
          <w:szCs w:val="21"/>
        </w:rPr>
        <w:t>涉及暴露区间内的调整变量，解释须区别于主设定。</w:t>
      </w:r>
    </w:p>
    <w:p w14:paraId="01693069" w14:textId="77777777" w:rsidR="0029157F" w:rsidRDefault="00FC51ED">
      <w:pPr>
        <w:pStyle w:val="af5"/>
        <w:ind w:firstLine="428"/>
        <w:jc w:val="both"/>
        <w:rPr>
          <w:sz w:val="21"/>
          <w:szCs w:val="21"/>
        </w:rPr>
      </w:pPr>
      <w:r>
        <w:rPr>
          <w:b/>
          <w:sz w:val="21"/>
          <w:szCs w:val="21"/>
        </w:rPr>
        <w:lastRenderedPageBreak/>
        <w:t>登记敏感性模型的辅助满意度对比</w:t>
      </w:r>
    </w:p>
    <w:p w14:paraId="3B72E012" w14:textId="77777777" w:rsidR="0029157F" w:rsidRDefault="00FC51ED">
      <w:pPr>
        <w:pStyle w:val="af5"/>
        <w:ind w:firstLine="420"/>
        <w:jc w:val="both"/>
        <w:rPr>
          <w:sz w:val="21"/>
          <w:szCs w:val="21"/>
        </w:rPr>
      </w:pPr>
      <w:r>
        <w:rPr>
          <w:sz w:val="21"/>
          <w:szCs w:val="21"/>
        </w:rPr>
        <w:t>下表完整列出</w:t>
      </w:r>
      <w:r>
        <w:rPr>
          <w:sz w:val="21"/>
          <w:szCs w:val="21"/>
        </w:rPr>
        <w:t>R1</w:t>
      </w:r>
      <w:r>
        <w:rPr>
          <w:sz w:val="21"/>
          <w:szCs w:val="21"/>
        </w:rPr>
        <w:t>、</w:t>
      </w:r>
      <w:r>
        <w:rPr>
          <w:sz w:val="21"/>
          <w:szCs w:val="21"/>
        </w:rPr>
        <w:t>R3</w:t>
      </w:r>
      <w:r>
        <w:rPr>
          <w:sz w:val="21"/>
          <w:szCs w:val="21"/>
        </w:rPr>
        <w:t>、</w:t>
      </w:r>
      <w:r>
        <w:rPr>
          <w:sz w:val="21"/>
          <w:szCs w:val="21"/>
        </w:rPr>
        <w:t>R4</w:t>
      </w:r>
      <w:r>
        <w:rPr>
          <w:sz w:val="21"/>
          <w:szCs w:val="21"/>
        </w:rPr>
        <w:t>、</w:t>
      </w:r>
      <w:r>
        <w:rPr>
          <w:sz w:val="21"/>
          <w:szCs w:val="21"/>
        </w:rPr>
        <w:t>R6</w:t>
      </w:r>
      <w:r>
        <w:rPr>
          <w:sz w:val="21"/>
          <w:szCs w:val="21"/>
        </w:rPr>
        <w:t>、</w:t>
      </w:r>
      <w:r>
        <w:rPr>
          <w:sz w:val="21"/>
          <w:szCs w:val="21"/>
        </w:rPr>
        <w:t>R7</w:t>
      </w:r>
      <w:r>
        <w:rPr>
          <w:sz w:val="21"/>
          <w:szCs w:val="21"/>
        </w:rPr>
        <w:t>已有模型保存的</w:t>
      </w:r>
      <w:r>
        <w:rPr>
          <w:sz w:val="21"/>
          <w:szCs w:val="21"/>
        </w:rPr>
        <w:t>5</w:t>
      </w:r>
      <w:r>
        <w:rPr>
          <w:sz w:val="21"/>
          <w:szCs w:val="21"/>
        </w:rPr>
        <w:t>分对</w:t>
      </w:r>
      <w:r>
        <w:rPr>
          <w:sz w:val="21"/>
          <w:szCs w:val="21"/>
        </w:rPr>
        <w:t>4</w:t>
      </w:r>
      <w:r>
        <w:rPr>
          <w:sz w:val="21"/>
          <w:szCs w:val="21"/>
        </w:rPr>
        <w:t>分调节对比，不按</w:t>
      </w:r>
      <w:r>
        <w:rPr>
          <w:sz w:val="21"/>
          <w:szCs w:val="21"/>
        </w:rPr>
        <w:t>p</w:t>
      </w:r>
      <w:r>
        <w:rPr>
          <w:sz w:val="21"/>
          <w:szCs w:val="21"/>
        </w:rPr>
        <w:t>值筛选。这些是辅助对比，不能替代主要</w:t>
      </w:r>
      <w:r>
        <w:rPr>
          <w:sz w:val="21"/>
          <w:szCs w:val="21"/>
        </w:rPr>
        <w:t>5</w:t>
      </w:r>
      <w:r>
        <w:rPr>
          <w:sz w:val="21"/>
          <w:szCs w:val="21"/>
        </w:rPr>
        <w:t>分对</w:t>
      </w:r>
      <w:r>
        <w:rPr>
          <w:sz w:val="21"/>
          <w:szCs w:val="21"/>
        </w:rPr>
        <w:t>≤3</w:t>
      </w:r>
      <w:r>
        <w:rPr>
          <w:sz w:val="21"/>
          <w:szCs w:val="21"/>
        </w:rPr>
        <w:t>分的检验；其他模块已经展示的同类对比保留原表。</w:t>
      </w:r>
    </w:p>
    <w:p w14:paraId="410AE7A9" w14:textId="77777777" w:rsidR="0029157F" w:rsidRDefault="00FC51ED">
      <w:pPr>
        <w:pStyle w:val="af5"/>
        <w:keepNext/>
        <w:spacing w:line="280" w:lineRule="exact"/>
        <w:ind w:firstLineChars="0" w:firstLine="0"/>
        <w:jc w:val="center"/>
        <w:rPr>
          <w:rFonts w:eastAsia="KaiTi"/>
          <w:bCs w:val="0"/>
          <w:sz w:val="21"/>
          <w:szCs w:val="21"/>
        </w:rPr>
      </w:pPr>
      <w:r>
        <w:rPr>
          <w:rFonts w:eastAsia="KaiTi"/>
          <w:bCs w:val="0"/>
          <w:sz w:val="21"/>
          <w:szCs w:val="21"/>
        </w:rPr>
        <w:t>表</w:t>
      </w:r>
      <w:r>
        <w:rPr>
          <w:rFonts w:eastAsia="KaiTi"/>
          <w:bCs w:val="0"/>
          <w:sz w:val="21"/>
          <w:szCs w:val="21"/>
        </w:rPr>
        <w:t xml:space="preserve">D.9 </w:t>
      </w:r>
      <w:r>
        <w:rPr>
          <w:rFonts w:eastAsia="KaiTi"/>
          <w:bCs w:val="0"/>
          <w:sz w:val="21"/>
          <w:szCs w:val="21"/>
        </w:rPr>
        <w:t>满意度</w:t>
      </w:r>
      <w:r>
        <w:rPr>
          <w:rFonts w:eastAsia="KaiTi"/>
          <w:bCs w:val="0"/>
          <w:sz w:val="21"/>
          <w:szCs w:val="21"/>
        </w:rPr>
        <w:t>5</w:t>
      </w:r>
      <w:r>
        <w:rPr>
          <w:rFonts w:eastAsia="KaiTi"/>
          <w:bCs w:val="0"/>
          <w:sz w:val="21"/>
          <w:szCs w:val="21"/>
        </w:rPr>
        <w:t>分对</w:t>
      </w:r>
      <w:r>
        <w:rPr>
          <w:rFonts w:eastAsia="KaiTi"/>
          <w:bCs w:val="0"/>
          <w:sz w:val="21"/>
          <w:szCs w:val="21"/>
        </w:rPr>
        <w:t>4</w:t>
      </w:r>
      <w:r>
        <w:rPr>
          <w:rFonts w:eastAsia="KaiTi"/>
          <w:bCs w:val="0"/>
          <w:sz w:val="21"/>
          <w:szCs w:val="21"/>
        </w:rPr>
        <w:t>分的完整辅助调节对比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11"/>
        <w:gridCol w:w="986"/>
        <w:gridCol w:w="1062"/>
        <w:gridCol w:w="1989"/>
        <w:gridCol w:w="834"/>
        <w:gridCol w:w="893"/>
        <w:gridCol w:w="1097"/>
      </w:tblGrid>
      <w:tr w:rsidR="0029157F" w14:paraId="57961166" w14:textId="77777777" w:rsidTr="00377827">
        <w:trPr>
          <w:cantSplit/>
          <w:tblHeader/>
        </w:trPr>
        <w:tc>
          <w:tcPr>
            <w:tcW w:w="0" w:type="auto"/>
            <w:tcBorders>
              <w:top w:val="single" w:sz="12" w:space="0" w:color="000000"/>
              <w:left w:val="nil"/>
              <w:bottom w:val="single" w:sz="4" w:space="0" w:color="000000"/>
              <w:right w:val="nil"/>
            </w:tcBorders>
            <w:tcMar>
              <w:left w:w="102" w:type="dxa"/>
              <w:right w:w="102" w:type="dxa"/>
            </w:tcMar>
          </w:tcPr>
          <w:p w14:paraId="5A660A85" w14:textId="77777777" w:rsidR="0029157F" w:rsidRDefault="00FC51ED">
            <w:pPr>
              <w:pStyle w:val="af5"/>
              <w:spacing w:line="280" w:lineRule="exact"/>
              <w:ind w:firstLineChars="0" w:firstLine="0"/>
              <w:rPr>
                <w:bCs w:val="0"/>
                <w:sz w:val="21"/>
                <w:szCs w:val="21"/>
              </w:rPr>
            </w:pPr>
            <w:r>
              <w:rPr>
                <w:bCs w:val="0"/>
                <w:sz w:val="21"/>
                <w:szCs w:val="21"/>
              </w:rPr>
              <w:t>规格</w:t>
            </w:r>
          </w:p>
        </w:tc>
        <w:tc>
          <w:tcPr>
            <w:tcW w:w="0" w:type="auto"/>
            <w:tcBorders>
              <w:top w:val="single" w:sz="12" w:space="0" w:color="000000"/>
              <w:left w:val="nil"/>
              <w:bottom w:val="single" w:sz="4" w:space="0" w:color="000000"/>
              <w:right w:val="nil"/>
            </w:tcBorders>
            <w:tcMar>
              <w:left w:w="102" w:type="dxa"/>
              <w:right w:w="102" w:type="dxa"/>
            </w:tcMar>
          </w:tcPr>
          <w:p w14:paraId="17AE7F23" w14:textId="77777777" w:rsidR="0029157F" w:rsidRDefault="00FC51ED">
            <w:pPr>
              <w:pStyle w:val="af5"/>
              <w:spacing w:line="280" w:lineRule="exact"/>
              <w:ind w:firstLineChars="0" w:firstLine="0"/>
              <w:rPr>
                <w:bCs w:val="0"/>
                <w:sz w:val="21"/>
                <w:szCs w:val="21"/>
              </w:rPr>
            </w:pPr>
            <w:r>
              <w:rPr>
                <w:bCs w:val="0"/>
                <w:sz w:val="21"/>
                <w:szCs w:val="21"/>
              </w:rPr>
              <w:t>目标量</w:t>
            </w:r>
          </w:p>
        </w:tc>
        <w:tc>
          <w:tcPr>
            <w:tcW w:w="0" w:type="auto"/>
            <w:tcBorders>
              <w:top w:val="single" w:sz="12" w:space="0" w:color="000000"/>
              <w:left w:val="nil"/>
              <w:bottom w:val="single" w:sz="4" w:space="0" w:color="000000"/>
              <w:right w:val="nil"/>
            </w:tcBorders>
            <w:tcMar>
              <w:left w:w="102" w:type="dxa"/>
              <w:right w:w="102" w:type="dxa"/>
            </w:tcMar>
          </w:tcPr>
          <w:p w14:paraId="1C502DFF" w14:textId="77777777" w:rsidR="0029157F" w:rsidRDefault="00FC51ED">
            <w:pPr>
              <w:pStyle w:val="af5"/>
              <w:spacing w:line="280" w:lineRule="exact"/>
              <w:ind w:firstLineChars="0" w:firstLine="0"/>
              <w:rPr>
                <w:bCs w:val="0"/>
                <w:sz w:val="21"/>
                <w:szCs w:val="21"/>
              </w:rPr>
            </w:pPr>
            <w:r>
              <w:rPr>
                <w:bCs w:val="0"/>
                <w:sz w:val="21"/>
                <w:szCs w:val="21"/>
              </w:rPr>
              <w:t>估计</w:t>
            </w:r>
          </w:p>
        </w:tc>
        <w:tc>
          <w:tcPr>
            <w:tcW w:w="0" w:type="auto"/>
            <w:tcBorders>
              <w:top w:val="single" w:sz="12" w:space="0" w:color="000000"/>
              <w:left w:val="nil"/>
              <w:bottom w:val="single" w:sz="4" w:space="0" w:color="000000"/>
              <w:right w:val="nil"/>
            </w:tcBorders>
            <w:tcMar>
              <w:left w:w="102" w:type="dxa"/>
              <w:right w:w="102" w:type="dxa"/>
            </w:tcMar>
          </w:tcPr>
          <w:p w14:paraId="4B013FAA" w14:textId="77777777" w:rsidR="0029157F" w:rsidRDefault="00FC51ED">
            <w:pPr>
              <w:pStyle w:val="af5"/>
              <w:spacing w:line="280" w:lineRule="exact"/>
              <w:ind w:firstLineChars="0" w:firstLine="0"/>
              <w:rPr>
                <w:bCs w:val="0"/>
                <w:sz w:val="21"/>
                <w:szCs w:val="21"/>
              </w:rPr>
            </w:pPr>
            <w:r>
              <w:rPr>
                <w:bCs w:val="0"/>
                <w:sz w:val="21"/>
                <w:szCs w:val="21"/>
              </w:rPr>
              <w:t>95%</w:t>
            </w:r>
            <w:r>
              <w:rPr>
                <w:bCs w:val="0"/>
                <w:sz w:val="21"/>
                <w:szCs w:val="21"/>
              </w:rPr>
              <w:t>区间</w:t>
            </w:r>
          </w:p>
        </w:tc>
        <w:tc>
          <w:tcPr>
            <w:tcW w:w="0" w:type="auto"/>
            <w:tcBorders>
              <w:top w:val="single" w:sz="12" w:space="0" w:color="000000"/>
              <w:left w:val="nil"/>
              <w:bottom w:val="single" w:sz="4" w:space="0" w:color="000000"/>
              <w:right w:val="nil"/>
            </w:tcBorders>
            <w:tcMar>
              <w:left w:w="102" w:type="dxa"/>
              <w:right w:w="102" w:type="dxa"/>
            </w:tcMar>
          </w:tcPr>
          <w:p w14:paraId="09F44729" w14:textId="77777777" w:rsidR="0029157F" w:rsidRDefault="00FC51ED">
            <w:pPr>
              <w:pStyle w:val="af5"/>
              <w:spacing w:line="280" w:lineRule="exact"/>
              <w:ind w:firstLineChars="0" w:firstLine="0"/>
              <w:rPr>
                <w:bCs w:val="0"/>
                <w:sz w:val="21"/>
                <w:szCs w:val="21"/>
              </w:rPr>
            </w:pPr>
            <w:r>
              <w:rPr>
                <w:bCs w:val="0"/>
                <w:sz w:val="21"/>
                <w:szCs w:val="21"/>
              </w:rPr>
              <w:t>单位</w:t>
            </w:r>
          </w:p>
        </w:tc>
        <w:tc>
          <w:tcPr>
            <w:tcW w:w="0" w:type="auto"/>
            <w:tcBorders>
              <w:top w:val="single" w:sz="12" w:space="0" w:color="000000"/>
              <w:left w:val="nil"/>
              <w:bottom w:val="single" w:sz="4" w:space="0" w:color="000000"/>
              <w:right w:val="nil"/>
            </w:tcBorders>
            <w:tcMar>
              <w:left w:w="102" w:type="dxa"/>
              <w:right w:w="102" w:type="dxa"/>
            </w:tcMar>
          </w:tcPr>
          <w:p w14:paraId="7B5AA0AB" w14:textId="77777777" w:rsidR="0029157F" w:rsidRDefault="00FC51ED">
            <w:pPr>
              <w:pStyle w:val="af5"/>
              <w:spacing w:line="280" w:lineRule="exact"/>
              <w:ind w:firstLineChars="0" w:firstLine="0"/>
              <w:rPr>
                <w:bCs w:val="0"/>
                <w:sz w:val="21"/>
                <w:szCs w:val="21"/>
              </w:rPr>
            </w:pPr>
            <w:r>
              <w:rPr>
                <w:bCs w:val="0"/>
                <w:sz w:val="21"/>
                <w:szCs w:val="21"/>
              </w:rPr>
              <w:t>有效</w:t>
            </w:r>
            <w:r>
              <w:rPr>
                <w:bCs w:val="0"/>
                <w:sz w:val="21"/>
                <w:szCs w:val="21"/>
              </w:rPr>
              <w:t>/B</w:t>
            </w:r>
          </w:p>
        </w:tc>
        <w:tc>
          <w:tcPr>
            <w:tcW w:w="0" w:type="auto"/>
            <w:tcBorders>
              <w:top w:val="single" w:sz="12" w:space="0" w:color="000000"/>
              <w:left w:val="nil"/>
              <w:bottom w:val="single" w:sz="4" w:space="0" w:color="000000"/>
              <w:right w:val="nil"/>
            </w:tcBorders>
            <w:tcMar>
              <w:left w:w="102" w:type="dxa"/>
              <w:right w:w="102" w:type="dxa"/>
            </w:tcMar>
          </w:tcPr>
          <w:p w14:paraId="5ED2C9D6" w14:textId="77777777" w:rsidR="0029157F" w:rsidRDefault="00FC51ED">
            <w:pPr>
              <w:pStyle w:val="af5"/>
              <w:spacing w:line="280" w:lineRule="exact"/>
              <w:ind w:firstLineChars="0" w:firstLine="0"/>
              <w:rPr>
                <w:bCs w:val="0"/>
                <w:sz w:val="21"/>
                <w:szCs w:val="21"/>
              </w:rPr>
            </w:pPr>
            <w:r>
              <w:rPr>
                <w:bCs w:val="0"/>
                <w:sz w:val="21"/>
                <w:szCs w:val="21"/>
              </w:rPr>
              <w:t>原始</w:t>
            </w:r>
            <w:r>
              <w:rPr>
                <w:bCs w:val="0"/>
                <w:sz w:val="21"/>
                <w:szCs w:val="21"/>
              </w:rPr>
              <w:t>p</w:t>
            </w:r>
          </w:p>
        </w:tc>
      </w:tr>
      <w:tr w:rsidR="0029157F" w14:paraId="6412F594" w14:textId="77777777" w:rsidTr="00377827">
        <w:trPr>
          <w:cantSplit/>
        </w:trPr>
        <w:tc>
          <w:tcPr>
            <w:tcW w:w="0" w:type="auto"/>
            <w:tcBorders>
              <w:top w:val="nil"/>
              <w:left w:val="nil"/>
              <w:bottom w:val="nil"/>
              <w:right w:val="nil"/>
            </w:tcBorders>
            <w:tcMar>
              <w:left w:w="102" w:type="dxa"/>
              <w:right w:w="102" w:type="dxa"/>
            </w:tcMar>
          </w:tcPr>
          <w:p w14:paraId="33265D28" w14:textId="77777777" w:rsidR="0029157F" w:rsidRDefault="00FC51ED">
            <w:pPr>
              <w:pStyle w:val="af5"/>
              <w:spacing w:line="280" w:lineRule="exact"/>
              <w:ind w:firstLineChars="0" w:firstLine="0"/>
              <w:jc w:val="right"/>
              <w:rPr>
                <w:bCs w:val="0"/>
                <w:sz w:val="21"/>
                <w:szCs w:val="21"/>
              </w:rPr>
            </w:pPr>
            <w:r>
              <w:rPr>
                <w:bCs w:val="0"/>
                <w:sz w:val="21"/>
                <w:szCs w:val="21"/>
              </w:rPr>
              <w:t>R1_A1</w:t>
            </w:r>
          </w:p>
        </w:tc>
        <w:tc>
          <w:tcPr>
            <w:tcW w:w="0" w:type="auto"/>
            <w:tcBorders>
              <w:top w:val="nil"/>
              <w:left w:val="nil"/>
              <w:bottom w:val="nil"/>
              <w:right w:val="nil"/>
            </w:tcBorders>
            <w:tcMar>
              <w:left w:w="102" w:type="dxa"/>
              <w:right w:w="102" w:type="dxa"/>
            </w:tcMar>
          </w:tcPr>
          <w:p w14:paraId="61D09EF9"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1B6F8F53" w14:textId="77777777" w:rsidR="0029157F" w:rsidRDefault="00FC51ED">
            <w:pPr>
              <w:pStyle w:val="af5"/>
              <w:spacing w:line="280" w:lineRule="exact"/>
              <w:ind w:firstLineChars="0" w:firstLine="0"/>
              <w:jc w:val="right"/>
              <w:rPr>
                <w:bCs w:val="0"/>
                <w:sz w:val="21"/>
                <w:szCs w:val="21"/>
              </w:rPr>
            </w:pPr>
            <w:r>
              <w:rPr>
                <w:bCs w:val="0"/>
                <w:sz w:val="21"/>
                <w:szCs w:val="21"/>
              </w:rPr>
              <w:t>-2.84642</w:t>
            </w:r>
          </w:p>
        </w:tc>
        <w:tc>
          <w:tcPr>
            <w:tcW w:w="0" w:type="auto"/>
            <w:tcBorders>
              <w:top w:val="nil"/>
              <w:left w:val="nil"/>
              <w:bottom w:val="nil"/>
              <w:right w:val="nil"/>
            </w:tcBorders>
            <w:tcMar>
              <w:left w:w="102" w:type="dxa"/>
              <w:right w:w="102" w:type="dxa"/>
            </w:tcMar>
          </w:tcPr>
          <w:p w14:paraId="21DA26F7" w14:textId="77777777" w:rsidR="0029157F" w:rsidRDefault="00FC51ED">
            <w:pPr>
              <w:pStyle w:val="af5"/>
              <w:spacing w:line="280" w:lineRule="exact"/>
              <w:ind w:firstLineChars="0" w:firstLine="0"/>
              <w:jc w:val="right"/>
              <w:rPr>
                <w:bCs w:val="0"/>
                <w:sz w:val="21"/>
                <w:szCs w:val="21"/>
              </w:rPr>
            </w:pPr>
            <w:r>
              <w:rPr>
                <w:bCs w:val="0"/>
                <w:sz w:val="21"/>
                <w:szCs w:val="21"/>
              </w:rPr>
              <w:t>[-7.93, 2.23716]</w:t>
            </w:r>
          </w:p>
        </w:tc>
        <w:tc>
          <w:tcPr>
            <w:tcW w:w="0" w:type="auto"/>
            <w:tcBorders>
              <w:top w:val="nil"/>
              <w:left w:val="nil"/>
              <w:bottom w:val="nil"/>
              <w:right w:val="nil"/>
            </w:tcBorders>
            <w:tcMar>
              <w:left w:w="102" w:type="dxa"/>
              <w:right w:w="102" w:type="dxa"/>
            </w:tcMar>
          </w:tcPr>
          <w:p w14:paraId="491593F8"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BDA5A72"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2CCC0F2" w14:textId="77777777" w:rsidR="0029157F" w:rsidRDefault="00FC51ED">
            <w:pPr>
              <w:pStyle w:val="af5"/>
              <w:spacing w:line="280" w:lineRule="exact"/>
              <w:ind w:firstLineChars="0" w:firstLine="0"/>
              <w:jc w:val="right"/>
              <w:rPr>
                <w:bCs w:val="0"/>
                <w:sz w:val="21"/>
                <w:szCs w:val="21"/>
              </w:rPr>
            </w:pPr>
            <w:r>
              <w:rPr>
                <w:bCs w:val="0"/>
                <w:sz w:val="21"/>
                <w:szCs w:val="21"/>
              </w:rPr>
              <w:t>0.253493</w:t>
            </w:r>
          </w:p>
        </w:tc>
      </w:tr>
      <w:tr w:rsidR="0029157F" w14:paraId="06CDD6B8" w14:textId="77777777" w:rsidTr="00377827">
        <w:trPr>
          <w:cantSplit/>
        </w:trPr>
        <w:tc>
          <w:tcPr>
            <w:tcW w:w="0" w:type="auto"/>
            <w:tcBorders>
              <w:top w:val="nil"/>
              <w:left w:val="nil"/>
              <w:bottom w:val="nil"/>
              <w:right w:val="nil"/>
            </w:tcBorders>
            <w:tcMar>
              <w:left w:w="102" w:type="dxa"/>
              <w:right w:w="102" w:type="dxa"/>
            </w:tcMar>
          </w:tcPr>
          <w:p w14:paraId="46641DA9" w14:textId="77777777" w:rsidR="0029157F" w:rsidRDefault="00FC51ED">
            <w:pPr>
              <w:pStyle w:val="af5"/>
              <w:spacing w:line="280" w:lineRule="exact"/>
              <w:ind w:firstLineChars="0" w:firstLine="0"/>
              <w:jc w:val="right"/>
              <w:rPr>
                <w:bCs w:val="0"/>
                <w:sz w:val="21"/>
                <w:szCs w:val="21"/>
              </w:rPr>
            </w:pPr>
            <w:r>
              <w:rPr>
                <w:bCs w:val="0"/>
                <w:sz w:val="21"/>
                <w:szCs w:val="21"/>
              </w:rPr>
              <w:t>R1_B1</w:t>
            </w:r>
          </w:p>
        </w:tc>
        <w:tc>
          <w:tcPr>
            <w:tcW w:w="0" w:type="auto"/>
            <w:tcBorders>
              <w:top w:val="nil"/>
              <w:left w:val="nil"/>
              <w:bottom w:val="nil"/>
              <w:right w:val="nil"/>
            </w:tcBorders>
            <w:tcMar>
              <w:left w:w="102" w:type="dxa"/>
              <w:right w:w="102" w:type="dxa"/>
            </w:tcMar>
          </w:tcPr>
          <w:p w14:paraId="09D2AFA5"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2A8F8D9" w14:textId="77777777" w:rsidR="0029157F" w:rsidRDefault="00FC51ED">
            <w:pPr>
              <w:pStyle w:val="af5"/>
              <w:spacing w:line="280" w:lineRule="exact"/>
              <w:ind w:firstLineChars="0" w:firstLine="0"/>
              <w:jc w:val="right"/>
              <w:rPr>
                <w:bCs w:val="0"/>
                <w:sz w:val="21"/>
                <w:szCs w:val="21"/>
              </w:rPr>
            </w:pPr>
            <w:r>
              <w:rPr>
                <w:bCs w:val="0"/>
                <w:sz w:val="21"/>
                <w:szCs w:val="21"/>
              </w:rPr>
              <w:t>-30.5294</w:t>
            </w:r>
          </w:p>
        </w:tc>
        <w:tc>
          <w:tcPr>
            <w:tcW w:w="0" w:type="auto"/>
            <w:tcBorders>
              <w:top w:val="nil"/>
              <w:left w:val="nil"/>
              <w:bottom w:val="nil"/>
              <w:right w:val="nil"/>
            </w:tcBorders>
            <w:tcMar>
              <w:left w:w="102" w:type="dxa"/>
              <w:right w:w="102" w:type="dxa"/>
            </w:tcMar>
          </w:tcPr>
          <w:p w14:paraId="575F879B"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06E21902"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2AE61115" w14:textId="77777777" w:rsidR="0029157F" w:rsidRDefault="00FC51ED">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572A24AD"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389B1132" w14:textId="77777777" w:rsidTr="00377827">
        <w:trPr>
          <w:cantSplit/>
        </w:trPr>
        <w:tc>
          <w:tcPr>
            <w:tcW w:w="0" w:type="auto"/>
            <w:tcBorders>
              <w:top w:val="nil"/>
              <w:left w:val="nil"/>
              <w:bottom w:val="nil"/>
              <w:right w:val="nil"/>
            </w:tcBorders>
            <w:tcMar>
              <w:left w:w="102" w:type="dxa"/>
              <w:right w:w="102" w:type="dxa"/>
            </w:tcMar>
          </w:tcPr>
          <w:p w14:paraId="21B30A77" w14:textId="77777777" w:rsidR="0029157F" w:rsidRDefault="00FC51ED">
            <w:pPr>
              <w:pStyle w:val="af5"/>
              <w:spacing w:line="280" w:lineRule="exact"/>
              <w:ind w:firstLineChars="0" w:firstLine="0"/>
              <w:jc w:val="right"/>
              <w:rPr>
                <w:bCs w:val="0"/>
                <w:sz w:val="21"/>
                <w:szCs w:val="21"/>
              </w:rPr>
            </w:pPr>
            <w:r>
              <w:rPr>
                <w:bCs w:val="0"/>
                <w:sz w:val="21"/>
                <w:szCs w:val="21"/>
              </w:rPr>
              <w:t>R7_A1</w:t>
            </w:r>
          </w:p>
        </w:tc>
        <w:tc>
          <w:tcPr>
            <w:tcW w:w="0" w:type="auto"/>
            <w:tcBorders>
              <w:top w:val="nil"/>
              <w:left w:val="nil"/>
              <w:bottom w:val="nil"/>
              <w:right w:val="nil"/>
            </w:tcBorders>
            <w:tcMar>
              <w:left w:w="102" w:type="dxa"/>
              <w:right w:w="102" w:type="dxa"/>
            </w:tcMar>
          </w:tcPr>
          <w:p w14:paraId="6CA544DB"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1B4F664B" w14:textId="77777777" w:rsidR="0029157F" w:rsidRDefault="00FC51ED">
            <w:pPr>
              <w:pStyle w:val="af5"/>
              <w:spacing w:line="280" w:lineRule="exact"/>
              <w:ind w:firstLineChars="0" w:firstLine="0"/>
              <w:jc w:val="right"/>
              <w:rPr>
                <w:bCs w:val="0"/>
                <w:sz w:val="21"/>
                <w:szCs w:val="21"/>
              </w:rPr>
            </w:pPr>
            <w:r>
              <w:rPr>
                <w:bCs w:val="0"/>
                <w:sz w:val="21"/>
                <w:szCs w:val="21"/>
              </w:rPr>
              <w:t>-1.23187</w:t>
            </w:r>
          </w:p>
        </w:tc>
        <w:tc>
          <w:tcPr>
            <w:tcW w:w="0" w:type="auto"/>
            <w:tcBorders>
              <w:top w:val="nil"/>
              <w:left w:val="nil"/>
              <w:bottom w:val="nil"/>
              <w:right w:val="nil"/>
            </w:tcBorders>
            <w:tcMar>
              <w:left w:w="102" w:type="dxa"/>
              <w:right w:w="102" w:type="dxa"/>
            </w:tcMar>
          </w:tcPr>
          <w:p w14:paraId="501411E7" w14:textId="77777777" w:rsidR="0029157F" w:rsidRDefault="00FC51ED">
            <w:pPr>
              <w:pStyle w:val="af5"/>
              <w:spacing w:line="280" w:lineRule="exact"/>
              <w:ind w:firstLineChars="0" w:firstLine="0"/>
              <w:jc w:val="right"/>
              <w:rPr>
                <w:bCs w:val="0"/>
                <w:sz w:val="21"/>
                <w:szCs w:val="21"/>
              </w:rPr>
            </w:pPr>
            <w:r>
              <w:rPr>
                <w:bCs w:val="0"/>
                <w:sz w:val="21"/>
                <w:szCs w:val="21"/>
              </w:rPr>
              <w:t>[-5.9868, 3.52307]</w:t>
            </w:r>
          </w:p>
        </w:tc>
        <w:tc>
          <w:tcPr>
            <w:tcW w:w="0" w:type="auto"/>
            <w:tcBorders>
              <w:top w:val="nil"/>
              <w:left w:val="nil"/>
              <w:bottom w:val="nil"/>
              <w:right w:val="nil"/>
            </w:tcBorders>
            <w:tcMar>
              <w:left w:w="102" w:type="dxa"/>
              <w:right w:w="102" w:type="dxa"/>
            </w:tcMar>
          </w:tcPr>
          <w:p w14:paraId="2CFFAFC6"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8070523"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05CF11E" w14:textId="77777777" w:rsidR="0029157F" w:rsidRDefault="00FC51ED">
            <w:pPr>
              <w:pStyle w:val="af5"/>
              <w:spacing w:line="280" w:lineRule="exact"/>
              <w:ind w:firstLineChars="0" w:firstLine="0"/>
              <w:jc w:val="right"/>
              <w:rPr>
                <w:bCs w:val="0"/>
                <w:sz w:val="21"/>
                <w:szCs w:val="21"/>
              </w:rPr>
            </w:pPr>
            <w:r>
              <w:rPr>
                <w:bCs w:val="0"/>
                <w:sz w:val="21"/>
                <w:szCs w:val="21"/>
              </w:rPr>
              <w:t>0.628743</w:t>
            </w:r>
          </w:p>
        </w:tc>
      </w:tr>
      <w:tr w:rsidR="0029157F" w14:paraId="66D071D7" w14:textId="77777777" w:rsidTr="00377827">
        <w:trPr>
          <w:cantSplit/>
        </w:trPr>
        <w:tc>
          <w:tcPr>
            <w:tcW w:w="0" w:type="auto"/>
            <w:tcBorders>
              <w:top w:val="nil"/>
              <w:left w:val="nil"/>
              <w:bottom w:val="nil"/>
              <w:right w:val="nil"/>
            </w:tcBorders>
            <w:tcMar>
              <w:left w:w="102" w:type="dxa"/>
              <w:right w:w="102" w:type="dxa"/>
            </w:tcMar>
          </w:tcPr>
          <w:p w14:paraId="2FEF8A66" w14:textId="77777777" w:rsidR="0029157F" w:rsidRDefault="00FC51ED">
            <w:pPr>
              <w:pStyle w:val="af5"/>
              <w:spacing w:line="280" w:lineRule="exact"/>
              <w:ind w:firstLineChars="0" w:firstLine="0"/>
              <w:jc w:val="right"/>
              <w:rPr>
                <w:bCs w:val="0"/>
                <w:sz w:val="21"/>
                <w:szCs w:val="21"/>
              </w:rPr>
            </w:pPr>
            <w:r>
              <w:rPr>
                <w:bCs w:val="0"/>
                <w:sz w:val="21"/>
                <w:szCs w:val="21"/>
              </w:rPr>
              <w:t>R1_A2</w:t>
            </w:r>
          </w:p>
        </w:tc>
        <w:tc>
          <w:tcPr>
            <w:tcW w:w="0" w:type="auto"/>
            <w:tcBorders>
              <w:top w:val="nil"/>
              <w:left w:val="nil"/>
              <w:bottom w:val="nil"/>
              <w:right w:val="nil"/>
            </w:tcBorders>
            <w:tcMar>
              <w:left w:w="102" w:type="dxa"/>
              <w:right w:w="102" w:type="dxa"/>
            </w:tcMar>
          </w:tcPr>
          <w:p w14:paraId="139D3FBA"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12A27FCA" w14:textId="77777777" w:rsidR="0029157F" w:rsidRDefault="00FC51ED">
            <w:pPr>
              <w:pStyle w:val="af5"/>
              <w:spacing w:line="280" w:lineRule="exact"/>
              <w:ind w:firstLineChars="0" w:firstLine="0"/>
              <w:jc w:val="right"/>
              <w:rPr>
                <w:bCs w:val="0"/>
                <w:sz w:val="21"/>
                <w:szCs w:val="21"/>
              </w:rPr>
            </w:pPr>
            <w:r>
              <w:rPr>
                <w:bCs w:val="0"/>
                <w:sz w:val="21"/>
                <w:szCs w:val="21"/>
              </w:rPr>
              <w:t>-0.379933</w:t>
            </w:r>
          </w:p>
        </w:tc>
        <w:tc>
          <w:tcPr>
            <w:tcW w:w="0" w:type="auto"/>
            <w:tcBorders>
              <w:top w:val="nil"/>
              <w:left w:val="nil"/>
              <w:bottom w:val="nil"/>
              <w:right w:val="nil"/>
            </w:tcBorders>
            <w:tcMar>
              <w:left w:w="102" w:type="dxa"/>
              <w:right w:w="102" w:type="dxa"/>
            </w:tcMar>
          </w:tcPr>
          <w:p w14:paraId="7F0D2B37" w14:textId="77777777" w:rsidR="0029157F" w:rsidRDefault="00FC51ED">
            <w:pPr>
              <w:pStyle w:val="af5"/>
              <w:spacing w:line="280" w:lineRule="exact"/>
              <w:ind w:firstLineChars="0" w:firstLine="0"/>
              <w:jc w:val="right"/>
              <w:rPr>
                <w:bCs w:val="0"/>
                <w:sz w:val="21"/>
                <w:szCs w:val="21"/>
              </w:rPr>
            </w:pPr>
            <w:r>
              <w:rPr>
                <w:bCs w:val="0"/>
                <w:sz w:val="21"/>
                <w:szCs w:val="21"/>
              </w:rPr>
              <w:t>[-5.49358, 4.73371]</w:t>
            </w:r>
          </w:p>
        </w:tc>
        <w:tc>
          <w:tcPr>
            <w:tcW w:w="0" w:type="auto"/>
            <w:tcBorders>
              <w:top w:val="nil"/>
              <w:left w:val="nil"/>
              <w:bottom w:val="nil"/>
              <w:right w:val="nil"/>
            </w:tcBorders>
            <w:tcMar>
              <w:left w:w="102" w:type="dxa"/>
              <w:right w:w="102" w:type="dxa"/>
            </w:tcMar>
          </w:tcPr>
          <w:p w14:paraId="373FDE15"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837A445"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9A5C055" w14:textId="77777777" w:rsidR="0029157F" w:rsidRDefault="00FC51ED">
            <w:pPr>
              <w:pStyle w:val="af5"/>
              <w:spacing w:line="280" w:lineRule="exact"/>
              <w:ind w:firstLineChars="0" w:firstLine="0"/>
              <w:jc w:val="right"/>
              <w:rPr>
                <w:bCs w:val="0"/>
                <w:sz w:val="21"/>
                <w:szCs w:val="21"/>
              </w:rPr>
            </w:pPr>
            <w:r>
              <w:rPr>
                <w:bCs w:val="0"/>
                <w:sz w:val="21"/>
                <w:szCs w:val="21"/>
              </w:rPr>
              <w:t>0.88024</w:t>
            </w:r>
          </w:p>
        </w:tc>
      </w:tr>
      <w:tr w:rsidR="0029157F" w14:paraId="0CA12DF5" w14:textId="77777777" w:rsidTr="00377827">
        <w:trPr>
          <w:cantSplit/>
        </w:trPr>
        <w:tc>
          <w:tcPr>
            <w:tcW w:w="0" w:type="auto"/>
            <w:tcBorders>
              <w:top w:val="nil"/>
              <w:left w:val="nil"/>
              <w:bottom w:val="nil"/>
              <w:right w:val="nil"/>
            </w:tcBorders>
            <w:tcMar>
              <w:left w:w="102" w:type="dxa"/>
              <w:right w:w="102" w:type="dxa"/>
            </w:tcMar>
          </w:tcPr>
          <w:p w14:paraId="65AC33C6" w14:textId="77777777" w:rsidR="0029157F" w:rsidRDefault="00FC51ED">
            <w:pPr>
              <w:pStyle w:val="af5"/>
              <w:spacing w:line="280" w:lineRule="exact"/>
              <w:ind w:firstLineChars="0" w:firstLine="0"/>
              <w:jc w:val="right"/>
              <w:rPr>
                <w:bCs w:val="0"/>
                <w:sz w:val="21"/>
                <w:szCs w:val="21"/>
              </w:rPr>
            </w:pPr>
            <w:r>
              <w:rPr>
                <w:bCs w:val="0"/>
                <w:sz w:val="21"/>
                <w:szCs w:val="21"/>
              </w:rPr>
              <w:t>R1_B2</w:t>
            </w:r>
          </w:p>
        </w:tc>
        <w:tc>
          <w:tcPr>
            <w:tcW w:w="0" w:type="auto"/>
            <w:tcBorders>
              <w:top w:val="nil"/>
              <w:left w:val="nil"/>
              <w:bottom w:val="nil"/>
              <w:right w:val="nil"/>
            </w:tcBorders>
            <w:tcMar>
              <w:left w:w="102" w:type="dxa"/>
              <w:right w:w="102" w:type="dxa"/>
            </w:tcMar>
          </w:tcPr>
          <w:p w14:paraId="1A4B17A3"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DD6807C" w14:textId="77777777" w:rsidR="0029157F" w:rsidRDefault="00FC51ED">
            <w:pPr>
              <w:pStyle w:val="af5"/>
              <w:spacing w:line="280" w:lineRule="exact"/>
              <w:ind w:firstLineChars="0" w:firstLine="0"/>
              <w:jc w:val="right"/>
              <w:rPr>
                <w:bCs w:val="0"/>
                <w:sz w:val="21"/>
                <w:szCs w:val="21"/>
              </w:rPr>
            </w:pPr>
            <w:r>
              <w:rPr>
                <w:bCs w:val="0"/>
                <w:sz w:val="21"/>
                <w:szCs w:val="21"/>
              </w:rPr>
              <w:t>13.1051</w:t>
            </w:r>
          </w:p>
        </w:tc>
        <w:tc>
          <w:tcPr>
            <w:tcW w:w="0" w:type="auto"/>
            <w:tcBorders>
              <w:top w:val="nil"/>
              <w:left w:val="nil"/>
              <w:bottom w:val="nil"/>
              <w:right w:val="nil"/>
            </w:tcBorders>
            <w:tcMar>
              <w:left w:w="102" w:type="dxa"/>
              <w:right w:w="102" w:type="dxa"/>
            </w:tcMar>
          </w:tcPr>
          <w:p w14:paraId="390BFEB2" w14:textId="77777777" w:rsidR="0029157F" w:rsidRDefault="00FC51ED">
            <w:pPr>
              <w:pStyle w:val="af5"/>
              <w:spacing w:line="280" w:lineRule="exact"/>
              <w:ind w:firstLineChars="0" w:firstLine="0"/>
              <w:jc w:val="right"/>
              <w:rPr>
                <w:bCs w:val="0"/>
                <w:sz w:val="21"/>
                <w:szCs w:val="21"/>
              </w:rPr>
            </w:pPr>
            <w:r>
              <w:rPr>
                <w:bCs w:val="0"/>
                <w:sz w:val="21"/>
                <w:szCs w:val="21"/>
              </w:rPr>
              <w:t>[-22.9442, 49.1543]</w:t>
            </w:r>
          </w:p>
        </w:tc>
        <w:tc>
          <w:tcPr>
            <w:tcW w:w="0" w:type="auto"/>
            <w:tcBorders>
              <w:top w:val="nil"/>
              <w:left w:val="nil"/>
              <w:bottom w:val="nil"/>
              <w:right w:val="nil"/>
            </w:tcBorders>
            <w:tcMar>
              <w:left w:w="102" w:type="dxa"/>
              <w:right w:w="102" w:type="dxa"/>
            </w:tcMar>
          </w:tcPr>
          <w:p w14:paraId="1C36D0DA"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7DF6FB08" w14:textId="77777777" w:rsidR="0029157F" w:rsidRDefault="00FC51ED">
            <w:pPr>
              <w:pStyle w:val="af5"/>
              <w:spacing w:line="280" w:lineRule="exact"/>
              <w:ind w:firstLineChars="0" w:firstLine="0"/>
              <w:jc w:val="right"/>
              <w:rPr>
                <w:bCs w:val="0"/>
                <w:sz w:val="21"/>
                <w:szCs w:val="21"/>
              </w:rPr>
            </w:pPr>
            <w:r>
              <w:rPr>
                <w:bCs w:val="0"/>
                <w:sz w:val="21"/>
                <w:szCs w:val="21"/>
              </w:rPr>
              <w:t>493/500</w:t>
            </w:r>
          </w:p>
        </w:tc>
        <w:tc>
          <w:tcPr>
            <w:tcW w:w="0" w:type="auto"/>
            <w:tcBorders>
              <w:top w:val="nil"/>
              <w:left w:val="nil"/>
              <w:bottom w:val="nil"/>
              <w:right w:val="nil"/>
            </w:tcBorders>
            <w:tcMar>
              <w:left w:w="102" w:type="dxa"/>
              <w:right w:w="102" w:type="dxa"/>
            </w:tcMar>
          </w:tcPr>
          <w:p w14:paraId="070958D2" w14:textId="77777777" w:rsidR="0029157F" w:rsidRDefault="00FC51ED">
            <w:pPr>
              <w:pStyle w:val="af5"/>
              <w:spacing w:line="280" w:lineRule="exact"/>
              <w:ind w:firstLineChars="0" w:firstLine="0"/>
              <w:jc w:val="right"/>
              <w:rPr>
                <w:bCs w:val="0"/>
                <w:sz w:val="21"/>
                <w:szCs w:val="21"/>
              </w:rPr>
            </w:pPr>
            <w:r>
              <w:rPr>
                <w:bCs w:val="0"/>
                <w:sz w:val="21"/>
                <w:szCs w:val="21"/>
              </w:rPr>
              <w:t>0.431174</w:t>
            </w:r>
          </w:p>
        </w:tc>
      </w:tr>
      <w:tr w:rsidR="0029157F" w14:paraId="72109723" w14:textId="77777777" w:rsidTr="00377827">
        <w:trPr>
          <w:cantSplit/>
        </w:trPr>
        <w:tc>
          <w:tcPr>
            <w:tcW w:w="0" w:type="auto"/>
            <w:tcBorders>
              <w:top w:val="nil"/>
              <w:left w:val="nil"/>
              <w:bottom w:val="nil"/>
              <w:right w:val="nil"/>
            </w:tcBorders>
            <w:tcMar>
              <w:left w:w="102" w:type="dxa"/>
              <w:right w:w="102" w:type="dxa"/>
            </w:tcMar>
          </w:tcPr>
          <w:p w14:paraId="1E6CD64A" w14:textId="77777777" w:rsidR="0029157F" w:rsidRDefault="00FC51ED">
            <w:pPr>
              <w:pStyle w:val="af5"/>
              <w:spacing w:line="280" w:lineRule="exact"/>
              <w:ind w:firstLineChars="0" w:firstLine="0"/>
              <w:jc w:val="right"/>
              <w:rPr>
                <w:bCs w:val="0"/>
                <w:sz w:val="21"/>
                <w:szCs w:val="21"/>
              </w:rPr>
            </w:pPr>
            <w:r>
              <w:rPr>
                <w:bCs w:val="0"/>
                <w:sz w:val="21"/>
                <w:szCs w:val="21"/>
              </w:rPr>
              <w:t>R7_A2</w:t>
            </w:r>
          </w:p>
        </w:tc>
        <w:tc>
          <w:tcPr>
            <w:tcW w:w="0" w:type="auto"/>
            <w:tcBorders>
              <w:top w:val="nil"/>
              <w:left w:val="nil"/>
              <w:bottom w:val="nil"/>
              <w:right w:val="nil"/>
            </w:tcBorders>
            <w:tcMar>
              <w:left w:w="102" w:type="dxa"/>
              <w:right w:w="102" w:type="dxa"/>
            </w:tcMar>
          </w:tcPr>
          <w:p w14:paraId="506596E5"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45AAA01" w14:textId="77777777" w:rsidR="0029157F" w:rsidRDefault="00FC51ED">
            <w:pPr>
              <w:pStyle w:val="af5"/>
              <w:spacing w:line="280" w:lineRule="exact"/>
              <w:ind w:firstLineChars="0" w:firstLine="0"/>
              <w:jc w:val="right"/>
              <w:rPr>
                <w:bCs w:val="0"/>
                <w:sz w:val="21"/>
                <w:szCs w:val="21"/>
              </w:rPr>
            </w:pPr>
            <w:r>
              <w:rPr>
                <w:bCs w:val="0"/>
                <w:sz w:val="21"/>
                <w:szCs w:val="21"/>
              </w:rPr>
              <w:t>1.84056</w:t>
            </w:r>
          </w:p>
        </w:tc>
        <w:tc>
          <w:tcPr>
            <w:tcW w:w="0" w:type="auto"/>
            <w:tcBorders>
              <w:top w:val="nil"/>
              <w:left w:val="nil"/>
              <w:bottom w:val="nil"/>
              <w:right w:val="nil"/>
            </w:tcBorders>
            <w:tcMar>
              <w:left w:w="102" w:type="dxa"/>
              <w:right w:w="102" w:type="dxa"/>
            </w:tcMar>
          </w:tcPr>
          <w:p w14:paraId="0538C7E7" w14:textId="77777777" w:rsidR="0029157F" w:rsidRDefault="00FC51ED">
            <w:pPr>
              <w:pStyle w:val="af5"/>
              <w:spacing w:line="280" w:lineRule="exact"/>
              <w:ind w:firstLineChars="0" w:firstLine="0"/>
              <w:jc w:val="right"/>
              <w:rPr>
                <w:bCs w:val="0"/>
                <w:sz w:val="21"/>
                <w:szCs w:val="21"/>
              </w:rPr>
            </w:pPr>
            <w:r>
              <w:rPr>
                <w:bCs w:val="0"/>
                <w:sz w:val="21"/>
                <w:szCs w:val="21"/>
              </w:rPr>
              <w:t>[-3.23801, 6.91914]</w:t>
            </w:r>
          </w:p>
        </w:tc>
        <w:tc>
          <w:tcPr>
            <w:tcW w:w="0" w:type="auto"/>
            <w:tcBorders>
              <w:top w:val="nil"/>
              <w:left w:val="nil"/>
              <w:bottom w:val="nil"/>
              <w:right w:val="nil"/>
            </w:tcBorders>
            <w:tcMar>
              <w:left w:w="102" w:type="dxa"/>
              <w:right w:w="102" w:type="dxa"/>
            </w:tcMar>
          </w:tcPr>
          <w:p w14:paraId="6E598CBB"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C78DB64"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385761A" w14:textId="77777777" w:rsidR="0029157F" w:rsidRDefault="00FC51ED">
            <w:pPr>
              <w:pStyle w:val="af5"/>
              <w:spacing w:line="280" w:lineRule="exact"/>
              <w:ind w:firstLineChars="0" w:firstLine="0"/>
              <w:jc w:val="right"/>
              <w:rPr>
                <w:bCs w:val="0"/>
                <w:sz w:val="21"/>
                <w:szCs w:val="21"/>
              </w:rPr>
            </w:pPr>
            <w:r>
              <w:rPr>
                <w:bCs w:val="0"/>
                <w:sz w:val="21"/>
                <w:szCs w:val="21"/>
              </w:rPr>
              <w:t>0.473054</w:t>
            </w:r>
          </w:p>
        </w:tc>
      </w:tr>
      <w:tr w:rsidR="0029157F" w14:paraId="1769E3DF" w14:textId="77777777" w:rsidTr="00377827">
        <w:trPr>
          <w:cantSplit/>
        </w:trPr>
        <w:tc>
          <w:tcPr>
            <w:tcW w:w="0" w:type="auto"/>
            <w:tcBorders>
              <w:top w:val="nil"/>
              <w:left w:val="nil"/>
              <w:bottom w:val="nil"/>
              <w:right w:val="nil"/>
            </w:tcBorders>
            <w:tcMar>
              <w:left w:w="102" w:type="dxa"/>
              <w:right w:w="102" w:type="dxa"/>
            </w:tcMar>
          </w:tcPr>
          <w:p w14:paraId="018315CD" w14:textId="77777777" w:rsidR="0029157F" w:rsidRDefault="00FC51ED">
            <w:pPr>
              <w:pStyle w:val="af5"/>
              <w:spacing w:line="280" w:lineRule="exact"/>
              <w:ind w:firstLineChars="0" w:firstLine="0"/>
              <w:jc w:val="right"/>
              <w:rPr>
                <w:bCs w:val="0"/>
                <w:sz w:val="21"/>
                <w:szCs w:val="21"/>
              </w:rPr>
            </w:pPr>
            <w:r>
              <w:rPr>
                <w:bCs w:val="0"/>
                <w:sz w:val="21"/>
                <w:szCs w:val="21"/>
              </w:rPr>
              <w:t>R1_A3</w:t>
            </w:r>
          </w:p>
        </w:tc>
        <w:tc>
          <w:tcPr>
            <w:tcW w:w="0" w:type="auto"/>
            <w:tcBorders>
              <w:top w:val="nil"/>
              <w:left w:val="nil"/>
              <w:bottom w:val="nil"/>
              <w:right w:val="nil"/>
            </w:tcBorders>
            <w:tcMar>
              <w:left w:w="102" w:type="dxa"/>
              <w:right w:w="102" w:type="dxa"/>
            </w:tcMar>
          </w:tcPr>
          <w:p w14:paraId="1CE80529"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0C1AA567" w14:textId="77777777" w:rsidR="0029157F" w:rsidRDefault="00FC51ED">
            <w:pPr>
              <w:pStyle w:val="af5"/>
              <w:spacing w:line="280" w:lineRule="exact"/>
              <w:ind w:firstLineChars="0" w:firstLine="0"/>
              <w:jc w:val="right"/>
              <w:rPr>
                <w:bCs w:val="0"/>
                <w:sz w:val="21"/>
                <w:szCs w:val="21"/>
              </w:rPr>
            </w:pPr>
            <w:r>
              <w:rPr>
                <w:bCs w:val="0"/>
                <w:sz w:val="21"/>
                <w:szCs w:val="21"/>
              </w:rPr>
              <w:t>3.29347</w:t>
            </w:r>
          </w:p>
        </w:tc>
        <w:tc>
          <w:tcPr>
            <w:tcW w:w="0" w:type="auto"/>
            <w:tcBorders>
              <w:top w:val="nil"/>
              <w:left w:val="nil"/>
              <w:bottom w:val="nil"/>
              <w:right w:val="nil"/>
            </w:tcBorders>
            <w:tcMar>
              <w:left w:w="102" w:type="dxa"/>
              <w:right w:w="102" w:type="dxa"/>
            </w:tcMar>
          </w:tcPr>
          <w:p w14:paraId="75482589" w14:textId="77777777" w:rsidR="0029157F" w:rsidRDefault="00FC51ED">
            <w:pPr>
              <w:pStyle w:val="af5"/>
              <w:spacing w:line="280" w:lineRule="exact"/>
              <w:ind w:firstLineChars="0" w:firstLine="0"/>
              <w:jc w:val="right"/>
              <w:rPr>
                <w:bCs w:val="0"/>
                <w:sz w:val="21"/>
                <w:szCs w:val="21"/>
              </w:rPr>
            </w:pPr>
            <w:r>
              <w:rPr>
                <w:bCs w:val="0"/>
                <w:sz w:val="21"/>
                <w:szCs w:val="21"/>
              </w:rPr>
              <w:t>[-4.60358, 11.1905]</w:t>
            </w:r>
          </w:p>
        </w:tc>
        <w:tc>
          <w:tcPr>
            <w:tcW w:w="0" w:type="auto"/>
            <w:tcBorders>
              <w:top w:val="nil"/>
              <w:left w:val="nil"/>
              <w:bottom w:val="nil"/>
              <w:right w:val="nil"/>
            </w:tcBorders>
            <w:tcMar>
              <w:left w:w="102" w:type="dxa"/>
              <w:right w:w="102" w:type="dxa"/>
            </w:tcMar>
          </w:tcPr>
          <w:p w14:paraId="6BD4FB68"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64BDA5F6"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A94BED5" w14:textId="77777777" w:rsidR="0029157F" w:rsidRDefault="00FC51ED">
            <w:pPr>
              <w:pStyle w:val="af5"/>
              <w:spacing w:line="280" w:lineRule="exact"/>
              <w:ind w:firstLineChars="0" w:firstLine="0"/>
              <w:jc w:val="right"/>
              <w:rPr>
                <w:bCs w:val="0"/>
                <w:sz w:val="21"/>
                <w:szCs w:val="21"/>
              </w:rPr>
            </w:pPr>
            <w:r>
              <w:rPr>
                <w:bCs w:val="0"/>
                <w:sz w:val="21"/>
                <w:szCs w:val="21"/>
              </w:rPr>
              <w:t>0.473054</w:t>
            </w:r>
          </w:p>
        </w:tc>
      </w:tr>
      <w:tr w:rsidR="0029157F" w14:paraId="28E62621" w14:textId="77777777" w:rsidTr="00377827">
        <w:trPr>
          <w:cantSplit/>
        </w:trPr>
        <w:tc>
          <w:tcPr>
            <w:tcW w:w="0" w:type="auto"/>
            <w:tcBorders>
              <w:top w:val="nil"/>
              <w:left w:val="nil"/>
              <w:bottom w:val="nil"/>
              <w:right w:val="nil"/>
            </w:tcBorders>
            <w:tcMar>
              <w:left w:w="102" w:type="dxa"/>
              <w:right w:w="102" w:type="dxa"/>
            </w:tcMar>
          </w:tcPr>
          <w:p w14:paraId="5457AA77" w14:textId="77777777" w:rsidR="0029157F" w:rsidRDefault="00FC51ED">
            <w:pPr>
              <w:pStyle w:val="af5"/>
              <w:spacing w:line="280" w:lineRule="exact"/>
              <w:ind w:firstLineChars="0" w:firstLine="0"/>
              <w:jc w:val="right"/>
              <w:rPr>
                <w:bCs w:val="0"/>
                <w:sz w:val="21"/>
                <w:szCs w:val="21"/>
              </w:rPr>
            </w:pPr>
            <w:r>
              <w:rPr>
                <w:bCs w:val="0"/>
                <w:sz w:val="21"/>
                <w:szCs w:val="21"/>
              </w:rPr>
              <w:t>R1_B3</w:t>
            </w:r>
          </w:p>
        </w:tc>
        <w:tc>
          <w:tcPr>
            <w:tcW w:w="0" w:type="auto"/>
            <w:tcBorders>
              <w:top w:val="nil"/>
              <w:left w:val="nil"/>
              <w:bottom w:val="nil"/>
              <w:right w:val="nil"/>
            </w:tcBorders>
            <w:tcMar>
              <w:left w:w="102" w:type="dxa"/>
              <w:right w:w="102" w:type="dxa"/>
            </w:tcMar>
          </w:tcPr>
          <w:p w14:paraId="423389DF"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E3D0667" w14:textId="77777777" w:rsidR="0029157F" w:rsidRDefault="00FC51ED">
            <w:pPr>
              <w:pStyle w:val="af5"/>
              <w:spacing w:line="280" w:lineRule="exact"/>
              <w:ind w:firstLineChars="0" w:firstLine="0"/>
              <w:jc w:val="right"/>
              <w:rPr>
                <w:bCs w:val="0"/>
                <w:sz w:val="21"/>
                <w:szCs w:val="21"/>
              </w:rPr>
            </w:pPr>
            <w:r>
              <w:rPr>
                <w:bCs w:val="0"/>
                <w:sz w:val="21"/>
                <w:szCs w:val="21"/>
              </w:rPr>
              <w:t>-33.6577</w:t>
            </w:r>
          </w:p>
        </w:tc>
        <w:tc>
          <w:tcPr>
            <w:tcW w:w="0" w:type="auto"/>
            <w:tcBorders>
              <w:top w:val="nil"/>
              <w:left w:val="nil"/>
              <w:bottom w:val="nil"/>
              <w:right w:val="nil"/>
            </w:tcBorders>
            <w:tcMar>
              <w:left w:w="102" w:type="dxa"/>
              <w:right w:w="102" w:type="dxa"/>
            </w:tcMar>
          </w:tcPr>
          <w:p w14:paraId="162B87D2" w14:textId="77777777" w:rsidR="0029157F" w:rsidRDefault="00FC51ED">
            <w:pPr>
              <w:pStyle w:val="af5"/>
              <w:spacing w:line="280" w:lineRule="exact"/>
              <w:ind w:firstLineChars="0" w:firstLine="0"/>
              <w:jc w:val="right"/>
              <w:rPr>
                <w:bCs w:val="0"/>
                <w:sz w:val="21"/>
                <w:szCs w:val="21"/>
              </w:rPr>
            </w:pPr>
            <w:r>
              <w:rPr>
                <w:bCs w:val="0"/>
                <w:sz w:val="21"/>
                <w:szCs w:val="21"/>
              </w:rPr>
              <w:t>[-94.1445, 26.8291]</w:t>
            </w:r>
          </w:p>
        </w:tc>
        <w:tc>
          <w:tcPr>
            <w:tcW w:w="0" w:type="auto"/>
            <w:tcBorders>
              <w:top w:val="nil"/>
              <w:left w:val="nil"/>
              <w:bottom w:val="nil"/>
              <w:right w:val="nil"/>
            </w:tcBorders>
            <w:tcMar>
              <w:left w:w="102" w:type="dxa"/>
              <w:right w:w="102" w:type="dxa"/>
            </w:tcMar>
          </w:tcPr>
          <w:p w14:paraId="1F063412"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C085388"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6795CB3" w14:textId="77777777" w:rsidR="0029157F" w:rsidRDefault="00FC51ED">
            <w:pPr>
              <w:pStyle w:val="af5"/>
              <w:spacing w:line="280" w:lineRule="exact"/>
              <w:ind w:firstLineChars="0" w:firstLine="0"/>
              <w:jc w:val="right"/>
              <w:rPr>
                <w:bCs w:val="0"/>
                <w:sz w:val="21"/>
                <w:szCs w:val="21"/>
              </w:rPr>
            </w:pPr>
            <w:r>
              <w:rPr>
                <w:bCs w:val="0"/>
                <w:sz w:val="21"/>
                <w:szCs w:val="21"/>
              </w:rPr>
              <w:t>0.237525</w:t>
            </w:r>
          </w:p>
        </w:tc>
      </w:tr>
      <w:tr w:rsidR="0029157F" w14:paraId="31C571A1" w14:textId="77777777" w:rsidTr="00377827">
        <w:trPr>
          <w:cantSplit/>
        </w:trPr>
        <w:tc>
          <w:tcPr>
            <w:tcW w:w="0" w:type="auto"/>
            <w:tcBorders>
              <w:top w:val="nil"/>
              <w:left w:val="nil"/>
              <w:bottom w:val="nil"/>
              <w:right w:val="nil"/>
            </w:tcBorders>
            <w:tcMar>
              <w:left w:w="102" w:type="dxa"/>
              <w:right w:w="102" w:type="dxa"/>
            </w:tcMar>
          </w:tcPr>
          <w:p w14:paraId="2051976F" w14:textId="77777777" w:rsidR="0029157F" w:rsidRDefault="00FC51ED">
            <w:pPr>
              <w:pStyle w:val="af5"/>
              <w:spacing w:line="280" w:lineRule="exact"/>
              <w:ind w:firstLineChars="0" w:firstLine="0"/>
              <w:jc w:val="right"/>
              <w:rPr>
                <w:bCs w:val="0"/>
                <w:sz w:val="21"/>
                <w:szCs w:val="21"/>
              </w:rPr>
            </w:pPr>
            <w:r>
              <w:rPr>
                <w:bCs w:val="0"/>
                <w:sz w:val="21"/>
                <w:szCs w:val="21"/>
              </w:rPr>
              <w:t>R7_A3</w:t>
            </w:r>
          </w:p>
        </w:tc>
        <w:tc>
          <w:tcPr>
            <w:tcW w:w="0" w:type="auto"/>
            <w:tcBorders>
              <w:top w:val="nil"/>
              <w:left w:val="nil"/>
              <w:bottom w:val="nil"/>
              <w:right w:val="nil"/>
            </w:tcBorders>
            <w:tcMar>
              <w:left w:w="102" w:type="dxa"/>
              <w:right w:w="102" w:type="dxa"/>
            </w:tcMar>
          </w:tcPr>
          <w:p w14:paraId="752B2FD3"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14D69BD4" w14:textId="77777777" w:rsidR="0029157F" w:rsidRDefault="00FC51ED">
            <w:pPr>
              <w:pStyle w:val="af5"/>
              <w:spacing w:line="280" w:lineRule="exact"/>
              <w:ind w:firstLineChars="0" w:firstLine="0"/>
              <w:jc w:val="right"/>
              <w:rPr>
                <w:bCs w:val="0"/>
                <w:sz w:val="21"/>
                <w:szCs w:val="21"/>
              </w:rPr>
            </w:pPr>
            <w:r>
              <w:rPr>
                <w:bCs w:val="0"/>
                <w:sz w:val="21"/>
                <w:szCs w:val="21"/>
              </w:rPr>
              <w:t>2.5159</w:t>
            </w:r>
          </w:p>
        </w:tc>
        <w:tc>
          <w:tcPr>
            <w:tcW w:w="0" w:type="auto"/>
            <w:tcBorders>
              <w:top w:val="nil"/>
              <w:left w:val="nil"/>
              <w:bottom w:val="nil"/>
              <w:right w:val="nil"/>
            </w:tcBorders>
            <w:tcMar>
              <w:left w:w="102" w:type="dxa"/>
              <w:right w:w="102" w:type="dxa"/>
            </w:tcMar>
          </w:tcPr>
          <w:p w14:paraId="0824D655" w14:textId="77777777" w:rsidR="0029157F" w:rsidRDefault="00FC51ED">
            <w:pPr>
              <w:pStyle w:val="af5"/>
              <w:spacing w:line="280" w:lineRule="exact"/>
              <w:ind w:firstLineChars="0" w:firstLine="0"/>
              <w:jc w:val="right"/>
              <w:rPr>
                <w:bCs w:val="0"/>
                <w:sz w:val="21"/>
                <w:szCs w:val="21"/>
              </w:rPr>
            </w:pPr>
            <w:r>
              <w:rPr>
                <w:bCs w:val="0"/>
                <w:sz w:val="21"/>
                <w:szCs w:val="21"/>
              </w:rPr>
              <w:t>[-5.8145, 10.8463]</w:t>
            </w:r>
          </w:p>
        </w:tc>
        <w:tc>
          <w:tcPr>
            <w:tcW w:w="0" w:type="auto"/>
            <w:tcBorders>
              <w:top w:val="nil"/>
              <w:left w:val="nil"/>
              <w:bottom w:val="nil"/>
              <w:right w:val="nil"/>
            </w:tcBorders>
            <w:tcMar>
              <w:left w:w="102" w:type="dxa"/>
              <w:right w:w="102" w:type="dxa"/>
            </w:tcMar>
          </w:tcPr>
          <w:p w14:paraId="083F24D8"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9751B27"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C9F9936" w14:textId="77777777" w:rsidR="0029157F" w:rsidRDefault="00FC51ED">
            <w:pPr>
              <w:pStyle w:val="af5"/>
              <w:spacing w:line="280" w:lineRule="exact"/>
              <w:ind w:firstLineChars="0" w:firstLine="0"/>
              <w:jc w:val="right"/>
              <w:rPr>
                <w:bCs w:val="0"/>
                <w:sz w:val="21"/>
                <w:szCs w:val="21"/>
              </w:rPr>
            </w:pPr>
            <w:r>
              <w:rPr>
                <w:bCs w:val="0"/>
                <w:sz w:val="21"/>
                <w:szCs w:val="21"/>
              </w:rPr>
              <w:t>0.550898</w:t>
            </w:r>
          </w:p>
        </w:tc>
      </w:tr>
      <w:tr w:rsidR="0029157F" w14:paraId="21E8C332" w14:textId="77777777" w:rsidTr="00377827">
        <w:trPr>
          <w:cantSplit/>
        </w:trPr>
        <w:tc>
          <w:tcPr>
            <w:tcW w:w="0" w:type="auto"/>
            <w:tcBorders>
              <w:top w:val="nil"/>
              <w:left w:val="nil"/>
              <w:bottom w:val="nil"/>
              <w:right w:val="nil"/>
            </w:tcBorders>
            <w:tcMar>
              <w:left w:w="102" w:type="dxa"/>
              <w:right w:w="102" w:type="dxa"/>
            </w:tcMar>
          </w:tcPr>
          <w:p w14:paraId="7EA4EC20" w14:textId="77777777" w:rsidR="0029157F" w:rsidRDefault="00FC51ED">
            <w:pPr>
              <w:pStyle w:val="af5"/>
              <w:spacing w:line="280" w:lineRule="exact"/>
              <w:ind w:firstLineChars="0" w:firstLine="0"/>
              <w:jc w:val="right"/>
              <w:rPr>
                <w:bCs w:val="0"/>
                <w:sz w:val="21"/>
                <w:szCs w:val="21"/>
              </w:rPr>
            </w:pPr>
            <w:r>
              <w:rPr>
                <w:bCs w:val="0"/>
                <w:sz w:val="21"/>
                <w:szCs w:val="21"/>
              </w:rPr>
              <w:t>R1_A4</w:t>
            </w:r>
          </w:p>
        </w:tc>
        <w:tc>
          <w:tcPr>
            <w:tcW w:w="0" w:type="auto"/>
            <w:tcBorders>
              <w:top w:val="nil"/>
              <w:left w:val="nil"/>
              <w:bottom w:val="nil"/>
              <w:right w:val="nil"/>
            </w:tcBorders>
            <w:tcMar>
              <w:left w:w="102" w:type="dxa"/>
              <w:right w:w="102" w:type="dxa"/>
            </w:tcMar>
          </w:tcPr>
          <w:p w14:paraId="18038223"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9A42B97" w14:textId="77777777" w:rsidR="0029157F" w:rsidRDefault="00FC51ED">
            <w:pPr>
              <w:pStyle w:val="af5"/>
              <w:spacing w:line="280" w:lineRule="exact"/>
              <w:ind w:firstLineChars="0" w:firstLine="0"/>
              <w:jc w:val="right"/>
              <w:rPr>
                <w:bCs w:val="0"/>
                <w:sz w:val="21"/>
                <w:szCs w:val="21"/>
              </w:rPr>
            </w:pPr>
            <w:r>
              <w:rPr>
                <w:bCs w:val="0"/>
                <w:sz w:val="21"/>
                <w:szCs w:val="21"/>
              </w:rPr>
              <w:t>-4.09614</w:t>
            </w:r>
          </w:p>
        </w:tc>
        <w:tc>
          <w:tcPr>
            <w:tcW w:w="0" w:type="auto"/>
            <w:tcBorders>
              <w:top w:val="nil"/>
              <w:left w:val="nil"/>
              <w:bottom w:val="nil"/>
              <w:right w:val="nil"/>
            </w:tcBorders>
            <w:tcMar>
              <w:left w:w="102" w:type="dxa"/>
              <w:right w:w="102" w:type="dxa"/>
            </w:tcMar>
          </w:tcPr>
          <w:p w14:paraId="0A292683" w14:textId="77777777" w:rsidR="0029157F" w:rsidRDefault="00FC51ED">
            <w:pPr>
              <w:pStyle w:val="af5"/>
              <w:spacing w:line="280" w:lineRule="exact"/>
              <w:ind w:firstLineChars="0" w:firstLine="0"/>
              <w:jc w:val="right"/>
              <w:rPr>
                <w:bCs w:val="0"/>
                <w:sz w:val="21"/>
                <w:szCs w:val="21"/>
              </w:rPr>
            </w:pPr>
            <w:r>
              <w:rPr>
                <w:bCs w:val="0"/>
                <w:sz w:val="21"/>
                <w:szCs w:val="21"/>
              </w:rPr>
              <w:t>[-11.992, 3.79976]</w:t>
            </w:r>
          </w:p>
        </w:tc>
        <w:tc>
          <w:tcPr>
            <w:tcW w:w="0" w:type="auto"/>
            <w:tcBorders>
              <w:top w:val="nil"/>
              <w:left w:val="nil"/>
              <w:bottom w:val="nil"/>
              <w:right w:val="nil"/>
            </w:tcBorders>
            <w:tcMar>
              <w:left w:w="102" w:type="dxa"/>
              <w:right w:w="102" w:type="dxa"/>
            </w:tcMar>
          </w:tcPr>
          <w:p w14:paraId="67B71D38"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6E8DEEF"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EBD5EC0" w14:textId="77777777" w:rsidR="0029157F" w:rsidRDefault="00FC51ED">
            <w:pPr>
              <w:pStyle w:val="af5"/>
              <w:spacing w:line="280" w:lineRule="exact"/>
              <w:ind w:firstLineChars="0" w:firstLine="0"/>
              <w:jc w:val="right"/>
              <w:rPr>
                <w:bCs w:val="0"/>
                <w:sz w:val="21"/>
                <w:szCs w:val="21"/>
              </w:rPr>
            </w:pPr>
            <w:r>
              <w:rPr>
                <w:bCs w:val="0"/>
                <w:sz w:val="21"/>
                <w:szCs w:val="21"/>
              </w:rPr>
              <w:t>0.315369</w:t>
            </w:r>
          </w:p>
        </w:tc>
      </w:tr>
      <w:tr w:rsidR="0029157F" w14:paraId="5F6EF9C3" w14:textId="77777777" w:rsidTr="00377827">
        <w:trPr>
          <w:cantSplit/>
        </w:trPr>
        <w:tc>
          <w:tcPr>
            <w:tcW w:w="0" w:type="auto"/>
            <w:tcBorders>
              <w:top w:val="nil"/>
              <w:left w:val="nil"/>
              <w:bottom w:val="nil"/>
              <w:right w:val="nil"/>
            </w:tcBorders>
            <w:tcMar>
              <w:left w:w="102" w:type="dxa"/>
              <w:right w:w="102" w:type="dxa"/>
            </w:tcMar>
          </w:tcPr>
          <w:p w14:paraId="799507AA" w14:textId="77777777" w:rsidR="0029157F" w:rsidRDefault="00FC51ED">
            <w:pPr>
              <w:pStyle w:val="af5"/>
              <w:spacing w:line="280" w:lineRule="exact"/>
              <w:ind w:firstLineChars="0" w:firstLine="0"/>
              <w:jc w:val="right"/>
              <w:rPr>
                <w:bCs w:val="0"/>
                <w:sz w:val="21"/>
                <w:szCs w:val="21"/>
              </w:rPr>
            </w:pPr>
            <w:r>
              <w:rPr>
                <w:bCs w:val="0"/>
                <w:sz w:val="21"/>
                <w:szCs w:val="21"/>
              </w:rPr>
              <w:t>R1_B4</w:t>
            </w:r>
          </w:p>
        </w:tc>
        <w:tc>
          <w:tcPr>
            <w:tcW w:w="0" w:type="auto"/>
            <w:tcBorders>
              <w:top w:val="nil"/>
              <w:left w:val="nil"/>
              <w:bottom w:val="nil"/>
              <w:right w:val="nil"/>
            </w:tcBorders>
            <w:tcMar>
              <w:left w:w="102" w:type="dxa"/>
              <w:right w:w="102" w:type="dxa"/>
            </w:tcMar>
          </w:tcPr>
          <w:p w14:paraId="6553EEEE"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0020922" w14:textId="77777777" w:rsidR="0029157F" w:rsidRDefault="00FC51ED">
            <w:pPr>
              <w:pStyle w:val="af5"/>
              <w:spacing w:line="280" w:lineRule="exact"/>
              <w:ind w:firstLineChars="0" w:firstLine="0"/>
              <w:jc w:val="right"/>
              <w:rPr>
                <w:bCs w:val="0"/>
                <w:sz w:val="21"/>
                <w:szCs w:val="21"/>
              </w:rPr>
            </w:pPr>
            <w:r>
              <w:rPr>
                <w:bCs w:val="0"/>
                <w:sz w:val="21"/>
                <w:szCs w:val="21"/>
              </w:rPr>
              <w:t>-14.97</w:t>
            </w:r>
          </w:p>
        </w:tc>
        <w:tc>
          <w:tcPr>
            <w:tcW w:w="0" w:type="auto"/>
            <w:tcBorders>
              <w:top w:val="nil"/>
              <w:left w:val="nil"/>
              <w:bottom w:val="nil"/>
              <w:right w:val="nil"/>
            </w:tcBorders>
            <w:tcMar>
              <w:left w:w="102" w:type="dxa"/>
              <w:right w:w="102" w:type="dxa"/>
            </w:tcMar>
          </w:tcPr>
          <w:p w14:paraId="4925540A" w14:textId="77777777" w:rsidR="0029157F" w:rsidRDefault="00FC51ED">
            <w:pPr>
              <w:pStyle w:val="af5"/>
              <w:spacing w:line="280" w:lineRule="exact"/>
              <w:ind w:firstLineChars="0" w:firstLine="0"/>
              <w:jc w:val="right"/>
              <w:rPr>
                <w:bCs w:val="0"/>
                <w:sz w:val="21"/>
                <w:szCs w:val="21"/>
              </w:rPr>
            </w:pPr>
            <w:r>
              <w:rPr>
                <w:bCs w:val="0"/>
                <w:sz w:val="21"/>
                <w:szCs w:val="21"/>
              </w:rPr>
              <w:t>[-62.4953, 32.5553]</w:t>
            </w:r>
          </w:p>
        </w:tc>
        <w:tc>
          <w:tcPr>
            <w:tcW w:w="0" w:type="auto"/>
            <w:tcBorders>
              <w:top w:val="nil"/>
              <w:left w:val="nil"/>
              <w:bottom w:val="nil"/>
              <w:right w:val="nil"/>
            </w:tcBorders>
            <w:tcMar>
              <w:left w:w="102" w:type="dxa"/>
              <w:right w:w="102" w:type="dxa"/>
            </w:tcMar>
          </w:tcPr>
          <w:p w14:paraId="3815D2AF"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8404F41"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62D35A0" w14:textId="77777777" w:rsidR="0029157F" w:rsidRDefault="00FC51ED">
            <w:pPr>
              <w:pStyle w:val="af5"/>
              <w:spacing w:line="280" w:lineRule="exact"/>
              <w:ind w:firstLineChars="0" w:firstLine="0"/>
              <w:jc w:val="right"/>
              <w:rPr>
                <w:bCs w:val="0"/>
                <w:sz w:val="21"/>
                <w:szCs w:val="21"/>
              </w:rPr>
            </w:pPr>
            <w:r>
              <w:rPr>
                <w:bCs w:val="0"/>
                <w:sz w:val="21"/>
                <w:szCs w:val="21"/>
              </w:rPr>
              <w:t>0.562874</w:t>
            </w:r>
          </w:p>
        </w:tc>
      </w:tr>
      <w:tr w:rsidR="0029157F" w14:paraId="53BC833A" w14:textId="77777777" w:rsidTr="00377827">
        <w:trPr>
          <w:cantSplit/>
        </w:trPr>
        <w:tc>
          <w:tcPr>
            <w:tcW w:w="0" w:type="auto"/>
            <w:tcBorders>
              <w:top w:val="nil"/>
              <w:left w:val="nil"/>
              <w:bottom w:val="nil"/>
              <w:right w:val="nil"/>
            </w:tcBorders>
            <w:tcMar>
              <w:left w:w="102" w:type="dxa"/>
              <w:right w:w="102" w:type="dxa"/>
            </w:tcMar>
          </w:tcPr>
          <w:p w14:paraId="3F70A859" w14:textId="77777777" w:rsidR="0029157F" w:rsidRDefault="00FC51ED">
            <w:pPr>
              <w:pStyle w:val="af5"/>
              <w:spacing w:line="280" w:lineRule="exact"/>
              <w:ind w:firstLineChars="0" w:firstLine="0"/>
              <w:jc w:val="right"/>
              <w:rPr>
                <w:bCs w:val="0"/>
                <w:sz w:val="21"/>
                <w:szCs w:val="21"/>
              </w:rPr>
            </w:pPr>
            <w:r>
              <w:rPr>
                <w:bCs w:val="0"/>
                <w:sz w:val="21"/>
                <w:szCs w:val="21"/>
              </w:rPr>
              <w:t>R7_A4</w:t>
            </w:r>
          </w:p>
        </w:tc>
        <w:tc>
          <w:tcPr>
            <w:tcW w:w="0" w:type="auto"/>
            <w:tcBorders>
              <w:top w:val="nil"/>
              <w:left w:val="nil"/>
              <w:bottom w:val="nil"/>
              <w:right w:val="nil"/>
            </w:tcBorders>
            <w:tcMar>
              <w:left w:w="102" w:type="dxa"/>
              <w:right w:w="102" w:type="dxa"/>
            </w:tcMar>
          </w:tcPr>
          <w:p w14:paraId="5FF7377F"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A18E2D2" w14:textId="77777777" w:rsidR="0029157F" w:rsidRDefault="00FC51ED">
            <w:pPr>
              <w:pStyle w:val="af5"/>
              <w:spacing w:line="280" w:lineRule="exact"/>
              <w:ind w:firstLineChars="0" w:firstLine="0"/>
              <w:jc w:val="right"/>
              <w:rPr>
                <w:bCs w:val="0"/>
                <w:sz w:val="21"/>
                <w:szCs w:val="21"/>
              </w:rPr>
            </w:pPr>
            <w:r>
              <w:rPr>
                <w:bCs w:val="0"/>
                <w:sz w:val="21"/>
                <w:szCs w:val="21"/>
              </w:rPr>
              <w:t>0.344976</w:t>
            </w:r>
          </w:p>
        </w:tc>
        <w:tc>
          <w:tcPr>
            <w:tcW w:w="0" w:type="auto"/>
            <w:tcBorders>
              <w:top w:val="nil"/>
              <w:left w:val="nil"/>
              <w:bottom w:val="nil"/>
              <w:right w:val="nil"/>
            </w:tcBorders>
            <w:tcMar>
              <w:left w:w="102" w:type="dxa"/>
              <w:right w:w="102" w:type="dxa"/>
            </w:tcMar>
          </w:tcPr>
          <w:p w14:paraId="17C26A68" w14:textId="77777777" w:rsidR="0029157F" w:rsidRDefault="00FC51ED">
            <w:pPr>
              <w:pStyle w:val="af5"/>
              <w:spacing w:line="280" w:lineRule="exact"/>
              <w:ind w:firstLineChars="0" w:firstLine="0"/>
              <w:jc w:val="right"/>
              <w:rPr>
                <w:bCs w:val="0"/>
                <w:sz w:val="21"/>
                <w:szCs w:val="21"/>
              </w:rPr>
            </w:pPr>
            <w:r>
              <w:rPr>
                <w:bCs w:val="0"/>
                <w:sz w:val="21"/>
                <w:szCs w:val="21"/>
              </w:rPr>
              <w:t>[-7.62153, 8.31148]</w:t>
            </w:r>
          </w:p>
        </w:tc>
        <w:tc>
          <w:tcPr>
            <w:tcW w:w="0" w:type="auto"/>
            <w:tcBorders>
              <w:top w:val="nil"/>
              <w:left w:val="nil"/>
              <w:bottom w:val="nil"/>
              <w:right w:val="nil"/>
            </w:tcBorders>
            <w:tcMar>
              <w:left w:w="102" w:type="dxa"/>
              <w:right w:w="102" w:type="dxa"/>
            </w:tcMar>
          </w:tcPr>
          <w:p w14:paraId="1878E2A3"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709B4C4C"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0CAEB96" w14:textId="77777777" w:rsidR="0029157F" w:rsidRDefault="00FC51ED">
            <w:pPr>
              <w:pStyle w:val="af5"/>
              <w:spacing w:line="280" w:lineRule="exact"/>
              <w:ind w:firstLineChars="0" w:firstLine="0"/>
              <w:jc w:val="right"/>
              <w:rPr>
                <w:bCs w:val="0"/>
                <w:sz w:val="21"/>
                <w:szCs w:val="21"/>
              </w:rPr>
            </w:pPr>
            <w:r>
              <w:rPr>
                <w:bCs w:val="0"/>
                <w:sz w:val="21"/>
                <w:szCs w:val="21"/>
              </w:rPr>
              <w:t>0.912176</w:t>
            </w:r>
          </w:p>
        </w:tc>
      </w:tr>
      <w:tr w:rsidR="0029157F" w14:paraId="4C7E40F5" w14:textId="77777777" w:rsidTr="00377827">
        <w:trPr>
          <w:cantSplit/>
        </w:trPr>
        <w:tc>
          <w:tcPr>
            <w:tcW w:w="0" w:type="auto"/>
            <w:tcBorders>
              <w:top w:val="nil"/>
              <w:left w:val="nil"/>
              <w:bottom w:val="nil"/>
              <w:right w:val="nil"/>
            </w:tcBorders>
            <w:tcMar>
              <w:left w:w="102" w:type="dxa"/>
              <w:right w:w="102" w:type="dxa"/>
            </w:tcMar>
          </w:tcPr>
          <w:p w14:paraId="02032895" w14:textId="77777777" w:rsidR="0029157F" w:rsidRDefault="00FC51ED">
            <w:pPr>
              <w:pStyle w:val="af5"/>
              <w:spacing w:line="280" w:lineRule="exact"/>
              <w:ind w:firstLineChars="0" w:firstLine="0"/>
              <w:jc w:val="right"/>
              <w:rPr>
                <w:bCs w:val="0"/>
                <w:sz w:val="21"/>
                <w:szCs w:val="21"/>
              </w:rPr>
            </w:pPr>
            <w:r>
              <w:rPr>
                <w:bCs w:val="0"/>
                <w:sz w:val="21"/>
                <w:szCs w:val="21"/>
              </w:rPr>
              <w:t>R4_A1</w:t>
            </w:r>
          </w:p>
        </w:tc>
        <w:tc>
          <w:tcPr>
            <w:tcW w:w="0" w:type="auto"/>
            <w:tcBorders>
              <w:top w:val="nil"/>
              <w:left w:val="nil"/>
              <w:bottom w:val="nil"/>
              <w:right w:val="nil"/>
            </w:tcBorders>
            <w:tcMar>
              <w:left w:w="102" w:type="dxa"/>
              <w:right w:w="102" w:type="dxa"/>
            </w:tcMar>
          </w:tcPr>
          <w:p w14:paraId="4E388DCE"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6AA50216" w14:textId="77777777" w:rsidR="0029157F" w:rsidRDefault="00FC51ED">
            <w:pPr>
              <w:pStyle w:val="af5"/>
              <w:spacing w:line="280" w:lineRule="exact"/>
              <w:ind w:firstLineChars="0" w:firstLine="0"/>
              <w:jc w:val="right"/>
              <w:rPr>
                <w:bCs w:val="0"/>
                <w:sz w:val="21"/>
                <w:szCs w:val="21"/>
              </w:rPr>
            </w:pPr>
            <w:r>
              <w:rPr>
                <w:bCs w:val="0"/>
                <w:sz w:val="21"/>
                <w:szCs w:val="21"/>
              </w:rPr>
              <w:t>-4.15514</w:t>
            </w:r>
          </w:p>
        </w:tc>
        <w:tc>
          <w:tcPr>
            <w:tcW w:w="0" w:type="auto"/>
            <w:tcBorders>
              <w:top w:val="nil"/>
              <w:left w:val="nil"/>
              <w:bottom w:val="nil"/>
              <w:right w:val="nil"/>
            </w:tcBorders>
            <w:tcMar>
              <w:left w:w="102" w:type="dxa"/>
              <w:right w:w="102" w:type="dxa"/>
            </w:tcMar>
          </w:tcPr>
          <w:p w14:paraId="574DE633" w14:textId="77777777" w:rsidR="0029157F" w:rsidRDefault="00FC51ED">
            <w:pPr>
              <w:pStyle w:val="af5"/>
              <w:spacing w:line="280" w:lineRule="exact"/>
              <w:ind w:firstLineChars="0" w:firstLine="0"/>
              <w:jc w:val="right"/>
              <w:rPr>
                <w:bCs w:val="0"/>
                <w:sz w:val="21"/>
                <w:szCs w:val="21"/>
              </w:rPr>
            </w:pPr>
            <w:r>
              <w:rPr>
                <w:bCs w:val="0"/>
                <w:sz w:val="21"/>
                <w:szCs w:val="21"/>
              </w:rPr>
              <w:t>[-9.18351, 0.873228]</w:t>
            </w:r>
          </w:p>
        </w:tc>
        <w:tc>
          <w:tcPr>
            <w:tcW w:w="0" w:type="auto"/>
            <w:tcBorders>
              <w:top w:val="nil"/>
              <w:left w:val="nil"/>
              <w:bottom w:val="nil"/>
              <w:right w:val="nil"/>
            </w:tcBorders>
            <w:tcMar>
              <w:left w:w="102" w:type="dxa"/>
              <w:right w:w="102" w:type="dxa"/>
            </w:tcMar>
          </w:tcPr>
          <w:p w14:paraId="6285150E"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685B4D2"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276A3FE" w14:textId="77777777" w:rsidR="0029157F" w:rsidRDefault="00FC51ED">
            <w:pPr>
              <w:pStyle w:val="af5"/>
              <w:spacing w:line="280" w:lineRule="exact"/>
              <w:ind w:firstLineChars="0" w:firstLine="0"/>
              <w:jc w:val="right"/>
              <w:rPr>
                <w:bCs w:val="0"/>
                <w:sz w:val="21"/>
                <w:szCs w:val="21"/>
              </w:rPr>
            </w:pPr>
            <w:r>
              <w:rPr>
                <w:bCs w:val="0"/>
                <w:sz w:val="21"/>
                <w:szCs w:val="21"/>
              </w:rPr>
              <w:t>0.115768</w:t>
            </w:r>
          </w:p>
        </w:tc>
      </w:tr>
      <w:tr w:rsidR="0029157F" w14:paraId="6D9C8FBD" w14:textId="77777777" w:rsidTr="00377827">
        <w:trPr>
          <w:cantSplit/>
        </w:trPr>
        <w:tc>
          <w:tcPr>
            <w:tcW w:w="0" w:type="auto"/>
            <w:tcBorders>
              <w:top w:val="nil"/>
              <w:left w:val="nil"/>
              <w:bottom w:val="nil"/>
              <w:right w:val="nil"/>
            </w:tcBorders>
            <w:tcMar>
              <w:left w:w="102" w:type="dxa"/>
              <w:right w:w="102" w:type="dxa"/>
            </w:tcMar>
          </w:tcPr>
          <w:p w14:paraId="228ED03F" w14:textId="77777777" w:rsidR="0029157F" w:rsidRDefault="00FC51ED">
            <w:pPr>
              <w:pStyle w:val="af5"/>
              <w:spacing w:line="280" w:lineRule="exact"/>
              <w:ind w:firstLineChars="0" w:firstLine="0"/>
              <w:jc w:val="right"/>
              <w:rPr>
                <w:bCs w:val="0"/>
                <w:sz w:val="21"/>
                <w:szCs w:val="21"/>
              </w:rPr>
            </w:pPr>
            <w:r>
              <w:rPr>
                <w:bCs w:val="0"/>
                <w:sz w:val="21"/>
                <w:szCs w:val="21"/>
              </w:rPr>
              <w:t>R4_B1</w:t>
            </w:r>
          </w:p>
        </w:tc>
        <w:tc>
          <w:tcPr>
            <w:tcW w:w="0" w:type="auto"/>
            <w:tcBorders>
              <w:top w:val="nil"/>
              <w:left w:val="nil"/>
              <w:bottom w:val="nil"/>
              <w:right w:val="nil"/>
            </w:tcBorders>
            <w:tcMar>
              <w:left w:w="102" w:type="dxa"/>
              <w:right w:w="102" w:type="dxa"/>
            </w:tcMar>
          </w:tcPr>
          <w:p w14:paraId="5BD7C12C"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F1AAF57" w14:textId="77777777" w:rsidR="0029157F" w:rsidRDefault="00FC51ED">
            <w:pPr>
              <w:pStyle w:val="af5"/>
              <w:spacing w:line="280" w:lineRule="exact"/>
              <w:ind w:firstLineChars="0" w:firstLine="0"/>
              <w:jc w:val="right"/>
              <w:rPr>
                <w:bCs w:val="0"/>
                <w:sz w:val="21"/>
                <w:szCs w:val="21"/>
              </w:rPr>
            </w:pPr>
            <w:r>
              <w:rPr>
                <w:bCs w:val="0"/>
                <w:sz w:val="21"/>
                <w:szCs w:val="21"/>
              </w:rPr>
              <w:t>-58.7145</w:t>
            </w:r>
          </w:p>
        </w:tc>
        <w:tc>
          <w:tcPr>
            <w:tcW w:w="0" w:type="auto"/>
            <w:tcBorders>
              <w:top w:val="nil"/>
              <w:left w:val="nil"/>
              <w:bottom w:val="nil"/>
              <w:right w:val="nil"/>
            </w:tcBorders>
            <w:tcMar>
              <w:left w:w="102" w:type="dxa"/>
              <w:right w:w="102" w:type="dxa"/>
            </w:tcMar>
          </w:tcPr>
          <w:p w14:paraId="3DC58E32"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5EECFC17"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48FD5B9" w14:textId="77777777" w:rsidR="0029157F" w:rsidRDefault="00FC51ED">
            <w:pPr>
              <w:pStyle w:val="af5"/>
              <w:spacing w:line="280" w:lineRule="exact"/>
              <w:ind w:firstLineChars="0" w:firstLine="0"/>
              <w:jc w:val="right"/>
              <w:rPr>
                <w:bCs w:val="0"/>
                <w:sz w:val="21"/>
                <w:szCs w:val="21"/>
              </w:rPr>
            </w:pPr>
            <w:r>
              <w:rPr>
                <w:bCs w:val="0"/>
                <w:sz w:val="21"/>
                <w:szCs w:val="21"/>
              </w:rPr>
              <w:t>486/500</w:t>
            </w:r>
          </w:p>
        </w:tc>
        <w:tc>
          <w:tcPr>
            <w:tcW w:w="0" w:type="auto"/>
            <w:tcBorders>
              <w:top w:val="nil"/>
              <w:left w:val="nil"/>
              <w:bottom w:val="nil"/>
              <w:right w:val="nil"/>
            </w:tcBorders>
            <w:tcMar>
              <w:left w:w="102" w:type="dxa"/>
              <w:right w:w="102" w:type="dxa"/>
            </w:tcMar>
          </w:tcPr>
          <w:p w14:paraId="5D06EC1A"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0F00B44D" w14:textId="77777777" w:rsidTr="00377827">
        <w:trPr>
          <w:cantSplit/>
        </w:trPr>
        <w:tc>
          <w:tcPr>
            <w:tcW w:w="0" w:type="auto"/>
            <w:tcBorders>
              <w:top w:val="nil"/>
              <w:left w:val="nil"/>
              <w:bottom w:val="nil"/>
              <w:right w:val="nil"/>
            </w:tcBorders>
            <w:tcMar>
              <w:left w:w="102" w:type="dxa"/>
              <w:right w:w="102" w:type="dxa"/>
            </w:tcMar>
          </w:tcPr>
          <w:p w14:paraId="2A432DE3" w14:textId="77777777" w:rsidR="0029157F" w:rsidRDefault="00FC51ED">
            <w:pPr>
              <w:pStyle w:val="af5"/>
              <w:spacing w:line="280" w:lineRule="exact"/>
              <w:ind w:firstLineChars="0" w:firstLine="0"/>
              <w:jc w:val="right"/>
              <w:rPr>
                <w:bCs w:val="0"/>
                <w:sz w:val="21"/>
                <w:szCs w:val="21"/>
              </w:rPr>
            </w:pPr>
            <w:r>
              <w:rPr>
                <w:bCs w:val="0"/>
                <w:sz w:val="21"/>
                <w:szCs w:val="21"/>
              </w:rPr>
              <w:t>R6_B1</w:t>
            </w:r>
          </w:p>
        </w:tc>
        <w:tc>
          <w:tcPr>
            <w:tcW w:w="0" w:type="auto"/>
            <w:tcBorders>
              <w:top w:val="nil"/>
              <w:left w:val="nil"/>
              <w:bottom w:val="nil"/>
              <w:right w:val="nil"/>
            </w:tcBorders>
            <w:tcMar>
              <w:left w:w="102" w:type="dxa"/>
              <w:right w:w="102" w:type="dxa"/>
            </w:tcMar>
          </w:tcPr>
          <w:p w14:paraId="6E442A6A"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81C1340" w14:textId="77777777" w:rsidR="0029157F" w:rsidRDefault="00FC51ED">
            <w:pPr>
              <w:pStyle w:val="af5"/>
              <w:spacing w:line="280" w:lineRule="exact"/>
              <w:ind w:firstLineChars="0" w:firstLine="0"/>
              <w:jc w:val="right"/>
              <w:rPr>
                <w:bCs w:val="0"/>
                <w:sz w:val="21"/>
                <w:szCs w:val="21"/>
              </w:rPr>
            </w:pPr>
            <w:r>
              <w:rPr>
                <w:bCs w:val="0"/>
                <w:sz w:val="21"/>
                <w:szCs w:val="21"/>
              </w:rPr>
              <w:t>-30.3551</w:t>
            </w:r>
          </w:p>
        </w:tc>
        <w:tc>
          <w:tcPr>
            <w:tcW w:w="0" w:type="auto"/>
            <w:tcBorders>
              <w:top w:val="nil"/>
              <w:left w:val="nil"/>
              <w:bottom w:val="nil"/>
              <w:right w:val="nil"/>
            </w:tcBorders>
            <w:tcMar>
              <w:left w:w="102" w:type="dxa"/>
              <w:right w:w="102" w:type="dxa"/>
            </w:tcMar>
          </w:tcPr>
          <w:p w14:paraId="781B69EB" w14:textId="77777777" w:rsidR="0029157F" w:rsidRDefault="00FC51ED">
            <w:pPr>
              <w:pStyle w:val="af5"/>
              <w:spacing w:line="280" w:lineRule="exact"/>
              <w:ind w:firstLineChars="0" w:firstLine="0"/>
              <w:jc w:val="right"/>
              <w:rPr>
                <w:bCs w:val="0"/>
                <w:sz w:val="21"/>
                <w:szCs w:val="21"/>
              </w:rPr>
            </w:pPr>
            <w:r>
              <w:rPr>
                <w:bCs w:val="0"/>
                <w:sz w:val="21"/>
                <w:szCs w:val="21"/>
              </w:rPr>
              <w:t>[-58.6703, -2.03995]</w:t>
            </w:r>
          </w:p>
        </w:tc>
        <w:tc>
          <w:tcPr>
            <w:tcW w:w="0" w:type="auto"/>
            <w:tcBorders>
              <w:top w:val="nil"/>
              <w:left w:val="nil"/>
              <w:bottom w:val="nil"/>
              <w:right w:val="nil"/>
            </w:tcBorders>
            <w:tcMar>
              <w:left w:w="102" w:type="dxa"/>
              <w:right w:w="102" w:type="dxa"/>
            </w:tcMar>
          </w:tcPr>
          <w:p w14:paraId="4EBB5D3F"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4F523EA"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4B6F7C4F" w14:textId="77777777" w:rsidR="0029157F" w:rsidRDefault="00FC51ED">
            <w:pPr>
              <w:pStyle w:val="af5"/>
              <w:spacing w:line="280" w:lineRule="exact"/>
              <w:ind w:firstLineChars="0" w:firstLine="0"/>
              <w:jc w:val="right"/>
              <w:rPr>
                <w:bCs w:val="0"/>
                <w:sz w:val="21"/>
                <w:szCs w:val="21"/>
              </w:rPr>
            </w:pPr>
            <w:r>
              <w:rPr>
                <w:bCs w:val="0"/>
                <w:sz w:val="21"/>
                <w:szCs w:val="21"/>
              </w:rPr>
              <w:t>0.0359281</w:t>
            </w:r>
          </w:p>
        </w:tc>
      </w:tr>
      <w:tr w:rsidR="0029157F" w14:paraId="46A50974" w14:textId="77777777" w:rsidTr="00377827">
        <w:trPr>
          <w:cantSplit/>
        </w:trPr>
        <w:tc>
          <w:tcPr>
            <w:tcW w:w="0" w:type="auto"/>
            <w:tcBorders>
              <w:top w:val="nil"/>
              <w:left w:val="nil"/>
              <w:bottom w:val="nil"/>
              <w:right w:val="nil"/>
            </w:tcBorders>
            <w:tcMar>
              <w:left w:w="102" w:type="dxa"/>
              <w:right w:w="102" w:type="dxa"/>
            </w:tcMar>
          </w:tcPr>
          <w:p w14:paraId="29119A08" w14:textId="77777777" w:rsidR="0029157F" w:rsidRDefault="00FC51ED">
            <w:pPr>
              <w:pStyle w:val="af5"/>
              <w:spacing w:line="280" w:lineRule="exact"/>
              <w:ind w:firstLineChars="0" w:firstLine="0"/>
              <w:jc w:val="right"/>
              <w:rPr>
                <w:bCs w:val="0"/>
                <w:sz w:val="21"/>
                <w:szCs w:val="21"/>
              </w:rPr>
            </w:pPr>
            <w:r>
              <w:rPr>
                <w:bCs w:val="0"/>
                <w:sz w:val="21"/>
                <w:szCs w:val="21"/>
              </w:rPr>
              <w:t>R4_A2</w:t>
            </w:r>
          </w:p>
        </w:tc>
        <w:tc>
          <w:tcPr>
            <w:tcW w:w="0" w:type="auto"/>
            <w:tcBorders>
              <w:top w:val="nil"/>
              <w:left w:val="nil"/>
              <w:bottom w:val="nil"/>
              <w:right w:val="nil"/>
            </w:tcBorders>
            <w:tcMar>
              <w:left w:w="102" w:type="dxa"/>
              <w:right w:w="102" w:type="dxa"/>
            </w:tcMar>
          </w:tcPr>
          <w:p w14:paraId="234EF741"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77043FE" w14:textId="77777777" w:rsidR="0029157F" w:rsidRDefault="00FC51ED">
            <w:pPr>
              <w:pStyle w:val="af5"/>
              <w:spacing w:line="280" w:lineRule="exact"/>
              <w:ind w:firstLineChars="0" w:firstLine="0"/>
              <w:jc w:val="right"/>
              <w:rPr>
                <w:bCs w:val="0"/>
                <w:sz w:val="21"/>
                <w:szCs w:val="21"/>
              </w:rPr>
            </w:pPr>
            <w:r>
              <w:rPr>
                <w:bCs w:val="0"/>
                <w:sz w:val="21"/>
                <w:szCs w:val="21"/>
              </w:rPr>
              <w:t>-1.02336</w:t>
            </w:r>
          </w:p>
        </w:tc>
        <w:tc>
          <w:tcPr>
            <w:tcW w:w="0" w:type="auto"/>
            <w:tcBorders>
              <w:top w:val="nil"/>
              <w:left w:val="nil"/>
              <w:bottom w:val="nil"/>
              <w:right w:val="nil"/>
            </w:tcBorders>
            <w:tcMar>
              <w:left w:w="102" w:type="dxa"/>
              <w:right w:w="102" w:type="dxa"/>
            </w:tcMar>
          </w:tcPr>
          <w:p w14:paraId="18ED36C6" w14:textId="77777777" w:rsidR="0029157F" w:rsidRDefault="00FC51ED">
            <w:pPr>
              <w:pStyle w:val="af5"/>
              <w:spacing w:line="280" w:lineRule="exact"/>
              <w:ind w:firstLineChars="0" w:firstLine="0"/>
              <w:jc w:val="right"/>
              <w:rPr>
                <w:bCs w:val="0"/>
                <w:sz w:val="21"/>
                <w:szCs w:val="21"/>
              </w:rPr>
            </w:pPr>
            <w:r>
              <w:rPr>
                <w:bCs w:val="0"/>
                <w:sz w:val="21"/>
                <w:szCs w:val="21"/>
              </w:rPr>
              <w:t>[-6.76423, 4.71751]</w:t>
            </w:r>
          </w:p>
        </w:tc>
        <w:tc>
          <w:tcPr>
            <w:tcW w:w="0" w:type="auto"/>
            <w:tcBorders>
              <w:top w:val="nil"/>
              <w:left w:val="nil"/>
              <w:bottom w:val="nil"/>
              <w:right w:val="nil"/>
            </w:tcBorders>
            <w:tcMar>
              <w:left w:w="102" w:type="dxa"/>
              <w:right w:w="102" w:type="dxa"/>
            </w:tcMar>
          </w:tcPr>
          <w:p w14:paraId="5F5B190D"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44DD00BB"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D71ED2F" w14:textId="77777777" w:rsidR="0029157F" w:rsidRDefault="00FC51ED">
            <w:pPr>
              <w:pStyle w:val="af5"/>
              <w:spacing w:line="280" w:lineRule="exact"/>
              <w:ind w:firstLineChars="0" w:firstLine="0"/>
              <w:jc w:val="right"/>
              <w:rPr>
                <w:bCs w:val="0"/>
                <w:sz w:val="21"/>
                <w:szCs w:val="21"/>
              </w:rPr>
            </w:pPr>
            <w:r>
              <w:rPr>
                <w:bCs w:val="0"/>
                <w:sz w:val="21"/>
                <w:szCs w:val="21"/>
              </w:rPr>
              <w:t>0.688623</w:t>
            </w:r>
          </w:p>
        </w:tc>
      </w:tr>
      <w:tr w:rsidR="0029157F" w14:paraId="27F8BCC0" w14:textId="77777777" w:rsidTr="00377827">
        <w:trPr>
          <w:cantSplit/>
        </w:trPr>
        <w:tc>
          <w:tcPr>
            <w:tcW w:w="0" w:type="auto"/>
            <w:tcBorders>
              <w:top w:val="nil"/>
              <w:left w:val="nil"/>
              <w:bottom w:val="nil"/>
              <w:right w:val="nil"/>
            </w:tcBorders>
            <w:tcMar>
              <w:left w:w="102" w:type="dxa"/>
              <w:right w:w="102" w:type="dxa"/>
            </w:tcMar>
          </w:tcPr>
          <w:p w14:paraId="446877D7" w14:textId="77777777" w:rsidR="0029157F" w:rsidRDefault="00FC51ED">
            <w:pPr>
              <w:pStyle w:val="af5"/>
              <w:spacing w:line="280" w:lineRule="exact"/>
              <w:ind w:firstLineChars="0" w:firstLine="0"/>
              <w:jc w:val="right"/>
              <w:rPr>
                <w:bCs w:val="0"/>
                <w:sz w:val="21"/>
                <w:szCs w:val="21"/>
              </w:rPr>
            </w:pPr>
            <w:r>
              <w:rPr>
                <w:bCs w:val="0"/>
                <w:sz w:val="21"/>
                <w:szCs w:val="21"/>
              </w:rPr>
              <w:t>R4_B2</w:t>
            </w:r>
          </w:p>
        </w:tc>
        <w:tc>
          <w:tcPr>
            <w:tcW w:w="0" w:type="auto"/>
            <w:tcBorders>
              <w:top w:val="nil"/>
              <w:left w:val="nil"/>
              <w:bottom w:val="nil"/>
              <w:right w:val="nil"/>
            </w:tcBorders>
            <w:tcMar>
              <w:left w:w="102" w:type="dxa"/>
              <w:right w:w="102" w:type="dxa"/>
            </w:tcMar>
          </w:tcPr>
          <w:p w14:paraId="76CA3EA1"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47D1AA49" w14:textId="77777777" w:rsidR="0029157F" w:rsidRDefault="00FC51ED">
            <w:pPr>
              <w:pStyle w:val="af5"/>
              <w:spacing w:line="280" w:lineRule="exact"/>
              <w:ind w:firstLineChars="0" w:firstLine="0"/>
              <w:jc w:val="right"/>
              <w:rPr>
                <w:bCs w:val="0"/>
                <w:sz w:val="21"/>
                <w:szCs w:val="21"/>
              </w:rPr>
            </w:pPr>
            <w:r>
              <w:rPr>
                <w:bCs w:val="0"/>
                <w:sz w:val="21"/>
                <w:szCs w:val="21"/>
              </w:rPr>
              <w:t>14.6965</w:t>
            </w:r>
          </w:p>
        </w:tc>
        <w:tc>
          <w:tcPr>
            <w:tcW w:w="0" w:type="auto"/>
            <w:tcBorders>
              <w:top w:val="nil"/>
              <w:left w:val="nil"/>
              <w:bottom w:val="nil"/>
              <w:right w:val="nil"/>
            </w:tcBorders>
            <w:tcMar>
              <w:left w:w="102" w:type="dxa"/>
              <w:right w:w="102" w:type="dxa"/>
            </w:tcMar>
          </w:tcPr>
          <w:p w14:paraId="517E9FD7" w14:textId="77777777" w:rsidR="0029157F" w:rsidRDefault="00FC51ED">
            <w:pPr>
              <w:pStyle w:val="af5"/>
              <w:spacing w:line="280" w:lineRule="exact"/>
              <w:ind w:firstLineChars="0" w:firstLine="0"/>
              <w:jc w:val="right"/>
              <w:rPr>
                <w:bCs w:val="0"/>
                <w:sz w:val="21"/>
                <w:szCs w:val="21"/>
              </w:rPr>
            </w:pPr>
            <w:r>
              <w:rPr>
                <w:bCs w:val="0"/>
                <w:sz w:val="21"/>
                <w:szCs w:val="21"/>
              </w:rPr>
              <w:t>[-41.3583, 70.7513]</w:t>
            </w:r>
          </w:p>
        </w:tc>
        <w:tc>
          <w:tcPr>
            <w:tcW w:w="0" w:type="auto"/>
            <w:tcBorders>
              <w:top w:val="nil"/>
              <w:left w:val="nil"/>
              <w:bottom w:val="nil"/>
              <w:right w:val="nil"/>
            </w:tcBorders>
            <w:tcMar>
              <w:left w:w="102" w:type="dxa"/>
              <w:right w:w="102" w:type="dxa"/>
            </w:tcMar>
          </w:tcPr>
          <w:p w14:paraId="01C6D579"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3F838AE" w14:textId="77777777" w:rsidR="0029157F" w:rsidRDefault="00FC51ED">
            <w:pPr>
              <w:pStyle w:val="af5"/>
              <w:spacing w:line="280" w:lineRule="exact"/>
              <w:ind w:firstLineChars="0" w:firstLine="0"/>
              <w:jc w:val="right"/>
              <w:rPr>
                <w:bCs w:val="0"/>
                <w:sz w:val="21"/>
                <w:szCs w:val="21"/>
              </w:rPr>
            </w:pPr>
            <w:r>
              <w:rPr>
                <w:bCs w:val="0"/>
                <w:sz w:val="21"/>
                <w:szCs w:val="21"/>
              </w:rPr>
              <w:t>496/500</w:t>
            </w:r>
          </w:p>
        </w:tc>
        <w:tc>
          <w:tcPr>
            <w:tcW w:w="0" w:type="auto"/>
            <w:tcBorders>
              <w:top w:val="nil"/>
              <w:left w:val="nil"/>
              <w:bottom w:val="nil"/>
              <w:right w:val="nil"/>
            </w:tcBorders>
            <w:tcMar>
              <w:left w:w="102" w:type="dxa"/>
              <w:right w:w="102" w:type="dxa"/>
            </w:tcMar>
          </w:tcPr>
          <w:p w14:paraId="24A34E1F" w14:textId="77777777" w:rsidR="0029157F" w:rsidRDefault="00FC51ED">
            <w:pPr>
              <w:pStyle w:val="af5"/>
              <w:spacing w:line="280" w:lineRule="exact"/>
              <w:ind w:firstLineChars="0" w:firstLine="0"/>
              <w:jc w:val="right"/>
              <w:rPr>
                <w:bCs w:val="0"/>
                <w:sz w:val="21"/>
                <w:szCs w:val="21"/>
              </w:rPr>
            </w:pPr>
            <w:r>
              <w:rPr>
                <w:bCs w:val="0"/>
                <w:sz w:val="21"/>
                <w:szCs w:val="21"/>
              </w:rPr>
              <w:t>0.577465</w:t>
            </w:r>
          </w:p>
        </w:tc>
      </w:tr>
      <w:tr w:rsidR="0029157F" w14:paraId="5A11D4D9" w14:textId="77777777" w:rsidTr="00377827">
        <w:trPr>
          <w:cantSplit/>
        </w:trPr>
        <w:tc>
          <w:tcPr>
            <w:tcW w:w="0" w:type="auto"/>
            <w:tcBorders>
              <w:top w:val="nil"/>
              <w:left w:val="nil"/>
              <w:bottom w:val="nil"/>
              <w:right w:val="nil"/>
            </w:tcBorders>
            <w:tcMar>
              <w:left w:w="102" w:type="dxa"/>
              <w:right w:w="102" w:type="dxa"/>
            </w:tcMar>
          </w:tcPr>
          <w:p w14:paraId="0C6DE227" w14:textId="77777777" w:rsidR="0029157F" w:rsidRDefault="00FC51ED">
            <w:pPr>
              <w:pStyle w:val="af5"/>
              <w:spacing w:line="280" w:lineRule="exact"/>
              <w:ind w:firstLineChars="0" w:firstLine="0"/>
              <w:jc w:val="right"/>
              <w:rPr>
                <w:bCs w:val="0"/>
                <w:sz w:val="21"/>
                <w:szCs w:val="21"/>
              </w:rPr>
            </w:pPr>
            <w:r>
              <w:rPr>
                <w:bCs w:val="0"/>
                <w:sz w:val="21"/>
                <w:szCs w:val="21"/>
              </w:rPr>
              <w:t>R6_B2</w:t>
            </w:r>
          </w:p>
        </w:tc>
        <w:tc>
          <w:tcPr>
            <w:tcW w:w="0" w:type="auto"/>
            <w:tcBorders>
              <w:top w:val="nil"/>
              <w:left w:val="nil"/>
              <w:bottom w:val="nil"/>
              <w:right w:val="nil"/>
            </w:tcBorders>
            <w:tcMar>
              <w:left w:w="102" w:type="dxa"/>
              <w:right w:w="102" w:type="dxa"/>
            </w:tcMar>
          </w:tcPr>
          <w:p w14:paraId="6E89A1D2"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111E336" w14:textId="77777777" w:rsidR="0029157F" w:rsidRDefault="00FC51ED">
            <w:pPr>
              <w:pStyle w:val="af5"/>
              <w:spacing w:line="280" w:lineRule="exact"/>
              <w:ind w:firstLineChars="0" w:firstLine="0"/>
              <w:jc w:val="right"/>
              <w:rPr>
                <w:bCs w:val="0"/>
                <w:sz w:val="21"/>
                <w:szCs w:val="21"/>
              </w:rPr>
            </w:pPr>
            <w:r>
              <w:rPr>
                <w:bCs w:val="0"/>
                <w:sz w:val="21"/>
                <w:szCs w:val="21"/>
              </w:rPr>
              <w:t>9.72408</w:t>
            </w:r>
          </w:p>
        </w:tc>
        <w:tc>
          <w:tcPr>
            <w:tcW w:w="0" w:type="auto"/>
            <w:tcBorders>
              <w:top w:val="nil"/>
              <w:left w:val="nil"/>
              <w:bottom w:val="nil"/>
              <w:right w:val="nil"/>
            </w:tcBorders>
            <w:tcMar>
              <w:left w:w="102" w:type="dxa"/>
              <w:right w:w="102" w:type="dxa"/>
            </w:tcMar>
          </w:tcPr>
          <w:p w14:paraId="16465414" w14:textId="77777777" w:rsidR="0029157F" w:rsidRDefault="00FC51ED">
            <w:pPr>
              <w:pStyle w:val="af5"/>
              <w:spacing w:line="280" w:lineRule="exact"/>
              <w:ind w:firstLineChars="0" w:firstLine="0"/>
              <w:jc w:val="right"/>
              <w:rPr>
                <w:bCs w:val="0"/>
                <w:sz w:val="21"/>
                <w:szCs w:val="21"/>
              </w:rPr>
            </w:pPr>
            <w:r>
              <w:rPr>
                <w:bCs w:val="0"/>
                <w:sz w:val="21"/>
                <w:szCs w:val="21"/>
              </w:rPr>
              <w:t>[-22.5254, 41.9736]</w:t>
            </w:r>
          </w:p>
        </w:tc>
        <w:tc>
          <w:tcPr>
            <w:tcW w:w="0" w:type="auto"/>
            <w:tcBorders>
              <w:top w:val="nil"/>
              <w:left w:val="nil"/>
              <w:bottom w:val="nil"/>
              <w:right w:val="nil"/>
            </w:tcBorders>
            <w:tcMar>
              <w:left w:w="102" w:type="dxa"/>
              <w:right w:w="102" w:type="dxa"/>
            </w:tcMar>
          </w:tcPr>
          <w:p w14:paraId="2314455B"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BB56F7A"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A8276BB" w14:textId="77777777" w:rsidR="0029157F" w:rsidRDefault="00FC51ED">
            <w:pPr>
              <w:pStyle w:val="af5"/>
              <w:spacing w:line="280" w:lineRule="exact"/>
              <w:ind w:firstLineChars="0" w:firstLine="0"/>
              <w:jc w:val="right"/>
              <w:rPr>
                <w:bCs w:val="0"/>
                <w:sz w:val="21"/>
                <w:szCs w:val="21"/>
              </w:rPr>
            </w:pPr>
            <w:r>
              <w:rPr>
                <w:bCs w:val="0"/>
                <w:sz w:val="21"/>
                <w:szCs w:val="21"/>
              </w:rPr>
              <w:t>0.510978</w:t>
            </w:r>
          </w:p>
        </w:tc>
      </w:tr>
      <w:tr w:rsidR="0029157F" w14:paraId="0599547B" w14:textId="77777777" w:rsidTr="00377827">
        <w:trPr>
          <w:cantSplit/>
        </w:trPr>
        <w:tc>
          <w:tcPr>
            <w:tcW w:w="0" w:type="auto"/>
            <w:tcBorders>
              <w:top w:val="nil"/>
              <w:left w:val="nil"/>
              <w:bottom w:val="nil"/>
              <w:right w:val="nil"/>
            </w:tcBorders>
            <w:tcMar>
              <w:left w:w="102" w:type="dxa"/>
              <w:right w:w="102" w:type="dxa"/>
            </w:tcMar>
          </w:tcPr>
          <w:p w14:paraId="791F7EC4" w14:textId="77777777" w:rsidR="0029157F" w:rsidRDefault="00FC51ED">
            <w:pPr>
              <w:pStyle w:val="af5"/>
              <w:spacing w:line="280" w:lineRule="exact"/>
              <w:ind w:firstLineChars="0" w:firstLine="0"/>
              <w:jc w:val="right"/>
              <w:rPr>
                <w:bCs w:val="0"/>
                <w:sz w:val="21"/>
                <w:szCs w:val="21"/>
              </w:rPr>
            </w:pPr>
            <w:r>
              <w:rPr>
                <w:bCs w:val="0"/>
                <w:sz w:val="21"/>
                <w:szCs w:val="21"/>
              </w:rPr>
              <w:t>R4_A3</w:t>
            </w:r>
          </w:p>
        </w:tc>
        <w:tc>
          <w:tcPr>
            <w:tcW w:w="0" w:type="auto"/>
            <w:tcBorders>
              <w:top w:val="nil"/>
              <w:left w:val="nil"/>
              <w:bottom w:val="nil"/>
              <w:right w:val="nil"/>
            </w:tcBorders>
            <w:tcMar>
              <w:left w:w="102" w:type="dxa"/>
              <w:right w:w="102" w:type="dxa"/>
            </w:tcMar>
          </w:tcPr>
          <w:p w14:paraId="484F21A9"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1ECB1EFF" w14:textId="77777777" w:rsidR="0029157F" w:rsidRDefault="00FC51ED">
            <w:pPr>
              <w:pStyle w:val="af5"/>
              <w:spacing w:line="280" w:lineRule="exact"/>
              <w:ind w:firstLineChars="0" w:firstLine="0"/>
              <w:jc w:val="right"/>
              <w:rPr>
                <w:bCs w:val="0"/>
                <w:sz w:val="21"/>
                <w:szCs w:val="21"/>
              </w:rPr>
            </w:pPr>
            <w:r>
              <w:rPr>
                <w:bCs w:val="0"/>
                <w:sz w:val="21"/>
                <w:szCs w:val="21"/>
              </w:rPr>
              <w:t>2.23162</w:t>
            </w:r>
          </w:p>
        </w:tc>
        <w:tc>
          <w:tcPr>
            <w:tcW w:w="0" w:type="auto"/>
            <w:tcBorders>
              <w:top w:val="nil"/>
              <w:left w:val="nil"/>
              <w:bottom w:val="nil"/>
              <w:right w:val="nil"/>
            </w:tcBorders>
            <w:tcMar>
              <w:left w:w="102" w:type="dxa"/>
              <w:right w:w="102" w:type="dxa"/>
            </w:tcMar>
          </w:tcPr>
          <w:p w14:paraId="7170E4DD" w14:textId="77777777" w:rsidR="0029157F" w:rsidRDefault="00FC51ED">
            <w:pPr>
              <w:pStyle w:val="af5"/>
              <w:spacing w:line="280" w:lineRule="exact"/>
              <w:ind w:firstLineChars="0" w:firstLine="0"/>
              <w:jc w:val="right"/>
              <w:rPr>
                <w:bCs w:val="0"/>
                <w:sz w:val="21"/>
                <w:szCs w:val="21"/>
              </w:rPr>
            </w:pPr>
            <w:r>
              <w:rPr>
                <w:bCs w:val="0"/>
                <w:sz w:val="21"/>
                <w:szCs w:val="21"/>
              </w:rPr>
              <w:t>[-6.14938, 10.6126]</w:t>
            </w:r>
          </w:p>
        </w:tc>
        <w:tc>
          <w:tcPr>
            <w:tcW w:w="0" w:type="auto"/>
            <w:tcBorders>
              <w:top w:val="nil"/>
              <w:left w:val="nil"/>
              <w:bottom w:val="nil"/>
              <w:right w:val="nil"/>
            </w:tcBorders>
            <w:tcMar>
              <w:left w:w="102" w:type="dxa"/>
              <w:right w:w="102" w:type="dxa"/>
            </w:tcMar>
          </w:tcPr>
          <w:p w14:paraId="1308F663"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59E0F06E"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25749C35" w14:textId="77777777" w:rsidR="0029157F" w:rsidRDefault="00FC51ED">
            <w:pPr>
              <w:pStyle w:val="af5"/>
              <w:spacing w:line="280" w:lineRule="exact"/>
              <w:ind w:firstLineChars="0" w:firstLine="0"/>
              <w:jc w:val="right"/>
              <w:rPr>
                <w:bCs w:val="0"/>
                <w:sz w:val="21"/>
                <w:szCs w:val="21"/>
              </w:rPr>
            </w:pPr>
            <w:r>
              <w:rPr>
                <w:bCs w:val="0"/>
                <w:sz w:val="21"/>
                <w:szCs w:val="21"/>
              </w:rPr>
              <w:t>0.644711</w:t>
            </w:r>
          </w:p>
        </w:tc>
      </w:tr>
      <w:tr w:rsidR="0029157F" w14:paraId="47BC33EC" w14:textId="77777777" w:rsidTr="00377827">
        <w:trPr>
          <w:cantSplit/>
        </w:trPr>
        <w:tc>
          <w:tcPr>
            <w:tcW w:w="0" w:type="auto"/>
            <w:tcBorders>
              <w:top w:val="nil"/>
              <w:left w:val="nil"/>
              <w:bottom w:val="nil"/>
              <w:right w:val="nil"/>
            </w:tcBorders>
            <w:tcMar>
              <w:left w:w="102" w:type="dxa"/>
              <w:right w:w="102" w:type="dxa"/>
            </w:tcMar>
          </w:tcPr>
          <w:p w14:paraId="664AA123" w14:textId="77777777" w:rsidR="0029157F" w:rsidRDefault="00FC51ED">
            <w:pPr>
              <w:pStyle w:val="af5"/>
              <w:spacing w:line="280" w:lineRule="exact"/>
              <w:ind w:firstLineChars="0" w:firstLine="0"/>
              <w:jc w:val="right"/>
              <w:rPr>
                <w:bCs w:val="0"/>
                <w:sz w:val="21"/>
                <w:szCs w:val="21"/>
              </w:rPr>
            </w:pPr>
            <w:r>
              <w:rPr>
                <w:bCs w:val="0"/>
                <w:sz w:val="21"/>
                <w:szCs w:val="21"/>
              </w:rPr>
              <w:t>R4_B3</w:t>
            </w:r>
          </w:p>
        </w:tc>
        <w:tc>
          <w:tcPr>
            <w:tcW w:w="0" w:type="auto"/>
            <w:tcBorders>
              <w:top w:val="nil"/>
              <w:left w:val="nil"/>
              <w:bottom w:val="nil"/>
              <w:right w:val="nil"/>
            </w:tcBorders>
            <w:tcMar>
              <w:left w:w="102" w:type="dxa"/>
              <w:right w:w="102" w:type="dxa"/>
            </w:tcMar>
          </w:tcPr>
          <w:p w14:paraId="5814AD3B"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2C469164" w14:textId="77777777" w:rsidR="0029157F" w:rsidRDefault="00FC51ED">
            <w:pPr>
              <w:pStyle w:val="af5"/>
              <w:spacing w:line="280" w:lineRule="exact"/>
              <w:ind w:firstLineChars="0" w:firstLine="0"/>
              <w:jc w:val="right"/>
              <w:rPr>
                <w:bCs w:val="0"/>
                <w:sz w:val="21"/>
                <w:szCs w:val="21"/>
              </w:rPr>
            </w:pPr>
            <w:r>
              <w:rPr>
                <w:bCs w:val="0"/>
                <w:sz w:val="21"/>
                <w:szCs w:val="21"/>
              </w:rPr>
              <w:t>-93.7023</w:t>
            </w:r>
          </w:p>
        </w:tc>
        <w:tc>
          <w:tcPr>
            <w:tcW w:w="0" w:type="auto"/>
            <w:tcBorders>
              <w:top w:val="nil"/>
              <w:left w:val="nil"/>
              <w:bottom w:val="nil"/>
              <w:right w:val="nil"/>
            </w:tcBorders>
            <w:tcMar>
              <w:left w:w="102" w:type="dxa"/>
              <w:right w:w="102" w:type="dxa"/>
            </w:tcMar>
          </w:tcPr>
          <w:p w14:paraId="2A4484D1" w14:textId="77777777" w:rsidR="0029157F" w:rsidRDefault="00FC51ED">
            <w:pPr>
              <w:pStyle w:val="af5"/>
              <w:spacing w:line="280" w:lineRule="exact"/>
              <w:ind w:firstLineChars="0" w:firstLine="0"/>
              <w:jc w:val="right"/>
              <w:rPr>
                <w:bCs w:val="0"/>
                <w:sz w:val="21"/>
                <w:szCs w:val="21"/>
              </w:rPr>
            </w:pPr>
            <w:r>
              <w:rPr>
                <w:bCs w:val="0"/>
                <w:sz w:val="21"/>
                <w:szCs w:val="21"/>
              </w:rPr>
              <w:t>[-205.86, 18.455]</w:t>
            </w:r>
          </w:p>
        </w:tc>
        <w:tc>
          <w:tcPr>
            <w:tcW w:w="0" w:type="auto"/>
            <w:tcBorders>
              <w:top w:val="nil"/>
              <w:left w:val="nil"/>
              <w:bottom w:val="nil"/>
              <w:right w:val="nil"/>
            </w:tcBorders>
            <w:tcMar>
              <w:left w:w="102" w:type="dxa"/>
              <w:right w:w="102" w:type="dxa"/>
            </w:tcMar>
          </w:tcPr>
          <w:p w14:paraId="21A81773"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4898623B"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18FD47E7" w14:textId="77777777" w:rsidR="0029157F" w:rsidRDefault="00FC51ED">
            <w:pPr>
              <w:pStyle w:val="af5"/>
              <w:spacing w:line="280" w:lineRule="exact"/>
              <w:ind w:firstLineChars="0" w:firstLine="0"/>
              <w:jc w:val="right"/>
              <w:rPr>
                <w:bCs w:val="0"/>
                <w:sz w:val="21"/>
                <w:szCs w:val="21"/>
              </w:rPr>
            </w:pPr>
            <w:r>
              <w:rPr>
                <w:bCs w:val="0"/>
                <w:sz w:val="21"/>
                <w:szCs w:val="21"/>
              </w:rPr>
              <w:t>0.0918164</w:t>
            </w:r>
          </w:p>
        </w:tc>
      </w:tr>
      <w:tr w:rsidR="0029157F" w14:paraId="3F5CB476" w14:textId="77777777" w:rsidTr="00377827">
        <w:trPr>
          <w:cantSplit/>
        </w:trPr>
        <w:tc>
          <w:tcPr>
            <w:tcW w:w="0" w:type="auto"/>
            <w:tcBorders>
              <w:top w:val="nil"/>
              <w:left w:val="nil"/>
              <w:bottom w:val="nil"/>
              <w:right w:val="nil"/>
            </w:tcBorders>
            <w:tcMar>
              <w:left w:w="102" w:type="dxa"/>
              <w:right w:w="102" w:type="dxa"/>
            </w:tcMar>
          </w:tcPr>
          <w:p w14:paraId="1A20B7C2" w14:textId="77777777" w:rsidR="0029157F" w:rsidRDefault="00FC51ED">
            <w:pPr>
              <w:pStyle w:val="af5"/>
              <w:spacing w:line="280" w:lineRule="exact"/>
              <w:ind w:firstLineChars="0" w:firstLine="0"/>
              <w:jc w:val="right"/>
              <w:rPr>
                <w:bCs w:val="0"/>
                <w:sz w:val="21"/>
                <w:szCs w:val="21"/>
              </w:rPr>
            </w:pPr>
            <w:r>
              <w:rPr>
                <w:bCs w:val="0"/>
                <w:sz w:val="21"/>
                <w:szCs w:val="21"/>
              </w:rPr>
              <w:t>R6_B3</w:t>
            </w:r>
          </w:p>
        </w:tc>
        <w:tc>
          <w:tcPr>
            <w:tcW w:w="0" w:type="auto"/>
            <w:tcBorders>
              <w:top w:val="nil"/>
              <w:left w:val="nil"/>
              <w:bottom w:val="nil"/>
              <w:right w:val="nil"/>
            </w:tcBorders>
            <w:tcMar>
              <w:left w:w="102" w:type="dxa"/>
              <w:right w:w="102" w:type="dxa"/>
            </w:tcMar>
          </w:tcPr>
          <w:p w14:paraId="74364AD7"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1E2113D" w14:textId="77777777" w:rsidR="0029157F" w:rsidRDefault="00FC51ED">
            <w:pPr>
              <w:pStyle w:val="af5"/>
              <w:spacing w:line="280" w:lineRule="exact"/>
              <w:ind w:firstLineChars="0" w:firstLine="0"/>
              <w:jc w:val="right"/>
              <w:rPr>
                <w:bCs w:val="0"/>
                <w:sz w:val="21"/>
                <w:szCs w:val="21"/>
              </w:rPr>
            </w:pPr>
            <w:r>
              <w:rPr>
                <w:bCs w:val="0"/>
                <w:sz w:val="21"/>
                <w:szCs w:val="21"/>
              </w:rPr>
              <w:t>-32.7679</w:t>
            </w:r>
          </w:p>
        </w:tc>
        <w:tc>
          <w:tcPr>
            <w:tcW w:w="0" w:type="auto"/>
            <w:tcBorders>
              <w:top w:val="nil"/>
              <w:left w:val="nil"/>
              <w:bottom w:val="nil"/>
              <w:right w:val="nil"/>
            </w:tcBorders>
            <w:tcMar>
              <w:left w:w="102" w:type="dxa"/>
              <w:right w:w="102" w:type="dxa"/>
            </w:tcMar>
          </w:tcPr>
          <w:p w14:paraId="38BC4A05" w14:textId="77777777" w:rsidR="0029157F" w:rsidRDefault="00FC51ED">
            <w:pPr>
              <w:pStyle w:val="af5"/>
              <w:spacing w:line="280" w:lineRule="exact"/>
              <w:ind w:firstLineChars="0" w:firstLine="0"/>
              <w:jc w:val="right"/>
              <w:rPr>
                <w:bCs w:val="0"/>
                <w:sz w:val="21"/>
                <w:szCs w:val="21"/>
              </w:rPr>
            </w:pPr>
            <w:r>
              <w:rPr>
                <w:bCs w:val="0"/>
                <w:sz w:val="21"/>
                <w:szCs w:val="21"/>
              </w:rPr>
              <w:t>[-87.4089, 21.8732]</w:t>
            </w:r>
          </w:p>
        </w:tc>
        <w:tc>
          <w:tcPr>
            <w:tcW w:w="0" w:type="auto"/>
            <w:tcBorders>
              <w:top w:val="nil"/>
              <w:left w:val="nil"/>
              <w:bottom w:val="nil"/>
              <w:right w:val="nil"/>
            </w:tcBorders>
            <w:tcMar>
              <w:left w:w="102" w:type="dxa"/>
              <w:right w:w="102" w:type="dxa"/>
            </w:tcMar>
          </w:tcPr>
          <w:p w14:paraId="2A707B22"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38308E9C"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9DBC68C" w14:textId="77777777" w:rsidR="0029157F" w:rsidRDefault="00FC51ED">
            <w:pPr>
              <w:pStyle w:val="af5"/>
              <w:spacing w:line="280" w:lineRule="exact"/>
              <w:ind w:firstLineChars="0" w:firstLine="0"/>
              <w:jc w:val="right"/>
              <w:rPr>
                <w:bCs w:val="0"/>
                <w:sz w:val="21"/>
                <w:szCs w:val="21"/>
              </w:rPr>
            </w:pPr>
            <w:r>
              <w:rPr>
                <w:bCs w:val="0"/>
                <w:sz w:val="21"/>
                <w:szCs w:val="21"/>
              </w:rPr>
              <w:t>0.217565</w:t>
            </w:r>
          </w:p>
        </w:tc>
      </w:tr>
      <w:tr w:rsidR="0029157F" w14:paraId="573D019D" w14:textId="77777777" w:rsidTr="00377827">
        <w:trPr>
          <w:cantSplit/>
        </w:trPr>
        <w:tc>
          <w:tcPr>
            <w:tcW w:w="0" w:type="auto"/>
            <w:tcBorders>
              <w:top w:val="nil"/>
              <w:left w:val="nil"/>
              <w:bottom w:val="nil"/>
              <w:right w:val="nil"/>
            </w:tcBorders>
            <w:tcMar>
              <w:left w:w="102" w:type="dxa"/>
              <w:right w:w="102" w:type="dxa"/>
            </w:tcMar>
          </w:tcPr>
          <w:p w14:paraId="6283F745" w14:textId="77777777" w:rsidR="0029157F" w:rsidRDefault="00FC51ED">
            <w:pPr>
              <w:pStyle w:val="af5"/>
              <w:spacing w:line="280" w:lineRule="exact"/>
              <w:ind w:firstLineChars="0" w:firstLine="0"/>
              <w:jc w:val="right"/>
              <w:rPr>
                <w:bCs w:val="0"/>
                <w:sz w:val="21"/>
                <w:szCs w:val="21"/>
              </w:rPr>
            </w:pPr>
            <w:r>
              <w:rPr>
                <w:bCs w:val="0"/>
                <w:sz w:val="21"/>
                <w:szCs w:val="21"/>
              </w:rPr>
              <w:t>R4_A4</w:t>
            </w:r>
          </w:p>
        </w:tc>
        <w:tc>
          <w:tcPr>
            <w:tcW w:w="0" w:type="auto"/>
            <w:tcBorders>
              <w:top w:val="nil"/>
              <w:left w:val="nil"/>
              <w:bottom w:val="nil"/>
              <w:right w:val="nil"/>
            </w:tcBorders>
            <w:tcMar>
              <w:left w:w="102" w:type="dxa"/>
              <w:right w:w="102" w:type="dxa"/>
            </w:tcMar>
          </w:tcPr>
          <w:p w14:paraId="7BB1FB30"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75FE5A91" w14:textId="77777777" w:rsidR="0029157F" w:rsidRDefault="00FC51ED">
            <w:pPr>
              <w:pStyle w:val="af5"/>
              <w:spacing w:line="280" w:lineRule="exact"/>
              <w:ind w:firstLineChars="0" w:firstLine="0"/>
              <w:jc w:val="right"/>
              <w:rPr>
                <w:bCs w:val="0"/>
                <w:sz w:val="21"/>
                <w:szCs w:val="21"/>
              </w:rPr>
            </w:pPr>
            <w:r>
              <w:rPr>
                <w:bCs w:val="0"/>
                <w:sz w:val="21"/>
                <w:szCs w:val="21"/>
              </w:rPr>
              <w:t>-3.338</w:t>
            </w:r>
          </w:p>
        </w:tc>
        <w:tc>
          <w:tcPr>
            <w:tcW w:w="0" w:type="auto"/>
            <w:tcBorders>
              <w:top w:val="nil"/>
              <w:left w:val="nil"/>
              <w:bottom w:val="nil"/>
              <w:right w:val="nil"/>
            </w:tcBorders>
            <w:tcMar>
              <w:left w:w="102" w:type="dxa"/>
              <w:right w:w="102" w:type="dxa"/>
            </w:tcMar>
          </w:tcPr>
          <w:p w14:paraId="39E56FBA" w14:textId="77777777" w:rsidR="0029157F" w:rsidRDefault="00FC51ED">
            <w:pPr>
              <w:pStyle w:val="af5"/>
              <w:spacing w:line="280" w:lineRule="exact"/>
              <w:ind w:firstLineChars="0" w:firstLine="0"/>
              <w:jc w:val="right"/>
              <w:rPr>
                <w:bCs w:val="0"/>
                <w:sz w:val="21"/>
                <w:szCs w:val="21"/>
              </w:rPr>
            </w:pPr>
            <w:r>
              <w:rPr>
                <w:bCs w:val="0"/>
                <w:sz w:val="21"/>
                <w:szCs w:val="21"/>
              </w:rPr>
              <w:t>[-11.7841, 5.10811]</w:t>
            </w:r>
          </w:p>
        </w:tc>
        <w:tc>
          <w:tcPr>
            <w:tcW w:w="0" w:type="auto"/>
            <w:tcBorders>
              <w:top w:val="nil"/>
              <w:left w:val="nil"/>
              <w:bottom w:val="nil"/>
              <w:right w:val="nil"/>
            </w:tcBorders>
            <w:tcMar>
              <w:left w:w="102" w:type="dxa"/>
              <w:right w:w="102" w:type="dxa"/>
            </w:tcMar>
          </w:tcPr>
          <w:p w14:paraId="31FC0092"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BAEBE40"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69C57597" w14:textId="77777777" w:rsidR="0029157F" w:rsidRDefault="00FC51ED">
            <w:pPr>
              <w:pStyle w:val="af5"/>
              <w:spacing w:line="280" w:lineRule="exact"/>
              <w:ind w:firstLineChars="0" w:firstLine="0"/>
              <w:jc w:val="right"/>
              <w:rPr>
                <w:bCs w:val="0"/>
                <w:sz w:val="21"/>
                <w:szCs w:val="21"/>
              </w:rPr>
            </w:pPr>
            <w:r>
              <w:rPr>
                <w:bCs w:val="0"/>
                <w:sz w:val="21"/>
                <w:szCs w:val="21"/>
              </w:rPr>
              <w:t>0.457086</w:t>
            </w:r>
          </w:p>
        </w:tc>
      </w:tr>
      <w:tr w:rsidR="0029157F" w14:paraId="4196934A" w14:textId="77777777" w:rsidTr="00377827">
        <w:trPr>
          <w:cantSplit/>
        </w:trPr>
        <w:tc>
          <w:tcPr>
            <w:tcW w:w="0" w:type="auto"/>
            <w:tcBorders>
              <w:top w:val="nil"/>
              <w:left w:val="nil"/>
              <w:bottom w:val="nil"/>
              <w:right w:val="nil"/>
            </w:tcBorders>
            <w:tcMar>
              <w:left w:w="102" w:type="dxa"/>
              <w:right w:w="102" w:type="dxa"/>
            </w:tcMar>
          </w:tcPr>
          <w:p w14:paraId="5A73C31E" w14:textId="77777777" w:rsidR="0029157F" w:rsidRDefault="00FC51ED">
            <w:pPr>
              <w:pStyle w:val="af5"/>
              <w:spacing w:line="280" w:lineRule="exact"/>
              <w:ind w:firstLineChars="0" w:firstLine="0"/>
              <w:jc w:val="right"/>
              <w:rPr>
                <w:bCs w:val="0"/>
                <w:sz w:val="21"/>
                <w:szCs w:val="21"/>
              </w:rPr>
            </w:pPr>
            <w:r>
              <w:rPr>
                <w:bCs w:val="0"/>
                <w:sz w:val="21"/>
                <w:szCs w:val="21"/>
              </w:rPr>
              <w:t>R4_B4</w:t>
            </w:r>
          </w:p>
        </w:tc>
        <w:tc>
          <w:tcPr>
            <w:tcW w:w="0" w:type="auto"/>
            <w:tcBorders>
              <w:top w:val="nil"/>
              <w:left w:val="nil"/>
              <w:bottom w:val="nil"/>
              <w:right w:val="nil"/>
            </w:tcBorders>
            <w:tcMar>
              <w:left w:w="102" w:type="dxa"/>
              <w:right w:w="102" w:type="dxa"/>
            </w:tcMar>
          </w:tcPr>
          <w:p w14:paraId="261142FF"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7F43F617" w14:textId="77777777" w:rsidR="0029157F" w:rsidRDefault="00FC51ED">
            <w:pPr>
              <w:pStyle w:val="af5"/>
              <w:spacing w:line="280" w:lineRule="exact"/>
              <w:ind w:firstLineChars="0" w:firstLine="0"/>
              <w:jc w:val="right"/>
              <w:rPr>
                <w:bCs w:val="0"/>
                <w:sz w:val="21"/>
                <w:szCs w:val="21"/>
              </w:rPr>
            </w:pPr>
            <w:r>
              <w:rPr>
                <w:bCs w:val="0"/>
                <w:sz w:val="21"/>
                <w:szCs w:val="21"/>
              </w:rPr>
              <w:t>-11.6913</w:t>
            </w:r>
          </w:p>
        </w:tc>
        <w:tc>
          <w:tcPr>
            <w:tcW w:w="0" w:type="auto"/>
            <w:tcBorders>
              <w:top w:val="nil"/>
              <w:left w:val="nil"/>
              <w:bottom w:val="nil"/>
              <w:right w:val="nil"/>
            </w:tcBorders>
            <w:tcMar>
              <w:left w:w="102" w:type="dxa"/>
              <w:right w:w="102" w:type="dxa"/>
            </w:tcMar>
          </w:tcPr>
          <w:p w14:paraId="6D44DF2B" w14:textId="77777777" w:rsidR="0029157F" w:rsidRDefault="00FC51ED">
            <w:pPr>
              <w:pStyle w:val="af5"/>
              <w:spacing w:line="280" w:lineRule="exact"/>
              <w:ind w:firstLineChars="0" w:firstLine="0"/>
              <w:jc w:val="right"/>
              <w:rPr>
                <w:bCs w:val="0"/>
                <w:sz w:val="21"/>
                <w:szCs w:val="21"/>
              </w:rPr>
            </w:pPr>
            <w:r>
              <w:rPr>
                <w:bCs w:val="0"/>
                <w:sz w:val="21"/>
                <w:szCs w:val="21"/>
              </w:rPr>
              <w:t>[-83.7115, 60.3289]</w:t>
            </w:r>
          </w:p>
        </w:tc>
        <w:tc>
          <w:tcPr>
            <w:tcW w:w="0" w:type="auto"/>
            <w:tcBorders>
              <w:top w:val="nil"/>
              <w:left w:val="nil"/>
              <w:bottom w:val="nil"/>
              <w:right w:val="nil"/>
            </w:tcBorders>
            <w:tcMar>
              <w:left w:w="102" w:type="dxa"/>
              <w:right w:w="102" w:type="dxa"/>
            </w:tcMar>
          </w:tcPr>
          <w:p w14:paraId="06325668"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42988E8"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5875FDCD" w14:textId="77777777" w:rsidR="0029157F" w:rsidRDefault="00FC51ED">
            <w:pPr>
              <w:pStyle w:val="af5"/>
              <w:spacing w:line="280" w:lineRule="exact"/>
              <w:ind w:firstLineChars="0" w:firstLine="0"/>
              <w:jc w:val="right"/>
              <w:rPr>
                <w:bCs w:val="0"/>
                <w:sz w:val="21"/>
                <w:szCs w:val="21"/>
              </w:rPr>
            </w:pPr>
            <w:r>
              <w:rPr>
                <w:bCs w:val="0"/>
                <w:sz w:val="21"/>
                <w:szCs w:val="21"/>
              </w:rPr>
              <w:t>0.748503</w:t>
            </w:r>
          </w:p>
        </w:tc>
      </w:tr>
      <w:tr w:rsidR="0029157F" w14:paraId="28A9110C" w14:textId="77777777" w:rsidTr="00377827">
        <w:trPr>
          <w:cantSplit/>
        </w:trPr>
        <w:tc>
          <w:tcPr>
            <w:tcW w:w="0" w:type="auto"/>
            <w:tcBorders>
              <w:top w:val="nil"/>
              <w:left w:val="nil"/>
              <w:bottom w:val="nil"/>
              <w:right w:val="nil"/>
            </w:tcBorders>
            <w:tcMar>
              <w:left w:w="102" w:type="dxa"/>
              <w:right w:w="102" w:type="dxa"/>
            </w:tcMar>
          </w:tcPr>
          <w:p w14:paraId="489D545A" w14:textId="77777777" w:rsidR="0029157F" w:rsidRDefault="00FC51ED">
            <w:pPr>
              <w:pStyle w:val="af5"/>
              <w:spacing w:line="280" w:lineRule="exact"/>
              <w:ind w:firstLineChars="0" w:firstLine="0"/>
              <w:jc w:val="right"/>
              <w:rPr>
                <w:bCs w:val="0"/>
                <w:sz w:val="21"/>
                <w:szCs w:val="21"/>
              </w:rPr>
            </w:pPr>
            <w:r>
              <w:rPr>
                <w:bCs w:val="0"/>
                <w:sz w:val="21"/>
                <w:szCs w:val="21"/>
              </w:rPr>
              <w:t>R6_B4</w:t>
            </w:r>
          </w:p>
        </w:tc>
        <w:tc>
          <w:tcPr>
            <w:tcW w:w="0" w:type="auto"/>
            <w:tcBorders>
              <w:top w:val="nil"/>
              <w:left w:val="nil"/>
              <w:bottom w:val="nil"/>
              <w:right w:val="nil"/>
            </w:tcBorders>
            <w:tcMar>
              <w:left w:w="102" w:type="dxa"/>
              <w:right w:w="102" w:type="dxa"/>
            </w:tcMar>
          </w:tcPr>
          <w:p w14:paraId="56B9CBB3"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30C8650D" w14:textId="77777777" w:rsidR="0029157F" w:rsidRDefault="00FC51ED">
            <w:pPr>
              <w:pStyle w:val="af5"/>
              <w:spacing w:line="280" w:lineRule="exact"/>
              <w:ind w:firstLineChars="0" w:firstLine="0"/>
              <w:jc w:val="right"/>
              <w:rPr>
                <w:bCs w:val="0"/>
                <w:sz w:val="21"/>
                <w:szCs w:val="21"/>
              </w:rPr>
            </w:pPr>
            <w:r>
              <w:rPr>
                <w:bCs w:val="0"/>
                <w:sz w:val="21"/>
                <w:szCs w:val="21"/>
              </w:rPr>
              <w:t>-13.8635</w:t>
            </w:r>
          </w:p>
        </w:tc>
        <w:tc>
          <w:tcPr>
            <w:tcW w:w="0" w:type="auto"/>
            <w:tcBorders>
              <w:top w:val="nil"/>
              <w:left w:val="nil"/>
              <w:bottom w:val="nil"/>
              <w:right w:val="nil"/>
            </w:tcBorders>
            <w:tcMar>
              <w:left w:w="102" w:type="dxa"/>
              <w:right w:w="102" w:type="dxa"/>
            </w:tcMar>
          </w:tcPr>
          <w:p w14:paraId="12D96118" w14:textId="77777777" w:rsidR="0029157F" w:rsidRDefault="00FC51ED">
            <w:pPr>
              <w:pStyle w:val="af5"/>
              <w:spacing w:line="280" w:lineRule="exact"/>
              <w:ind w:firstLineChars="0" w:firstLine="0"/>
              <w:jc w:val="right"/>
              <w:rPr>
                <w:bCs w:val="0"/>
                <w:sz w:val="21"/>
                <w:szCs w:val="21"/>
              </w:rPr>
            </w:pPr>
            <w:r>
              <w:rPr>
                <w:bCs w:val="0"/>
                <w:sz w:val="21"/>
                <w:szCs w:val="21"/>
              </w:rPr>
              <w:t>[-59.8777, 32.1507]</w:t>
            </w:r>
          </w:p>
        </w:tc>
        <w:tc>
          <w:tcPr>
            <w:tcW w:w="0" w:type="auto"/>
            <w:tcBorders>
              <w:top w:val="nil"/>
              <w:left w:val="nil"/>
              <w:bottom w:val="nil"/>
              <w:right w:val="nil"/>
            </w:tcBorders>
            <w:tcMar>
              <w:left w:w="102" w:type="dxa"/>
              <w:right w:w="102" w:type="dxa"/>
            </w:tcMar>
          </w:tcPr>
          <w:p w14:paraId="386E8021"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0236447D"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6EE225C" w14:textId="77777777" w:rsidR="0029157F" w:rsidRDefault="00FC51ED">
            <w:pPr>
              <w:pStyle w:val="af5"/>
              <w:spacing w:line="280" w:lineRule="exact"/>
              <w:ind w:firstLineChars="0" w:firstLine="0"/>
              <w:jc w:val="right"/>
              <w:rPr>
                <w:bCs w:val="0"/>
                <w:sz w:val="21"/>
                <w:szCs w:val="21"/>
              </w:rPr>
            </w:pPr>
            <w:r>
              <w:rPr>
                <w:bCs w:val="0"/>
                <w:sz w:val="21"/>
                <w:szCs w:val="21"/>
              </w:rPr>
              <w:t>0.572854</w:t>
            </w:r>
          </w:p>
        </w:tc>
      </w:tr>
      <w:tr w:rsidR="0029157F" w14:paraId="62E6ED94" w14:textId="77777777" w:rsidTr="00377827">
        <w:trPr>
          <w:cantSplit/>
        </w:trPr>
        <w:tc>
          <w:tcPr>
            <w:tcW w:w="0" w:type="auto"/>
            <w:tcBorders>
              <w:top w:val="nil"/>
              <w:left w:val="nil"/>
              <w:bottom w:val="nil"/>
              <w:right w:val="nil"/>
            </w:tcBorders>
            <w:tcMar>
              <w:left w:w="102" w:type="dxa"/>
              <w:right w:w="102" w:type="dxa"/>
            </w:tcMar>
          </w:tcPr>
          <w:p w14:paraId="78FFB9DF" w14:textId="77777777" w:rsidR="0029157F" w:rsidRDefault="00FC51ED">
            <w:pPr>
              <w:pStyle w:val="af5"/>
              <w:spacing w:line="280" w:lineRule="exact"/>
              <w:ind w:firstLineChars="0" w:firstLine="0"/>
              <w:jc w:val="right"/>
              <w:rPr>
                <w:bCs w:val="0"/>
                <w:sz w:val="21"/>
                <w:szCs w:val="21"/>
              </w:rPr>
            </w:pPr>
            <w:r>
              <w:rPr>
                <w:bCs w:val="0"/>
                <w:sz w:val="21"/>
                <w:szCs w:val="21"/>
              </w:rPr>
              <w:t>R3_A1</w:t>
            </w:r>
          </w:p>
        </w:tc>
        <w:tc>
          <w:tcPr>
            <w:tcW w:w="0" w:type="auto"/>
            <w:tcBorders>
              <w:top w:val="nil"/>
              <w:left w:val="nil"/>
              <w:bottom w:val="nil"/>
              <w:right w:val="nil"/>
            </w:tcBorders>
            <w:tcMar>
              <w:left w:w="102" w:type="dxa"/>
              <w:right w:w="102" w:type="dxa"/>
            </w:tcMar>
          </w:tcPr>
          <w:p w14:paraId="058A88EA"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2EB337E0" w14:textId="77777777" w:rsidR="0029157F" w:rsidRDefault="00FC51ED">
            <w:pPr>
              <w:pStyle w:val="af5"/>
              <w:spacing w:line="280" w:lineRule="exact"/>
              <w:ind w:firstLineChars="0" w:firstLine="0"/>
              <w:jc w:val="right"/>
              <w:rPr>
                <w:bCs w:val="0"/>
                <w:sz w:val="21"/>
                <w:szCs w:val="21"/>
              </w:rPr>
            </w:pPr>
            <w:r>
              <w:rPr>
                <w:bCs w:val="0"/>
                <w:sz w:val="21"/>
                <w:szCs w:val="21"/>
              </w:rPr>
              <w:t>-0.430562</w:t>
            </w:r>
          </w:p>
        </w:tc>
        <w:tc>
          <w:tcPr>
            <w:tcW w:w="0" w:type="auto"/>
            <w:tcBorders>
              <w:top w:val="nil"/>
              <w:left w:val="nil"/>
              <w:bottom w:val="nil"/>
              <w:right w:val="nil"/>
            </w:tcBorders>
            <w:tcMar>
              <w:left w:w="102" w:type="dxa"/>
              <w:right w:w="102" w:type="dxa"/>
            </w:tcMar>
          </w:tcPr>
          <w:p w14:paraId="2C734F10" w14:textId="77777777" w:rsidR="0029157F" w:rsidRDefault="00FC51ED">
            <w:pPr>
              <w:pStyle w:val="af5"/>
              <w:spacing w:line="280" w:lineRule="exact"/>
              <w:ind w:firstLineChars="0" w:firstLine="0"/>
              <w:jc w:val="right"/>
              <w:rPr>
                <w:bCs w:val="0"/>
                <w:sz w:val="21"/>
                <w:szCs w:val="21"/>
              </w:rPr>
            </w:pPr>
            <w:r>
              <w:rPr>
                <w:bCs w:val="0"/>
                <w:sz w:val="21"/>
                <w:szCs w:val="21"/>
              </w:rPr>
              <w:t>[-3.07477, 2.21365]</w:t>
            </w:r>
          </w:p>
        </w:tc>
        <w:tc>
          <w:tcPr>
            <w:tcW w:w="0" w:type="auto"/>
            <w:tcBorders>
              <w:top w:val="nil"/>
              <w:left w:val="nil"/>
              <w:bottom w:val="nil"/>
              <w:right w:val="nil"/>
            </w:tcBorders>
            <w:tcMar>
              <w:left w:w="102" w:type="dxa"/>
              <w:right w:w="102" w:type="dxa"/>
            </w:tcMar>
          </w:tcPr>
          <w:p w14:paraId="5EACE59D"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29F198D8"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34816405" w14:textId="77777777" w:rsidR="0029157F" w:rsidRDefault="00FC51ED">
            <w:pPr>
              <w:pStyle w:val="af5"/>
              <w:spacing w:line="280" w:lineRule="exact"/>
              <w:ind w:firstLineChars="0" w:firstLine="0"/>
              <w:jc w:val="right"/>
              <w:rPr>
                <w:bCs w:val="0"/>
                <w:sz w:val="21"/>
                <w:szCs w:val="21"/>
              </w:rPr>
            </w:pPr>
            <w:r>
              <w:rPr>
                <w:bCs w:val="0"/>
                <w:sz w:val="21"/>
                <w:szCs w:val="21"/>
              </w:rPr>
              <w:t>0.746507</w:t>
            </w:r>
          </w:p>
        </w:tc>
      </w:tr>
      <w:tr w:rsidR="0029157F" w14:paraId="58D71548" w14:textId="77777777" w:rsidTr="00377827">
        <w:trPr>
          <w:cantSplit/>
        </w:trPr>
        <w:tc>
          <w:tcPr>
            <w:tcW w:w="0" w:type="auto"/>
            <w:tcBorders>
              <w:top w:val="nil"/>
              <w:left w:val="nil"/>
              <w:bottom w:val="nil"/>
              <w:right w:val="nil"/>
            </w:tcBorders>
            <w:tcMar>
              <w:left w:w="102" w:type="dxa"/>
              <w:right w:w="102" w:type="dxa"/>
            </w:tcMar>
          </w:tcPr>
          <w:p w14:paraId="503537D5" w14:textId="77777777" w:rsidR="0029157F" w:rsidRDefault="00FC51ED">
            <w:pPr>
              <w:pStyle w:val="af5"/>
              <w:spacing w:line="280" w:lineRule="exact"/>
              <w:ind w:firstLineChars="0" w:firstLine="0"/>
              <w:jc w:val="right"/>
              <w:rPr>
                <w:bCs w:val="0"/>
                <w:sz w:val="21"/>
                <w:szCs w:val="21"/>
              </w:rPr>
            </w:pPr>
            <w:r>
              <w:rPr>
                <w:bCs w:val="0"/>
                <w:sz w:val="21"/>
                <w:szCs w:val="21"/>
              </w:rPr>
              <w:t>R3_B1</w:t>
            </w:r>
          </w:p>
        </w:tc>
        <w:tc>
          <w:tcPr>
            <w:tcW w:w="0" w:type="auto"/>
            <w:tcBorders>
              <w:top w:val="nil"/>
              <w:left w:val="nil"/>
              <w:bottom w:val="nil"/>
              <w:right w:val="nil"/>
            </w:tcBorders>
            <w:tcMar>
              <w:left w:w="102" w:type="dxa"/>
              <w:right w:w="102" w:type="dxa"/>
            </w:tcMar>
          </w:tcPr>
          <w:p w14:paraId="24ABC3E4"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nil"/>
              <w:right w:val="nil"/>
            </w:tcBorders>
            <w:tcMar>
              <w:left w:w="102" w:type="dxa"/>
              <w:right w:w="102" w:type="dxa"/>
            </w:tcMar>
          </w:tcPr>
          <w:p w14:paraId="6C86CFAD" w14:textId="77777777" w:rsidR="0029157F" w:rsidRDefault="00FC51ED">
            <w:pPr>
              <w:pStyle w:val="af5"/>
              <w:spacing w:line="280" w:lineRule="exact"/>
              <w:ind w:firstLineChars="0" w:firstLine="0"/>
              <w:jc w:val="right"/>
              <w:rPr>
                <w:bCs w:val="0"/>
                <w:sz w:val="21"/>
                <w:szCs w:val="21"/>
              </w:rPr>
            </w:pPr>
            <w:r>
              <w:rPr>
                <w:bCs w:val="0"/>
                <w:sz w:val="21"/>
                <w:szCs w:val="21"/>
              </w:rPr>
              <w:t>-4.94853</w:t>
            </w:r>
          </w:p>
        </w:tc>
        <w:tc>
          <w:tcPr>
            <w:tcW w:w="0" w:type="auto"/>
            <w:tcBorders>
              <w:top w:val="nil"/>
              <w:left w:val="nil"/>
              <w:bottom w:val="nil"/>
              <w:right w:val="nil"/>
            </w:tcBorders>
            <w:tcMar>
              <w:left w:w="102" w:type="dxa"/>
              <w:right w:w="102" w:type="dxa"/>
            </w:tcMar>
          </w:tcPr>
          <w:p w14:paraId="0ADA157D" w14:textId="77777777" w:rsidR="0029157F" w:rsidRDefault="00FC51ED">
            <w:pPr>
              <w:pStyle w:val="af5"/>
              <w:spacing w:line="280" w:lineRule="exact"/>
              <w:ind w:firstLineChars="0" w:firstLine="0"/>
              <w:rPr>
                <w:bCs w:val="0"/>
                <w:sz w:val="21"/>
                <w:szCs w:val="21"/>
              </w:rPr>
            </w:pPr>
            <w:r>
              <w:rPr>
                <w:bCs w:val="0"/>
                <w:sz w:val="21"/>
                <w:szCs w:val="21"/>
              </w:rPr>
              <w:t>推断暂缓</w:t>
            </w:r>
          </w:p>
        </w:tc>
        <w:tc>
          <w:tcPr>
            <w:tcW w:w="0" w:type="auto"/>
            <w:tcBorders>
              <w:top w:val="nil"/>
              <w:left w:val="nil"/>
              <w:bottom w:val="nil"/>
              <w:right w:val="nil"/>
            </w:tcBorders>
            <w:tcMar>
              <w:left w:w="102" w:type="dxa"/>
              <w:right w:w="102" w:type="dxa"/>
            </w:tcMar>
          </w:tcPr>
          <w:p w14:paraId="6B7716A1"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nil"/>
              <w:right w:val="nil"/>
            </w:tcBorders>
            <w:tcMar>
              <w:left w:w="102" w:type="dxa"/>
              <w:right w:w="102" w:type="dxa"/>
            </w:tcMar>
          </w:tcPr>
          <w:p w14:paraId="52ABFD7F" w14:textId="77777777" w:rsidR="0029157F" w:rsidRDefault="00FC51ED">
            <w:pPr>
              <w:pStyle w:val="af5"/>
              <w:spacing w:line="280" w:lineRule="exact"/>
              <w:ind w:firstLineChars="0" w:firstLine="0"/>
              <w:jc w:val="right"/>
              <w:rPr>
                <w:bCs w:val="0"/>
                <w:sz w:val="21"/>
                <w:szCs w:val="21"/>
              </w:rPr>
            </w:pPr>
            <w:r>
              <w:rPr>
                <w:bCs w:val="0"/>
                <w:sz w:val="21"/>
                <w:szCs w:val="21"/>
              </w:rPr>
              <w:t>487/500</w:t>
            </w:r>
          </w:p>
        </w:tc>
        <w:tc>
          <w:tcPr>
            <w:tcW w:w="0" w:type="auto"/>
            <w:tcBorders>
              <w:top w:val="nil"/>
              <w:left w:val="nil"/>
              <w:bottom w:val="nil"/>
              <w:right w:val="nil"/>
            </w:tcBorders>
            <w:tcMar>
              <w:left w:w="102" w:type="dxa"/>
              <w:right w:w="102" w:type="dxa"/>
            </w:tcMar>
          </w:tcPr>
          <w:p w14:paraId="2B28D744" w14:textId="77777777" w:rsidR="0029157F" w:rsidRDefault="00FC51ED">
            <w:pPr>
              <w:pStyle w:val="af5"/>
              <w:spacing w:line="280" w:lineRule="exact"/>
              <w:ind w:firstLineChars="0" w:firstLine="0"/>
              <w:jc w:val="right"/>
              <w:rPr>
                <w:bCs w:val="0"/>
                <w:sz w:val="21"/>
                <w:szCs w:val="21"/>
              </w:rPr>
            </w:pPr>
            <w:r>
              <w:rPr>
                <w:bCs w:val="0"/>
                <w:sz w:val="21"/>
                <w:szCs w:val="21"/>
              </w:rPr>
              <w:t>—</w:t>
            </w:r>
          </w:p>
        </w:tc>
      </w:tr>
      <w:tr w:rsidR="0029157F" w14:paraId="109ADEB7" w14:textId="77777777" w:rsidTr="00377827">
        <w:trPr>
          <w:cantSplit/>
        </w:trPr>
        <w:tc>
          <w:tcPr>
            <w:tcW w:w="0" w:type="auto"/>
            <w:tcBorders>
              <w:top w:val="nil"/>
              <w:left w:val="nil"/>
              <w:bottom w:val="nil"/>
              <w:right w:val="nil"/>
            </w:tcBorders>
            <w:tcMar>
              <w:left w:w="102" w:type="dxa"/>
              <w:right w:w="102" w:type="dxa"/>
            </w:tcMar>
          </w:tcPr>
          <w:p w14:paraId="4E58533B" w14:textId="77777777" w:rsidR="0029157F" w:rsidRDefault="00FC51ED">
            <w:pPr>
              <w:pStyle w:val="af5"/>
              <w:spacing w:line="280" w:lineRule="exact"/>
              <w:ind w:firstLineChars="0" w:firstLine="0"/>
              <w:jc w:val="right"/>
              <w:rPr>
                <w:bCs w:val="0"/>
                <w:sz w:val="21"/>
                <w:szCs w:val="21"/>
              </w:rPr>
            </w:pPr>
            <w:r>
              <w:rPr>
                <w:bCs w:val="0"/>
                <w:sz w:val="21"/>
                <w:szCs w:val="21"/>
              </w:rPr>
              <w:t>R3_A2</w:t>
            </w:r>
          </w:p>
        </w:tc>
        <w:tc>
          <w:tcPr>
            <w:tcW w:w="0" w:type="auto"/>
            <w:tcBorders>
              <w:top w:val="nil"/>
              <w:left w:val="nil"/>
              <w:bottom w:val="nil"/>
              <w:right w:val="nil"/>
            </w:tcBorders>
            <w:tcMar>
              <w:left w:w="102" w:type="dxa"/>
              <w:right w:w="102" w:type="dxa"/>
            </w:tcMar>
          </w:tcPr>
          <w:p w14:paraId="2D7DE3BD" w14:textId="77777777" w:rsidR="0029157F" w:rsidRDefault="00FC51ED">
            <w:pPr>
              <w:pStyle w:val="af5"/>
              <w:spacing w:line="280" w:lineRule="exact"/>
              <w:ind w:firstLineChars="0" w:firstLine="0"/>
              <w:jc w:val="right"/>
              <w:rPr>
                <w:bCs w:val="0"/>
                <w:sz w:val="21"/>
                <w:szCs w:val="21"/>
              </w:rPr>
            </w:pPr>
            <w:r>
              <w:rPr>
                <w:bCs w:val="0"/>
                <w:sz w:val="21"/>
                <w:szCs w:val="21"/>
              </w:rPr>
              <w:t>d_P_5v4</w:t>
            </w:r>
          </w:p>
        </w:tc>
        <w:tc>
          <w:tcPr>
            <w:tcW w:w="0" w:type="auto"/>
            <w:tcBorders>
              <w:top w:val="nil"/>
              <w:left w:val="nil"/>
              <w:bottom w:val="nil"/>
              <w:right w:val="nil"/>
            </w:tcBorders>
            <w:tcMar>
              <w:left w:w="102" w:type="dxa"/>
              <w:right w:w="102" w:type="dxa"/>
            </w:tcMar>
          </w:tcPr>
          <w:p w14:paraId="51969350" w14:textId="77777777" w:rsidR="0029157F" w:rsidRDefault="00FC51ED">
            <w:pPr>
              <w:pStyle w:val="af5"/>
              <w:spacing w:line="280" w:lineRule="exact"/>
              <w:ind w:firstLineChars="0" w:firstLine="0"/>
              <w:jc w:val="right"/>
              <w:rPr>
                <w:bCs w:val="0"/>
                <w:sz w:val="21"/>
                <w:szCs w:val="21"/>
              </w:rPr>
            </w:pPr>
            <w:r>
              <w:rPr>
                <w:bCs w:val="0"/>
                <w:sz w:val="21"/>
                <w:szCs w:val="21"/>
              </w:rPr>
              <w:t>0.135411</w:t>
            </w:r>
          </w:p>
        </w:tc>
        <w:tc>
          <w:tcPr>
            <w:tcW w:w="0" w:type="auto"/>
            <w:tcBorders>
              <w:top w:val="nil"/>
              <w:left w:val="nil"/>
              <w:bottom w:val="nil"/>
              <w:right w:val="nil"/>
            </w:tcBorders>
            <w:tcMar>
              <w:left w:w="102" w:type="dxa"/>
              <w:right w:w="102" w:type="dxa"/>
            </w:tcMar>
          </w:tcPr>
          <w:p w14:paraId="189E531C" w14:textId="77777777" w:rsidR="0029157F" w:rsidRDefault="00FC51ED">
            <w:pPr>
              <w:pStyle w:val="af5"/>
              <w:spacing w:line="280" w:lineRule="exact"/>
              <w:ind w:firstLineChars="0" w:firstLine="0"/>
              <w:jc w:val="right"/>
              <w:rPr>
                <w:bCs w:val="0"/>
                <w:sz w:val="21"/>
                <w:szCs w:val="21"/>
              </w:rPr>
            </w:pPr>
            <w:r>
              <w:rPr>
                <w:bCs w:val="0"/>
                <w:sz w:val="21"/>
                <w:szCs w:val="21"/>
              </w:rPr>
              <w:t>[-2.68938, 2.9602]</w:t>
            </w:r>
          </w:p>
        </w:tc>
        <w:tc>
          <w:tcPr>
            <w:tcW w:w="0" w:type="auto"/>
            <w:tcBorders>
              <w:top w:val="nil"/>
              <w:left w:val="nil"/>
              <w:bottom w:val="nil"/>
              <w:right w:val="nil"/>
            </w:tcBorders>
            <w:tcMar>
              <w:left w:w="102" w:type="dxa"/>
              <w:right w:w="102" w:type="dxa"/>
            </w:tcMar>
          </w:tcPr>
          <w:p w14:paraId="0CE713FE" w14:textId="77777777" w:rsidR="0029157F" w:rsidRDefault="00FC51ED">
            <w:pPr>
              <w:pStyle w:val="af5"/>
              <w:spacing w:line="280" w:lineRule="exact"/>
              <w:ind w:firstLineChars="0" w:firstLine="0"/>
              <w:rPr>
                <w:bCs w:val="0"/>
                <w:sz w:val="21"/>
                <w:szCs w:val="21"/>
              </w:rPr>
            </w:pPr>
            <w:r>
              <w:rPr>
                <w:bCs w:val="0"/>
                <w:sz w:val="21"/>
                <w:szCs w:val="21"/>
              </w:rPr>
              <w:t>百分点</w:t>
            </w:r>
          </w:p>
        </w:tc>
        <w:tc>
          <w:tcPr>
            <w:tcW w:w="0" w:type="auto"/>
            <w:tcBorders>
              <w:top w:val="nil"/>
              <w:left w:val="nil"/>
              <w:bottom w:val="nil"/>
              <w:right w:val="nil"/>
            </w:tcBorders>
            <w:tcMar>
              <w:left w:w="102" w:type="dxa"/>
              <w:right w:w="102" w:type="dxa"/>
            </w:tcMar>
          </w:tcPr>
          <w:p w14:paraId="17F6C14E" w14:textId="77777777" w:rsidR="0029157F" w:rsidRDefault="00FC51ED">
            <w:pPr>
              <w:pStyle w:val="af5"/>
              <w:spacing w:line="280" w:lineRule="exact"/>
              <w:ind w:firstLineChars="0" w:firstLine="0"/>
              <w:jc w:val="right"/>
              <w:rPr>
                <w:bCs w:val="0"/>
                <w:sz w:val="21"/>
                <w:szCs w:val="21"/>
              </w:rPr>
            </w:pPr>
            <w:r>
              <w:rPr>
                <w:bCs w:val="0"/>
                <w:sz w:val="21"/>
                <w:szCs w:val="21"/>
              </w:rPr>
              <w:t>500/500</w:t>
            </w:r>
          </w:p>
        </w:tc>
        <w:tc>
          <w:tcPr>
            <w:tcW w:w="0" w:type="auto"/>
            <w:tcBorders>
              <w:top w:val="nil"/>
              <w:left w:val="nil"/>
              <w:bottom w:val="nil"/>
              <w:right w:val="nil"/>
            </w:tcBorders>
            <w:tcMar>
              <w:left w:w="102" w:type="dxa"/>
              <w:right w:w="102" w:type="dxa"/>
            </w:tcMar>
          </w:tcPr>
          <w:p w14:paraId="7062927E" w14:textId="77777777" w:rsidR="0029157F" w:rsidRDefault="00FC51ED">
            <w:pPr>
              <w:pStyle w:val="af5"/>
              <w:spacing w:line="280" w:lineRule="exact"/>
              <w:ind w:firstLineChars="0" w:firstLine="0"/>
              <w:jc w:val="right"/>
              <w:rPr>
                <w:bCs w:val="0"/>
                <w:sz w:val="21"/>
                <w:szCs w:val="21"/>
              </w:rPr>
            </w:pPr>
            <w:r>
              <w:rPr>
                <w:bCs w:val="0"/>
                <w:sz w:val="21"/>
                <w:szCs w:val="21"/>
              </w:rPr>
              <w:t>0.908184</w:t>
            </w:r>
          </w:p>
        </w:tc>
      </w:tr>
      <w:tr w:rsidR="0029157F" w14:paraId="14E411CF" w14:textId="77777777" w:rsidTr="00377827">
        <w:trPr>
          <w:cantSplit/>
        </w:trPr>
        <w:tc>
          <w:tcPr>
            <w:tcW w:w="0" w:type="auto"/>
            <w:tcBorders>
              <w:top w:val="nil"/>
              <w:left w:val="nil"/>
              <w:bottom w:val="single" w:sz="12" w:space="0" w:color="000000"/>
              <w:right w:val="nil"/>
            </w:tcBorders>
            <w:tcMar>
              <w:left w:w="102" w:type="dxa"/>
              <w:right w:w="102" w:type="dxa"/>
            </w:tcMar>
          </w:tcPr>
          <w:p w14:paraId="205EDE63" w14:textId="77777777" w:rsidR="0029157F" w:rsidRDefault="00FC51ED">
            <w:pPr>
              <w:pStyle w:val="af5"/>
              <w:spacing w:line="280" w:lineRule="exact"/>
              <w:ind w:firstLineChars="0" w:firstLine="0"/>
              <w:jc w:val="right"/>
              <w:rPr>
                <w:bCs w:val="0"/>
                <w:sz w:val="21"/>
                <w:szCs w:val="21"/>
              </w:rPr>
            </w:pPr>
            <w:r>
              <w:rPr>
                <w:bCs w:val="0"/>
                <w:sz w:val="21"/>
                <w:szCs w:val="21"/>
              </w:rPr>
              <w:t>R3_B2</w:t>
            </w:r>
          </w:p>
        </w:tc>
        <w:tc>
          <w:tcPr>
            <w:tcW w:w="0" w:type="auto"/>
            <w:tcBorders>
              <w:top w:val="nil"/>
              <w:left w:val="nil"/>
              <w:bottom w:val="single" w:sz="12" w:space="0" w:color="000000"/>
              <w:right w:val="nil"/>
            </w:tcBorders>
            <w:tcMar>
              <w:left w:w="102" w:type="dxa"/>
              <w:right w:w="102" w:type="dxa"/>
            </w:tcMar>
          </w:tcPr>
          <w:p w14:paraId="72862F83" w14:textId="77777777" w:rsidR="0029157F" w:rsidRDefault="00FC51ED">
            <w:pPr>
              <w:pStyle w:val="af5"/>
              <w:spacing w:line="280" w:lineRule="exact"/>
              <w:ind w:firstLineChars="0" w:firstLine="0"/>
              <w:jc w:val="right"/>
              <w:rPr>
                <w:bCs w:val="0"/>
                <w:sz w:val="21"/>
                <w:szCs w:val="21"/>
              </w:rPr>
            </w:pPr>
            <w:r>
              <w:rPr>
                <w:bCs w:val="0"/>
                <w:sz w:val="21"/>
                <w:szCs w:val="21"/>
              </w:rPr>
              <w:t>d_Y_5v4</w:t>
            </w:r>
          </w:p>
        </w:tc>
        <w:tc>
          <w:tcPr>
            <w:tcW w:w="0" w:type="auto"/>
            <w:tcBorders>
              <w:top w:val="nil"/>
              <w:left w:val="nil"/>
              <w:bottom w:val="single" w:sz="12" w:space="0" w:color="000000"/>
              <w:right w:val="nil"/>
            </w:tcBorders>
            <w:tcMar>
              <w:left w:w="102" w:type="dxa"/>
              <w:right w:w="102" w:type="dxa"/>
            </w:tcMar>
          </w:tcPr>
          <w:p w14:paraId="20D9B398" w14:textId="77777777" w:rsidR="0029157F" w:rsidRDefault="00FC51ED">
            <w:pPr>
              <w:pStyle w:val="af5"/>
              <w:spacing w:line="280" w:lineRule="exact"/>
              <w:ind w:firstLineChars="0" w:firstLine="0"/>
              <w:jc w:val="right"/>
              <w:rPr>
                <w:bCs w:val="0"/>
                <w:sz w:val="21"/>
                <w:szCs w:val="21"/>
              </w:rPr>
            </w:pPr>
            <w:r>
              <w:rPr>
                <w:bCs w:val="0"/>
                <w:sz w:val="21"/>
                <w:szCs w:val="21"/>
              </w:rPr>
              <w:t>17.7836</w:t>
            </w:r>
          </w:p>
        </w:tc>
        <w:tc>
          <w:tcPr>
            <w:tcW w:w="0" w:type="auto"/>
            <w:tcBorders>
              <w:top w:val="nil"/>
              <w:left w:val="nil"/>
              <w:bottom w:val="single" w:sz="12" w:space="0" w:color="000000"/>
              <w:right w:val="nil"/>
            </w:tcBorders>
            <w:tcMar>
              <w:left w:w="102" w:type="dxa"/>
              <w:right w:w="102" w:type="dxa"/>
            </w:tcMar>
          </w:tcPr>
          <w:p w14:paraId="5ACBA390" w14:textId="77777777" w:rsidR="0029157F" w:rsidRDefault="00FC51ED">
            <w:pPr>
              <w:pStyle w:val="af5"/>
              <w:spacing w:line="280" w:lineRule="exact"/>
              <w:ind w:firstLineChars="0" w:firstLine="0"/>
              <w:jc w:val="right"/>
              <w:rPr>
                <w:bCs w:val="0"/>
                <w:sz w:val="21"/>
                <w:szCs w:val="21"/>
              </w:rPr>
            </w:pPr>
            <w:r>
              <w:rPr>
                <w:bCs w:val="0"/>
                <w:sz w:val="21"/>
                <w:szCs w:val="21"/>
              </w:rPr>
              <w:t>[-1.12607, 36.6932]</w:t>
            </w:r>
          </w:p>
        </w:tc>
        <w:tc>
          <w:tcPr>
            <w:tcW w:w="0" w:type="auto"/>
            <w:tcBorders>
              <w:top w:val="nil"/>
              <w:left w:val="nil"/>
              <w:bottom w:val="single" w:sz="12" w:space="0" w:color="000000"/>
              <w:right w:val="nil"/>
            </w:tcBorders>
            <w:tcMar>
              <w:left w:w="102" w:type="dxa"/>
              <w:right w:w="102" w:type="dxa"/>
            </w:tcMar>
          </w:tcPr>
          <w:p w14:paraId="514EA0E1" w14:textId="77777777" w:rsidR="0029157F" w:rsidRDefault="00FC51ED">
            <w:pPr>
              <w:pStyle w:val="af5"/>
              <w:spacing w:line="280" w:lineRule="exact"/>
              <w:ind w:firstLineChars="0" w:firstLine="0"/>
              <w:rPr>
                <w:bCs w:val="0"/>
                <w:sz w:val="21"/>
                <w:szCs w:val="21"/>
              </w:rPr>
            </w:pPr>
            <w:r>
              <w:rPr>
                <w:bCs w:val="0"/>
                <w:sz w:val="21"/>
                <w:szCs w:val="21"/>
              </w:rPr>
              <w:t>元</w:t>
            </w:r>
            <w:r>
              <w:rPr>
                <w:bCs w:val="0"/>
                <w:sz w:val="21"/>
                <w:szCs w:val="21"/>
              </w:rPr>
              <w:t>/</w:t>
            </w:r>
            <w:r>
              <w:rPr>
                <w:bCs w:val="0"/>
                <w:sz w:val="21"/>
                <w:szCs w:val="21"/>
              </w:rPr>
              <w:t>月</w:t>
            </w:r>
          </w:p>
        </w:tc>
        <w:tc>
          <w:tcPr>
            <w:tcW w:w="0" w:type="auto"/>
            <w:tcBorders>
              <w:top w:val="nil"/>
              <w:left w:val="nil"/>
              <w:bottom w:val="single" w:sz="12" w:space="0" w:color="000000"/>
              <w:right w:val="nil"/>
            </w:tcBorders>
            <w:tcMar>
              <w:left w:w="102" w:type="dxa"/>
              <w:right w:w="102" w:type="dxa"/>
            </w:tcMar>
          </w:tcPr>
          <w:p w14:paraId="507EC236" w14:textId="77777777" w:rsidR="0029157F" w:rsidRDefault="00FC51ED">
            <w:pPr>
              <w:pStyle w:val="af5"/>
              <w:spacing w:line="280" w:lineRule="exact"/>
              <w:ind w:firstLineChars="0" w:firstLine="0"/>
              <w:jc w:val="right"/>
              <w:rPr>
                <w:bCs w:val="0"/>
                <w:sz w:val="21"/>
                <w:szCs w:val="21"/>
              </w:rPr>
            </w:pPr>
            <w:r>
              <w:rPr>
                <w:bCs w:val="0"/>
                <w:sz w:val="21"/>
                <w:szCs w:val="21"/>
              </w:rPr>
              <w:t>494/500</w:t>
            </w:r>
          </w:p>
        </w:tc>
        <w:tc>
          <w:tcPr>
            <w:tcW w:w="0" w:type="auto"/>
            <w:tcBorders>
              <w:top w:val="nil"/>
              <w:left w:val="nil"/>
              <w:bottom w:val="single" w:sz="12" w:space="0" w:color="000000"/>
              <w:right w:val="nil"/>
            </w:tcBorders>
            <w:tcMar>
              <w:left w:w="102" w:type="dxa"/>
              <w:right w:w="102" w:type="dxa"/>
            </w:tcMar>
          </w:tcPr>
          <w:p w14:paraId="29ED6FBB" w14:textId="77777777" w:rsidR="0029157F" w:rsidRDefault="00FC51ED">
            <w:pPr>
              <w:pStyle w:val="af5"/>
              <w:spacing w:line="280" w:lineRule="exact"/>
              <w:ind w:firstLineChars="0" w:firstLine="0"/>
              <w:jc w:val="right"/>
              <w:rPr>
                <w:bCs w:val="0"/>
                <w:sz w:val="21"/>
                <w:szCs w:val="21"/>
              </w:rPr>
            </w:pPr>
            <w:r>
              <w:rPr>
                <w:bCs w:val="0"/>
                <w:sz w:val="21"/>
                <w:szCs w:val="21"/>
              </w:rPr>
              <w:t>0.0606061</w:t>
            </w:r>
          </w:p>
        </w:tc>
      </w:tr>
    </w:tbl>
    <w:p w14:paraId="0C8BE082" w14:textId="77777777" w:rsidR="0029157F" w:rsidRDefault="00FC51ED">
      <w:pPr>
        <w:pStyle w:val="af5"/>
        <w:ind w:firstLine="420"/>
        <w:jc w:val="both"/>
        <w:rPr>
          <w:sz w:val="21"/>
          <w:szCs w:val="21"/>
        </w:rPr>
      </w:pPr>
      <w:r>
        <w:rPr>
          <w:sz w:val="21"/>
          <w:szCs w:val="21"/>
        </w:rPr>
        <w:lastRenderedPageBreak/>
        <w:t>R6_B1</w:t>
      </w:r>
      <w:r>
        <w:rPr>
          <w:sz w:val="21"/>
          <w:szCs w:val="21"/>
        </w:rPr>
        <w:t>的辅助金额对比原始</w:t>
      </w:r>
      <w:r>
        <w:rPr>
          <w:sz w:val="21"/>
          <w:szCs w:val="21"/>
        </w:rPr>
        <w:t>p&lt;0.05</w:t>
      </w:r>
      <w:r>
        <w:rPr>
          <w:sz w:val="21"/>
          <w:szCs w:val="21"/>
        </w:rPr>
        <w:t>；此结果属于多次探索中的辅助发现，尚不能称为控制整个搜索过程后的显著机制。该对比的点估计（</w:t>
      </w:r>
      <w:r>
        <w:rPr>
          <w:sz w:val="21"/>
          <w:szCs w:val="21"/>
        </w:rPr>
        <w:t>−30.36</w:t>
      </w:r>
      <w:r>
        <w:rPr>
          <w:sz w:val="21"/>
          <w:szCs w:val="21"/>
        </w:rPr>
        <w:t>元</w:t>
      </w:r>
      <w:r>
        <w:rPr>
          <w:sz w:val="21"/>
          <w:szCs w:val="21"/>
        </w:rPr>
        <w:t>/</w:t>
      </w:r>
      <w:r>
        <w:rPr>
          <w:sz w:val="21"/>
          <w:szCs w:val="21"/>
        </w:rPr>
        <w:t>月）与附录</w:t>
      </w:r>
      <w:r>
        <w:rPr>
          <w:sz w:val="21"/>
          <w:szCs w:val="21"/>
        </w:rPr>
        <w:t>E.2</w:t>
      </w:r>
      <w:r>
        <w:rPr>
          <w:sz w:val="21"/>
          <w:szCs w:val="21"/>
        </w:rPr>
        <w:t>预定封顶口径的</w:t>
      </w:r>
      <w:r>
        <w:rPr>
          <w:sz w:val="21"/>
          <w:szCs w:val="21"/>
        </w:rPr>
        <w:t>“5</w:t>
      </w:r>
      <w:r>
        <w:rPr>
          <w:sz w:val="21"/>
          <w:szCs w:val="21"/>
        </w:rPr>
        <w:t>分减</w:t>
      </w:r>
      <w:r>
        <w:rPr>
          <w:sz w:val="21"/>
          <w:szCs w:val="21"/>
        </w:rPr>
        <w:t>4</w:t>
      </w:r>
      <w:r>
        <w:rPr>
          <w:sz w:val="21"/>
          <w:szCs w:val="21"/>
        </w:rPr>
        <w:t>分</w:t>
      </w:r>
      <w:r>
        <w:rPr>
          <w:sz w:val="21"/>
          <w:szCs w:val="21"/>
        </w:rPr>
        <w:t>”</w:t>
      </w:r>
      <w:r>
        <w:rPr>
          <w:sz w:val="21"/>
          <w:szCs w:val="21"/>
        </w:rPr>
        <w:t>相同；最终判断依据预先登记的二维整体检验（封顶</w:t>
      </w:r>
      <w:r>
        <w:rPr>
          <w:sz w:val="21"/>
          <w:szCs w:val="21"/>
        </w:rPr>
        <w:t>p=0.080</w:t>
      </w:r>
      <w:r>
        <w:rPr>
          <w:sz w:val="21"/>
          <w:szCs w:val="21"/>
        </w:rPr>
        <w:t>，原金额</w:t>
      </w:r>
      <w:r>
        <w:rPr>
          <w:sz w:val="21"/>
          <w:szCs w:val="21"/>
        </w:rPr>
        <w:t>p=0.132</w:t>
      </w:r>
      <w:r>
        <w:rPr>
          <w:sz w:val="21"/>
          <w:szCs w:val="21"/>
        </w:rPr>
        <w:t>，表</w:t>
      </w:r>
      <w:r>
        <w:rPr>
          <w:sz w:val="21"/>
          <w:szCs w:val="21"/>
        </w:rPr>
        <w:t>13</w:t>
      </w:r>
      <w:r>
        <w:rPr>
          <w:sz w:val="21"/>
          <w:szCs w:val="21"/>
        </w:rPr>
        <w:t>），而非此单项对比。两者抽样计划不同，本轮未重新计算单项</w:t>
      </w:r>
      <w:r>
        <w:rPr>
          <w:sz w:val="21"/>
          <w:szCs w:val="21"/>
        </w:rPr>
        <w:t>p</w:t>
      </w:r>
      <w:r>
        <w:rPr>
          <w:sz w:val="21"/>
          <w:szCs w:val="21"/>
        </w:rPr>
        <w:t>。不能将</w:t>
      </w:r>
      <w:r>
        <w:rPr>
          <w:sz w:val="21"/>
          <w:szCs w:val="21"/>
        </w:rPr>
        <w:t>“</w:t>
      </w:r>
      <w:r>
        <w:rPr>
          <w:sz w:val="21"/>
          <w:szCs w:val="21"/>
        </w:rPr>
        <w:t>主要对比未发现原始显著结果</w:t>
      </w:r>
      <w:r>
        <w:rPr>
          <w:sz w:val="21"/>
          <w:szCs w:val="21"/>
        </w:rPr>
        <w:t>”</w:t>
      </w:r>
      <w:r>
        <w:rPr>
          <w:sz w:val="21"/>
          <w:szCs w:val="21"/>
        </w:rPr>
        <w:t>扩写为</w:t>
      </w:r>
      <w:r>
        <w:rPr>
          <w:sz w:val="21"/>
          <w:szCs w:val="21"/>
        </w:rPr>
        <w:t>“</w:t>
      </w:r>
      <w:r>
        <w:rPr>
          <w:sz w:val="21"/>
          <w:szCs w:val="21"/>
        </w:rPr>
        <w:t>所有调节对比均不显著</w:t>
      </w:r>
      <w:r>
        <w:rPr>
          <w:sz w:val="21"/>
          <w:szCs w:val="21"/>
        </w:rPr>
        <w:t>”</w:t>
      </w:r>
      <w:r>
        <w:rPr>
          <w:sz w:val="21"/>
          <w:szCs w:val="21"/>
        </w:rPr>
        <w:t>。有效比例不足</w:t>
      </w:r>
      <w:r>
        <w:rPr>
          <w:sz w:val="21"/>
          <w:szCs w:val="21"/>
        </w:rPr>
        <w:t>98%</w:t>
      </w:r>
      <w:r>
        <w:rPr>
          <w:sz w:val="21"/>
          <w:szCs w:val="21"/>
        </w:rPr>
        <w:t>的结果继续暂缓推断。</w:t>
      </w:r>
    </w:p>
    <w:p w14:paraId="6D309871" w14:textId="77777777" w:rsidR="0029157F" w:rsidRDefault="00FC51ED">
      <w:pPr>
        <w:pStyle w:val="aff4"/>
        <w:spacing w:before="156" w:after="156"/>
        <w:ind w:firstLine="428"/>
        <w:rPr>
          <w:szCs w:val="21"/>
        </w:rPr>
      </w:pPr>
      <w:r>
        <w:rPr>
          <w:rFonts w:cs="Times New Roman"/>
          <w:szCs w:val="21"/>
        </w:rPr>
        <w:t>附录</w:t>
      </w:r>
      <w:r>
        <w:rPr>
          <w:rFonts w:cs="Times New Roman"/>
          <w:szCs w:val="21"/>
        </w:rPr>
        <w:t xml:space="preserve">E </w:t>
      </w:r>
      <w:r>
        <w:rPr>
          <w:rFonts w:cs="Times New Roman"/>
          <w:szCs w:val="21"/>
        </w:rPr>
        <w:t>选择后的限定复核</w:t>
      </w:r>
    </w:p>
    <w:p w14:paraId="7C55103F" w14:textId="77777777" w:rsidR="0029157F" w:rsidRDefault="00FC51ED">
      <w:pPr>
        <w:pStyle w:val="afffa"/>
        <w:spacing w:before="156"/>
        <w:ind w:firstLine="420"/>
        <w:rPr>
          <w:szCs w:val="21"/>
        </w:rPr>
      </w:pPr>
      <w:r>
        <w:rPr>
          <w:rFonts w:cs="Times New Roman"/>
          <w:szCs w:val="21"/>
        </w:rPr>
        <w:t xml:space="preserve">E.1 </w:t>
      </w:r>
      <w:r>
        <w:rPr>
          <w:rFonts w:cs="Times New Roman"/>
          <w:szCs w:val="21"/>
        </w:rPr>
        <w:t>候选定义、样本与区间</w:t>
      </w:r>
    </w:p>
    <w:p w14:paraId="665D41FC" w14:textId="77777777" w:rsidR="0029157F" w:rsidRDefault="00FC51ED">
      <w:pPr>
        <w:pStyle w:val="af5"/>
        <w:snapToGrid w:val="0"/>
        <w:ind w:firstLine="420"/>
        <w:jc w:val="both"/>
        <w:rPr>
          <w:sz w:val="21"/>
          <w:szCs w:val="21"/>
        </w:rPr>
      </w:pPr>
      <w:r>
        <w:rPr>
          <w:sz w:val="21"/>
          <w:szCs w:val="21"/>
        </w:rPr>
        <w:t>P1</w:t>
      </w:r>
      <w:r>
        <w:rPr>
          <w:sz w:val="21"/>
          <w:szCs w:val="21"/>
        </w:rPr>
        <w:t>（</w:t>
      </w:r>
      <w:r>
        <w:rPr>
          <w:sz w:val="21"/>
          <w:szCs w:val="21"/>
        </w:rPr>
        <w:t>FEAS_031</w:t>
      </w:r>
      <w:r>
        <w:rPr>
          <w:sz w:val="21"/>
          <w:szCs w:val="21"/>
        </w:rPr>
        <w:t>）限定基期本人满意度不高于配偶且双方两期满意度可用者；期末本人高于配偶记为</w:t>
      </w:r>
      <w:r>
        <w:rPr>
          <w:sz w:val="21"/>
          <w:szCs w:val="21"/>
        </w:rPr>
        <w:t>1</w:t>
      </w:r>
      <w:r>
        <w:rPr>
          <w:sz w:val="21"/>
          <w:szCs w:val="21"/>
        </w:rPr>
        <w:t>，否则为</w:t>
      </w:r>
      <w:r>
        <w:rPr>
          <w:sz w:val="21"/>
          <w:szCs w:val="21"/>
        </w:rPr>
        <w:t>0</w:t>
      </w:r>
      <w:r>
        <w:rPr>
          <w:sz w:val="21"/>
          <w:szCs w:val="21"/>
        </w:rPr>
        <w:t>，固定对比</w:t>
      </w:r>
      <w:r>
        <w:rPr>
          <w:sz w:val="21"/>
          <w:szCs w:val="21"/>
        </w:rPr>
        <w:t>0→1</w:t>
      </w:r>
      <w:r>
        <w:rPr>
          <w:sz w:val="21"/>
          <w:szCs w:val="21"/>
        </w:rPr>
        <w:t>。样本为</w:t>
      </w:r>
      <w:r>
        <w:rPr>
          <w:sz w:val="21"/>
          <w:szCs w:val="21"/>
        </w:rPr>
        <w:t>9,879</w:t>
      </w:r>
      <w:r>
        <w:rPr>
          <w:sz w:val="21"/>
          <w:szCs w:val="21"/>
        </w:rPr>
        <w:t>条二元组</w:t>
      </w:r>
      <w:r>
        <w:rPr>
          <w:sz w:val="21"/>
          <w:szCs w:val="21"/>
        </w:rPr>
        <w:t>—</w:t>
      </w:r>
      <w:r>
        <w:rPr>
          <w:sz w:val="21"/>
          <w:szCs w:val="21"/>
        </w:rPr>
        <w:t>时段记录、</w:t>
      </w:r>
      <w:r>
        <w:rPr>
          <w:sz w:val="21"/>
          <w:szCs w:val="21"/>
        </w:rPr>
        <w:t>2,939</w:t>
      </w:r>
      <w:r>
        <w:rPr>
          <w:sz w:val="21"/>
          <w:szCs w:val="21"/>
        </w:rPr>
        <w:t>簇。</w:t>
      </w:r>
      <w:r>
        <w:rPr>
          <w:sz w:val="21"/>
          <w:szCs w:val="21"/>
        </w:rPr>
        <w:t>P2</w:t>
      </w:r>
      <w:r>
        <w:rPr>
          <w:sz w:val="21"/>
          <w:szCs w:val="21"/>
        </w:rPr>
        <w:t>（</w:t>
      </w:r>
      <w:r>
        <w:rPr>
          <w:sz w:val="21"/>
          <w:szCs w:val="21"/>
        </w:rPr>
        <w:t>FEAS_041</w:t>
      </w:r>
      <w:r>
        <w:rPr>
          <w:sz w:val="21"/>
          <w:szCs w:val="21"/>
        </w:rPr>
        <w:t>）使用本人减配偶满意度分差的跨期变化，固定对比</w:t>
      </w:r>
      <w:r>
        <w:rPr>
          <w:sz w:val="21"/>
          <w:szCs w:val="21"/>
        </w:rPr>
        <w:t>0→1</w:t>
      </w:r>
      <w:r>
        <w:rPr>
          <w:sz w:val="21"/>
          <w:szCs w:val="21"/>
        </w:rPr>
        <w:t>分；原完整案例</w:t>
      </w:r>
      <w:r>
        <w:rPr>
          <w:sz w:val="21"/>
          <w:szCs w:val="21"/>
        </w:rPr>
        <w:t>12,625</w:t>
      </w:r>
      <w:r>
        <w:rPr>
          <w:sz w:val="21"/>
          <w:szCs w:val="21"/>
        </w:rPr>
        <w:t>行，经基期分差加</w:t>
      </w:r>
      <w:r>
        <w:rPr>
          <w:sz w:val="21"/>
          <w:szCs w:val="21"/>
        </w:rPr>
        <w:t>0</w:t>
      </w:r>
      <w:r>
        <w:rPr>
          <w:sz w:val="21"/>
          <w:szCs w:val="21"/>
        </w:rPr>
        <w:t>和</w:t>
      </w:r>
      <w:r>
        <w:rPr>
          <w:sz w:val="21"/>
          <w:szCs w:val="21"/>
        </w:rPr>
        <w:t>1</w:t>
      </w:r>
      <w:r>
        <w:rPr>
          <w:sz w:val="21"/>
          <w:szCs w:val="21"/>
        </w:rPr>
        <w:t>均须落在</w:t>
      </w:r>
      <w:r>
        <w:rPr>
          <w:sz w:val="21"/>
          <w:szCs w:val="21"/>
        </w:rPr>
        <w:t>[−4</w:t>
      </w:r>
      <w:r>
        <w:rPr>
          <w:sz w:val="21"/>
          <w:szCs w:val="21"/>
        </w:rPr>
        <w:t>，</w:t>
      </w:r>
      <w:r>
        <w:rPr>
          <w:sz w:val="21"/>
          <w:szCs w:val="21"/>
        </w:rPr>
        <w:t>4]</w:t>
      </w:r>
      <w:r>
        <w:rPr>
          <w:sz w:val="21"/>
          <w:szCs w:val="21"/>
        </w:rPr>
        <w:t>的端点检查后，保留</w:t>
      </w:r>
      <w:r>
        <w:rPr>
          <w:sz w:val="21"/>
          <w:szCs w:val="21"/>
        </w:rPr>
        <w:t>12,564</w:t>
      </w:r>
      <w:r>
        <w:rPr>
          <w:sz w:val="21"/>
          <w:szCs w:val="21"/>
        </w:rPr>
        <w:t>行、</w:t>
      </w:r>
      <w:r>
        <w:rPr>
          <w:sz w:val="21"/>
          <w:szCs w:val="21"/>
        </w:rPr>
        <w:t>3,149</w:t>
      </w:r>
      <w:r>
        <w:rPr>
          <w:sz w:val="21"/>
          <w:szCs w:val="21"/>
        </w:rPr>
        <w:t>簇。该端点检查不证明条件共同支持或连续中介模拟均可行。配偶分差的负号镜像经干预值对应后不算独立机制。</w:t>
      </w:r>
    </w:p>
    <w:p w14:paraId="22B95F8D" w14:textId="77777777" w:rsidR="0029157F" w:rsidRDefault="00FC51ED">
      <w:pPr>
        <w:pStyle w:val="af5"/>
        <w:snapToGrid w:val="0"/>
        <w:ind w:firstLine="420"/>
        <w:jc w:val="both"/>
        <w:rPr>
          <w:sz w:val="21"/>
          <w:szCs w:val="21"/>
        </w:rPr>
      </w:pPr>
      <w:r>
        <w:rPr>
          <w:sz w:val="21"/>
          <w:szCs w:val="21"/>
        </w:rPr>
        <w:t>两候选的暴露均为本人期末实际收入高于基期，结局均为向原记录父母的实际月均经济支持高于基期；金额未知不赋零。结果模型包含收入、中介、二者交互及控制变量；</w:t>
      </w:r>
      <w:r>
        <w:rPr>
          <w:sz w:val="21"/>
          <w:szCs w:val="21"/>
        </w:rPr>
        <w:t>P1</w:t>
      </w:r>
      <w:r>
        <w:rPr>
          <w:sz w:val="21"/>
          <w:szCs w:val="21"/>
        </w:rPr>
        <w:t>中介方程为</w:t>
      </w:r>
      <w:r>
        <w:rPr>
          <w:sz w:val="21"/>
          <w:szCs w:val="21"/>
        </w:rPr>
        <w:t>Logit</w:t>
      </w:r>
      <w:r>
        <w:rPr>
          <w:sz w:val="21"/>
          <w:szCs w:val="21"/>
        </w:rPr>
        <w:t>，</w:t>
      </w:r>
      <w:r>
        <w:rPr>
          <w:sz w:val="21"/>
          <w:szCs w:val="21"/>
        </w:rPr>
        <w:t>P2</w:t>
      </w:r>
      <w:r>
        <w:rPr>
          <w:sz w:val="21"/>
          <w:szCs w:val="21"/>
        </w:rPr>
        <w:t>为</w:t>
      </w:r>
      <w:r>
        <w:rPr>
          <w:sz w:val="21"/>
          <w:szCs w:val="21"/>
        </w:rPr>
        <w:t>Gaussian</w:t>
      </w:r>
      <w:r>
        <w:rPr>
          <w:sz w:val="21"/>
          <w:szCs w:val="21"/>
        </w:rPr>
        <w:t>。本轮仅删除</w:t>
      </w:r>
      <w:r>
        <w:rPr>
          <w:sz w:val="21"/>
          <w:szCs w:val="21"/>
        </w:rPr>
        <w:t>dwm_begin</w:t>
      </w:r>
      <w:r>
        <w:rPr>
          <w:sz w:val="21"/>
          <w:szCs w:val="21"/>
        </w:rPr>
        <w:t>，不证明其余控制全部处于处理前。</w:t>
      </w:r>
      <w:r>
        <w:rPr>
          <w:sz w:val="21"/>
          <w:szCs w:val="21"/>
        </w:rPr>
        <w:t>1,000</w:t>
      </w:r>
      <w:r>
        <w:rPr>
          <w:sz w:val="21"/>
          <w:szCs w:val="21"/>
        </w:rPr>
        <w:t>次重复均有效；敏感性区间按点估计</w:t>
      </w:r>
      <w:r>
        <w:rPr>
          <w:sz w:val="21"/>
          <w:szCs w:val="21"/>
        </w:rPr>
        <w:t>±bootstrap</w:t>
      </w:r>
      <w:r>
        <w:rPr>
          <w:sz w:val="21"/>
          <w:szCs w:val="21"/>
        </w:rPr>
        <w:t>重复与点估计绝对偏差的</w:t>
      </w:r>
      <w:r>
        <w:rPr>
          <w:sz w:val="21"/>
          <w:szCs w:val="21"/>
        </w:rPr>
        <w:t>95%</w:t>
      </w:r>
      <w:r>
        <w:rPr>
          <w:sz w:val="21"/>
          <w:szCs w:val="21"/>
        </w:rPr>
        <w:t>分位数构造（</w:t>
      </w:r>
      <w:r>
        <w:rPr>
          <w:sz w:val="21"/>
          <w:szCs w:val="21"/>
        </w:rPr>
        <w:t>type=7</w:t>
      </w:r>
      <w:r>
        <w:rPr>
          <w:sz w:val="21"/>
          <w:szCs w:val="21"/>
        </w:rPr>
        <w:t>），与旧稿百分位区间分列，未新增</w:t>
      </w:r>
      <w:r>
        <w:rPr>
          <w:sz w:val="21"/>
          <w:szCs w:val="21"/>
        </w:rPr>
        <w:t>p</w:t>
      </w:r>
      <w:r>
        <w:rPr>
          <w:sz w:val="21"/>
          <w:szCs w:val="21"/>
        </w:rPr>
        <w:t>值。</w:t>
      </w:r>
    </w:p>
    <w:p w14:paraId="3C93797E" w14:textId="77777777" w:rsidR="0029157F" w:rsidRDefault="00FC51ED">
      <w:pPr>
        <w:pStyle w:val="af5"/>
        <w:snapToGrid w:val="0"/>
        <w:ind w:firstLine="420"/>
        <w:jc w:val="both"/>
        <w:rPr>
          <w:sz w:val="21"/>
          <w:szCs w:val="21"/>
        </w:rPr>
      </w:pPr>
      <w:r>
        <w:rPr>
          <w:sz w:val="21"/>
          <w:szCs w:val="21"/>
        </w:rPr>
        <w:t>尺度说明：本轮固定</w:t>
      </w:r>
      <w:r>
        <w:rPr>
          <w:sz w:val="21"/>
          <w:szCs w:val="21"/>
        </w:rPr>
        <w:t>M</w:t>
      </w:r>
      <w:r>
        <w:rPr>
          <w:sz w:val="21"/>
          <w:szCs w:val="21"/>
        </w:rPr>
        <w:t>的</w:t>
      </w:r>
      <w:r>
        <w:rPr>
          <w:sz w:val="21"/>
          <w:szCs w:val="21"/>
        </w:rPr>
        <w:t>CDE</w:t>
      </w:r>
      <w:r>
        <w:rPr>
          <w:sz w:val="21"/>
          <w:szCs w:val="21"/>
        </w:rPr>
        <w:t>由不含</w:t>
      </w:r>
      <w:r>
        <w:rPr>
          <w:sz w:val="21"/>
          <w:szCs w:val="21"/>
        </w:rPr>
        <w:t>postc</w:t>
      </w:r>
      <w:r>
        <w:rPr>
          <w:sz w:val="21"/>
          <w:szCs w:val="21"/>
        </w:rPr>
        <w:t>的结局</w:t>
      </w:r>
      <w:r>
        <w:rPr>
          <w:sz w:val="21"/>
          <w:szCs w:val="21"/>
        </w:rPr>
        <w:t>Logit</w:t>
      </w:r>
      <w:r>
        <w:rPr>
          <w:sz w:val="21"/>
          <w:szCs w:val="21"/>
        </w:rPr>
        <w:t>模型标准化获得；</w:t>
      </w:r>
      <w:r>
        <w:rPr>
          <w:sz w:val="21"/>
          <w:szCs w:val="21"/>
        </w:rPr>
        <w:t>041</w:t>
      </w:r>
      <w:r>
        <w:rPr>
          <w:sz w:val="21"/>
          <w:szCs w:val="21"/>
        </w:rPr>
        <w:t>的</w:t>
      </w:r>
      <w:r>
        <w:rPr>
          <w:sz w:val="21"/>
          <w:szCs w:val="21"/>
        </w:rPr>
        <w:t>Gaussian</w:t>
      </w:r>
      <w:r>
        <w:rPr>
          <w:sz w:val="21"/>
          <w:szCs w:val="21"/>
        </w:rPr>
        <w:t>中介模型影响自然间接效应的模拟，不自动使固定</w:t>
      </w:r>
      <w:r>
        <w:rPr>
          <w:sz w:val="21"/>
          <w:szCs w:val="21"/>
        </w:rPr>
        <w:t>M</w:t>
      </w:r>
      <w:r>
        <w:rPr>
          <w:sz w:val="21"/>
          <w:szCs w:val="21"/>
        </w:rPr>
        <w:t>的</w:t>
      </w:r>
      <w:r>
        <w:rPr>
          <w:sz w:val="21"/>
          <w:szCs w:val="21"/>
        </w:rPr>
        <w:t>ΔOR</w:t>
      </w:r>
      <w:r>
        <w:rPr>
          <w:sz w:val="21"/>
          <w:szCs w:val="21"/>
        </w:rPr>
        <w:t>无效。</w:t>
      </w:r>
      <w:r>
        <w:rPr>
          <w:sz w:val="21"/>
          <w:szCs w:val="21"/>
        </w:rPr>
        <w:t>OR</w:t>
      </w:r>
      <w:r>
        <w:rPr>
          <w:sz w:val="21"/>
          <w:szCs w:val="21"/>
        </w:rPr>
        <w:t>具有不可崩缩性，尺度差异须与实际编码或数值故障区分。当前没有</w:t>
      </w:r>
      <w:r>
        <w:rPr>
          <w:sz w:val="21"/>
          <w:szCs w:val="21"/>
        </w:rPr>
        <w:t>postc</w:t>
      </w:r>
      <w:r>
        <w:rPr>
          <w:sz w:val="21"/>
          <w:szCs w:val="21"/>
        </w:rPr>
        <w:t>不证明现实中不存在处理后混杂。</w:t>
      </w:r>
    </w:p>
    <w:p w14:paraId="00A8A561" w14:textId="77777777" w:rsidR="0029157F" w:rsidRDefault="00FC51ED">
      <w:pPr>
        <w:pStyle w:val="af5"/>
        <w:snapToGrid w:val="0"/>
        <w:ind w:firstLine="420"/>
        <w:jc w:val="both"/>
        <w:rPr>
          <w:sz w:val="21"/>
          <w:szCs w:val="21"/>
        </w:rPr>
      </w:pPr>
      <w:r>
        <w:rPr>
          <w:sz w:val="21"/>
          <w:szCs w:val="21"/>
        </w:rPr>
        <w:t>P1</w:t>
      </w:r>
      <w:r>
        <w:rPr>
          <w:sz w:val="21"/>
          <w:szCs w:val="21"/>
        </w:rPr>
        <w:t>修订减原模型的</w:t>
      </w:r>
      <w:r>
        <w:rPr>
          <w:sz w:val="21"/>
          <w:szCs w:val="21"/>
        </w:rPr>
        <w:t>ΔOR</w:t>
      </w:r>
      <w:r>
        <w:rPr>
          <w:sz w:val="21"/>
          <w:szCs w:val="21"/>
        </w:rPr>
        <w:t>为</w:t>
      </w:r>
      <w:r>
        <w:rPr>
          <w:sz w:val="21"/>
          <w:szCs w:val="21"/>
        </w:rPr>
        <w:t>−0.001807</w:t>
      </w:r>
      <w:r>
        <w:rPr>
          <w:sz w:val="21"/>
          <w:szCs w:val="21"/>
        </w:rPr>
        <w:t>，</w:t>
      </w:r>
      <w:r>
        <w:rPr>
          <w:sz w:val="21"/>
          <w:szCs w:val="21"/>
        </w:rPr>
        <w:t>95%</w:t>
      </w:r>
      <w:r>
        <w:rPr>
          <w:sz w:val="21"/>
          <w:szCs w:val="21"/>
        </w:rPr>
        <w:t>区间</w:t>
      </w:r>
      <w:r>
        <w:rPr>
          <w:sz w:val="21"/>
          <w:szCs w:val="21"/>
        </w:rPr>
        <w:t>[−0.007229</w:t>
      </w:r>
      <w:r>
        <w:rPr>
          <w:sz w:val="21"/>
          <w:szCs w:val="21"/>
        </w:rPr>
        <w:t>，</w:t>
      </w:r>
      <w:r>
        <w:rPr>
          <w:sz w:val="21"/>
          <w:szCs w:val="21"/>
        </w:rPr>
        <w:t>0.003615]</w:t>
      </w:r>
      <w:r>
        <w:rPr>
          <w:sz w:val="21"/>
          <w:szCs w:val="21"/>
        </w:rPr>
        <w:t>；</w:t>
      </w:r>
      <w:r>
        <w:rPr>
          <w:sz w:val="21"/>
          <w:szCs w:val="21"/>
        </w:rPr>
        <w:t>TNIE</w:t>
      </w:r>
      <w:r>
        <w:rPr>
          <w:sz w:val="21"/>
          <w:szCs w:val="21"/>
        </w:rPr>
        <w:t>差为</w:t>
      </w:r>
      <w:r>
        <w:rPr>
          <w:sz w:val="21"/>
          <w:szCs w:val="21"/>
        </w:rPr>
        <w:t>0.000069</w:t>
      </w:r>
      <w:r>
        <w:rPr>
          <w:sz w:val="21"/>
          <w:szCs w:val="21"/>
        </w:rPr>
        <w:t>，区间</w:t>
      </w:r>
      <w:r>
        <w:rPr>
          <w:sz w:val="21"/>
          <w:szCs w:val="21"/>
        </w:rPr>
        <w:t>[−0.000366</w:t>
      </w:r>
      <w:r>
        <w:rPr>
          <w:sz w:val="21"/>
          <w:szCs w:val="21"/>
        </w:rPr>
        <w:t>，</w:t>
      </w:r>
      <w:r>
        <w:rPr>
          <w:sz w:val="21"/>
          <w:szCs w:val="21"/>
        </w:rPr>
        <w:t>0.000504]</w:t>
      </w:r>
      <w:r>
        <w:rPr>
          <w:sz w:val="21"/>
          <w:szCs w:val="21"/>
        </w:rPr>
        <w:t>。</w:t>
      </w:r>
      <w:r>
        <w:rPr>
          <w:sz w:val="21"/>
          <w:szCs w:val="21"/>
        </w:rPr>
        <w:t>P2</w:t>
      </w:r>
      <w:r>
        <w:rPr>
          <w:sz w:val="21"/>
          <w:szCs w:val="21"/>
        </w:rPr>
        <w:t>相应</w:t>
      </w:r>
      <w:r>
        <w:rPr>
          <w:sz w:val="21"/>
          <w:szCs w:val="21"/>
        </w:rPr>
        <w:t>ΔOR</w:t>
      </w:r>
      <w:r>
        <w:rPr>
          <w:sz w:val="21"/>
          <w:szCs w:val="21"/>
        </w:rPr>
        <w:t>差为</w:t>
      </w:r>
      <w:r>
        <w:rPr>
          <w:sz w:val="21"/>
          <w:szCs w:val="21"/>
        </w:rPr>
        <w:t>0.000372</w:t>
      </w:r>
      <w:r>
        <w:rPr>
          <w:sz w:val="21"/>
          <w:szCs w:val="21"/>
        </w:rPr>
        <w:t>，区间</w:t>
      </w:r>
      <w:r>
        <w:rPr>
          <w:sz w:val="21"/>
          <w:szCs w:val="21"/>
        </w:rPr>
        <w:t>[−0.001218</w:t>
      </w:r>
      <w:r>
        <w:rPr>
          <w:sz w:val="21"/>
          <w:szCs w:val="21"/>
        </w:rPr>
        <w:t>，</w:t>
      </w:r>
      <w:r>
        <w:rPr>
          <w:sz w:val="21"/>
          <w:szCs w:val="21"/>
        </w:rPr>
        <w:t>0.001963]</w:t>
      </w:r>
      <w:r>
        <w:rPr>
          <w:sz w:val="21"/>
          <w:szCs w:val="21"/>
        </w:rPr>
        <w:t>；</w:t>
      </w:r>
      <w:r>
        <w:rPr>
          <w:sz w:val="21"/>
          <w:szCs w:val="21"/>
        </w:rPr>
        <w:t>TNIE</w:t>
      </w:r>
      <w:r>
        <w:rPr>
          <w:sz w:val="21"/>
          <w:szCs w:val="21"/>
        </w:rPr>
        <w:t>差为</w:t>
      </w:r>
      <w:r>
        <w:rPr>
          <w:sz w:val="21"/>
          <w:szCs w:val="21"/>
        </w:rPr>
        <w:t>−0.000007</w:t>
      </w:r>
      <w:r>
        <w:rPr>
          <w:sz w:val="21"/>
          <w:szCs w:val="21"/>
        </w:rPr>
        <w:t>，区间</w:t>
      </w:r>
      <w:r>
        <w:rPr>
          <w:sz w:val="21"/>
          <w:szCs w:val="21"/>
        </w:rPr>
        <w:t>[−0.000068</w:t>
      </w:r>
      <w:r>
        <w:rPr>
          <w:sz w:val="21"/>
          <w:szCs w:val="21"/>
        </w:rPr>
        <w:t>，</w:t>
      </w:r>
      <w:r>
        <w:rPr>
          <w:sz w:val="21"/>
          <w:szCs w:val="21"/>
        </w:rPr>
        <w:t>0.000054]</w:t>
      </w:r>
      <w:r>
        <w:rPr>
          <w:sz w:val="21"/>
          <w:szCs w:val="21"/>
        </w:rPr>
        <w:t>。</w:t>
      </w:r>
      <w:r>
        <w:rPr>
          <w:sz w:val="21"/>
          <w:szCs w:val="21"/>
        </w:rPr>
        <w:t>TNIE</w:t>
      </w:r>
      <w:r>
        <w:rPr>
          <w:sz w:val="21"/>
          <w:szCs w:val="21"/>
        </w:rPr>
        <w:t>差的零值为</w:t>
      </w:r>
      <w:r>
        <w:rPr>
          <w:sz w:val="21"/>
          <w:szCs w:val="21"/>
        </w:rPr>
        <w:t>0</w:t>
      </w:r>
      <w:r>
        <w:rPr>
          <w:sz w:val="21"/>
          <w:szCs w:val="21"/>
        </w:rPr>
        <w:t>，与</w:t>
      </w:r>
      <w:r>
        <w:rPr>
          <w:sz w:val="21"/>
          <w:szCs w:val="21"/>
        </w:rPr>
        <w:t>TNIE</w:t>
      </w:r>
      <w:r>
        <w:rPr>
          <w:sz w:val="21"/>
          <w:szCs w:val="21"/>
        </w:rPr>
        <w:t>自身的无效值</w:t>
      </w:r>
      <w:r>
        <w:rPr>
          <w:sz w:val="21"/>
          <w:szCs w:val="21"/>
        </w:rPr>
        <w:t>1</w:t>
      </w:r>
      <w:r>
        <w:rPr>
          <w:sz w:val="21"/>
          <w:szCs w:val="21"/>
        </w:rPr>
        <w:t>不同。</w:t>
      </w:r>
    </w:p>
    <w:p w14:paraId="60DD1C1B" w14:textId="77777777" w:rsidR="0029157F" w:rsidRDefault="00FC51ED">
      <w:pPr>
        <w:pStyle w:val="af5"/>
        <w:snapToGrid w:val="0"/>
        <w:ind w:firstLine="420"/>
        <w:jc w:val="both"/>
        <w:rPr>
          <w:sz w:val="21"/>
          <w:szCs w:val="21"/>
        </w:rPr>
      </w:pPr>
      <w:r>
        <w:rPr>
          <w:sz w:val="21"/>
          <w:szCs w:val="21"/>
        </w:rPr>
        <w:t>P1</w:t>
      </w:r>
      <w:r>
        <w:rPr>
          <w:sz w:val="21"/>
          <w:szCs w:val="21"/>
        </w:rPr>
        <w:t>修订模型</w:t>
      </w:r>
      <w:r>
        <w:rPr>
          <w:sz w:val="21"/>
          <w:szCs w:val="21"/>
        </w:rPr>
        <w:t>2018—2020</w:t>
      </w:r>
      <w:r>
        <w:rPr>
          <w:sz w:val="21"/>
          <w:szCs w:val="21"/>
        </w:rPr>
        <w:t>年、</w:t>
      </w:r>
      <w:r>
        <w:rPr>
          <w:sz w:val="21"/>
          <w:szCs w:val="21"/>
        </w:rPr>
        <w:t>2020—2022</w:t>
      </w:r>
      <w:r>
        <w:rPr>
          <w:sz w:val="21"/>
          <w:szCs w:val="21"/>
        </w:rPr>
        <w:t>年的</w:t>
      </w:r>
      <w:r>
        <w:rPr>
          <w:sz w:val="21"/>
          <w:szCs w:val="21"/>
        </w:rPr>
        <w:t>ΔOR</w:t>
      </w:r>
      <w:r>
        <w:rPr>
          <w:sz w:val="21"/>
          <w:szCs w:val="21"/>
        </w:rPr>
        <w:t>分别为</w:t>
      </w:r>
      <w:r>
        <w:rPr>
          <w:sz w:val="21"/>
          <w:szCs w:val="21"/>
        </w:rPr>
        <w:t>−0.461590</w:t>
      </w:r>
      <w:r>
        <w:rPr>
          <w:sz w:val="21"/>
          <w:szCs w:val="21"/>
        </w:rPr>
        <w:t>和</w:t>
      </w:r>
      <w:r>
        <w:rPr>
          <w:sz w:val="21"/>
          <w:szCs w:val="21"/>
        </w:rPr>
        <w:t>−0.342680</w:t>
      </w:r>
      <w:r>
        <w:rPr>
          <w:sz w:val="21"/>
          <w:szCs w:val="21"/>
        </w:rPr>
        <w:t>；</w:t>
      </w:r>
      <w:r>
        <w:rPr>
          <w:sz w:val="21"/>
          <w:szCs w:val="21"/>
        </w:rPr>
        <w:t>P2</w:t>
      </w:r>
      <w:r>
        <w:rPr>
          <w:sz w:val="21"/>
          <w:szCs w:val="21"/>
        </w:rPr>
        <w:t>分别为</w:t>
      </w:r>
      <w:r>
        <w:rPr>
          <w:sz w:val="21"/>
          <w:szCs w:val="21"/>
        </w:rPr>
        <w:t>−0.107590</w:t>
      </w:r>
      <w:r>
        <w:rPr>
          <w:sz w:val="21"/>
          <w:szCs w:val="21"/>
        </w:rPr>
        <w:t>和</w:t>
      </w:r>
      <w:r>
        <w:rPr>
          <w:sz w:val="21"/>
          <w:szCs w:val="21"/>
        </w:rPr>
        <w:t>−0.059135</w:t>
      </w:r>
      <w:r>
        <w:rPr>
          <w:sz w:val="21"/>
          <w:szCs w:val="21"/>
        </w:rPr>
        <w:t>。两候选全部</w:t>
      </w:r>
      <w:r>
        <w:rPr>
          <w:sz w:val="21"/>
          <w:szCs w:val="21"/>
        </w:rPr>
        <w:t>2,939</w:t>
      </w:r>
      <w:r>
        <w:rPr>
          <w:sz w:val="21"/>
          <w:szCs w:val="21"/>
        </w:rPr>
        <w:t>和</w:t>
      </w:r>
      <w:r>
        <w:rPr>
          <w:sz w:val="21"/>
          <w:szCs w:val="21"/>
        </w:rPr>
        <w:t>3,149</w:t>
      </w:r>
      <w:r>
        <w:rPr>
          <w:sz w:val="21"/>
          <w:szCs w:val="21"/>
        </w:rPr>
        <w:t>个逐簇剔除拟合有效；其最大相对变化以修订全样本</w:t>
      </w:r>
      <w:r>
        <w:rPr>
          <w:sz w:val="21"/>
          <w:szCs w:val="21"/>
        </w:rPr>
        <w:t>ΔOR</w:t>
      </w:r>
      <w:r>
        <w:rPr>
          <w:sz w:val="21"/>
          <w:szCs w:val="21"/>
        </w:rPr>
        <w:t>为分母，不混入删除</w:t>
      </w:r>
      <w:r>
        <w:rPr>
          <w:sz w:val="21"/>
          <w:szCs w:val="21"/>
        </w:rPr>
        <w:t>dwm_begin</w:t>
      </w:r>
      <w:r>
        <w:rPr>
          <w:sz w:val="21"/>
          <w:szCs w:val="21"/>
        </w:rPr>
        <w:t>的变化。分期结果只报告点估计，不作新增显著性声明。</w:t>
      </w:r>
    </w:p>
    <w:p w14:paraId="1D8C158C" w14:textId="77777777" w:rsidR="0029157F" w:rsidRDefault="00FC51ED">
      <w:pPr>
        <w:pStyle w:val="af5"/>
        <w:snapToGrid w:val="0"/>
        <w:ind w:firstLine="420"/>
        <w:jc w:val="both"/>
        <w:rPr>
          <w:sz w:val="21"/>
          <w:szCs w:val="21"/>
        </w:rPr>
      </w:pPr>
      <w:r>
        <w:rPr>
          <w:sz w:val="21"/>
          <w:szCs w:val="21"/>
        </w:rPr>
        <w:t>逐簇删除导致的最大相对点变化分别为</w:t>
      </w:r>
      <w:r>
        <w:rPr>
          <w:sz w:val="21"/>
          <w:szCs w:val="21"/>
        </w:rPr>
        <w:t>3.616%</w:t>
      </w:r>
      <w:r>
        <w:rPr>
          <w:sz w:val="21"/>
          <w:szCs w:val="21"/>
        </w:rPr>
        <w:t>和</w:t>
      </w:r>
      <w:r>
        <w:rPr>
          <w:sz w:val="21"/>
          <w:szCs w:val="21"/>
        </w:rPr>
        <w:t>8.016%</w:t>
      </w:r>
      <w:r>
        <w:rPr>
          <w:sz w:val="21"/>
          <w:szCs w:val="21"/>
        </w:rPr>
        <w:t>，均低于本轮预定</w:t>
      </w:r>
      <w:r>
        <w:rPr>
          <w:sz w:val="21"/>
          <w:szCs w:val="21"/>
        </w:rPr>
        <w:t>25%</w:t>
      </w:r>
      <w:r>
        <w:rPr>
          <w:sz w:val="21"/>
          <w:szCs w:val="21"/>
        </w:rPr>
        <w:t>诊断阈值；该阈值只用于影响诊断，不构成新的显著性检验。历史搜索校正使用中心化重复、固定</w:t>
      </w:r>
      <w:r>
        <w:rPr>
          <w:sz w:val="21"/>
          <w:szCs w:val="21"/>
        </w:rPr>
        <w:t>bootstrap</w:t>
      </w:r>
      <w:r>
        <w:rPr>
          <w:sz w:val="21"/>
          <w:szCs w:val="21"/>
        </w:rPr>
        <w:t>标准差、逐步最大统计量和加一尾计数，仅作为已发生筛选的背景核查。</w:t>
      </w:r>
    </w:p>
    <w:p w14:paraId="222363B8" w14:textId="77777777" w:rsidR="0029157F" w:rsidRDefault="00FC51ED">
      <w:pPr>
        <w:pStyle w:val="afffa"/>
        <w:spacing w:before="156"/>
        <w:ind w:firstLine="420"/>
        <w:rPr>
          <w:szCs w:val="21"/>
        </w:rPr>
      </w:pPr>
      <w:r>
        <w:rPr>
          <w:rFonts w:cs="Times New Roman"/>
          <w:szCs w:val="21"/>
        </w:rPr>
        <w:t xml:space="preserve">E.2 </w:t>
      </w:r>
      <w:r>
        <w:rPr>
          <w:rFonts w:cs="Times New Roman"/>
          <w:szCs w:val="21"/>
        </w:rPr>
        <w:t>三状态金额对比及失败记录</w:t>
      </w:r>
    </w:p>
    <w:p w14:paraId="42B544BD" w14:textId="77777777" w:rsidR="0029157F" w:rsidRDefault="00FC51ED">
      <w:pPr>
        <w:pStyle w:val="af5"/>
        <w:snapToGrid w:val="0"/>
        <w:ind w:firstLine="420"/>
        <w:jc w:val="both"/>
        <w:rPr>
          <w:sz w:val="21"/>
          <w:szCs w:val="21"/>
        </w:rPr>
      </w:pPr>
      <w:r>
        <w:rPr>
          <w:sz w:val="21"/>
          <w:szCs w:val="21"/>
        </w:rPr>
        <w:t>P3</w:t>
      </w:r>
      <w:r>
        <w:rPr>
          <w:sz w:val="21"/>
          <w:szCs w:val="21"/>
        </w:rPr>
        <w:t>对三种满意度状态分别计算</w:t>
      </w:r>
      <w:r>
        <w:rPr>
          <w:sz w:val="21"/>
          <w:szCs w:val="21"/>
        </w:rPr>
        <w:t>X=1</w:t>
      </w:r>
      <w:r>
        <w:rPr>
          <w:sz w:val="21"/>
          <w:szCs w:val="21"/>
        </w:rPr>
        <w:t>与</w:t>
      </w:r>
      <w:r>
        <w:rPr>
          <w:sz w:val="21"/>
          <w:szCs w:val="21"/>
        </w:rPr>
        <w:t>X=0</w:t>
      </w:r>
      <w:r>
        <w:rPr>
          <w:sz w:val="21"/>
          <w:szCs w:val="21"/>
        </w:rPr>
        <w:t>的标准化预测差；总体金额为支持发生概率乘正值金额预测后再求样本平均。两个状态差组成二维向量，以有效重复的固定协方差计算二次型，并用</w:t>
      </w:r>
      <w:r>
        <w:rPr>
          <w:sz w:val="21"/>
          <w:szCs w:val="21"/>
        </w:rPr>
        <w:t>bootstrap</w:t>
      </w:r>
      <w:r>
        <w:rPr>
          <w:sz w:val="21"/>
          <w:szCs w:val="21"/>
        </w:rPr>
        <w:t>向量减原点估计所得中心化统计量校准尾概率，采用加一修正；不将其表述为卡方分布校准。封顶采用</w:t>
      </w:r>
      <w:r>
        <w:rPr>
          <w:sz w:val="21"/>
          <w:szCs w:val="21"/>
        </w:rPr>
        <w:t>pmin</w:t>
      </w:r>
      <w:r>
        <w:rPr>
          <w:sz w:val="21"/>
          <w:szCs w:val="21"/>
        </w:rPr>
        <w:t>固定阈值，不删除上尾记录。</w:t>
      </w:r>
    </w:p>
    <w:p w14:paraId="3F1AD7A8" w14:textId="77777777" w:rsidR="0029157F" w:rsidRDefault="00FC51ED">
      <w:pPr>
        <w:pStyle w:val="af5"/>
        <w:snapToGrid w:val="0"/>
        <w:ind w:firstLine="420"/>
        <w:jc w:val="both"/>
        <w:rPr>
          <w:sz w:val="21"/>
          <w:szCs w:val="21"/>
        </w:rPr>
      </w:pPr>
      <w:r>
        <w:rPr>
          <w:sz w:val="21"/>
          <w:szCs w:val="21"/>
        </w:rPr>
        <w:t>复核使用原</w:t>
      </w:r>
      <w:r>
        <w:rPr>
          <w:sz w:val="21"/>
          <w:szCs w:val="21"/>
        </w:rPr>
        <w:t>3,212</w:t>
      </w:r>
      <w:r>
        <w:rPr>
          <w:sz w:val="21"/>
          <w:szCs w:val="21"/>
        </w:rPr>
        <w:t>簇抽样框，其中</w:t>
      </w:r>
      <w:r>
        <w:rPr>
          <w:sz w:val="21"/>
          <w:szCs w:val="21"/>
        </w:rPr>
        <w:t>3,153</w:t>
      </w:r>
      <w:r>
        <w:rPr>
          <w:sz w:val="21"/>
          <w:szCs w:val="21"/>
        </w:rPr>
        <w:t>簇在</w:t>
      </w:r>
      <w:r>
        <w:rPr>
          <w:sz w:val="21"/>
          <w:szCs w:val="21"/>
        </w:rPr>
        <w:t>P3</w:t>
      </w:r>
      <w:r>
        <w:rPr>
          <w:sz w:val="21"/>
          <w:szCs w:val="21"/>
        </w:rPr>
        <w:t>有贡献，重复抽中簇的权重完整保留。封顶阈值固定为</w:t>
      </w:r>
      <w:r>
        <w:rPr>
          <w:sz w:val="21"/>
          <w:szCs w:val="21"/>
        </w:rPr>
        <w:t>2,664.29840142096</w:t>
      </w:r>
      <w:r>
        <w:rPr>
          <w:sz w:val="21"/>
          <w:szCs w:val="21"/>
        </w:rPr>
        <w:t>元／月；两部分合成为</w:t>
      </w:r>
      <w:r>
        <w:rPr>
          <w:sz w:val="21"/>
          <w:szCs w:val="21"/>
        </w:rPr>
        <w:t>mean(p_i×mu_i)</w:t>
      </w:r>
      <w:r>
        <w:rPr>
          <w:sz w:val="21"/>
          <w:szCs w:val="21"/>
        </w:rPr>
        <w:t>，不采用两个均值相乘。旧原金额重复有效率为</w:t>
      </w:r>
      <w:r>
        <w:rPr>
          <w:sz w:val="21"/>
          <w:szCs w:val="21"/>
        </w:rPr>
        <w:t>97.55%</w:t>
      </w:r>
      <w:r>
        <w:rPr>
          <w:sz w:val="21"/>
          <w:szCs w:val="21"/>
        </w:rPr>
        <w:t>，低于预定</w:t>
      </w:r>
      <w:r>
        <w:rPr>
          <w:sz w:val="21"/>
          <w:szCs w:val="21"/>
        </w:rPr>
        <w:t>98%</w:t>
      </w:r>
      <w:r>
        <w:rPr>
          <w:sz w:val="21"/>
          <w:szCs w:val="21"/>
        </w:rPr>
        <w:t>门槛；同似然修复保持样本、公式、</w:t>
      </w:r>
      <w:r>
        <w:rPr>
          <w:sz w:val="21"/>
          <w:szCs w:val="21"/>
        </w:rPr>
        <w:t>Gamma/Log</w:t>
      </w:r>
      <w:r>
        <w:rPr>
          <w:sz w:val="21"/>
          <w:szCs w:val="21"/>
        </w:rPr>
        <w:t>模型与抽样索引不变。数值路径采用更严格的步长控制并在同一目标上精化；目标函数、梯度、</w:t>
      </w:r>
      <w:r>
        <w:rPr>
          <w:sz w:val="21"/>
          <w:szCs w:val="21"/>
        </w:rPr>
        <w:t>Hessian</w:t>
      </w:r>
      <w:r>
        <w:rPr>
          <w:sz w:val="21"/>
          <w:szCs w:val="21"/>
        </w:rPr>
        <w:t>和两起点一致性诊断列于随附技术记录。</w:t>
      </w:r>
    </w:p>
    <w:p w14:paraId="03D02F70" w14:textId="77777777" w:rsidR="0029157F" w:rsidRDefault="00FC51ED">
      <w:pPr>
        <w:pStyle w:val="af5"/>
        <w:snapToGrid w:val="0"/>
        <w:ind w:firstLine="420"/>
        <w:jc w:val="both"/>
        <w:rPr>
          <w:sz w:val="21"/>
          <w:szCs w:val="21"/>
        </w:rPr>
      </w:pPr>
      <w:r>
        <w:rPr>
          <w:sz w:val="21"/>
          <w:szCs w:val="21"/>
        </w:rPr>
        <w:lastRenderedPageBreak/>
        <w:t>历史推断缺失另行保留：新</w:t>
      </w:r>
      <w:r>
        <w:rPr>
          <w:sz w:val="21"/>
          <w:szCs w:val="21"/>
        </w:rPr>
        <w:t>14</w:t>
      </w:r>
      <w:r>
        <w:rPr>
          <w:sz w:val="21"/>
          <w:szCs w:val="21"/>
        </w:rPr>
        <w:t>项</w:t>
      </w:r>
      <w:r>
        <w:rPr>
          <w:sz w:val="21"/>
          <w:szCs w:val="21"/>
        </w:rPr>
        <w:t>B1</w:t>
      </w:r>
      <w:r>
        <w:rPr>
          <w:sz w:val="21"/>
          <w:szCs w:val="21"/>
        </w:rPr>
        <w:t>仅</w:t>
      </w:r>
      <w:r>
        <w:rPr>
          <w:sz w:val="21"/>
          <w:szCs w:val="21"/>
        </w:rPr>
        <w:t>195/200</w:t>
      </w:r>
      <w:r>
        <w:rPr>
          <w:sz w:val="21"/>
          <w:szCs w:val="21"/>
        </w:rPr>
        <w:t>次有效，敏感性</w:t>
      </w:r>
      <w:r>
        <w:rPr>
          <w:sz w:val="21"/>
          <w:szCs w:val="21"/>
        </w:rPr>
        <w:t>R4_B1</w:t>
      </w:r>
      <w:r>
        <w:rPr>
          <w:sz w:val="21"/>
          <w:szCs w:val="21"/>
        </w:rPr>
        <w:t>、</w:t>
      </w:r>
      <w:r>
        <w:rPr>
          <w:sz w:val="21"/>
          <w:szCs w:val="21"/>
        </w:rPr>
        <w:t>R3_B1</w:t>
      </w:r>
      <w:r>
        <w:rPr>
          <w:sz w:val="21"/>
          <w:szCs w:val="21"/>
        </w:rPr>
        <w:t>、</w:t>
      </w:r>
      <w:r>
        <w:rPr>
          <w:sz w:val="21"/>
          <w:szCs w:val="21"/>
        </w:rPr>
        <w:t>R9_C1</w:t>
      </w:r>
      <w:r>
        <w:rPr>
          <w:sz w:val="21"/>
          <w:szCs w:val="21"/>
        </w:rPr>
        <w:t>、</w:t>
      </w:r>
      <w:r>
        <w:rPr>
          <w:sz w:val="21"/>
          <w:szCs w:val="21"/>
        </w:rPr>
        <w:t>R9_C3</w:t>
      </w:r>
      <w:r>
        <w:rPr>
          <w:sz w:val="21"/>
          <w:szCs w:val="21"/>
        </w:rPr>
        <w:t>、</w:t>
      </w:r>
      <w:r>
        <w:rPr>
          <w:sz w:val="21"/>
          <w:szCs w:val="21"/>
        </w:rPr>
        <w:t>R9_D1</w:t>
      </w:r>
      <w:r>
        <w:rPr>
          <w:sz w:val="21"/>
          <w:szCs w:val="21"/>
        </w:rPr>
        <w:t>、</w:t>
      </w:r>
      <w:r>
        <w:rPr>
          <w:sz w:val="21"/>
          <w:szCs w:val="21"/>
        </w:rPr>
        <w:t>R9_D2</w:t>
      </w:r>
      <w:r>
        <w:rPr>
          <w:sz w:val="21"/>
          <w:szCs w:val="21"/>
        </w:rPr>
        <w:t>未达</w:t>
      </w:r>
      <w:r>
        <w:rPr>
          <w:sz w:val="21"/>
          <w:szCs w:val="21"/>
        </w:rPr>
        <w:t>98%</w:t>
      </w:r>
      <w:r>
        <w:rPr>
          <w:sz w:val="21"/>
          <w:szCs w:val="21"/>
        </w:rPr>
        <w:t>有效比例而暂缓正式</w:t>
      </w:r>
      <w:r>
        <w:rPr>
          <w:sz w:val="21"/>
          <w:szCs w:val="21"/>
        </w:rPr>
        <w:t>p</w:t>
      </w:r>
      <w:r>
        <w:rPr>
          <w:sz w:val="21"/>
          <w:szCs w:val="21"/>
        </w:rPr>
        <w:t>与区间；三波金额中介仅</w:t>
      </w:r>
      <w:r>
        <w:rPr>
          <w:sz w:val="21"/>
          <w:szCs w:val="21"/>
        </w:rPr>
        <w:t>373/500</w:t>
      </w:r>
      <w:r>
        <w:rPr>
          <w:sz w:val="21"/>
          <w:szCs w:val="21"/>
        </w:rPr>
        <w:t>与</w:t>
      </w:r>
      <w:r>
        <w:rPr>
          <w:sz w:val="21"/>
          <w:szCs w:val="21"/>
        </w:rPr>
        <w:t>311/500</w:t>
      </w:r>
      <w:r>
        <w:rPr>
          <w:sz w:val="21"/>
          <w:szCs w:val="21"/>
        </w:rPr>
        <w:t>。</w:t>
      </w:r>
      <w:r>
        <w:rPr>
          <w:sz w:val="21"/>
          <w:szCs w:val="21"/>
        </w:rPr>
        <w:t>P3</w:t>
      </w:r>
      <w:r>
        <w:rPr>
          <w:sz w:val="21"/>
          <w:szCs w:val="21"/>
        </w:rPr>
        <w:t>修复没有覆盖这些历史规格，不能将其计作已证实不显著。</w:t>
      </w:r>
    </w:p>
    <w:p w14:paraId="64B88246" w14:textId="77777777" w:rsidR="0029157F" w:rsidRDefault="00FC51ED">
      <w:pPr>
        <w:pStyle w:val="af5"/>
        <w:snapToGrid w:val="0"/>
        <w:ind w:firstLine="420"/>
        <w:jc w:val="both"/>
        <w:rPr>
          <w:sz w:val="21"/>
          <w:szCs w:val="21"/>
        </w:rPr>
      </w:pPr>
      <w:r>
        <w:rPr>
          <w:sz w:val="21"/>
          <w:szCs w:val="21"/>
        </w:rPr>
        <w:t>原金额</w:t>
      </w:r>
      <w:r>
        <w:rPr>
          <w:sz w:val="21"/>
          <w:szCs w:val="21"/>
        </w:rPr>
        <w:t>5</w:t>
      </w:r>
      <w:r>
        <w:rPr>
          <w:sz w:val="21"/>
          <w:szCs w:val="21"/>
        </w:rPr>
        <w:t>分对</w:t>
      </w:r>
      <w:r>
        <w:rPr>
          <w:sz w:val="21"/>
          <w:szCs w:val="21"/>
        </w:rPr>
        <w:t>≤3</w:t>
      </w:r>
      <w:r>
        <w:rPr>
          <w:sz w:val="21"/>
          <w:szCs w:val="21"/>
        </w:rPr>
        <w:t>分及</w:t>
      </w:r>
      <w:r>
        <w:rPr>
          <w:sz w:val="21"/>
          <w:szCs w:val="21"/>
        </w:rPr>
        <w:t>5</w:t>
      </w:r>
      <w:r>
        <w:rPr>
          <w:sz w:val="21"/>
          <w:szCs w:val="21"/>
        </w:rPr>
        <w:t>分对</w:t>
      </w:r>
      <w:r>
        <w:rPr>
          <w:sz w:val="21"/>
          <w:szCs w:val="21"/>
        </w:rPr>
        <w:t>4</w:t>
      </w:r>
      <w:r>
        <w:rPr>
          <w:sz w:val="21"/>
          <w:szCs w:val="21"/>
        </w:rPr>
        <w:t>分之差为</w:t>
      </w:r>
      <w:r>
        <w:rPr>
          <w:sz w:val="21"/>
          <w:szCs w:val="21"/>
        </w:rPr>
        <w:t>−24.0332</w:t>
      </w:r>
      <w:r>
        <w:rPr>
          <w:sz w:val="21"/>
          <w:szCs w:val="21"/>
        </w:rPr>
        <w:t>、</w:t>
      </w:r>
      <w:r>
        <w:rPr>
          <w:sz w:val="21"/>
          <w:szCs w:val="21"/>
        </w:rPr>
        <w:t>−30.4177</w:t>
      </w:r>
      <w:r>
        <w:rPr>
          <w:sz w:val="21"/>
          <w:szCs w:val="21"/>
        </w:rPr>
        <w:t>元</w:t>
      </w:r>
      <w:r>
        <w:rPr>
          <w:sz w:val="21"/>
          <w:szCs w:val="21"/>
        </w:rPr>
        <w:t>/</w:t>
      </w:r>
      <w:r>
        <w:rPr>
          <w:sz w:val="21"/>
          <w:szCs w:val="21"/>
        </w:rPr>
        <w:t>月；封顶金额对应差值为</w:t>
      </w:r>
      <w:r>
        <w:rPr>
          <w:sz w:val="21"/>
          <w:szCs w:val="21"/>
        </w:rPr>
        <w:t>−25.6108</w:t>
      </w:r>
      <w:r>
        <w:rPr>
          <w:sz w:val="21"/>
          <w:szCs w:val="21"/>
        </w:rPr>
        <w:t>、</w:t>
      </w:r>
      <w:r>
        <w:rPr>
          <w:sz w:val="21"/>
          <w:szCs w:val="21"/>
        </w:rPr>
        <w:t>−30.3552</w:t>
      </w:r>
      <w:r>
        <w:rPr>
          <w:sz w:val="21"/>
          <w:szCs w:val="21"/>
        </w:rPr>
        <w:t>元</w:t>
      </w:r>
      <w:r>
        <w:rPr>
          <w:sz w:val="21"/>
          <w:szCs w:val="21"/>
        </w:rPr>
        <w:t>/</w:t>
      </w:r>
      <w:r>
        <w:rPr>
          <w:sz w:val="21"/>
          <w:szCs w:val="21"/>
        </w:rPr>
        <w:t>月。旧</w:t>
      </w:r>
      <w:r>
        <w:rPr>
          <w:sz w:val="21"/>
          <w:szCs w:val="21"/>
        </w:rPr>
        <w:t>49</w:t>
      </w:r>
      <w:r>
        <w:rPr>
          <w:sz w:val="21"/>
          <w:szCs w:val="21"/>
        </w:rPr>
        <w:t>次失败（</w:t>
      </w:r>
      <w:r>
        <w:rPr>
          <w:sz w:val="21"/>
          <w:szCs w:val="21"/>
        </w:rPr>
        <w:t>48</w:t>
      </w:r>
      <w:r>
        <w:rPr>
          <w:sz w:val="21"/>
          <w:szCs w:val="21"/>
        </w:rPr>
        <w:t>次不收敛、</w:t>
      </w:r>
      <w:r>
        <w:rPr>
          <w:sz w:val="21"/>
          <w:szCs w:val="21"/>
        </w:rPr>
        <w:t>1</w:t>
      </w:r>
      <w:r>
        <w:rPr>
          <w:sz w:val="21"/>
          <w:szCs w:val="21"/>
        </w:rPr>
        <w:t>次拟合或预测错误）完整留档。固定验证中的</w:t>
      </w:r>
      <w:r>
        <w:rPr>
          <w:sz w:val="21"/>
          <w:szCs w:val="21"/>
        </w:rPr>
        <w:t>53</w:t>
      </w:r>
      <w:r>
        <w:rPr>
          <w:sz w:val="21"/>
          <w:szCs w:val="21"/>
        </w:rPr>
        <w:t>份样本、两种金额口径均通过满秩、正</w:t>
      </w:r>
      <w:r>
        <w:rPr>
          <w:sz w:val="21"/>
          <w:szCs w:val="21"/>
        </w:rPr>
        <w:t>Hessian</w:t>
      </w:r>
      <w:r>
        <w:rPr>
          <w:sz w:val="21"/>
          <w:szCs w:val="21"/>
        </w:rPr>
        <w:t>、梯度、两起点及有限正预测检查，随后统一应用新求解规则至原</w:t>
      </w:r>
      <w:r>
        <w:rPr>
          <w:sz w:val="21"/>
          <w:szCs w:val="21"/>
        </w:rPr>
        <w:t>2,000</w:t>
      </w:r>
      <w:r>
        <w:rPr>
          <w:sz w:val="21"/>
          <w:szCs w:val="21"/>
        </w:rPr>
        <w:t>份抽样。新旧概率方程重复值完全一致，所有原抽样哈希逐项匹配，原金额与封顶金额各</w:t>
      </w:r>
      <w:r>
        <w:rPr>
          <w:sz w:val="21"/>
          <w:szCs w:val="21"/>
        </w:rPr>
        <w:t>2,000</w:t>
      </w:r>
      <w:r>
        <w:rPr>
          <w:sz w:val="21"/>
          <w:szCs w:val="21"/>
        </w:rPr>
        <w:t>次有效。整体尾部计数分别为</w:t>
      </w:r>
      <w:r>
        <w:rPr>
          <w:sz w:val="21"/>
          <w:szCs w:val="21"/>
        </w:rPr>
        <w:t>263</w:t>
      </w:r>
      <w:r>
        <w:rPr>
          <w:sz w:val="21"/>
          <w:szCs w:val="21"/>
        </w:rPr>
        <w:t>与</w:t>
      </w:r>
      <w:r>
        <w:rPr>
          <w:sz w:val="21"/>
          <w:szCs w:val="21"/>
        </w:rPr>
        <w:t>159</w:t>
      </w:r>
      <w:r>
        <w:rPr>
          <w:sz w:val="21"/>
          <w:szCs w:val="21"/>
        </w:rPr>
        <w:t>，加一</w:t>
      </w:r>
      <w:r>
        <w:rPr>
          <w:sz w:val="21"/>
          <w:szCs w:val="21"/>
        </w:rPr>
        <w:t>p</w:t>
      </w:r>
      <w:r>
        <w:rPr>
          <w:sz w:val="21"/>
          <w:szCs w:val="21"/>
        </w:rPr>
        <w:t>分别为</w:t>
      </w:r>
      <w:r>
        <w:rPr>
          <w:sz w:val="21"/>
          <w:szCs w:val="21"/>
        </w:rPr>
        <w:t>264/2001</w:t>
      </w:r>
      <w:r>
        <w:rPr>
          <w:sz w:val="21"/>
          <w:szCs w:val="21"/>
        </w:rPr>
        <w:t>及</w:t>
      </w:r>
      <w:r>
        <w:rPr>
          <w:sz w:val="21"/>
          <w:szCs w:val="21"/>
        </w:rPr>
        <w:t>160/2001</w:t>
      </w:r>
      <w:r>
        <w:rPr>
          <w:sz w:val="21"/>
          <w:szCs w:val="21"/>
        </w:rPr>
        <w:t>；本轮未新增单个状态或相邻对比</w:t>
      </w:r>
      <w:r>
        <w:rPr>
          <w:sz w:val="21"/>
          <w:szCs w:val="21"/>
        </w:rPr>
        <w:t>p</w:t>
      </w:r>
      <w:r>
        <w:rPr>
          <w:sz w:val="21"/>
          <w:szCs w:val="21"/>
        </w:rPr>
        <w:t>值。</w:t>
      </w:r>
    </w:p>
    <w:p w14:paraId="156AA62D" w14:textId="77777777" w:rsidR="0029157F" w:rsidRDefault="00FC51ED">
      <w:pPr>
        <w:pStyle w:val="afffa"/>
        <w:spacing w:before="156"/>
        <w:ind w:firstLine="420"/>
        <w:rPr>
          <w:szCs w:val="21"/>
        </w:rPr>
      </w:pPr>
      <w:r>
        <w:rPr>
          <w:rFonts w:cs="Times New Roman"/>
          <w:szCs w:val="21"/>
        </w:rPr>
        <w:t xml:space="preserve">E.3 </w:t>
      </w:r>
      <w:r>
        <w:rPr>
          <w:rFonts w:cs="Times New Roman"/>
          <w:szCs w:val="21"/>
        </w:rPr>
        <w:t>本人</w:t>
      </w:r>
      <w:r>
        <w:rPr>
          <w:rFonts w:cs="Times New Roman"/>
          <w:szCs w:val="21"/>
        </w:rPr>
        <w:t>—</w:t>
      </w:r>
      <w:r>
        <w:rPr>
          <w:rFonts w:cs="Times New Roman"/>
          <w:szCs w:val="21"/>
        </w:rPr>
        <w:t>波次关联及固定六项校正</w:t>
      </w:r>
    </w:p>
    <w:p w14:paraId="3775D1A8" w14:textId="77777777" w:rsidR="0029157F" w:rsidRDefault="00FC51ED">
      <w:pPr>
        <w:pStyle w:val="af5"/>
        <w:snapToGrid w:val="0"/>
        <w:ind w:firstLine="420"/>
        <w:jc w:val="both"/>
        <w:rPr>
          <w:sz w:val="21"/>
          <w:szCs w:val="21"/>
        </w:rPr>
      </w:pPr>
      <w:r>
        <w:rPr>
          <w:sz w:val="21"/>
          <w:szCs w:val="21"/>
        </w:rPr>
        <w:t>N1</w:t>
      </w:r>
      <w:r>
        <w:rPr>
          <w:sz w:val="21"/>
          <w:szCs w:val="21"/>
        </w:rPr>
        <w:t>从</w:t>
      </w:r>
      <w:r>
        <w:rPr>
          <w:sz w:val="21"/>
          <w:szCs w:val="21"/>
        </w:rPr>
        <w:t>13,514</w:t>
      </w:r>
      <w:r>
        <w:rPr>
          <w:sz w:val="21"/>
          <w:szCs w:val="21"/>
        </w:rPr>
        <w:t>条本人</w:t>
      </w:r>
      <w:r>
        <w:rPr>
          <w:sz w:val="21"/>
          <w:szCs w:val="21"/>
        </w:rPr>
        <w:t>—</w:t>
      </w:r>
      <w:r>
        <w:rPr>
          <w:sz w:val="21"/>
          <w:szCs w:val="21"/>
        </w:rPr>
        <w:t>波次记录开始，完整资料</w:t>
      </w:r>
      <w:r>
        <w:rPr>
          <w:sz w:val="21"/>
          <w:szCs w:val="21"/>
        </w:rPr>
        <w:t>13,361</w:t>
      </w:r>
      <w:r>
        <w:rPr>
          <w:sz w:val="21"/>
          <w:szCs w:val="21"/>
        </w:rPr>
        <w:t>条，剔除仅余一波的</w:t>
      </w:r>
      <w:r>
        <w:rPr>
          <w:sz w:val="21"/>
          <w:szCs w:val="21"/>
        </w:rPr>
        <w:t>68</w:t>
      </w:r>
      <w:r>
        <w:rPr>
          <w:sz w:val="21"/>
          <w:szCs w:val="21"/>
        </w:rPr>
        <w:t>条后为</w:t>
      </w:r>
      <w:r>
        <w:rPr>
          <w:sz w:val="21"/>
          <w:szCs w:val="21"/>
        </w:rPr>
        <w:t>13,293</w:t>
      </w:r>
      <w:r>
        <w:rPr>
          <w:sz w:val="21"/>
          <w:szCs w:val="21"/>
        </w:rPr>
        <w:t>条；其中</w:t>
      </w:r>
      <w:r>
        <w:rPr>
          <w:sz w:val="21"/>
          <w:szCs w:val="21"/>
        </w:rPr>
        <w:t>2,795</w:t>
      </w:r>
      <w:r>
        <w:rPr>
          <w:sz w:val="21"/>
          <w:szCs w:val="21"/>
        </w:rPr>
        <w:t>人三波、</w:t>
      </w:r>
      <w:r>
        <w:rPr>
          <w:sz w:val="21"/>
          <w:szCs w:val="21"/>
        </w:rPr>
        <w:t>2,454</w:t>
      </w:r>
      <w:r>
        <w:rPr>
          <w:sz w:val="21"/>
          <w:szCs w:val="21"/>
        </w:rPr>
        <w:t>人两波。本人</w:t>
      </w:r>
      <w:r>
        <w:rPr>
          <w:sz w:val="21"/>
          <w:szCs w:val="21"/>
        </w:rPr>
        <w:t>—</w:t>
      </w:r>
      <w:r>
        <w:rPr>
          <w:sz w:val="21"/>
          <w:szCs w:val="21"/>
        </w:rPr>
        <w:t>波次等权意味着三波者总权重高于两波者，其他时变控制未全部分解均值与偏差。本人均值、本人偏差、配偶均值和配偶偏差的概率百分点系数依次为</w:t>
      </w:r>
      <w:r>
        <w:rPr>
          <w:sz w:val="21"/>
          <w:szCs w:val="21"/>
        </w:rPr>
        <w:t>1.655113</w:t>
      </w:r>
      <w:r>
        <w:rPr>
          <w:sz w:val="21"/>
          <w:szCs w:val="21"/>
        </w:rPr>
        <w:t>、</w:t>
      </w:r>
      <w:r>
        <w:rPr>
          <w:sz w:val="21"/>
          <w:szCs w:val="21"/>
        </w:rPr>
        <w:t>1.234941</w:t>
      </w:r>
      <w:r>
        <w:rPr>
          <w:sz w:val="21"/>
          <w:szCs w:val="21"/>
        </w:rPr>
        <w:t>、</w:t>
      </w:r>
      <w:r>
        <w:rPr>
          <w:sz w:val="21"/>
          <w:szCs w:val="21"/>
        </w:rPr>
        <w:t>1.841208</w:t>
      </w:r>
      <w:r>
        <w:rPr>
          <w:sz w:val="21"/>
          <w:szCs w:val="21"/>
        </w:rPr>
        <w:t>和</w:t>
      </w:r>
      <w:r>
        <w:rPr>
          <w:sz w:val="21"/>
          <w:szCs w:val="21"/>
        </w:rPr>
        <w:t>−0.915259</w:t>
      </w:r>
      <w:r>
        <w:rPr>
          <w:sz w:val="21"/>
          <w:szCs w:val="21"/>
        </w:rPr>
        <w:t>；</w:t>
      </w:r>
      <w:r>
        <w:rPr>
          <w:sz w:val="21"/>
          <w:szCs w:val="21"/>
        </w:rPr>
        <w:t>95%</w:t>
      </w:r>
      <w:r>
        <w:rPr>
          <w:sz w:val="21"/>
          <w:szCs w:val="21"/>
        </w:rPr>
        <w:t>区间依次为</w:t>
      </w:r>
      <w:r>
        <w:rPr>
          <w:sz w:val="21"/>
          <w:szCs w:val="21"/>
        </w:rPr>
        <w:t>[0.031740</w:t>
      </w:r>
      <w:r>
        <w:rPr>
          <w:sz w:val="21"/>
          <w:szCs w:val="21"/>
        </w:rPr>
        <w:t>，</w:t>
      </w:r>
      <w:r>
        <w:rPr>
          <w:sz w:val="21"/>
          <w:szCs w:val="21"/>
        </w:rPr>
        <w:t>3.278486]</w:t>
      </w:r>
      <w:r>
        <w:rPr>
          <w:sz w:val="21"/>
          <w:szCs w:val="21"/>
        </w:rPr>
        <w:t>、</w:t>
      </w:r>
      <w:r>
        <w:rPr>
          <w:sz w:val="21"/>
          <w:szCs w:val="21"/>
        </w:rPr>
        <w:t>[−0.128793</w:t>
      </w:r>
      <w:r>
        <w:rPr>
          <w:sz w:val="21"/>
          <w:szCs w:val="21"/>
        </w:rPr>
        <w:t>，</w:t>
      </w:r>
      <w:r>
        <w:rPr>
          <w:sz w:val="21"/>
          <w:szCs w:val="21"/>
        </w:rPr>
        <w:t>2.598675]</w:t>
      </w:r>
      <w:r>
        <w:rPr>
          <w:sz w:val="21"/>
          <w:szCs w:val="21"/>
        </w:rPr>
        <w:t>、</w:t>
      </w:r>
      <w:r>
        <w:rPr>
          <w:sz w:val="21"/>
          <w:szCs w:val="21"/>
        </w:rPr>
        <w:t>[0.168838</w:t>
      </w:r>
      <w:r>
        <w:rPr>
          <w:sz w:val="21"/>
          <w:szCs w:val="21"/>
        </w:rPr>
        <w:t>，</w:t>
      </w:r>
      <w:r>
        <w:rPr>
          <w:sz w:val="21"/>
          <w:szCs w:val="21"/>
        </w:rPr>
        <w:t>3.513577]</w:t>
      </w:r>
      <w:r>
        <w:rPr>
          <w:sz w:val="21"/>
          <w:szCs w:val="21"/>
        </w:rPr>
        <w:t>、</w:t>
      </w:r>
      <w:r>
        <w:rPr>
          <w:sz w:val="21"/>
          <w:szCs w:val="21"/>
        </w:rPr>
        <w:t>[−2.298367</w:t>
      </w:r>
      <w:r>
        <w:rPr>
          <w:sz w:val="21"/>
          <w:szCs w:val="21"/>
        </w:rPr>
        <w:t>，</w:t>
      </w:r>
      <w:r>
        <w:rPr>
          <w:sz w:val="21"/>
          <w:szCs w:val="21"/>
        </w:rPr>
        <w:t>0.467848]</w:t>
      </w:r>
      <w:r>
        <w:rPr>
          <w:sz w:val="21"/>
          <w:szCs w:val="21"/>
        </w:rPr>
        <w:t>。这些区间未经多重比较调整。</w:t>
      </w:r>
    </w:p>
    <w:p w14:paraId="3DF8F48C" w14:textId="77777777" w:rsidR="0029157F" w:rsidRDefault="00FC51ED">
      <w:pPr>
        <w:pStyle w:val="af5"/>
        <w:keepNext/>
        <w:spacing w:line="280" w:lineRule="exact"/>
        <w:ind w:firstLineChars="0" w:firstLine="0"/>
        <w:jc w:val="center"/>
        <w:rPr>
          <w:rFonts w:eastAsia="KaiTi"/>
          <w:bCs w:val="0"/>
          <w:sz w:val="21"/>
          <w:szCs w:val="21"/>
        </w:rPr>
      </w:pPr>
      <w:r>
        <w:rPr>
          <w:rFonts w:eastAsia="KaiTi"/>
          <w:sz w:val="21"/>
          <w:szCs w:val="21"/>
        </w:rPr>
        <w:t>表</w:t>
      </w:r>
      <w:r>
        <w:rPr>
          <w:rFonts w:eastAsia="KaiTi"/>
          <w:sz w:val="21"/>
          <w:szCs w:val="21"/>
        </w:rPr>
        <w:t xml:space="preserve">E.1 </w:t>
      </w:r>
      <w:r>
        <w:rPr>
          <w:rFonts w:eastAsia="KaiTi"/>
          <w:sz w:val="21"/>
          <w:szCs w:val="21"/>
        </w:rPr>
        <w:t>固定六项检验的原始</w:t>
      </w:r>
      <w:r>
        <w:rPr>
          <w:rFonts w:eastAsia="KaiTi"/>
          <w:sz w:val="21"/>
          <w:szCs w:val="21"/>
        </w:rPr>
        <w:t>p</w:t>
      </w:r>
      <w:r>
        <w:rPr>
          <w:rFonts w:eastAsia="KaiTi"/>
          <w:sz w:val="21"/>
          <w:szCs w:val="21"/>
        </w:rPr>
        <w:t>与</w:t>
      </w:r>
      <w:r>
        <w:rPr>
          <w:rFonts w:eastAsia="KaiTi"/>
          <w:sz w:val="21"/>
          <w:szCs w:val="21"/>
        </w:rPr>
        <w:t>BH/BY</w:t>
      </w:r>
      <w:r>
        <w:rPr>
          <w:rFonts w:eastAsia="KaiTi"/>
          <w:sz w:val="21"/>
          <w:szCs w:val="21"/>
        </w:rPr>
        <w:t>调整</w:t>
      </w:r>
    </w:p>
    <w:tbl>
      <w:tblPr>
        <w:tblW w:w="0" w:type="auto"/>
        <w:tblBorders>
          <w:top w:val="single" w:sz="8" w:space="0" w:color="auto"/>
          <w:bottom w:val="single" w:sz="8" w:space="0" w:color="auto"/>
        </w:tblBorders>
        <w:tblLook w:val="04A0" w:firstRow="1" w:lastRow="0" w:firstColumn="1" w:lastColumn="0" w:noHBand="0" w:noVBand="1"/>
      </w:tblPr>
      <w:tblGrid>
        <w:gridCol w:w="2615"/>
        <w:gridCol w:w="1004"/>
        <w:gridCol w:w="1004"/>
        <w:gridCol w:w="1004"/>
        <w:gridCol w:w="1266"/>
      </w:tblGrid>
      <w:tr w:rsidR="0029157F" w14:paraId="2824344E" w14:textId="77777777">
        <w:trPr>
          <w:cantSplit/>
          <w:tblHeader/>
        </w:trPr>
        <w:tc>
          <w:tcPr>
            <w:tcW w:w="0" w:type="auto"/>
          </w:tcPr>
          <w:p w14:paraId="12CA6286" w14:textId="77777777" w:rsidR="0029157F" w:rsidRDefault="00FC51ED">
            <w:pPr>
              <w:pStyle w:val="af5"/>
              <w:snapToGrid w:val="0"/>
              <w:spacing w:line="280" w:lineRule="atLeast"/>
              <w:ind w:firstLineChars="0" w:firstLine="0"/>
              <w:rPr>
                <w:sz w:val="21"/>
                <w:szCs w:val="21"/>
              </w:rPr>
            </w:pPr>
            <w:r>
              <w:rPr>
                <w:sz w:val="21"/>
                <w:szCs w:val="21"/>
              </w:rPr>
              <w:t>登记检验</w:t>
            </w:r>
          </w:p>
        </w:tc>
        <w:tc>
          <w:tcPr>
            <w:tcW w:w="0" w:type="auto"/>
          </w:tcPr>
          <w:p w14:paraId="793262FA" w14:textId="77777777" w:rsidR="0029157F" w:rsidRDefault="00FC51ED">
            <w:pPr>
              <w:pStyle w:val="af5"/>
              <w:snapToGrid w:val="0"/>
              <w:spacing w:line="280" w:lineRule="atLeast"/>
              <w:ind w:firstLineChars="0" w:firstLine="0"/>
              <w:rPr>
                <w:sz w:val="21"/>
                <w:szCs w:val="21"/>
              </w:rPr>
            </w:pPr>
            <w:r>
              <w:rPr>
                <w:sz w:val="21"/>
                <w:szCs w:val="21"/>
              </w:rPr>
              <w:t>原始</w:t>
            </w:r>
            <w:r>
              <w:rPr>
                <w:sz w:val="21"/>
                <w:szCs w:val="21"/>
              </w:rPr>
              <w:t>p</w:t>
            </w:r>
          </w:p>
        </w:tc>
        <w:tc>
          <w:tcPr>
            <w:tcW w:w="0" w:type="auto"/>
          </w:tcPr>
          <w:p w14:paraId="1D0C08C8" w14:textId="77777777" w:rsidR="0029157F" w:rsidRDefault="00FC51ED">
            <w:pPr>
              <w:pStyle w:val="af5"/>
              <w:snapToGrid w:val="0"/>
              <w:spacing w:line="280" w:lineRule="atLeast"/>
              <w:ind w:firstLineChars="0" w:firstLine="0"/>
              <w:jc w:val="right"/>
              <w:rPr>
                <w:sz w:val="21"/>
                <w:szCs w:val="21"/>
              </w:rPr>
            </w:pPr>
            <w:r>
              <w:rPr>
                <w:sz w:val="21"/>
                <w:szCs w:val="21"/>
              </w:rPr>
              <w:t>BH q6</w:t>
            </w:r>
          </w:p>
        </w:tc>
        <w:tc>
          <w:tcPr>
            <w:tcW w:w="0" w:type="auto"/>
          </w:tcPr>
          <w:p w14:paraId="71B9B326" w14:textId="77777777" w:rsidR="0029157F" w:rsidRDefault="00FC51ED">
            <w:pPr>
              <w:pStyle w:val="af5"/>
              <w:snapToGrid w:val="0"/>
              <w:spacing w:line="280" w:lineRule="atLeast"/>
              <w:ind w:firstLineChars="0" w:firstLine="0"/>
              <w:jc w:val="right"/>
              <w:rPr>
                <w:sz w:val="21"/>
                <w:szCs w:val="21"/>
              </w:rPr>
            </w:pPr>
            <w:r>
              <w:rPr>
                <w:sz w:val="21"/>
                <w:szCs w:val="21"/>
              </w:rPr>
              <w:t>BY q6</w:t>
            </w:r>
          </w:p>
        </w:tc>
        <w:tc>
          <w:tcPr>
            <w:tcW w:w="0" w:type="auto"/>
          </w:tcPr>
          <w:p w14:paraId="7C1AB87B" w14:textId="77777777" w:rsidR="0029157F" w:rsidRDefault="00FC51ED">
            <w:pPr>
              <w:pStyle w:val="af5"/>
              <w:snapToGrid w:val="0"/>
              <w:spacing w:line="280" w:lineRule="atLeast"/>
              <w:ind w:firstLineChars="0" w:firstLine="0"/>
              <w:rPr>
                <w:sz w:val="21"/>
                <w:szCs w:val="21"/>
              </w:rPr>
            </w:pPr>
            <w:r>
              <w:rPr>
                <w:sz w:val="21"/>
                <w:szCs w:val="21"/>
              </w:rPr>
              <w:t>状态</w:t>
            </w:r>
          </w:p>
        </w:tc>
      </w:tr>
      <w:tr w:rsidR="0029157F" w14:paraId="55318103" w14:textId="77777777">
        <w:trPr>
          <w:cantSplit/>
        </w:trPr>
        <w:tc>
          <w:tcPr>
            <w:tcW w:w="0" w:type="auto"/>
          </w:tcPr>
          <w:p w14:paraId="0FF7644A" w14:textId="77777777" w:rsidR="0029157F" w:rsidRDefault="00FC51ED">
            <w:pPr>
              <w:pStyle w:val="af5"/>
              <w:snapToGrid w:val="0"/>
              <w:spacing w:line="280" w:lineRule="atLeast"/>
              <w:ind w:firstLineChars="0" w:firstLine="0"/>
              <w:rPr>
                <w:sz w:val="21"/>
                <w:szCs w:val="21"/>
              </w:rPr>
            </w:pPr>
            <w:r>
              <w:rPr>
                <w:sz w:val="21"/>
                <w:szCs w:val="21"/>
              </w:rPr>
              <w:t>N1</w:t>
            </w:r>
            <w:r>
              <w:rPr>
                <w:sz w:val="21"/>
                <w:szCs w:val="21"/>
              </w:rPr>
              <w:t>本人满意度人际均值</w:t>
            </w:r>
          </w:p>
        </w:tc>
        <w:tc>
          <w:tcPr>
            <w:tcW w:w="0" w:type="auto"/>
          </w:tcPr>
          <w:p w14:paraId="20CF1718" w14:textId="77777777" w:rsidR="0029157F" w:rsidRDefault="00FC51ED">
            <w:pPr>
              <w:pStyle w:val="af5"/>
              <w:snapToGrid w:val="0"/>
              <w:spacing w:line="280" w:lineRule="atLeast"/>
              <w:ind w:firstLineChars="0" w:firstLine="0"/>
              <w:jc w:val="right"/>
              <w:rPr>
                <w:sz w:val="21"/>
                <w:szCs w:val="21"/>
              </w:rPr>
            </w:pPr>
            <w:r>
              <w:rPr>
                <w:sz w:val="21"/>
                <w:szCs w:val="21"/>
              </w:rPr>
              <w:t>0.045682</w:t>
            </w:r>
          </w:p>
        </w:tc>
        <w:tc>
          <w:tcPr>
            <w:tcW w:w="0" w:type="auto"/>
          </w:tcPr>
          <w:p w14:paraId="43B5ADA3" w14:textId="77777777" w:rsidR="0029157F" w:rsidRDefault="00FC51ED">
            <w:pPr>
              <w:pStyle w:val="af5"/>
              <w:snapToGrid w:val="0"/>
              <w:spacing w:line="280" w:lineRule="atLeast"/>
              <w:ind w:firstLineChars="0" w:firstLine="0"/>
              <w:jc w:val="right"/>
              <w:rPr>
                <w:sz w:val="21"/>
                <w:szCs w:val="21"/>
              </w:rPr>
            </w:pPr>
            <w:r>
              <w:rPr>
                <w:sz w:val="21"/>
                <w:szCs w:val="21"/>
              </w:rPr>
              <w:t>0.119940</w:t>
            </w:r>
          </w:p>
        </w:tc>
        <w:tc>
          <w:tcPr>
            <w:tcW w:w="0" w:type="auto"/>
          </w:tcPr>
          <w:p w14:paraId="2BD32FB7" w14:textId="77777777" w:rsidR="0029157F" w:rsidRDefault="00FC51ED">
            <w:pPr>
              <w:pStyle w:val="af5"/>
              <w:snapToGrid w:val="0"/>
              <w:spacing w:line="280" w:lineRule="atLeast"/>
              <w:ind w:firstLineChars="0" w:firstLine="0"/>
              <w:jc w:val="right"/>
              <w:rPr>
                <w:sz w:val="21"/>
                <w:szCs w:val="21"/>
              </w:rPr>
            </w:pPr>
            <w:r>
              <w:rPr>
                <w:sz w:val="21"/>
                <w:szCs w:val="21"/>
              </w:rPr>
              <w:t>0.293853</w:t>
            </w:r>
          </w:p>
        </w:tc>
        <w:tc>
          <w:tcPr>
            <w:tcW w:w="0" w:type="auto"/>
          </w:tcPr>
          <w:p w14:paraId="5FDA4FBA" w14:textId="77777777" w:rsidR="0029157F" w:rsidRDefault="00FC51ED">
            <w:pPr>
              <w:pStyle w:val="af5"/>
              <w:snapToGrid w:val="0"/>
              <w:spacing w:line="280" w:lineRule="atLeast"/>
              <w:ind w:firstLineChars="0" w:firstLine="0"/>
              <w:rPr>
                <w:sz w:val="21"/>
                <w:szCs w:val="21"/>
              </w:rPr>
            </w:pPr>
            <w:r>
              <w:rPr>
                <w:sz w:val="21"/>
                <w:szCs w:val="21"/>
              </w:rPr>
              <w:t>选择后探索</w:t>
            </w:r>
          </w:p>
        </w:tc>
      </w:tr>
      <w:tr w:rsidR="0029157F" w14:paraId="5B9358F9" w14:textId="77777777">
        <w:trPr>
          <w:cantSplit/>
        </w:trPr>
        <w:tc>
          <w:tcPr>
            <w:tcW w:w="0" w:type="auto"/>
          </w:tcPr>
          <w:p w14:paraId="672F4640" w14:textId="77777777" w:rsidR="0029157F" w:rsidRDefault="00FC51ED">
            <w:pPr>
              <w:pStyle w:val="af5"/>
              <w:snapToGrid w:val="0"/>
              <w:spacing w:line="280" w:lineRule="atLeast"/>
              <w:ind w:firstLineChars="0" w:firstLine="0"/>
              <w:rPr>
                <w:sz w:val="21"/>
                <w:szCs w:val="21"/>
              </w:rPr>
            </w:pPr>
            <w:r>
              <w:rPr>
                <w:sz w:val="21"/>
                <w:szCs w:val="21"/>
              </w:rPr>
              <w:t>N1</w:t>
            </w:r>
            <w:r>
              <w:rPr>
                <w:sz w:val="21"/>
                <w:szCs w:val="21"/>
              </w:rPr>
              <w:t>本人满意度个人内偏差</w:t>
            </w:r>
          </w:p>
        </w:tc>
        <w:tc>
          <w:tcPr>
            <w:tcW w:w="0" w:type="auto"/>
          </w:tcPr>
          <w:p w14:paraId="1BA6F040" w14:textId="77777777" w:rsidR="0029157F" w:rsidRDefault="00FC51ED">
            <w:pPr>
              <w:pStyle w:val="af5"/>
              <w:snapToGrid w:val="0"/>
              <w:spacing w:line="280" w:lineRule="atLeast"/>
              <w:ind w:firstLineChars="0" w:firstLine="0"/>
              <w:jc w:val="right"/>
              <w:rPr>
                <w:sz w:val="21"/>
                <w:szCs w:val="21"/>
              </w:rPr>
            </w:pPr>
            <w:r>
              <w:rPr>
                <w:sz w:val="21"/>
                <w:szCs w:val="21"/>
              </w:rPr>
              <w:t>0.075915</w:t>
            </w:r>
          </w:p>
        </w:tc>
        <w:tc>
          <w:tcPr>
            <w:tcW w:w="0" w:type="auto"/>
          </w:tcPr>
          <w:p w14:paraId="6E5B8969" w14:textId="77777777" w:rsidR="0029157F" w:rsidRDefault="00FC51ED">
            <w:pPr>
              <w:pStyle w:val="af5"/>
              <w:snapToGrid w:val="0"/>
              <w:spacing w:line="280" w:lineRule="atLeast"/>
              <w:ind w:firstLineChars="0" w:firstLine="0"/>
              <w:jc w:val="right"/>
              <w:rPr>
                <w:sz w:val="21"/>
                <w:szCs w:val="21"/>
              </w:rPr>
            </w:pPr>
            <w:r>
              <w:rPr>
                <w:sz w:val="21"/>
                <w:szCs w:val="21"/>
              </w:rPr>
              <w:t>0.119940</w:t>
            </w:r>
          </w:p>
        </w:tc>
        <w:tc>
          <w:tcPr>
            <w:tcW w:w="0" w:type="auto"/>
          </w:tcPr>
          <w:p w14:paraId="48B369E5" w14:textId="77777777" w:rsidR="0029157F" w:rsidRDefault="00FC51ED">
            <w:pPr>
              <w:pStyle w:val="af5"/>
              <w:snapToGrid w:val="0"/>
              <w:spacing w:line="280" w:lineRule="atLeast"/>
              <w:ind w:firstLineChars="0" w:firstLine="0"/>
              <w:jc w:val="right"/>
              <w:rPr>
                <w:sz w:val="21"/>
                <w:szCs w:val="21"/>
              </w:rPr>
            </w:pPr>
            <w:r>
              <w:rPr>
                <w:sz w:val="21"/>
                <w:szCs w:val="21"/>
              </w:rPr>
              <w:t>0.293853</w:t>
            </w:r>
          </w:p>
        </w:tc>
        <w:tc>
          <w:tcPr>
            <w:tcW w:w="0" w:type="auto"/>
          </w:tcPr>
          <w:p w14:paraId="25F24D7C" w14:textId="77777777" w:rsidR="0029157F" w:rsidRDefault="00FC51ED">
            <w:pPr>
              <w:pStyle w:val="af5"/>
              <w:snapToGrid w:val="0"/>
              <w:spacing w:line="280" w:lineRule="atLeast"/>
              <w:ind w:firstLineChars="0" w:firstLine="0"/>
              <w:rPr>
                <w:sz w:val="21"/>
                <w:szCs w:val="21"/>
              </w:rPr>
            </w:pPr>
            <w:r>
              <w:rPr>
                <w:sz w:val="21"/>
                <w:szCs w:val="21"/>
              </w:rPr>
              <w:t>选择后探索</w:t>
            </w:r>
          </w:p>
        </w:tc>
      </w:tr>
      <w:tr w:rsidR="0029157F" w14:paraId="116E3EAE" w14:textId="77777777">
        <w:trPr>
          <w:cantSplit/>
        </w:trPr>
        <w:tc>
          <w:tcPr>
            <w:tcW w:w="0" w:type="auto"/>
          </w:tcPr>
          <w:p w14:paraId="3EC93ADF" w14:textId="77777777" w:rsidR="0029157F" w:rsidRDefault="00FC51ED">
            <w:pPr>
              <w:pStyle w:val="af5"/>
              <w:snapToGrid w:val="0"/>
              <w:spacing w:line="280" w:lineRule="atLeast"/>
              <w:ind w:firstLineChars="0" w:firstLine="0"/>
              <w:rPr>
                <w:sz w:val="21"/>
                <w:szCs w:val="21"/>
              </w:rPr>
            </w:pPr>
            <w:r>
              <w:rPr>
                <w:sz w:val="21"/>
                <w:szCs w:val="21"/>
              </w:rPr>
              <w:t>N1</w:t>
            </w:r>
            <w:r>
              <w:rPr>
                <w:sz w:val="21"/>
                <w:szCs w:val="21"/>
              </w:rPr>
              <w:t>配偶满意度人际均值</w:t>
            </w:r>
          </w:p>
        </w:tc>
        <w:tc>
          <w:tcPr>
            <w:tcW w:w="0" w:type="auto"/>
          </w:tcPr>
          <w:p w14:paraId="48E464DD" w14:textId="77777777" w:rsidR="0029157F" w:rsidRDefault="00FC51ED">
            <w:pPr>
              <w:pStyle w:val="af5"/>
              <w:snapToGrid w:val="0"/>
              <w:spacing w:line="280" w:lineRule="atLeast"/>
              <w:ind w:firstLineChars="0" w:firstLine="0"/>
              <w:jc w:val="right"/>
              <w:rPr>
                <w:sz w:val="21"/>
                <w:szCs w:val="21"/>
              </w:rPr>
            </w:pPr>
            <w:r>
              <w:rPr>
                <w:sz w:val="21"/>
                <w:szCs w:val="21"/>
              </w:rPr>
              <w:t>0.030937</w:t>
            </w:r>
          </w:p>
        </w:tc>
        <w:tc>
          <w:tcPr>
            <w:tcW w:w="0" w:type="auto"/>
          </w:tcPr>
          <w:p w14:paraId="7CFE42AE" w14:textId="77777777" w:rsidR="0029157F" w:rsidRDefault="00FC51ED">
            <w:pPr>
              <w:pStyle w:val="af5"/>
              <w:snapToGrid w:val="0"/>
              <w:spacing w:line="280" w:lineRule="atLeast"/>
              <w:ind w:firstLineChars="0" w:firstLine="0"/>
              <w:jc w:val="right"/>
              <w:rPr>
                <w:sz w:val="21"/>
                <w:szCs w:val="21"/>
              </w:rPr>
            </w:pPr>
            <w:r>
              <w:rPr>
                <w:sz w:val="21"/>
                <w:szCs w:val="21"/>
              </w:rPr>
              <w:t>0.119940</w:t>
            </w:r>
          </w:p>
        </w:tc>
        <w:tc>
          <w:tcPr>
            <w:tcW w:w="0" w:type="auto"/>
          </w:tcPr>
          <w:p w14:paraId="41510998" w14:textId="77777777" w:rsidR="0029157F" w:rsidRDefault="00FC51ED">
            <w:pPr>
              <w:pStyle w:val="af5"/>
              <w:snapToGrid w:val="0"/>
              <w:spacing w:line="280" w:lineRule="atLeast"/>
              <w:ind w:firstLineChars="0" w:firstLine="0"/>
              <w:jc w:val="right"/>
              <w:rPr>
                <w:sz w:val="21"/>
                <w:szCs w:val="21"/>
              </w:rPr>
            </w:pPr>
            <w:r>
              <w:rPr>
                <w:sz w:val="21"/>
                <w:szCs w:val="21"/>
              </w:rPr>
              <w:t>0.293853</w:t>
            </w:r>
          </w:p>
        </w:tc>
        <w:tc>
          <w:tcPr>
            <w:tcW w:w="0" w:type="auto"/>
          </w:tcPr>
          <w:p w14:paraId="5CE9D3C6" w14:textId="77777777" w:rsidR="0029157F" w:rsidRDefault="00FC51ED">
            <w:pPr>
              <w:pStyle w:val="af5"/>
              <w:snapToGrid w:val="0"/>
              <w:spacing w:line="280" w:lineRule="atLeast"/>
              <w:ind w:firstLineChars="0" w:firstLine="0"/>
              <w:rPr>
                <w:sz w:val="21"/>
                <w:szCs w:val="21"/>
              </w:rPr>
            </w:pPr>
            <w:r>
              <w:rPr>
                <w:sz w:val="21"/>
                <w:szCs w:val="21"/>
              </w:rPr>
              <w:t>选择后探索</w:t>
            </w:r>
          </w:p>
        </w:tc>
      </w:tr>
      <w:tr w:rsidR="0029157F" w14:paraId="0AADDC67" w14:textId="77777777">
        <w:trPr>
          <w:cantSplit/>
        </w:trPr>
        <w:tc>
          <w:tcPr>
            <w:tcW w:w="0" w:type="auto"/>
          </w:tcPr>
          <w:p w14:paraId="4D675454" w14:textId="77777777" w:rsidR="0029157F" w:rsidRDefault="00FC51ED">
            <w:pPr>
              <w:pStyle w:val="af5"/>
              <w:snapToGrid w:val="0"/>
              <w:spacing w:line="280" w:lineRule="atLeast"/>
              <w:ind w:firstLineChars="0" w:firstLine="0"/>
              <w:rPr>
                <w:sz w:val="21"/>
                <w:szCs w:val="21"/>
              </w:rPr>
            </w:pPr>
            <w:r>
              <w:rPr>
                <w:sz w:val="21"/>
                <w:szCs w:val="21"/>
              </w:rPr>
              <w:t>N1</w:t>
            </w:r>
            <w:r>
              <w:rPr>
                <w:sz w:val="21"/>
                <w:szCs w:val="21"/>
              </w:rPr>
              <w:t>配偶满意度个人内偏差</w:t>
            </w:r>
          </w:p>
        </w:tc>
        <w:tc>
          <w:tcPr>
            <w:tcW w:w="0" w:type="auto"/>
          </w:tcPr>
          <w:p w14:paraId="101B006C" w14:textId="77777777" w:rsidR="0029157F" w:rsidRDefault="00FC51ED">
            <w:pPr>
              <w:pStyle w:val="af5"/>
              <w:snapToGrid w:val="0"/>
              <w:spacing w:line="280" w:lineRule="atLeast"/>
              <w:ind w:firstLineChars="0" w:firstLine="0"/>
              <w:jc w:val="right"/>
              <w:rPr>
                <w:sz w:val="21"/>
                <w:szCs w:val="21"/>
              </w:rPr>
            </w:pPr>
            <w:r>
              <w:rPr>
                <w:sz w:val="21"/>
                <w:szCs w:val="21"/>
              </w:rPr>
              <w:t>0.194627</w:t>
            </w:r>
          </w:p>
        </w:tc>
        <w:tc>
          <w:tcPr>
            <w:tcW w:w="0" w:type="auto"/>
          </w:tcPr>
          <w:p w14:paraId="76EBE3E8" w14:textId="77777777" w:rsidR="0029157F" w:rsidRDefault="00FC51ED">
            <w:pPr>
              <w:pStyle w:val="af5"/>
              <w:snapToGrid w:val="0"/>
              <w:spacing w:line="280" w:lineRule="atLeast"/>
              <w:ind w:firstLineChars="0" w:firstLine="0"/>
              <w:jc w:val="right"/>
              <w:rPr>
                <w:sz w:val="21"/>
                <w:szCs w:val="21"/>
              </w:rPr>
            </w:pPr>
            <w:r>
              <w:rPr>
                <w:sz w:val="21"/>
                <w:szCs w:val="21"/>
              </w:rPr>
              <w:t>0.194627</w:t>
            </w:r>
          </w:p>
        </w:tc>
        <w:tc>
          <w:tcPr>
            <w:tcW w:w="0" w:type="auto"/>
          </w:tcPr>
          <w:p w14:paraId="52932FB8" w14:textId="77777777" w:rsidR="0029157F" w:rsidRDefault="00FC51ED">
            <w:pPr>
              <w:pStyle w:val="af5"/>
              <w:snapToGrid w:val="0"/>
              <w:spacing w:line="280" w:lineRule="atLeast"/>
              <w:ind w:firstLineChars="0" w:firstLine="0"/>
              <w:jc w:val="right"/>
              <w:rPr>
                <w:sz w:val="21"/>
                <w:szCs w:val="21"/>
              </w:rPr>
            </w:pPr>
            <w:r>
              <w:rPr>
                <w:sz w:val="21"/>
                <w:szCs w:val="21"/>
              </w:rPr>
              <w:t>0.476835</w:t>
            </w:r>
          </w:p>
        </w:tc>
        <w:tc>
          <w:tcPr>
            <w:tcW w:w="0" w:type="auto"/>
          </w:tcPr>
          <w:p w14:paraId="739A8A05" w14:textId="77777777" w:rsidR="0029157F" w:rsidRDefault="00FC51ED">
            <w:pPr>
              <w:pStyle w:val="af5"/>
              <w:snapToGrid w:val="0"/>
              <w:spacing w:line="280" w:lineRule="atLeast"/>
              <w:ind w:firstLineChars="0" w:firstLine="0"/>
              <w:rPr>
                <w:sz w:val="21"/>
                <w:szCs w:val="21"/>
              </w:rPr>
            </w:pPr>
            <w:r>
              <w:rPr>
                <w:sz w:val="21"/>
                <w:szCs w:val="21"/>
              </w:rPr>
              <w:t>选择后探索</w:t>
            </w:r>
          </w:p>
        </w:tc>
      </w:tr>
      <w:tr w:rsidR="0029157F" w14:paraId="57F6DF26" w14:textId="77777777">
        <w:trPr>
          <w:cantSplit/>
        </w:trPr>
        <w:tc>
          <w:tcPr>
            <w:tcW w:w="0" w:type="auto"/>
          </w:tcPr>
          <w:p w14:paraId="4AED1530" w14:textId="77777777" w:rsidR="0029157F" w:rsidRDefault="00FC51ED">
            <w:pPr>
              <w:pStyle w:val="af5"/>
              <w:snapToGrid w:val="0"/>
              <w:spacing w:line="280" w:lineRule="atLeast"/>
              <w:ind w:firstLineChars="0" w:firstLine="0"/>
              <w:rPr>
                <w:sz w:val="21"/>
                <w:szCs w:val="21"/>
              </w:rPr>
            </w:pPr>
            <w:r>
              <w:rPr>
                <w:sz w:val="21"/>
                <w:szCs w:val="21"/>
              </w:rPr>
              <w:t>P3</w:t>
            </w:r>
            <w:r>
              <w:rPr>
                <w:sz w:val="21"/>
                <w:szCs w:val="21"/>
              </w:rPr>
              <w:t>原金额三状态整体</w:t>
            </w:r>
          </w:p>
        </w:tc>
        <w:tc>
          <w:tcPr>
            <w:tcW w:w="0" w:type="auto"/>
          </w:tcPr>
          <w:p w14:paraId="0452AE01" w14:textId="77777777" w:rsidR="0029157F" w:rsidRDefault="00FC51ED">
            <w:pPr>
              <w:pStyle w:val="af5"/>
              <w:snapToGrid w:val="0"/>
              <w:spacing w:line="280" w:lineRule="atLeast"/>
              <w:ind w:firstLineChars="0" w:firstLine="0"/>
              <w:jc w:val="right"/>
              <w:rPr>
                <w:sz w:val="21"/>
                <w:szCs w:val="21"/>
              </w:rPr>
            </w:pPr>
            <w:r>
              <w:rPr>
                <w:sz w:val="21"/>
                <w:szCs w:val="21"/>
              </w:rPr>
              <w:t>0.131934</w:t>
            </w:r>
          </w:p>
        </w:tc>
        <w:tc>
          <w:tcPr>
            <w:tcW w:w="0" w:type="auto"/>
          </w:tcPr>
          <w:p w14:paraId="72EA0E7D" w14:textId="77777777" w:rsidR="0029157F" w:rsidRDefault="00FC51ED">
            <w:pPr>
              <w:pStyle w:val="af5"/>
              <w:snapToGrid w:val="0"/>
              <w:spacing w:line="280" w:lineRule="atLeast"/>
              <w:ind w:firstLineChars="0" w:firstLine="0"/>
              <w:jc w:val="right"/>
              <w:rPr>
                <w:sz w:val="21"/>
                <w:szCs w:val="21"/>
              </w:rPr>
            </w:pPr>
            <w:r>
              <w:rPr>
                <w:sz w:val="21"/>
                <w:szCs w:val="21"/>
              </w:rPr>
              <w:t>0.158321</w:t>
            </w:r>
          </w:p>
        </w:tc>
        <w:tc>
          <w:tcPr>
            <w:tcW w:w="0" w:type="auto"/>
          </w:tcPr>
          <w:p w14:paraId="183ABF1C" w14:textId="77777777" w:rsidR="0029157F" w:rsidRDefault="00FC51ED">
            <w:pPr>
              <w:pStyle w:val="af5"/>
              <w:snapToGrid w:val="0"/>
              <w:spacing w:line="280" w:lineRule="atLeast"/>
              <w:ind w:firstLineChars="0" w:firstLine="0"/>
              <w:jc w:val="right"/>
              <w:rPr>
                <w:sz w:val="21"/>
                <w:szCs w:val="21"/>
              </w:rPr>
            </w:pPr>
            <w:r>
              <w:rPr>
                <w:sz w:val="21"/>
                <w:szCs w:val="21"/>
              </w:rPr>
              <w:t>0.387886</w:t>
            </w:r>
          </w:p>
        </w:tc>
        <w:tc>
          <w:tcPr>
            <w:tcW w:w="0" w:type="auto"/>
          </w:tcPr>
          <w:p w14:paraId="20C245A7" w14:textId="77777777" w:rsidR="0029157F" w:rsidRDefault="00FC51ED">
            <w:pPr>
              <w:pStyle w:val="af5"/>
              <w:snapToGrid w:val="0"/>
              <w:spacing w:line="280" w:lineRule="atLeast"/>
              <w:ind w:firstLineChars="0" w:firstLine="0"/>
              <w:rPr>
                <w:sz w:val="21"/>
                <w:szCs w:val="21"/>
              </w:rPr>
            </w:pPr>
            <w:r>
              <w:rPr>
                <w:sz w:val="21"/>
                <w:szCs w:val="21"/>
              </w:rPr>
              <w:t>选择后探索</w:t>
            </w:r>
          </w:p>
        </w:tc>
      </w:tr>
      <w:tr w:rsidR="0029157F" w14:paraId="2CD8581A" w14:textId="77777777">
        <w:trPr>
          <w:cantSplit/>
        </w:trPr>
        <w:tc>
          <w:tcPr>
            <w:tcW w:w="0" w:type="auto"/>
          </w:tcPr>
          <w:p w14:paraId="34DB9996" w14:textId="77777777" w:rsidR="0029157F" w:rsidRDefault="00FC51ED">
            <w:pPr>
              <w:pStyle w:val="af5"/>
              <w:snapToGrid w:val="0"/>
              <w:spacing w:line="280" w:lineRule="atLeast"/>
              <w:ind w:firstLineChars="0" w:firstLine="0"/>
              <w:rPr>
                <w:sz w:val="21"/>
                <w:szCs w:val="21"/>
              </w:rPr>
            </w:pPr>
            <w:r>
              <w:rPr>
                <w:sz w:val="21"/>
                <w:szCs w:val="21"/>
              </w:rPr>
              <w:t>P3</w:t>
            </w:r>
            <w:r>
              <w:rPr>
                <w:sz w:val="21"/>
                <w:szCs w:val="21"/>
              </w:rPr>
              <w:t>封顶金额三状态整体</w:t>
            </w:r>
          </w:p>
        </w:tc>
        <w:tc>
          <w:tcPr>
            <w:tcW w:w="0" w:type="auto"/>
          </w:tcPr>
          <w:p w14:paraId="679FCEBB" w14:textId="77777777" w:rsidR="0029157F" w:rsidRDefault="00FC51ED">
            <w:pPr>
              <w:pStyle w:val="af5"/>
              <w:snapToGrid w:val="0"/>
              <w:spacing w:line="280" w:lineRule="atLeast"/>
              <w:ind w:firstLineChars="0" w:firstLine="0"/>
              <w:jc w:val="right"/>
              <w:rPr>
                <w:sz w:val="21"/>
                <w:szCs w:val="21"/>
              </w:rPr>
            </w:pPr>
            <w:r>
              <w:rPr>
                <w:sz w:val="21"/>
                <w:szCs w:val="21"/>
              </w:rPr>
              <w:t>0.079960</w:t>
            </w:r>
          </w:p>
        </w:tc>
        <w:tc>
          <w:tcPr>
            <w:tcW w:w="0" w:type="auto"/>
          </w:tcPr>
          <w:p w14:paraId="78CAC175" w14:textId="77777777" w:rsidR="0029157F" w:rsidRDefault="00FC51ED">
            <w:pPr>
              <w:pStyle w:val="af5"/>
              <w:snapToGrid w:val="0"/>
              <w:spacing w:line="280" w:lineRule="atLeast"/>
              <w:ind w:firstLineChars="0" w:firstLine="0"/>
              <w:jc w:val="right"/>
              <w:rPr>
                <w:sz w:val="21"/>
                <w:szCs w:val="21"/>
              </w:rPr>
            </w:pPr>
            <w:r>
              <w:rPr>
                <w:sz w:val="21"/>
                <w:szCs w:val="21"/>
              </w:rPr>
              <w:t>0.119940</w:t>
            </w:r>
          </w:p>
        </w:tc>
        <w:tc>
          <w:tcPr>
            <w:tcW w:w="0" w:type="auto"/>
          </w:tcPr>
          <w:p w14:paraId="156CAA6E" w14:textId="77777777" w:rsidR="0029157F" w:rsidRDefault="00FC51ED">
            <w:pPr>
              <w:pStyle w:val="af5"/>
              <w:snapToGrid w:val="0"/>
              <w:spacing w:line="280" w:lineRule="atLeast"/>
              <w:ind w:firstLineChars="0" w:firstLine="0"/>
              <w:jc w:val="right"/>
              <w:rPr>
                <w:sz w:val="21"/>
                <w:szCs w:val="21"/>
              </w:rPr>
            </w:pPr>
            <w:r>
              <w:rPr>
                <w:sz w:val="21"/>
                <w:szCs w:val="21"/>
              </w:rPr>
              <w:t>0.293853</w:t>
            </w:r>
          </w:p>
        </w:tc>
        <w:tc>
          <w:tcPr>
            <w:tcW w:w="0" w:type="auto"/>
          </w:tcPr>
          <w:p w14:paraId="04D2FA48" w14:textId="77777777" w:rsidR="0029157F" w:rsidRDefault="00FC51ED">
            <w:pPr>
              <w:pStyle w:val="af5"/>
              <w:snapToGrid w:val="0"/>
              <w:spacing w:line="280" w:lineRule="atLeast"/>
              <w:ind w:firstLineChars="0" w:firstLine="0"/>
              <w:rPr>
                <w:sz w:val="21"/>
                <w:szCs w:val="21"/>
              </w:rPr>
            </w:pPr>
            <w:r>
              <w:rPr>
                <w:sz w:val="21"/>
                <w:szCs w:val="21"/>
              </w:rPr>
              <w:t>选择后探索</w:t>
            </w:r>
          </w:p>
        </w:tc>
      </w:tr>
    </w:tbl>
    <w:p w14:paraId="02B89CEA" w14:textId="77777777" w:rsidR="0029157F" w:rsidRDefault="00FC51ED">
      <w:pPr>
        <w:pStyle w:val="af5"/>
        <w:snapToGrid w:val="0"/>
        <w:ind w:firstLine="420"/>
        <w:jc w:val="both"/>
        <w:rPr>
          <w:sz w:val="21"/>
          <w:szCs w:val="21"/>
        </w:rPr>
      </w:pPr>
      <w:r>
        <w:rPr>
          <w:sz w:val="21"/>
          <w:szCs w:val="21"/>
        </w:rPr>
        <w:t>注：固定家族共</w:t>
      </w:r>
      <w:r>
        <w:rPr>
          <w:sz w:val="21"/>
          <w:szCs w:val="21"/>
        </w:rPr>
        <w:t>6</w:t>
      </w:r>
      <w:r>
        <w:rPr>
          <w:sz w:val="21"/>
          <w:szCs w:val="21"/>
        </w:rPr>
        <w:t>项，数值修复后六项均可估计；</w:t>
      </w:r>
      <w:r>
        <w:rPr>
          <w:sz w:val="21"/>
          <w:szCs w:val="21"/>
        </w:rPr>
        <w:t>BH/BY</w:t>
      </w:r>
      <w:r>
        <w:rPr>
          <w:sz w:val="21"/>
          <w:szCs w:val="21"/>
        </w:rPr>
        <w:t>均未在</w:t>
      </w:r>
      <w:r>
        <w:rPr>
          <w:sz w:val="21"/>
          <w:szCs w:val="21"/>
        </w:rPr>
        <w:t>0.05</w:t>
      </w:r>
      <w:r>
        <w:rPr>
          <w:sz w:val="21"/>
          <w:szCs w:val="21"/>
        </w:rPr>
        <w:t>水平拒绝。本表仅调整本次六项检验，不消除历史模型选择。</w:t>
      </w:r>
      <w:r>
        <w:rPr>
          <w:sz w:val="21"/>
          <w:szCs w:val="21"/>
        </w:rPr>
        <w:t>P1/P2</w:t>
      </w:r>
      <w:r>
        <w:rPr>
          <w:sz w:val="21"/>
          <w:szCs w:val="21"/>
        </w:rPr>
        <w:t>敏感性区间不属于本表六项家族；旧</w:t>
      </w:r>
      <w:r>
        <w:rPr>
          <w:sz w:val="21"/>
          <w:szCs w:val="21"/>
        </w:rPr>
        <w:t>B=200</w:t>
      </w:r>
      <w:r>
        <w:rPr>
          <w:sz w:val="21"/>
          <w:szCs w:val="21"/>
        </w:rPr>
        <w:t>搜索校正另行报告。</w:t>
      </w:r>
      <w:r>
        <w:rPr>
          <w:sz w:val="21"/>
          <w:szCs w:val="21"/>
        </w:rPr>
        <w:t>N2</w:t>
      </w:r>
      <w:r>
        <w:rPr>
          <w:sz w:val="21"/>
          <w:szCs w:val="21"/>
        </w:rPr>
        <w:t>只描述既有分期点，不新增检验。</w:t>
      </w:r>
    </w:p>
    <w:p w14:paraId="7F686AB6" w14:textId="77777777" w:rsidR="0029157F" w:rsidRDefault="00FC51ED">
      <w:pPr>
        <w:pStyle w:val="afffa"/>
        <w:spacing w:before="156"/>
        <w:ind w:firstLine="420"/>
        <w:rPr>
          <w:szCs w:val="21"/>
        </w:rPr>
      </w:pPr>
      <w:r>
        <w:rPr>
          <w:rFonts w:cs="Times New Roman"/>
          <w:szCs w:val="21"/>
        </w:rPr>
        <w:t xml:space="preserve">E.4 </w:t>
      </w:r>
      <w:r>
        <w:rPr>
          <w:rFonts w:cs="Times New Roman"/>
          <w:szCs w:val="21"/>
        </w:rPr>
        <w:t>变量构造说明</w:t>
      </w:r>
    </w:p>
    <w:p w14:paraId="63D2C0AD" w14:textId="77777777" w:rsidR="00FB24F4" w:rsidRPr="002802B8" w:rsidRDefault="00FB24F4">
      <w:pPr>
        <w:pStyle w:val="af5"/>
        <w:keepLines/>
        <w:ind w:firstLineChars="0" w:firstLine="0"/>
        <w:rPr>
          <w:bCs w:val="0"/>
          <w:sz w:val="21"/>
          <w:szCs w:val="21"/>
        </w:rPr>
      </w:pPr>
      <w:r>
        <w:rPr>
          <w:sz w:val="21"/>
          <w:szCs w:val="21"/>
        </w:rPr>
        <w:lastRenderedPageBreak/>
        <w:t>表</w:t>
      </w:r>
      <w:r>
        <w:rPr>
          <w:sz w:val="21"/>
          <w:szCs w:val="21"/>
        </w:rPr>
        <w:t>2</w:t>
      </w:r>
      <w:r>
        <w:rPr>
          <w:sz w:val="21"/>
          <w:szCs w:val="21"/>
        </w:rPr>
        <w:t>变量构造的完整说明如下：描述总体为身份筛选通过的</w:t>
      </w:r>
      <w:r>
        <w:rPr>
          <w:sz w:val="21"/>
          <w:szCs w:val="21"/>
        </w:rPr>
        <w:t>13,092</w:t>
      </w:r>
      <w:r>
        <w:rPr>
          <w:sz w:val="21"/>
          <w:szCs w:val="21"/>
        </w:rPr>
        <w:t>条亲子二元组</w:t>
      </w:r>
      <w:r>
        <w:rPr>
          <w:sz w:val="21"/>
          <w:szCs w:val="21"/>
        </w:rPr>
        <w:t>—</w:t>
      </w:r>
      <w:r>
        <w:rPr>
          <w:sz w:val="21"/>
          <w:szCs w:val="21"/>
        </w:rPr>
        <w:t>区间记录（</w:t>
      </w:r>
      <w:r>
        <w:rPr>
          <w:sz w:val="21"/>
          <w:szCs w:val="21"/>
        </w:rPr>
        <w:t>8,528</w:t>
      </w:r>
      <w:r>
        <w:rPr>
          <w:sz w:val="21"/>
          <w:szCs w:val="21"/>
        </w:rPr>
        <w:t>个亲子二元组、</w:t>
      </w:r>
      <w:r>
        <w:rPr>
          <w:sz w:val="21"/>
          <w:szCs w:val="21"/>
        </w:rPr>
        <w:t>5,318</w:t>
      </w:r>
      <w:r>
        <w:rPr>
          <w:sz w:val="21"/>
          <w:szCs w:val="21"/>
        </w:rPr>
        <w:t>名成年子女），不是八条链的完整案例交集。连续变量为均值（标准差），分类变量为</w:t>
      </w:r>
      <w:r>
        <w:rPr>
          <w:sz w:val="21"/>
          <w:szCs w:val="21"/>
        </w:rPr>
        <w:t>n</w:t>
      </w:r>
      <w:r>
        <w:rPr>
          <w:sz w:val="21"/>
          <w:szCs w:val="21"/>
        </w:rPr>
        <w:t>（</w:t>
      </w:r>
      <w:r>
        <w:rPr>
          <w:sz w:val="21"/>
          <w:szCs w:val="21"/>
        </w:rPr>
        <w:t>%</w:t>
      </w:r>
      <w:r>
        <w:rPr>
          <w:sz w:val="21"/>
          <w:szCs w:val="21"/>
        </w:rPr>
        <w:t>）；</w:t>
      </w:r>
      <w:r>
        <w:rPr>
          <w:sz w:val="21"/>
          <w:szCs w:val="21"/>
        </w:rPr>
        <w:t>N</w:t>
      </w:r>
      <w:r>
        <w:rPr>
          <w:sz w:val="21"/>
          <w:szCs w:val="21"/>
        </w:rPr>
        <w:t>按变量有效观测计算，不对全表统一删除缺失。提升／升级指标的资格外记录不计入该指标分母；未提升／未升级包含其他有效转移状态。家务时长以小时</w:t>
      </w:r>
      <w:r>
        <w:rPr>
          <w:sz w:val="21"/>
          <w:szCs w:val="21"/>
        </w:rPr>
        <w:t>/</w:t>
      </w:r>
      <w:r>
        <w:rPr>
          <w:sz w:val="21"/>
          <w:szCs w:val="21"/>
        </w:rPr>
        <w:t>日计，保存值按工作日与休息日回答的简单平均及各期直接日均回答的跳题规则构造；与归档脚本最终采用的</w:t>
      </w:r>
      <w:r>
        <w:rPr>
          <w:sz w:val="21"/>
          <w:szCs w:val="21"/>
        </w:rPr>
        <w:t>5/7</w:t>
      </w:r>
      <w:r>
        <w:rPr>
          <w:sz w:val="21"/>
          <w:szCs w:val="21"/>
        </w:rPr>
        <w:t>、</w:t>
      </w:r>
      <w:r>
        <w:rPr>
          <w:sz w:val="21"/>
          <w:szCs w:val="21"/>
        </w:rPr>
        <w:t>2/7</w:t>
      </w:r>
      <w:r>
        <w:rPr>
          <w:sz w:val="21"/>
          <w:szCs w:val="21"/>
        </w:rPr>
        <w:t>加权公式不一致，该差异现已完成</w:t>
      </w:r>
      <w:r>
        <w:rPr>
          <w:sz w:val="21"/>
          <w:szCs w:val="21"/>
        </w:rPr>
        <w:t>8</w:t>
      </w:r>
      <w:r>
        <w:rPr>
          <w:sz w:val="21"/>
          <w:szCs w:val="21"/>
        </w:rPr>
        <w:t>份总体样本和</w:t>
      </w:r>
      <w:r>
        <w:rPr>
          <w:sz w:val="21"/>
          <w:szCs w:val="21"/>
        </w:rPr>
        <w:t>48</w:t>
      </w:r>
      <w:r>
        <w:rPr>
          <w:sz w:val="21"/>
          <w:szCs w:val="21"/>
        </w:rPr>
        <w:t>份分组样本共</w:t>
      </w:r>
      <w:r>
        <w:rPr>
          <w:sz w:val="21"/>
          <w:szCs w:val="21"/>
        </w:rPr>
        <w:t>56</w:t>
      </w:r>
      <w:r>
        <w:rPr>
          <w:sz w:val="21"/>
          <w:szCs w:val="21"/>
        </w:rPr>
        <w:t>组两编码配对比较，完整保留</w:t>
      </w:r>
      <w:r>
        <w:rPr>
          <w:sz w:val="21"/>
          <w:szCs w:val="21"/>
        </w:rPr>
        <w:t>1,960</w:t>
      </w:r>
      <w:r>
        <w:rPr>
          <w:sz w:val="21"/>
          <w:szCs w:val="21"/>
        </w:rPr>
        <w:t>行结果：固定各自样本、模型、中心化常数及实际重抽样索引，仅替换家务编码，每种编码</w:t>
      </w:r>
      <w:r>
        <w:rPr>
          <w:sz w:val="21"/>
          <w:szCs w:val="21"/>
        </w:rPr>
        <w:t>B=200</w:t>
      </w:r>
      <w:r>
        <w:rPr>
          <w:sz w:val="21"/>
          <w:szCs w:val="21"/>
        </w:rPr>
        <w:t>。全部编码差及配对区间完整保留为历史定义的描述性敏感性结果，不作为新的机制显著性检验或独立验证。自评健康评分下降表示改善、上升表示恶化。子女数量按已记录的子女关系人标识计数，并取</w:t>
      </w:r>
      <w:r>
        <w:rPr>
          <w:sz w:val="21"/>
          <w:szCs w:val="21"/>
        </w:rPr>
        <w:t>2010</w:t>
      </w:r>
      <w:r>
        <w:rPr>
          <w:sz w:val="21"/>
          <w:szCs w:val="21"/>
        </w:rPr>
        <w:t>年至对应波次的最大值；排除</w:t>
      </w:r>
      <w:r>
        <w:rPr>
          <w:sz w:val="21"/>
          <w:szCs w:val="21"/>
        </w:rPr>
        <w:t>79</w:t>
      </w:r>
      <w:r>
        <w:rPr>
          <w:sz w:val="21"/>
          <w:szCs w:val="21"/>
        </w:rPr>
        <w:t>、</w:t>
      </w:r>
      <w:r>
        <w:rPr>
          <w:sz w:val="21"/>
          <w:szCs w:val="21"/>
        </w:rPr>
        <w:t>-8</w:t>
      </w:r>
      <w:r>
        <w:rPr>
          <w:sz w:val="21"/>
          <w:szCs w:val="21"/>
        </w:rPr>
        <w:t>及缺失标识，</w:t>
      </w:r>
      <w:r>
        <w:rPr>
          <w:sz w:val="21"/>
          <w:szCs w:val="21"/>
        </w:rPr>
        <w:t>2012</w:t>
      </w:r>
      <w:r>
        <w:rPr>
          <w:sz w:val="21"/>
          <w:szCs w:val="21"/>
        </w:rPr>
        <w:t>年起对非</w:t>
      </w:r>
      <w:r>
        <w:rPr>
          <w:sz w:val="21"/>
          <w:szCs w:val="21"/>
        </w:rPr>
        <w:t>77</w:t>
      </w:r>
      <w:r>
        <w:rPr>
          <w:sz w:val="21"/>
          <w:szCs w:val="21"/>
        </w:rPr>
        <w:t>标识去重，多个</w:t>
      </w:r>
      <w:r>
        <w:rPr>
          <w:sz w:val="21"/>
          <w:szCs w:val="21"/>
        </w:rPr>
        <w:t>77</w:t>
      </w:r>
      <w:r>
        <w:rPr>
          <w:sz w:val="21"/>
          <w:szCs w:val="21"/>
        </w:rPr>
        <w:t>仍分别计数，未按存活或同住状态筛选；</w:t>
      </w:r>
      <w:r>
        <w:rPr>
          <w:sz w:val="21"/>
          <w:szCs w:val="21"/>
        </w:rPr>
        <w:t>0</w:t>
      </w:r>
      <w:r>
        <w:rPr>
          <w:sz w:val="21"/>
          <w:szCs w:val="21"/>
        </w:rPr>
        <w:t>不必然表示已确认无子女。同住指标仅在本人及对应父母均居住在样本家庭时记</w:t>
      </w:r>
      <w:r>
        <w:rPr>
          <w:sz w:val="21"/>
          <w:szCs w:val="21"/>
        </w:rPr>
        <w:t>1</w:t>
      </w:r>
      <w:r>
        <w:rPr>
          <w:sz w:val="21"/>
          <w:szCs w:val="21"/>
        </w:rPr>
        <w:t>，其余记</w:t>
      </w:r>
      <w:r>
        <w:rPr>
          <w:sz w:val="21"/>
          <w:szCs w:val="21"/>
        </w:rPr>
        <w:t>0</w:t>
      </w:r>
      <w:r>
        <w:rPr>
          <w:sz w:val="21"/>
          <w:szCs w:val="21"/>
        </w:rPr>
        <w:t>，不能识别双方在样本家庭之外同住；非二元原始回答也被并入</w:t>
      </w:r>
      <w:r>
        <w:rPr>
          <w:sz w:val="21"/>
          <w:szCs w:val="21"/>
        </w:rPr>
        <w:t>0</w:t>
      </w:r>
      <w:r>
        <w:rPr>
          <w:sz w:val="21"/>
          <w:szCs w:val="21"/>
        </w:rPr>
        <w:t>，不能据此确认真实不同住。职业声望采用</w:t>
      </w:r>
      <w:r>
        <w:rPr>
          <w:sz w:val="21"/>
          <w:szCs w:val="21"/>
        </w:rPr>
        <w:t>2010</w:t>
      </w:r>
      <w:r>
        <w:rPr>
          <w:sz w:val="21"/>
          <w:szCs w:val="21"/>
        </w:rPr>
        <w:t>年至各对应波次所观察到的</w:t>
      </w:r>
      <w:r>
        <w:rPr>
          <w:sz w:val="21"/>
          <w:szCs w:val="21"/>
        </w:rPr>
        <w:t>SIOPS</w:t>
      </w:r>
      <w:r>
        <w:rPr>
          <w:sz w:val="21"/>
          <w:szCs w:val="21"/>
        </w:rPr>
        <w:t>最高值，历次均缺失时记</w:t>
      </w:r>
      <w:r>
        <w:rPr>
          <w:sz w:val="21"/>
          <w:szCs w:val="21"/>
        </w:rPr>
        <w:t>0</w:t>
      </w:r>
      <w:r>
        <w:rPr>
          <w:sz w:val="21"/>
          <w:szCs w:val="21"/>
        </w:rPr>
        <w:t>；并非仅对当期缺失值作补填。该水平指标不能等同于当期职业声望。家庭总负债以万元计，历史底稿将缺失置</w:t>
      </w:r>
      <w:r>
        <w:rPr>
          <w:sz w:val="21"/>
          <w:szCs w:val="21"/>
        </w:rPr>
        <w:t>0</w:t>
      </w:r>
      <w:r>
        <w:rPr>
          <w:sz w:val="21"/>
          <w:szCs w:val="21"/>
        </w:rPr>
        <w:t>；家庭总收入沿用历史保存的平减、缩尾后</w:t>
      </w:r>
      <w:r>
        <w:rPr>
          <w:sz w:val="21"/>
          <w:szCs w:val="21"/>
        </w:rPr>
        <w:t>ln(</w:t>
      </w:r>
      <w:r>
        <w:rPr>
          <w:sz w:val="21"/>
          <w:szCs w:val="21"/>
        </w:rPr>
        <w:t>收入</w:t>
      </w:r>
      <w:r>
        <w:rPr>
          <w:sz w:val="21"/>
          <w:szCs w:val="21"/>
        </w:rPr>
        <w:t>+1)</w:t>
      </w:r>
      <w:r>
        <w:rPr>
          <w:sz w:val="21"/>
          <w:szCs w:val="21"/>
        </w:rPr>
        <w:t>。按归档</w:t>
      </w:r>
      <w:r>
        <w:rPr>
          <w:sz w:val="21"/>
          <w:szCs w:val="21"/>
        </w:rPr>
        <w:t>CPI</w:t>
      </w:r>
      <w:r>
        <w:rPr>
          <w:sz w:val="21"/>
          <w:szCs w:val="21"/>
        </w:rPr>
        <w:t>值以</w:t>
      </w:r>
      <w:r>
        <w:rPr>
          <w:sz w:val="21"/>
          <w:szCs w:val="21"/>
        </w:rPr>
        <w:t>2016</w:t>
      </w:r>
      <w:r>
        <w:rPr>
          <w:sz w:val="21"/>
          <w:szCs w:val="21"/>
        </w:rPr>
        <w:t>年价格独立重建时，宽表样本的</w:t>
      </w:r>
      <w:r>
        <w:rPr>
          <w:sz w:val="21"/>
          <w:szCs w:val="21"/>
        </w:rPr>
        <w:t>0.1%</w:t>
      </w:r>
      <w:r>
        <w:rPr>
          <w:sz w:val="21"/>
          <w:szCs w:val="21"/>
        </w:rPr>
        <w:t>与</w:t>
      </w:r>
      <w:r>
        <w:rPr>
          <w:sz w:val="21"/>
          <w:szCs w:val="21"/>
        </w:rPr>
        <w:t>99.9%</w:t>
      </w:r>
      <w:r>
        <w:rPr>
          <w:sz w:val="21"/>
          <w:szCs w:val="21"/>
        </w:rPr>
        <w:t>分位点可复现四期保存值，但归档脚本写为</w:t>
      </w:r>
      <w:r>
        <w:rPr>
          <w:sz w:val="21"/>
          <w:szCs w:val="21"/>
        </w:rPr>
        <w:t>1%</w:t>
      </w:r>
      <w:r>
        <w:rPr>
          <w:sz w:val="21"/>
          <w:szCs w:val="21"/>
        </w:rPr>
        <w:t>与</w:t>
      </w:r>
      <w:r>
        <w:rPr>
          <w:sz w:val="21"/>
          <w:szCs w:val="21"/>
        </w:rPr>
        <w:t>99%</w:t>
      </w:r>
      <w:r>
        <w:rPr>
          <w:sz w:val="21"/>
          <w:szCs w:val="21"/>
        </w:rPr>
        <w:t>；历史实际执行版本尚待确认。父辈支持按</w:t>
      </w:r>
      <w:r>
        <w:rPr>
          <w:sz w:val="21"/>
          <w:szCs w:val="21"/>
        </w:rPr>
        <w:t>2016—2022</w:t>
      </w:r>
      <w:r>
        <w:rPr>
          <w:sz w:val="21"/>
          <w:szCs w:val="21"/>
        </w:rPr>
        <w:t>年四波累计：任一波经济与劳务支持合计为有效正值记</w:t>
      </w:r>
      <w:r>
        <w:rPr>
          <w:sz w:val="21"/>
          <w:szCs w:val="21"/>
        </w:rPr>
        <w:t>1</w:t>
      </w:r>
      <w:r>
        <w:rPr>
          <w:sz w:val="21"/>
          <w:szCs w:val="21"/>
        </w:rPr>
        <w:t>，否则记</w:t>
      </w:r>
      <w:r>
        <w:rPr>
          <w:sz w:val="21"/>
          <w:szCs w:val="21"/>
        </w:rPr>
        <w:t>0</w:t>
      </w:r>
      <w:r>
        <w:rPr>
          <w:sz w:val="21"/>
          <w:szCs w:val="21"/>
        </w:rPr>
        <w:t>；</w:t>
      </w:r>
      <w:r>
        <w:rPr>
          <w:sz w:val="21"/>
          <w:szCs w:val="21"/>
        </w:rPr>
        <w:t>“</w:t>
      </w:r>
      <w:r>
        <w:rPr>
          <w:sz w:val="21"/>
          <w:szCs w:val="21"/>
        </w:rPr>
        <w:t>未检出有效支持</w:t>
      </w:r>
      <w:r>
        <w:rPr>
          <w:sz w:val="21"/>
          <w:szCs w:val="21"/>
        </w:rPr>
        <w:t>”</w:t>
      </w:r>
      <w:r>
        <w:rPr>
          <w:sz w:val="21"/>
          <w:szCs w:val="21"/>
        </w:rPr>
        <w:t>包含可能的缺失情形，不能等同于确认没有支持。父母婚姻变化的</w:t>
      </w:r>
      <w:r>
        <w:rPr>
          <w:sz w:val="21"/>
          <w:szCs w:val="21"/>
        </w:rPr>
        <w:t>“</w:t>
      </w:r>
      <w:r>
        <w:rPr>
          <w:sz w:val="21"/>
          <w:szCs w:val="21"/>
        </w:rPr>
        <w:t>其他</w:t>
      </w:r>
      <w:r>
        <w:rPr>
          <w:sz w:val="21"/>
          <w:szCs w:val="21"/>
        </w:rPr>
        <w:t>”</w:t>
      </w:r>
      <w:r>
        <w:rPr>
          <w:sz w:val="21"/>
          <w:szCs w:val="21"/>
        </w:rPr>
        <w:t>包括维持原状态及失婚转为在婚，</w:t>
      </w:r>
      <w:r>
        <w:rPr>
          <w:sz w:val="21"/>
          <w:szCs w:val="21"/>
        </w:rPr>
        <w:t>“</w:t>
      </w:r>
      <w:r>
        <w:rPr>
          <w:sz w:val="21"/>
          <w:szCs w:val="21"/>
        </w:rPr>
        <w:t>在婚变失婚</w:t>
      </w:r>
      <w:r>
        <w:rPr>
          <w:sz w:val="21"/>
          <w:szCs w:val="21"/>
        </w:rPr>
        <w:t>”</w:t>
      </w:r>
      <w:r>
        <w:rPr>
          <w:sz w:val="21"/>
          <w:szCs w:val="21"/>
        </w:rPr>
        <w:t>仅指该方向转换。父母婚姻沿用历史填补值：原底稿按双亲死亡线索补判丧偶，其余缺失置为在婚。当前期初有</w:t>
      </w:r>
      <w:r>
        <w:rPr>
          <w:sz w:val="21"/>
          <w:szCs w:val="21"/>
        </w:rPr>
        <w:t>761</w:t>
      </w:r>
      <w:r>
        <w:rPr>
          <w:sz w:val="21"/>
          <w:szCs w:val="21"/>
        </w:rPr>
        <w:t>条记录的上游婚姻码缺失或为负码，其中</w:t>
      </w:r>
      <w:r>
        <w:rPr>
          <w:sz w:val="21"/>
          <w:szCs w:val="21"/>
        </w:rPr>
        <w:t>625</w:t>
      </w:r>
      <w:r>
        <w:rPr>
          <w:sz w:val="21"/>
          <w:szCs w:val="21"/>
        </w:rPr>
        <w:t>条最终归为在婚、</w:t>
      </w:r>
      <w:r>
        <w:rPr>
          <w:sz w:val="21"/>
          <w:szCs w:val="21"/>
        </w:rPr>
        <w:t>136</w:t>
      </w:r>
      <w:r>
        <w:rPr>
          <w:sz w:val="21"/>
          <w:szCs w:val="21"/>
        </w:rPr>
        <w:t>条归为失婚；该填补不能等同于直接观测到婚姻状态，按现存四期原始个人库独立重建后，死亡线索、父母性别及填补结果与当前数据一致；历史执行记录仍未独立确认。教育为学历折算年限：文盲或半文盲</w:t>
      </w:r>
      <w:r>
        <w:rPr>
          <w:sz w:val="21"/>
          <w:szCs w:val="21"/>
        </w:rPr>
        <w:t>0</w:t>
      </w:r>
      <w:r>
        <w:rPr>
          <w:sz w:val="21"/>
          <w:szCs w:val="21"/>
        </w:rPr>
        <w:t>、小学</w:t>
      </w:r>
      <w:r>
        <w:rPr>
          <w:sz w:val="21"/>
          <w:szCs w:val="21"/>
        </w:rPr>
        <w:t>6</w:t>
      </w:r>
      <w:r>
        <w:rPr>
          <w:sz w:val="21"/>
          <w:szCs w:val="21"/>
        </w:rPr>
        <w:t>、初中</w:t>
      </w:r>
      <w:r>
        <w:rPr>
          <w:sz w:val="21"/>
          <w:szCs w:val="21"/>
        </w:rPr>
        <w:t>9</w:t>
      </w:r>
      <w:r>
        <w:rPr>
          <w:sz w:val="21"/>
          <w:szCs w:val="21"/>
        </w:rPr>
        <w:t>、高中或中专或技校或职高</w:t>
      </w:r>
      <w:r>
        <w:rPr>
          <w:sz w:val="21"/>
          <w:szCs w:val="21"/>
        </w:rPr>
        <w:t>12</w:t>
      </w:r>
      <w:r>
        <w:rPr>
          <w:sz w:val="21"/>
          <w:szCs w:val="21"/>
        </w:rPr>
        <w:t>、大专</w:t>
      </w:r>
      <w:r>
        <w:rPr>
          <w:sz w:val="21"/>
          <w:szCs w:val="21"/>
        </w:rPr>
        <w:t>15</w:t>
      </w:r>
      <w:r>
        <w:rPr>
          <w:sz w:val="21"/>
          <w:szCs w:val="21"/>
        </w:rPr>
        <w:t>、本科</w:t>
      </w:r>
      <w:r>
        <w:rPr>
          <w:sz w:val="21"/>
          <w:szCs w:val="21"/>
        </w:rPr>
        <w:t>16</w:t>
      </w:r>
      <w:r>
        <w:rPr>
          <w:sz w:val="21"/>
          <w:szCs w:val="21"/>
        </w:rPr>
        <w:t>、硕士及博士均为</w:t>
      </w:r>
      <w:r>
        <w:rPr>
          <w:sz w:val="21"/>
          <w:szCs w:val="21"/>
        </w:rPr>
        <w:t>19</w:t>
      </w:r>
      <w:r>
        <w:rPr>
          <w:sz w:val="21"/>
          <w:szCs w:val="21"/>
        </w:rPr>
        <w:t>；已追回的归档上游源码与恢复数据中的赋分一致，但历史实际执行版本尚未证实；该变量不能视为直接调查的实际就学年数。城乡沿用历史编码，城镇记</w:t>
      </w:r>
      <w:r>
        <w:rPr>
          <w:sz w:val="21"/>
          <w:szCs w:val="21"/>
        </w:rPr>
        <w:t>0</w:t>
      </w:r>
      <w:r>
        <w:rPr>
          <w:sz w:val="21"/>
          <w:szCs w:val="21"/>
        </w:rPr>
        <w:t>；乡村及源缺失值</w:t>
      </w:r>
      <w:r>
        <w:rPr>
          <w:sz w:val="21"/>
          <w:szCs w:val="21"/>
        </w:rPr>
        <w:t>−9</w:t>
      </w:r>
      <w:r>
        <w:rPr>
          <w:sz w:val="21"/>
          <w:szCs w:val="21"/>
        </w:rPr>
        <w:t>合并记</w:t>
      </w:r>
      <w:r>
        <w:rPr>
          <w:sz w:val="21"/>
          <w:szCs w:val="21"/>
        </w:rPr>
        <w:t>1</w:t>
      </w:r>
      <w:r>
        <w:rPr>
          <w:sz w:val="21"/>
          <w:szCs w:val="21"/>
        </w:rPr>
        <w:t>。表中合并组</w:t>
      </w:r>
      <w:r>
        <w:rPr>
          <w:sz w:val="21"/>
          <w:szCs w:val="21"/>
        </w:rPr>
        <w:t>6,116</w:t>
      </w:r>
      <w:r>
        <w:rPr>
          <w:sz w:val="21"/>
          <w:szCs w:val="21"/>
        </w:rPr>
        <w:t>条含</w:t>
      </w:r>
      <w:r>
        <w:rPr>
          <w:sz w:val="21"/>
          <w:szCs w:val="21"/>
        </w:rPr>
        <w:t>206</w:t>
      </w:r>
      <w:r>
        <w:rPr>
          <w:sz w:val="21"/>
          <w:szCs w:val="21"/>
        </w:rPr>
        <w:t>条源缺失，另</w:t>
      </w:r>
      <w:r>
        <w:rPr>
          <w:sz w:val="21"/>
          <w:szCs w:val="21"/>
        </w:rPr>
        <w:t>56</w:t>
      </w:r>
      <w:r>
        <w:rPr>
          <w:sz w:val="21"/>
          <w:szCs w:val="21"/>
        </w:rPr>
        <w:t>条现缺失源于对应波家庭</w:t>
      </w:r>
      <w:r>
        <w:rPr>
          <w:sz w:val="21"/>
          <w:szCs w:val="21"/>
        </w:rPr>
        <w:t>ID</w:t>
      </w:r>
      <w:r>
        <w:rPr>
          <w:sz w:val="21"/>
          <w:szCs w:val="21"/>
        </w:rPr>
        <w:t>未能连接；不能据此判断缺访原因。时期</w:t>
      </w:r>
      <w:r>
        <w:rPr>
          <w:sz w:val="21"/>
          <w:szCs w:val="21"/>
        </w:rPr>
        <w:t>p</w:t>
      </w:r>
      <w:r>
        <w:rPr>
          <w:sz w:val="21"/>
          <w:szCs w:val="21"/>
        </w:rPr>
        <w:t>值采用</w:t>
      </w:r>
      <w:r>
        <w:rPr>
          <w:sz w:val="21"/>
          <w:szCs w:val="21"/>
        </w:rPr>
        <w:t>compareGroups</w:t>
      </w:r>
      <w:r>
        <w:rPr>
          <w:sz w:val="21"/>
          <w:szCs w:val="21"/>
        </w:rPr>
        <w:t>的实际检验，未调整成年子女、亲子关系及跨期重复依赖，仅供探索性时期比较；不含</w:t>
      </w:r>
      <w:r>
        <w:rPr>
          <w:sz w:val="21"/>
          <w:szCs w:val="21"/>
        </w:rPr>
        <w:t>p</w:t>
      </w:r>
      <w:r>
        <w:rPr>
          <w:sz w:val="21"/>
          <w:szCs w:val="21"/>
        </w:rPr>
        <w:t>值的安全视图及资格、缺失明细另行保存。</w:t>
      </w:r>
    </w:p>
    <w:p w14:paraId="2736A7A8" w14:textId="77777777" w:rsidR="003E386D" w:rsidRDefault="003E386D" w:rsidP="00377827">
      <w:pPr>
        <w:pStyle w:val="af5"/>
        <w:ind w:firstLine="420"/>
        <w:jc w:val="both"/>
        <w:rPr>
          <w:sz w:val="21"/>
          <w:szCs w:val="21"/>
        </w:rPr>
      </w:pPr>
      <w:r>
        <w:rPr>
          <w:rFonts w:hint="eastAsia"/>
          <w:sz w:val="21"/>
          <w:szCs w:val="21"/>
        </w:rPr>
        <w:t>参考文献</w:t>
      </w:r>
    </w:p>
    <w:p w14:paraId="6C1BE1AE" w14:textId="77777777" w:rsidR="00FC51ED" w:rsidRPr="003C461A" w:rsidRDefault="003E386D" w:rsidP="003C461A">
      <w:pPr>
        <w:pStyle w:val="afc"/>
        <w:ind w:firstLine="480"/>
        <w:rPr>
          <w:rFonts w:eastAsiaTheme="minorEastAsia" w:cs="Times New Roman"/>
          <w:sz w:val="21"/>
          <w:lang w:eastAsia="zh-CN"/>
        </w:rPr>
      </w:pPr>
      <w:r>
        <w:fldChar w:fldCharType="begin"/>
      </w:r>
      <w:r w:rsidR="00FC51ED">
        <w:rPr>
          <w:lang w:eastAsia="zh-CN"/>
        </w:rPr>
        <w:instrText xml:space="preserve"> ADDIN ZOTERO_BIBL {"uncited":[],"omitted":[],"custom":[]} CSL_BIBLIOGRAPHY </w:instrText>
      </w:r>
      <w:r>
        <w:fldChar w:fldCharType="separate"/>
      </w:r>
      <w:r w:rsidR="00FC51ED" w:rsidRPr="003C461A">
        <w:rPr>
          <w:rFonts w:eastAsiaTheme="minorEastAsia" w:cs="Times New Roman"/>
          <w:sz w:val="21"/>
          <w:lang w:eastAsia="zh-CN"/>
        </w:rPr>
        <w:t>王跃生</w:t>
      </w:r>
      <w:r w:rsidR="00FC51ED" w:rsidRPr="003C461A">
        <w:rPr>
          <w:rFonts w:eastAsiaTheme="minorEastAsia" w:cs="Times New Roman"/>
          <w:sz w:val="21"/>
          <w:lang w:eastAsia="zh-CN"/>
        </w:rPr>
        <w:t xml:space="preserve">, 2026. </w:t>
      </w:r>
      <w:r w:rsidR="00FC51ED" w:rsidRPr="003C461A">
        <w:rPr>
          <w:rFonts w:eastAsiaTheme="minorEastAsia" w:cs="Times New Roman"/>
          <w:sz w:val="21"/>
          <w:lang w:eastAsia="zh-CN"/>
        </w:rPr>
        <w:t>中国家庭结构百年变迁及其特征分析</w:t>
      </w:r>
      <w:r w:rsidR="00FC51ED" w:rsidRPr="003C461A">
        <w:rPr>
          <w:rFonts w:eastAsiaTheme="minorEastAsia" w:cs="Times New Roman"/>
          <w:sz w:val="21"/>
          <w:lang w:eastAsia="zh-CN"/>
        </w:rPr>
        <w:t xml:space="preserve">[N]. </w:t>
      </w:r>
      <w:r w:rsidR="00FC51ED" w:rsidRPr="003C461A">
        <w:rPr>
          <w:rFonts w:eastAsiaTheme="minorEastAsia" w:cs="Times New Roman"/>
          <w:sz w:val="21"/>
          <w:lang w:eastAsia="zh-CN"/>
        </w:rPr>
        <w:t>光明日报</w:t>
      </w:r>
      <w:r w:rsidR="00FC51ED" w:rsidRPr="003C461A">
        <w:rPr>
          <w:rFonts w:eastAsiaTheme="minorEastAsia" w:cs="Times New Roman"/>
          <w:sz w:val="21"/>
          <w:lang w:eastAsia="zh-CN"/>
        </w:rPr>
        <w:t>, 2026-04-01(11).</w:t>
      </w:r>
    </w:p>
    <w:p w14:paraId="04ADC088" w14:textId="77777777" w:rsidR="00FC51ED" w:rsidRPr="003C461A" w:rsidRDefault="00FC51ED" w:rsidP="003C461A">
      <w:pPr>
        <w:pStyle w:val="afc"/>
        <w:ind w:firstLine="420"/>
        <w:rPr>
          <w:rFonts w:eastAsiaTheme="minorEastAsia" w:cs="Times New Roman"/>
          <w:sz w:val="21"/>
          <w:lang w:eastAsia="zh-CN"/>
        </w:rPr>
      </w:pPr>
      <w:r w:rsidRPr="003C461A">
        <w:rPr>
          <w:rFonts w:eastAsiaTheme="minorEastAsia" w:cs="Times New Roman"/>
          <w:sz w:val="21"/>
          <w:lang w:eastAsia="zh-CN"/>
        </w:rPr>
        <w:t>许琪</w:t>
      </w:r>
      <w:r w:rsidRPr="003C461A">
        <w:rPr>
          <w:rFonts w:eastAsiaTheme="minorEastAsia" w:cs="Times New Roman"/>
          <w:sz w:val="21"/>
          <w:lang w:eastAsia="zh-CN"/>
        </w:rPr>
        <w:t xml:space="preserve">, 2022. </w:t>
      </w:r>
      <w:r w:rsidRPr="003C461A">
        <w:rPr>
          <w:rFonts w:eastAsiaTheme="minorEastAsia" w:cs="Times New Roman"/>
          <w:sz w:val="21"/>
          <w:lang w:eastAsia="zh-CN"/>
        </w:rPr>
        <w:t>挣钱还是做家务</w:t>
      </w:r>
      <w:r w:rsidRPr="003C461A">
        <w:rPr>
          <w:rFonts w:eastAsiaTheme="minorEastAsia" w:cs="Times New Roman"/>
          <w:sz w:val="21"/>
          <w:lang w:eastAsia="zh-CN"/>
        </w:rPr>
        <w:t>——</w:t>
      </w:r>
      <w:r w:rsidRPr="003C461A">
        <w:rPr>
          <w:rFonts w:eastAsiaTheme="minorEastAsia" w:cs="Times New Roman"/>
          <w:sz w:val="21"/>
          <w:lang w:eastAsia="zh-CN"/>
        </w:rPr>
        <w:t>丈夫的经济贡献和家务贡献对妻子婚姻满意度的影响</w:t>
      </w:r>
      <w:r w:rsidRPr="003C461A">
        <w:rPr>
          <w:rFonts w:eastAsiaTheme="minorEastAsia" w:cs="Times New Roman"/>
          <w:sz w:val="21"/>
          <w:lang w:eastAsia="zh-CN"/>
        </w:rPr>
        <w:t xml:space="preserve">[J]. </w:t>
      </w:r>
      <w:r w:rsidRPr="003C461A">
        <w:rPr>
          <w:rFonts w:eastAsiaTheme="minorEastAsia" w:cs="Times New Roman"/>
          <w:sz w:val="21"/>
          <w:lang w:eastAsia="zh-CN"/>
        </w:rPr>
        <w:t>社会学评论</w:t>
      </w:r>
      <w:r w:rsidRPr="003C461A">
        <w:rPr>
          <w:rFonts w:eastAsiaTheme="minorEastAsia" w:cs="Times New Roman"/>
          <w:sz w:val="21"/>
          <w:lang w:eastAsia="zh-CN"/>
        </w:rPr>
        <w:t>, 10(3): 43-63.</w:t>
      </w:r>
    </w:p>
    <w:p w14:paraId="18BFDFAD" w14:textId="77777777" w:rsidR="00FC51ED" w:rsidRPr="003C461A" w:rsidRDefault="00FC51ED" w:rsidP="003C461A">
      <w:pPr>
        <w:pStyle w:val="afc"/>
        <w:ind w:firstLine="420"/>
        <w:rPr>
          <w:rFonts w:eastAsiaTheme="minorEastAsia" w:cs="Times New Roman"/>
          <w:sz w:val="21"/>
          <w:lang w:eastAsia="zh-CN"/>
        </w:rPr>
      </w:pPr>
      <w:r w:rsidRPr="003C461A">
        <w:rPr>
          <w:rFonts w:eastAsiaTheme="minorEastAsia" w:cs="Times New Roman"/>
          <w:sz w:val="21"/>
          <w:lang w:eastAsia="zh-CN"/>
        </w:rPr>
        <w:t>郑丹丹</w:t>
      </w:r>
      <w:r w:rsidRPr="003C461A">
        <w:rPr>
          <w:rFonts w:eastAsiaTheme="minorEastAsia" w:cs="Times New Roman"/>
          <w:sz w:val="21"/>
          <w:lang w:eastAsia="zh-CN"/>
        </w:rPr>
        <w:t xml:space="preserve">, </w:t>
      </w:r>
      <w:r w:rsidRPr="003C461A">
        <w:rPr>
          <w:rFonts w:eastAsiaTheme="minorEastAsia" w:cs="Times New Roman"/>
          <w:sz w:val="21"/>
          <w:lang w:eastAsia="zh-CN"/>
        </w:rPr>
        <w:t>狄金华</w:t>
      </w:r>
      <w:r w:rsidRPr="003C461A">
        <w:rPr>
          <w:rFonts w:eastAsiaTheme="minorEastAsia" w:cs="Times New Roman"/>
          <w:sz w:val="21"/>
          <w:lang w:eastAsia="zh-CN"/>
        </w:rPr>
        <w:t xml:space="preserve">, 2017. </w:t>
      </w:r>
      <w:r w:rsidRPr="003C461A">
        <w:rPr>
          <w:rFonts w:eastAsiaTheme="minorEastAsia" w:cs="Times New Roman"/>
          <w:sz w:val="21"/>
          <w:lang w:eastAsia="zh-CN"/>
        </w:rPr>
        <w:t>女性家庭权力、夫妻关系与家庭代际资源分配</w:t>
      </w:r>
      <w:r w:rsidRPr="003C461A">
        <w:rPr>
          <w:rFonts w:eastAsiaTheme="minorEastAsia" w:cs="Times New Roman"/>
          <w:sz w:val="21"/>
          <w:lang w:eastAsia="zh-CN"/>
        </w:rPr>
        <w:t xml:space="preserve">[J]. </w:t>
      </w:r>
      <w:r w:rsidRPr="003C461A">
        <w:rPr>
          <w:rFonts w:eastAsiaTheme="minorEastAsia" w:cs="Times New Roman"/>
          <w:sz w:val="21"/>
          <w:lang w:eastAsia="zh-CN"/>
        </w:rPr>
        <w:t>社会学研究</w:t>
      </w:r>
      <w:r w:rsidRPr="003C461A">
        <w:rPr>
          <w:rFonts w:eastAsiaTheme="minorEastAsia" w:cs="Times New Roman"/>
          <w:sz w:val="21"/>
          <w:lang w:eastAsia="zh-CN"/>
        </w:rPr>
        <w:t>, 32(1): 171-192+245.</w:t>
      </w:r>
    </w:p>
    <w:p w14:paraId="13F4A127"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Al-kassab-Córdova A, Mezones-Holguin E, Kaufman J S, 2025. Diminished returns of maternal education on children’s vaccination status for indigenous women in Peru[J]. Social Science &amp; Medicine, 370: 117862.</w:t>
      </w:r>
    </w:p>
    <w:p w14:paraId="2AD71C94"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Ding P, VanderWeele T J, 2016. Sensitivity analysis without assumptions[J]. Epidemiology, 27(3): 368-377.</w:t>
      </w:r>
    </w:p>
    <w:p w14:paraId="19701137"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Fujihara S, 2024. Identifying the role of high school in educational inequality: A causal mediation approach[J]. Social Science Research, 124: 103077.</w:t>
      </w:r>
    </w:p>
    <w:p w14:paraId="7B512E56"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lastRenderedPageBreak/>
        <w:t>Hsu Y T, Grodstein F, Liu T H, et al., 2025. Causal mediation of the association between educational attainment and late-life cognitive function by trajectories of social participation[J]. Social Science &amp; Medicine, 370: 117861.</w:t>
      </w:r>
    </w:p>
    <w:p w14:paraId="746BA4C1"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Ikram M A, VanderWeele T J, 2015. A proposed clinical and biological interpretation of mediated interaction[J]. European Journal of Epidemiology, 30(10): 1115-1118.</w:t>
      </w:r>
    </w:p>
    <w:p w14:paraId="609C888E"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Kratz F, Pettinger B, Grätz M, 2022. At which age is education the great equalizer? A causal mediation analysis of the (in-)direct effects of social origin over the life course[J]. European Sociological Review, 38(6): 866-881.</w:t>
      </w:r>
    </w:p>
    <w:p w14:paraId="702FA6F2"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Lundberg I, 2024. The gap-closing estimand: A causal approach to study interventions that close disparities across social categories[J]. Sociological Methods &amp; Research, 53(2): 507-570.</w:t>
      </w:r>
    </w:p>
    <w:p w14:paraId="6F247950"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Lundberg I, Johnson R, Stewart B M, 2021. What is your estimand? Defining the target quantity connects statistical evidence to theory[J]. American Sociological Review, 86(3): 532-565.</w:t>
      </w:r>
    </w:p>
    <w:p w14:paraId="654EE560"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Madia J E, Gruijters R J, Raabe I J, et al., 2025. Growth mindset and socioeconomic inequality in academic achievement across seventy-three PISA countries[J]. npj Science of Learning, 10(1): 81.</w:t>
      </w:r>
    </w:p>
    <w:p w14:paraId="1EC282B2"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Mencarini L, Vignoli D, 2018. Employed women and marital union stability: It helps when men help[J]. Journal of Family Issues, 39(5): 1348-1373.</w:t>
      </w:r>
    </w:p>
    <w:p w14:paraId="271CB2F1"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Mikkonen J, Remes H, Moustgaard H, et al., 2021. Early adolescent health problems, school performance, and upper secondary educational pathways: A counterfactual-based mediation analysis[J]. Social Forces, 99(3): 1146-1175.</w:t>
      </w:r>
    </w:p>
    <w:p w14:paraId="13099DF2"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Qin X, Yang F, 2022. Simulation-based sensitivity analysis for causal mediation studies[J]. Psychological Methods, 27(6): 1000-1013.</w:t>
      </w:r>
    </w:p>
    <w:p w14:paraId="72FD10F2"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Rijnhart J J M, Valente M J, Smyth H L, et al., 2023. Statistical mediation analysis for models with a binary mediator and a binary outcome: The differences between causal and traditional mediation analysis[J]. Prevention Science, 24(3): 408-418.</w:t>
      </w:r>
    </w:p>
    <w:p w14:paraId="7180116B"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Shi B, Choirat C, Coull B A, et al., 2021. CMAverse: A suite of functions for reproducible causal mediation analyses[J]. Epidemiology, 32(5): e20-e22.</w:t>
      </w:r>
    </w:p>
    <w:p w14:paraId="5929194D"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Smith L H, VanderWeele T J, 2019. Mediational E-values: Approximate sensitivity analysis for unmeasured mediator-outcome confounding[J]. Epidemiology (Cambridge, Mass.), 30(6): 835-837.</w:t>
      </w:r>
    </w:p>
    <w:p w14:paraId="18BC7A50"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VanderWeele T J, 2013. A three-way decomposition of a total effect into direct, indirect, and interactive effects[J]. Epidemiology, 24(2): 224-232.</w:t>
      </w:r>
    </w:p>
    <w:p w14:paraId="11AD12A7"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VanderWeele T J, 2014. A unification of mediation and interaction: A 4-way decomposition[J]. Epidemiology, 25(5): 749-761.</w:t>
      </w:r>
    </w:p>
    <w:p w14:paraId="37B13E00"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VanderWeele T J, Ding P, 2017a. Sensitivity analysis in observational research: Introducing the E-value[J]. Annals of Internal Medicine, 167(4): 268-274.</w:t>
      </w:r>
    </w:p>
    <w:p w14:paraId="25A45BB8"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lastRenderedPageBreak/>
        <w:t>VanderWeele T J, Tchetgen Tchetgen E J, 2017b. Mediation analysis with time varying exposures and mediators[J]. Journal of the Royal Statistical Society. Series B, Statistical methodology, 79(3): 917-938.</w:t>
      </w:r>
    </w:p>
    <w:p w14:paraId="2D5F73E4"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Vignoli D, Mencarini L, Alderotti G, 2020. Is the effect of job uncertainty on fertility intentions channeled by subjective well-being?[J]. Advances in Life Course Research, 46: 100343.</w:t>
      </w:r>
    </w:p>
    <w:p w14:paraId="41EDC7B2"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Wang A, Arah O A, 2015. G-computation demonstration in causal mediation analysis[J]. European Journal of Epidemiology, 30(10): 1119-1127.</w:t>
      </w:r>
    </w:p>
    <w:p w14:paraId="5A12D7A5" w14:textId="77777777" w:rsidR="00FC51ED" w:rsidRPr="003C461A" w:rsidRDefault="00FC51ED" w:rsidP="003C461A">
      <w:pPr>
        <w:pStyle w:val="afc"/>
        <w:ind w:firstLine="420"/>
        <w:rPr>
          <w:rFonts w:eastAsiaTheme="minorEastAsia" w:cs="Times New Roman"/>
          <w:sz w:val="21"/>
        </w:rPr>
      </w:pPr>
      <w:r w:rsidRPr="003C461A">
        <w:rPr>
          <w:rFonts w:eastAsiaTheme="minorEastAsia" w:cs="Times New Roman"/>
          <w:sz w:val="21"/>
        </w:rPr>
        <w:t>Yazawa A, Shiba K, Inoue Y, et al., 2022. Early childhood adversity and late-life depressive symptoms: Unpacking mediation and interaction by adult socioeconomic status[J]. Social Psychiatry and Psychiatric Epidemiology, 57(6): 1147-1156.</w:t>
      </w:r>
    </w:p>
    <w:p w14:paraId="1FE7C8EF" w14:textId="77777777" w:rsidR="00FB24F4" w:rsidRDefault="003E386D" w:rsidP="003C461A">
      <w:pPr>
        <w:pStyle w:val="afc"/>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11468A" w14:textId="77777777" w:rsidR="006A7DCD" w:rsidRDefault="006A7DCD" w:rsidP="00BC7770">
      <w:pPr>
        <w:ind w:firstLine="420"/>
      </w:pPr>
      <w:r>
        <w:separator/>
      </w:r>
    </w:p>
  </w:endnote>
  <w:endnote w:type="continuationSeparator" w:id="0">
    <w:p w14:paraId="2182B04E" w14:textId="77777777" w:rsidR="006A7DCD" w:rsidRDefault="006A7DCD"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1F458D"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1628BF"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56910D"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1FA80A" w14:textId="77777777" w:rsidR="006A7DCD" w:rsidRDefault="006A7DCD" w:rsidP="00BC7770">
      <w:pPr>
        <w:ind w:firstLine="420"/>
      </w:pPr>
      <w:r>
        <w:separator/>
      </w:r>
    </w:p>
  </w:footnote>
  <w:footnote w:type="continuationSeparator" w:id="0">
    <w:p w14:paraId="1CF51F0B" w14:textId="77777777" w:rsidR="006A7DCD" w:rsidRDefault="006A7DCD" w:rsidP="00BC7770">
      <w:pPr>
        <w:ind w:firstLine="420"/>
      </w:pPr>
      <w:r>
        <w:continuationSeparator/>
      </w:r>
    </w:p>
  </w:footnote>
  <w:footnote w:id="1">
    <w:p w14:paraId="4A73A578" w14:textId="77777777"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519FBE0A"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784A707A" w14:textId="1B72B389" w:rsidR="00011C2F" w:rsidRDefault="00011C2F">
      <w:pPr>
        <w:pStyle w:val="af7"/>
        <w:ind w:firstLine="360"/>
      </w:pPr>
      <w:r>
        <w:rPr>
          <w:rStyle w:val="af9"/>
        </w:rPr>
        <w:footnoteRef/>
      </w:r>
      <w:r>
        <w:t xml:space="preserve"> </w:t>
      </w:r>
      <w:r>
        <w:t>王跃生：《中国家庭结构百年变迁及其特征分析》，《光明日报》，</w:t>
      </w:r>
      <w:r>
        <w:t>2026</w:t>
      </w:r>
      <w:r>
        <w:t>年</w:t>
      </w:r>
      <w:r>
        <w:t>4</w:t>
      </w:r>
      <w:r>
        <w:t>月</w:t>
      </w:r>
      <w:r>
        <w:t>1</w:t>
      </w:r>
      <w:r>
        <w:t>日，第</w:t>
      </w:r>
      <w:r>
        <w:t>11</w:t>
      </w:r>
      <w:r>
        <w:t>版。</w:t>
      </w:r>
    </w:p>
  </w:footnote>
  <w:footnote w:id="4">
    <w:p w14:paraId="5AC9F945" w14:textId="77777777"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116CBD23" w14:textId="77777777"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A09EDD" w14:textId="7777777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13FB5223" w14:textId="77777777"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B8AD7FE" w14:textId="77777777"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088CE57F" w14:textId="77777777"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09F63A"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B049B1"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33F8BF"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revisionView w:markup="0"/>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157F"/>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82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03CE"/>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348"/>
    <w:rsid w:val="00697D7A"/>
    <w:rsid w:val="006A271F"/>
    <w:rsid w:val="006A5059"/>
    <w:rsid w:val="006A7DCD"/>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1ED"/>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120A8"/>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47</Pages>
  <Words>18345</Words>
  <Characters>104572</Characters>
  <Application>Microsoft Office Word</Application>
  <DocSecurity>0</DocSecurity>
  <Lines>871</Lines>
  <Paragraphs>245</Paragraphs>
  <ScaleCrop>false</ScaleCrop>
  <Company/>
  <LinksUpToDate>false</LinksUpToDate>
  <CharactersWithSpaces>122672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48</cp:revision>
  <dcterms:created xsi:type="dcterms:W3CDTF">2026-09-01T11:46:00Z</dcterms:created>
  <dcterms:modified xsi:type="dcterms:W3CDTF">2026-10-07T11:17:00Z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