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765E3" w14:textId="77777777" w:rsidR="00AB3AE1" w:rsidRDefault="00AB3AE1" w:rsidP="00AB3AE1">
      <w:r>
        <w:rPr>
          <w:rFonts w:hint="eastAsia"/>
        </w:rPr>
        <w:t>for /L %I in (1,1,254) DO @ping -w 1 -n 1 192.168.14.%I | findstr "TTL="</w:t>
      </w:r>
    </w:p>
    <w:p w14:paraId="3A5C670F" w14:textId="77777777" w:rsidR="00105028" w:rsidRDefault="00105028"/>
    <w:sectPr w:rsidR="00105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72"/>
    <w:rsid w:val="00105028"/>
    <w:rsid w:val="00AB3AE1"/>
    <w:rsid w:val="00EA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A65A"/>
  <w15:chartTrackingRefBased/>
  <w15:docId w15:val="{C6692A1B-5BD1-4CCC-B288-F315C427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 夏</dc:creator>
  <cp:keywords/>
  <dc:description/>
  <cp:lastModifiedBy>知 夏</cp:lastModifiedBy>
  <cp:revision>2</cp:revision>
  <dcterms:created xsi:type="dcterms:W3CDTF">2021-03-18T06:00:00Z</dcterms:created>
  <dcterms:modified xsi:type="dcterms:W3CDTF">2021-03-18T06:00:00Z</dcterms:modified>
</cp:coreProperties>
</file>