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楷体" w:hAnsi="楷体" w:eastAsia="楷体"/>
          <w:b/>
          <w:sz w:val="36"/>
        </w:rPr>
        <w:t>1. 邴原泣学</w:t>
        <w:br/>
      </w:r>
    </w:p>
    <w:p>
      <w:r>
        <w:rPr>
          <w:rFonts w:ascii="楷体" w:hAnsi="楷体" w:eastAsia="楷体"/>
          <w:b/>
          <w:sz w:val="32"/>
        </w:rPr>
        <w:t>文言文原文</w:t>
      </w:r>
    </w:p>
    <w:p>
      <w:pPr>
        <w:spacing w:before="300" w:line="480" w:lineRule="auto"/>
      </w:pPr>
      <w:r>
        <w:rPr>
          <w:rFonts w:ascii="楷体" w:hAnsi="楷体" w:eastAsia="楷体"/>
          <w:sz w:val="28"/>
        </w:rPr>
        <w:t>邴原少孤。数岁时，过书舍而泣。师曰：“童子何泣？”原曰：“凡得学者，有亲也。一则愿其不孤，二则羡其得学，中心感伤，故泣耳。”师恻然曰：“苟欲学，不须资也。”于是遂就书。</w:t>
        <w:br/>
      </w:r>
    </w:p>
    <w:p>
      <w:r>
        <w:rPr>
          <w:rFonts w:ascii="楷体" w:hAnsi="楷体" w:eastAsia="楷体"/>
          <w:b/>
          <w:sz w:val="32"/>
        </w:rPr>
        <w:t>文言文大意</w:t>
      </w:r>
    </w:p>
    <w:p>
      <w:pPr>
        <w:spacing w:before="300" w:line="480" w:lineRule="auto"/>
      </w:pPr>
      <w:r>
        <w:rPr>
          <w:rFonts w:ascii="楷体" w:hAnsi="楷体" w:eastAsia="楷体"/>
          <w:sz w:val="28"/>
        </w:rPr>
        <w:t>三国时有个叫邴原的，他从小失去父亲，家境贫寒。七八岁时，他路过私塾，听到里面传出琅琅的读书声，禁不住嚎啕大哭起来。私塾的老师跑出来问：“小孩子你为什么要哭？”邴原说：“凡是能进学堂的人，他们都有父母，可我从小死了父亲，没条件上学。我一方面羡慕他们有父母照顾，另一方面羡慕他们有学习的机会。看看他们，想想自己，心中就十分悲伤，所以忍不住哭了。”塾师听了邴原的话，既同情又可怜他，想不到这孩子竟有这样的思想，于是对他说：“如果你真想读书，我就不收你学费。”邴原从此就入了学读书。</w:t>
        <w:br/>
      </w:r>
    </w:p>
    <w:p>
      <w:r>
        <w:rPr>
          <w:rFonts w:ascii="楷体" w:hAnsi="楷体" w:eastAsia="楷体"/>
          <w:b/>
          <w:sz w:val="32"/>
        </w:rPr>
        <w:t>文言文注释</w:t>
      </w:r>
    </w:p>
    <w:p>
      <w:pPr>
        <w:spacing w:before="300" w:line="480" w:lineRule="auto"/>
      </w:pPr>
      <w:r>
        <w:rPr>
          <w:rFonts w:ascii="楷体" w:hAnsi="楷体" w:eastAsia="楷体"/>
          <w:sz w:val="28"/>
        </w:rPr>
        <w:t>孤：从小失去父亲；  书舍：私塾；  泣：哭；  凡得：能够；  学者：学习的人；  亲：父母；  一则：一方面；  愿：羡慕；   中心：内心；  恻然：怜悯、悲伤的样子；  苟：如果；  资：钱财。此指学费；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