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39. 王恭身无长物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王恭从会稽还，王大看之。见其坐六尺簟，因语恭：“卿东来，故应有此物，可以一领及我？”恭无言。大去后，既举所坐者送之。既无余席，便坐荐上。后大闻之，甚惊，曰：“吾本谓卿多，故求耳。”对曰：“大人不悉恭，恭作人无长物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东晋的大臣王恭从会稽郡回到京城，族叔王大去看望他。王大很羡慕王恭坐的六尺宽的竹席子，于是说：“你从会稽郡回来，所以有这么好的竹席子，可以送一张给我吗?”王恭未回应。王大离去后，王恭就把所坐的竹席子叫人送去。王恭没别的竹席，就用草垫子做座席。不久王大知道这事后，十分惊讶，说：“我本以为你有好几张竹席，所以要讨一张。”王恭回答说：“您老长辈不了解我，我做人没多余的东西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簟：竹席子；  卿：你；  以：把；  一领：一张；  及我：给我；  大：王大；  举：拿；  既：已；  余：多余的；  荐：草垫子；  大：王大；  谓：认为；  求：讨；  对：回答；  大人：指王大； 悉：了解；  长：多余的；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